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9C50" w14:textId="35AAC5C5" w:rsidR="00214DFB" w:rsidRPr="00690326" w:rsidRDefault="00536CF1">
      <w:pPr>
        <w:jc w:val="center"/>
        <w:rPr>
          <w:rFonts w:ascii="Arial" w:hAnsi="Arial" w:cs="Arial"/>
          <w:b/>
          <w:noProof/>
          <w:color w:val="1F497D"/>
          <w:lang w:val="en-GB" w:eastAsia="en-GB"/>
        </w:rPr>
      </w:pPr>
      <w:r>
        <w:rPr>
          <w:rFonts w:ascii="Arial" w:hAnsi="Arial" w:cs="Arial"/>
          <w:noProof/>
        </w:rPr>
        <w:pict w14:anchorId="3F58E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A purple text on a black background" style="width:141pt;height:39pt;visibility:visible;mso-wrap-style:square">
            <v:imagedata r:id="rId11" o:title="A purple text on a black background"/>
          </v:shape>
        </w:pict>
      </w:r>
    </w:p>
    <w:p w14:paraId="1C44AED0" w14:textId="77777777" w:rsidR="008D706E" w:rsidRPr="00690326" w:rsidRDefault="008D706E">
      <w:pPr>
        <w:jc w:val="center"/>
        <w:rPr>
          <w:rFonts w:ascii="Arial" w:hAnsi="Arial" w:cs="Arial"/>
          <w:b/>
          <w:color w:val="1F497D"/>
          <w:lang w:val="en-GB"/>
        </w:rPr>
      </w:pPr>
    </w:p>
    <w:p w14:paraId="11F31DE2" w14:textId="77777777" w:rsidR="00517E68" w:rsidRPr="00690326" w:rsidRDefault="00517E68">
      <w:pPr>
        <w:jc w:val="center"/>
        <w:rPr>
          <w:rFonts w:ascii="Arial" w:hAnsi="Arial" w:cs="Arial"/>
          <w:b/>
          <w:lang w:val="en-GB"/>
        </w:rPr>
      </w:pPr>
      <w:r w:rsidRPr="00690326">
        <w:rPr>
          <w:rFonts w:ascii="Arial" w:hAnsi="Arial" w:cs="Arial"/>
          <w:b/>
          <w:lang w:val="en-GB"/>
        </w:rPr>
        <w:t>JOB DESCRIPTION</w:t>
      </w:r>
    </w:p>
    <w:p w14:paraId="36CE230C" w14:textId="77777777" w:rsidR="00517E68" w:rsidRPr="00690326" w:rsidRDefault="00517E68">
      <w:pPr>
        <w:jc w:val="center"/>
        <w:rPr>
          <w:rFonts w:ascii="Arial" w:hAnsi="Arial" w:cs="Arial"/>
          <w:lang w:val="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112"/>
      </w:tblGrid>
      <w:tr w:rsidR="0053512F" w:rsidRPr="00195E55" w14:paraId="39A2C767" w14:textId="77777777" w:rsidTr="00214DFB">
        <w:tc>
          <w:tcPr>
            <w:tcW w:w="2628" w:type="dxa"/>
          </w:tcPr>
          <w:p w14:paraId="1D2342D3" w14:textId="77777777" w:rsidR="00517E68" w:rsidRPr="00195E55" w:rsidRDefault="00517E68">
            <w:pPr>
              <w:rPr>
                <w:rFonts w:ascii="Arial" w:hAnsi="Arial" w:cs="Arial"/>
                <w:b/>
                <w:lang w:val="en-GB"/>
              </w:rPr>
            </w:pPr>
            <w:r w:rsidRPr="00195E55">
              <w:rPr>
                <w:rFonts w:ascii="Arial" w:hAnsi="Arial" w:cs="Arial"/>
                <w:b/>
                <w:lang w:val="en-GB"/>
              </w:rPr>
              <w:t>Job Title</w:t>
            </w:r>
          </w:p>
        </w:tc>
        <w:tc>
          <w:tcPr>
            <w:tcW w:w="8112" w:type="dxa"/>
          </w:tcPr>
          <w:p w14:paraId="6CC76CB8" w14:textId="4E29D567" w:rsidR="00EE3703" w:rsidRPr="00195E55" w:rsidRDefault="00F0284E" w:rsidP="00F0284E">
            <w:pPr>
              <w:rPr>
                <w:rFonts w:ascii="Arial" w:hAnsi="Arial" w:cs="Arial"/>
                <w:b/>
                <w:lang w:val="en-GB"/>
              </w:rPr>
            </w:pPr>
            <w:r w:rsidRPr="00195E55">
              <w:rPr>
                <w:rFonts w:ascii="Arial" w:hAnsi="Arial" w:cs="Arial"/>
                <w:b/>
              </w:rPr>
              <w:t>Trust</w:t>
            </w:r>
            <w:r w:rsidR="00C2432A" w:rsidRPr="00195E55">
              <w:rPr>
                <w:rFonts w:ascii="Arial" w:hAnsi="Arial" w:cs="Arial"/>
                <w:b/>
              </w:rPr>
              <w:t xml:space="preserve">s </w:t>
            </w:r>
            <w:r w:rsidR="0053114F" w:rsidRPr="00195E55">
              <w:rPr>
                <w:rFonts w:ascii="Arial" w:hAnsi="Arial" w:cs="Arial"/>
                <w:b/>
              </w:rPr>
              <w:t>Fundrais</w:t>
            </w:r>
            <w:r w:rsidR="00674B18">
              <w:rPr>
                <w:rFonts w:ascii="Arial" w:hAnsi="Arial" w:cs="Arial"/>
                <w:b/>
              </w:rPr>
              <w:t>er</w:t>
            </w:r>
            <w:r w:rsidR="00645F0D" w:rsidRPr="00195E55">
              <w:rPr>
                <w:rFonts w:ascii="Arial" w:hAnsi="Arial" w:cs="Arial"/>
                <w:b/>
              </w:rPr>
              <w:t xml:space="preserve"> </w:t>
            </w:r>
          </w:p>
        </w:tc>
      </w:tr>
      <w:tr w:rsidR="0053512F" w:rsidRPr="00195E55" w14:paraId="7CDF1C0A" w14:textId="77777777" w:rsidTr="00214DFB">
        <w:tc>
          <w:tcPr>
            <w:tcW w:w="2628" w:type="dxa"/>
          </w:tcPr>
          <w:p w14:paraId="34C89E4C" w14:textId="77777777" w:rsidR="00517E68" w:rsidRPr="00195E55" w:rsidRDefault="00517E68">
            <w:pPr>
              <w:rPr>
                <w:rFonts w:ascii="Arial" w:hAnsi="Arial" w:cs="Arial"/>
                <w:b/>
                <w:lang w:val="en-GB"/>
              </w:rPr>
            </w:pPr>
            <w:r w:rsidRPr="00195E55">
              <w:rPr>
                <w:rFonts w:ascii="Arial" w:hAnsi="Arial" w:cs="Arial"/>
                <w:b/>
                <w:lang w:val="en-GB"/>
              </w:rPr>
              <w:t>Department</w:t>
            </w:r>
          </w:p>
        </w:tc>
        <w:tc>
          <w:tcPr>
            <w:tcW w:w="8112" w:type="dxa"/>
          </w:tcPr>
          <w:p w14:paraId="0F6DA852" w14:textId="77777777" w:rsidR="00517E68" w:rsidRPr="00195E55" w:rsidRDefault="00612518">
            <w:pPr>
              <w:rPr>
                <w:rFonts w:ascii="Arial" w:hAnsi="Arial" w:cs="Arial"/>
                <w:b/>
                <w:lang w:val="en-GB"/>
              </w:rPr>
            </w:pPr>
            <w:r w:rsidRPr="00195E55">
              <w:rPr>
                <w:rFonts w:ascii="Arial" w:hAnsi="Arial" w:cs="Arial"/>
                <w:b/>
                <w:lang w:val="en-GB"/>
              </w:rPr>
              <w:t>Fundraising</w:t>
            </w:r>
          </w:p>
        </w:tc>
      </w:tr>
      <w:tr w:rsidR="0053512F" w:rsidRPr="00195E55" w14:paraId="7456734F" w14:textId="77777777" w:rsidTr="00214DFB">
        <w:tc>
          <w:tcPr>
            <w:tcW w:w="2628" w:type="dxa"/>
          </w:tcPr>
          <w:p w14:paraId="1643AC10" w14:textId="77777777" w:rsidR="00517E68" w:rsidRPr="00195E55" w:rsidRDefault="00517E68">
            <w:pPr>
              <w:rPr>
                <w:rFonts w:ascii="Arial" w:hAnsi="Arial" w:cs="Arial"/>
                <w:b/>
                <w:lang w:val="en-GB"/>
              </w:rPr>
            </w:pPr>
            <w:r w:rsidRPr="00195E55">
              <w:rPr>
                <w:rFonts w:ascii="Arial" w:hAnsi="Arial" w:cs="Arial"/>
                <w:b/>
                <w:lang w:val="en-GB"/>
              </w:rPr>
              <w:t xml:space="preserve">Reports To </w:t>
            </w:r>
          </w:p>
        </w:tc>
        <w:tc>
          <w:tcPr>
            <w:tcW w:w="8112" w:type="dxa"/>
          </w:tcPr>
          <w:p w14:paraId="3D2CA22D" w14:textId="78D44823" w:rsidR="00517E68" w:rsidRPr="00195E55" w:rsidRDefault="00BC34FE" w:rsidP="00BC34FE">
            <w:pPr>
              <w:rPr>
                <w:rFonts w:ascii="Arial" w:hAnsi="Arial" w:cs="Arial"/>
                <w:b/>
                <w:lang w:val="en-GB"/>
              </w:rPr>
            </w:pPr>
            <w:r w:rsidRPr="00195E55">
              <w:rPr>
                <w:rFonts w:ascii="Arial" w:hAnsi="Arial" w:cs="Arial"/>
                <w:b/>
                <w:lang w:val="en-GB"/>
              </w:rPr>
              <w:t>Head of Trust</w:t>
            </w:r>
            <w:r w:rsidR="008B15FB" w:rsidRPr="00195E55">
              <w:rPr>
                <w:rFonts w:ascii="Arial" w:hAnsi="Arial" w:cs="Arial"/>
                <w:b/>
                <w:lang w:val="en-GB"/>
              </w:rPr>
              <w:t xml:space="preserve"> &amp;</w:t>
            </w:r>
            <w:r w:rsidR="00B23528" w:rsidRPr="00195E55">
              <w:rPr>
                <w:rFonts w:ascii="Arial" w:hAnsi="Arial" w:cs="Arial"/>
                <w:b/>
                <w:lang w:val="en-GB"/>
              </w:rPr>
              <w:t xml:space="preserve"> </w:t>
            </w:r>
            <w:r w:rsidRPr="00195E55">
              <w:rPr>
                <w:rFonts w:ascii="Arial" w:hAnsi="Arial" w:cs="Arial"/>
                <w:b/>
                <w:lang w:val="en-GB"/>
              </w:rPr>
              <w:t>Statutory</w:t>
            </w:r>
            <w:r w:rsidR="00F0284E" w:rsidRPr="00195E55">
              <w:rPr>
                <w:rFonts w:ascii="Arial" w:hAnsi="Arial" w:cs="Arial"/>
                <w:b/>
                <w:lang w:val="en-GB"/>
              </w:rPr>
              <w:t xml:space="preserve"> Fundraising  </w:t>
            </w:r>
          </w:p>
        </w:tc>
      </w:tr>
      <w:tr w:rsidR="008D706E" w:rsidRPr="00195E55" w14:paraId="341E8973" w14:textId="77777777" w:rsidTr="00214DFB">
        <w:tc>
          <w:tcPr>
            <w:tcW w:w="2628" w:type="dxa"/>
          </w:tcPr>
          <w:p w14:paraId="33928B2C" w14:textId="77777777" w:rsidR="00351486" w:rsidRPr="00195E55" w:rsidRDefault="00351486">
            <w:pPr>
              <w:rPr>
                <w:rFonts w:ascii="Arial" w:hAnsi="Arial" w:cs="Arial"/>
                <w:b/>
                <w:lang w:val="en-GB"/>
              </w:rPr>
            </w:pPr>
            <w:r w:rsidRPr="00195E55">
              <w:rPr>
                <w:rFonts w:ascii="Arial" w:hAnsi="Arial" w:cs="Arial"/>
                <w:b/>
                <w:lang w:val="en-GB"/>
              </w:rPr>
              <w:t>Office Base</w:t>
            </w:r>
          </w:p>
        </w:tc>
        <w:tc>
          <w:tcPr>
            <w:tcW w:w="8112" w:type="dxa"/>
          </w:tcPr>
          <w:p w14:paraId="17F1D900" w14:textId="26D9F049" w:rsidR="00351486" w:rsidRPr="00195E55" w:rsidRDefault="001659E7" w:rsidP="00311C73">
            <w:pPr>
              <w:rPr>
                <w:rFonts w:ascii="Arial" w:hAnsi="Arial" w:cs="Arial"/>
                <w:b/>
                <w:lang w:val="en-GB"/>
              </w:rPr>
            </w:pPr>
            <w:r w:rsidRPr="00195E55">
              <w:rPr>
                <w:rFonts w:ascii="Arial" w:hAnsi="Arial" w:cs="Arial"/>
                <w:b/>
              </w:rPr>
              <w:t>Home</w:t>
            </w:r>
            <w:r w:rsidR="003D0E15">
              <w:rPr>
                <w:rFonts w:ascii="Arial" w:hAnsi="Arial" w:cs="Arial"/>
                <w:b/>
              </w:rPr>
              <w:t>based</w:t>
            </w:r>
          </w:p>
        </w:tc>
      </w:tr>
    </w:tbl>
    <w:p w14:paraId="128BE050" w14:textId="77777777" w:rsidR="001D0F8B" w:rsidRPr="00195E55" w:rsidRDefault="001D0F8B">
      <w:pPr>
        <w:rPr>
          <w:rFonts w:ascii="Arial" w:hAnsi="Arial" w:cs="Arial"/>
        </w:rPr>
      </w:pPr>
    </w:p>
    <w:p w14:paraId="1B29273E" w14:textId="77777777" w:rsidR="00214DFB" w:rsidRPr="00195E55" w:rsidRDefault="00214DFB" w:rsidP="00214DFB">
      <w:pPr>
        <w:rPr>
          <w:rFonts w:ascii="Arial" w:hAnsi="Arial" w:cs="Arial"/>
          <w:b/>
          <w:lang w:val="en-GB"/>
        </w:rPr>
      </w:pPr>
      <w:r w:rsidRPr="00195E55">
        <w:rPr>
          <w:rFonts w:ascii="Arial" w:hAnsi="Arial" w:cs="Arial"/>
          <w:b/>
          <w:lang w:val="en-GB"/>
        </w:rPr>
        <w:t>Job Purpose:</w:t>
      </w:r>
    </w:p>
    <w:p w14:paraId="14D3489F" w14:textId="77777777" w:rsidR="00B50ED7" w:rsidRPr="00195E55" w:rsidRDefault="00B50ED7" w:rsidP="00214DFB">
      <w:pPr>
        <w:rPr>
          <w:rFonts w:ascii="Arial" w:hAnsi="Arial" w:cs="Arial"/>
          <w:lang w:val="en-GB"/>
        </w:rPr>
      </w:pPr>
    </w:p>
    <w:p w14:paraId="0895C01A" w14:textId="77777777" w:rsidR="00214DFB" w:rsidRPr="00195E55" w:rsidRDefault="00214DFB" w:rsidP="00214DFB">
      <w:pPr>
        <w:jc w:val="both"/>
        <w:rPr>
          <w:rFonts w:ascii="Arial" w:hAnsi="Arial" w:cs="Arial"/>
          <w:lang w:val="en-GB"/>
        </w:rPr>
      </w:pPr>
      <w:r w:rsidRPr="00195E55">
        <w:rPr>
          <w:rFonts w:ascii="Arial" w:hAnsi="Arial" w:cs="Arial"/>
          <w:lang w:val="en-GB"/>
        </w:rPr>
        <w:t xml:space="preserve">To </w:t>
      </w:r>
      <w:r w:rsidR="009875DF" w:rsidRPr="00195E55">
        <w:rPr>
          <w:rFonts w:ascii="Arial" w:hAnsi="Arial" w:cs="Arial"/>
          <w:lang w:val="en-GB"/>
        </w:rPr>
        <w:t>help</w:t>
      </w:r>
      <w:r w:rsidRPr="00195E55">
        <w:rPr>
          <w:rFonts w:ascii="Arial" w:hAnsi="Arial" w:cs="Arial"/>
          <w:lang w:val="en-GB"/>
        </w:rPr>
        <w:t xml:space="preserve"> Deafblind UK</w:t>
      </w:r>
      <w:r w:rsidR="00C2432A" w:rsidRPr="00195E55">
        <w:rPr>
          <w:rFonts w:ascii="Arial" w:hAnsi="Arial" w:cs="Arial"/>
          <w:lang w:val="en-GB"/>
        </w:rPr>
        <w:t xml:space="preserve">'s </w:t>
      </w:r>
      <w:r w:rsidR="009875DF" w:rsidRPr="00195E55">
        <w:rPr>
          <w:rFonts w:ascii="Arial" w:hAnsi="Arial" w:cs="Arial"/>
          <w:lang w:val="en-GB"/>
        </w:rPr>
        <w:t xml:space="preserve">fundraising effort to </w:t>
      </w:r>
      <w:r w:rsidRPr="00195E55">
        <w:rPr>
          <w:rFonts w:ascii="Arial" w:hAnsi="Arial" w:cs="Arial"/>
          <w:lang w:val="en-GB"/>
        </w:rPr>
        <w:t>maximis</w:t>
      </w:r>
      <w:r w:rsidR="009875DF" w:rsidRPr="00195E55">
        <w:rPr>
          <w:rFonts w:ascii="Arial" w:hAnsi="Arial" w:cs="Arial"/>
          <w:lang w:val="en-GB"/>
        </w:rPr>
        <w:t>e income</w:t>
      </w:r>
      <w:r w:rsidRPr="00195E55">
        <w:rPr>
          <w:rFonts w:ascii="Arial" w:hAnsi="Arial" w:cs="Arial"/>
          <w:lang w:val="en-GB"/>
        </w:rPr>
        <w:t xml:space="preserve"> to support its work in England, Wales and Northern Ireland.</w:t>
      </w:r>
    </w:p>
    <w:p w14:paraId="73F74BBB" w14:textId="77777777" w:rsidR="00214DFB" w:rsidRPr="00195E55" w:rsidRDefault="00214DFB" w:rsidP="00214DFB">
      <w:pPr>
        <w:jc w:val="both"/>
        <w:rPr>
          <w:rFonts w:ascii="Arial" w:hAnsi="Arial" w:cs="Arial"/>
          <w:lang w:val="en-GB"/>
        </w:rPr>
      </w:pPr>
    </w:p>
    <w:p w14:paraId="71213E2A" w14:textId="0419B037" w:rsidR="00214DFB" w:rsidRPr="00195E55" w:rsidRDefault="00214DFB" w:rsidP="00214DFB">
      <w:pPr>
        <w:jc w:val="both"/>
        <w:rPr>
          <w:rFonts w:ascii="Arial" w:hAnsi="Arial" w:cs="Arial"/>
          <w:lang w:val="en-GB"/>
        </w:rPr>
      </w:pPr>
      <w:r w:rsidRPr="00195E55">
        <w:rPr>
          <w:rFonts w:ascii="Arial" w:hAnsi="Arial" w:cs="Arial"/>
          <w:lang w:val="en-GB"/>
        </w:rPr>
        <w:t xml:space="preserve">To implement the agreed fundraising strategy working with the </w:t>
      </w:r>
      <w:r w:rsidR="001877C5" w:rsidRPr="00195E55">
        <w:rPr>
          <w:rFonts w:ascii="Arial" w:hAnsi="Arial" w:cs="Arial"/>
          <w:lang w:val="en-GB"/>
        </w:rPr>
        <w:t xml:space="preserve">Head of </w:t>
      </w:r>
      <w:r w:rsidRPr="00195E55">
        <w:rPr>
          <w:rFonts w:ascii="Arial" w:hAnsi="Arial" w:cs="Arial"/>
          <w:lang w:val="en-GB"/>
        </w:rPr>
        <w:t>Trust</w:t>
      </w:r>
      <w:r w:rsidR="009C355D" w:rsidRPr="00195E55">
        <w:rPr>
          <w:rFonts w:ascii="Arial" w:hAnsi="Arial" w:cs="Arial"/>
          <w:lang w:val="en-GB"/>
        </w:rPr>
        <w:t xml:space="preserve"> </w:t>
      </w:r>
      <w:r w:rsidR="0074259D" w:rsidRPr="00195E55">
        <w:rPr>
          <w:rFonts w:ascii="Arial" w:hAnsi="Arial" w:cs="Arial"/>
          <w:lang w:val="en-GB"/>
        </w:rPr>
        <w:t>&amp;</w:t>
      </w:r>
      <w:r w:rsidR="00B23528" w:rsidRPr="00195E55">
        <w:rPr>
          <w:rFonts w:ascii="Arial" w:hAnsi="Arial" w:cs="Arial"/>
          <w:lang w:val="en-GB"/>
        </w:rPr>
        <w:t xml:space="preserve"> </w:t>
      </w:r>
      <w:r w:rsidRPr="00195E55">
        <w:rPr>
          <w:rFonts w:ascii="Arial" w:hAnsi="Arial" w:cs="Arial"/>
          <w:lang w:val="en-GB"/>
        </w:rPr>
        <w:t>Statutory</w:t>
      </w:r>
      <w:r w:rsidR="00B23528" w:rsidRPr="00195E55">
        <w:rPr>
          <w:rFonts w:ascii="Arial" w:hAnsi="Arial" w:cs="Arial"/>
          <w:lang w:val="en-GB"/>
        </w:rPr>
        <w:t xml:space="preserve"> </w:t>
      </w:r>
      <w:r w:rsidRPr="00195E55">
        <w:rPr>
          <w:rFonts w:ascii="Arial" w:hAnsi="Arial" w:cs="Arial"/>
          <w:lang w:val="en-GB"/>
        </w:rPr>
        <w:t>Fundraising</w:t>
      </w:r>
      <w:r w:rsidR="006E6E7B" w:rsidRPr="00195E55">
        <w:rPr>
          <w:rFonts w:ascii="Arial" w:hAnsi="Arial" w:cs="Arial"/>
          <w:lang w:val="en-GB"/>
        </w:rPr>
        <w:t xml:space="preserve"> (HoTSF)</w:t>
      </w:r>
      <w:r w:rsidRPr="00195E55">
        <w:rPr>
          <w:rFonts w:ascii="Arial" w:hAnsi="Arial" w:cs="Arial"/>
          <w:lang w:val="en-GB"/>
        </w:rPr>
        <w:t xml:space="preserve"> and other colleagues across the fundraising team to maximise funding from a variety of sources</w:t>
      </w:r>
      <w:r w:rsidR="004274D7" w:rsidRPr="00195E55">
        <w:rPr>
          <w:rFonts w:ascii="Arial" w:hAnsi="Arial" w:cs="Arial"/>
          <w:lang w:val="en-GB"/>
        </w:rPr>
        <w:t>, predominantly T</w:t>
      </w:r>
      <w:r w:rsidRPr="00195E55">
        <w:rPr>
          <w:rFonts w:ascii="Arial" w:hAnsi="Arial" w:cs="Arial"/>
          <w:lang w:val="en-GB"/>
        </w:rPr>
        <w:t>rusts</w:t>
      </w:r>
      <w:r w:rsidR="0074259D" w:rsidRPr="00195E55">
        <w:rPr>
          <w:rFonts w:ascii="Arial" w:hAnsi="Arial" w:cs="Arial"/>
          <w:lang w:val="en-GB"/>
        </w:rPr>
        <w:t xml:space="preserve"> &amp; Foundations</w:t>
      </w:r>
      <w:r w:rsidR="00FD030C" w:rsidRPr="00195E55">
        <w:rPr>
          <w:rFonts w:ascii="Arial" w:hAnsi="Arial" w:cs="Arial"/>
          <w:lang w:val="en-GB"/>
        </w:rPr>
        <w:t xml:space="preserve">. </w:t>
      </w:r>
      <w:r w:rsidRPr="00195E55">
        <w:rPr>
          <w:rFonts w:ascii="Arial" w:hAnsi="Arial" w:cs="Arial"/>
          <w:lang w:val="en-GB"/>
        </w:rPr>
        <w:t xml:space="preserve"> </w:t>
      </w:r>
    </w:p>
    <w:p w14:paraId="235ACD91" w14:textId="77777777" w:rsidR="00214DFB" w:rsidRPr="00195E55" w:rsidRDefault="00214DFB" w:rsidP="00214DFB">
      <w:pPr>
        <w:jc w:val="both"/>
        <w:rPr>
          <w:rFonts w:ascii="Arial" w:hAnsi="Arial" w:cs="Arial"/>
          <w:lang w:val="en-GB"/>
        </w:rPr>
      </w:pPr>
    </w:p>
    <w:p w14:paraId="6D8CF456" w14:textId="30DB286E" w:rsidR="001D0F8B" w:rsidRPr="00195E55" w:rsidRDefault="00214DFB" w:rsidP="00214DFB">
      <w:pPr>
        <w:jc w:val="both"/>
        <w:rPr>
          <w:rFonts w:ascii="Arial" w:hAnsi="Arial" w:cs="Arial"/>
          <w:lang w:val="en-GB"/>
        </w:rPr>
      </w:pPr>
      <w:r w:rsidRPr="00195E55">
        <w:rPr>
          <w:rFonts w:ascii="Arial" w:hAnsi="Arial" w:cs="Arial"/>
          <w:lang w:val="en-GB"/>
        </w:rPr>
        <w:t xml:space="preserve">To be responsible for generating income from an assigned portfolio of funders </w:t>
      </w:r>
      <w:r w:rsidR="00B50ED7" w:rsidRPr="00195E55">
        <w:rPr>
          <w:rFonts w:ascii="Arial" w:hAnsi="Arial" w:cs="Arial"/>
          <w:lang w:val="en-GB"/>
        </w:rPr>
        <w:t>and</w:t>
      </w:r>
      <w:r w:rsidRPr="00195E55">
        <w:rPr>
          <w:rFonts w:ascii="Arial" w:hAnsi="Arial" w:cs="Arial"/>
          <w:lang w:val="en-GB"/>
        </w:rPr>
        <w:t xml:space="preserve"> to </w:t>
      </w:r>
      <w:r w:rsidR="00982769" w:rsidRPr="00195E55">
        <w:rPr>
          <w:rFonts w:ascii="Arial" w:hAnsi="Arial" w:cs="Arial"/>
          <w:lang w:val="en-GB"/>
        </w:rPr>
        <w:t>be the lead bid writer</w:t>
      </w:r>
      <w:r w:rsidR="00D37352" w:rsidRPr="00195E55">
        <w:rPr>
          <w:rFonts w:ascii="Arial" w:hAnsi="Arial" w:cs="Arial"/>
          <w:lang w:val="en-GB"/>
        </w:rPr>
        <w:t xml:space="preserve"> with these funders</w:t>
      </w:r>
      <w:r w:rsidR="008E1967" w:rsidRPr="00195E55">
        <w:rPr>
          <w:rFonts w:ascii="Arial" w:hAnsi="Arial" w:cs="Arial"/>
          <w:lang w:val="en-GB"/>
        </w:rPr>
        <w:t>,</w:t>
      </w:r>
      <w:r w:rsidR="00982769" w:rsidRPr="00195E55">
        <w:rPr>
          <w:rFonts w:ascii="Arial" w:hAnsi="Arial" w:cs="Arial"/>
          <w:lang w:val="en-GB"/>
        </w:rPr>
        <w:t xml:space="preserve"> </w:t>
      </w:r>
      <w:r w:rsidR="00FD030C" w:rsidRPr="00195E55">
        <w:rPr>
          <w:rFonts w:ascii="Arial" w:hAnsi="Arial" w:cs="Arial"/>
          <w:lang w:val="en-GB"/>
        </w:rPr>
        <w:t xml:space="preserve">as agreed with </w:t>
      </w:r>
      <w:r w:rsidR="001B0164" w:rsidRPr="00195E55">
        <w:rPr>
          <w:rFonts w:ascii="Arial" w:hAnsi="Arial" w:cs="Arial"/>
          <w:lang w:val="en-GB"/>
        </w:rPr>
        <w:t>HoTSF</w:t>
      </w:r>
      <w:r w:rsidRPr="00195E55">
        <w:rPr>
          <w:rFonts w:ascii="Arial" w:hAnsi="Arial" w:cs="Arial"/>
          <w:lang w:val="en-GB"/>
        </w:rPr>
        <w:t>.</w:t>
      </w:r>
    </w:p>
    <w:p w14:paraId="53867E14" w14:textId="77777777" w:rsidR="00982769" w:rsidRPr="00195E55" w:rsidRDefault="00982769" w:rsidP="00214DFB">
      <w:pPr>
        <w:jc w:val="both"/>
        <w:rPr>
          <w:rFonts w:ascii="Arial" w:hAnsi="Arial" w:cs="Arial"/>
          <w:lang w:val="en-GB"/>
        </w:rPr>
      </w:pPr>
    </w:p>
    <w:p w14:paraId="699FA266" w14:textId="058CF716" w:rsidR="00214DFB" w:rsidRPr="00195E55" w:rsidRDefault="00214DFB" w:rsidP="00214DFB">
      <w:pPr>
        <w:jc w:val="both"/>
        <w:rPr>
          <w:rFonts w:ascii="Arial" w:hAnsi="Arial" w:cs="Arial"/>
        </w:rPr>
      </w:pPr>
      <w:r w:rsidRPr="00195E55">
        <w:rPr>
          <w:rFonts w:ascii="Arial" w:hAnsi="Arial" w:cs="Arial"/>
          <w:b/>
          <w:lang w:val="en-GB"/>
        </w:rPr>
        <w:t xml:space="preserve">Measurements: </w:t>
      </w:r>
      <w:r w:rsidRPr="00195E55">
        <w:rPr>
          <w:rFonts w:ascii="Arial" w:hAnsi="Arial" w:cs="Arial"/>
          <w:lang w:val="en-GB"/>
        </w:rPr>
        <w:t xml:space="preserve">Coherent, persuasive and </w:t>
      </w:r>
      <w:r w:rsidR="001B0164" w:rsidRPr="00195E55">
        <w:rPr>
          <w:rFonts w:ascii="Arial" w:hAnsi="Arial" w:cs="Arial"/>
          <w:lang w:val="en-GB"/>
        </w:rPr>
        <w:t xml:space="preserve">properly </w:t>
      </w:r>
      <w:r w:rsidRPr="00195E55">
        <w:rPr>
          <w:rFonts w:ascii="Arial" w:hAnsi="Arial" w:cs="Arial"/>
          <w:lang w:val="en-GB"/>
        </w:rPr>
        <w:t xml:space="preserve">budgeted applications to funders resulting in </w:t>
      </w:r>
      <w:r w:rsidR="00982769" w:rsidRPr="00195E55">
        <w:rPr>
          <w:rFonts w:ascii="Arial" w:hAnsi="Arial" w:cs="Arial"/>
          <w:lang w:val="en-GB"/>
        </w:rPr>
        <w:t>significant</w:t>
      </w:r>
      <w:r w:rsidRPr="00195E55">
        <w:rPr>
          <w:rFonts w:ascii="Arial" w:hAnsi="Arial" w:cs="Arial"/>
          <w:lang w:val="en-GB"/>
        </w:rPr>
        <w:t xml:space="preserve"> funds for the organisation; thorough research of new funding opportunities; </w:t>
      </w:r>
      <w:r w:rsidR="001877C5" w:rsidRPr="00195E55">
        <w:rPr>
          <w:rFonts w:ascii="Arial" w:hAnsi="Arial" w:cs="Arial"/>
          <w:lang w:val="en-GB"/>
        </w:rPr>
        <w:t>first class attention to detail and accuracy.</w:t>
      </w:r>
    </w:p>
    <w:p w14:paraId="2C261ACB" w14:textId="77777777" w:rsidR="00214DFB" w:rsidRPr="00195E55" w:rsidRDefault="00214DFB" w:rsidP="00214DFB">
      <w:pPr>
        <w:jc w:val="both"/>
        <w:rPr>
          <w:rFonts w:ascii="Arial" w:hAnsi="Arial" w:cs="Arial"/>
          <w:b/>
          <w:lang w:val="en-GB"/>
        </w:rPr>
      </w:pPr>
    </w:p>
    <w:p w14:paraId="4CDE9B43" w14:textId="77777777" w:rsidR="00612518" w:rsidRPr="00195E55" w:rsidRDefault="00612518" w:rsidP="00214DFB">
      <w:pPr>
        <w:jc w:val="both"/>
        <w:rPr>
          <w:rFonts w:ascii="Arial" w:hAnsi="Arial" w:cs="Arial"/>
          <w:b/>
          <w:lang w:val="en-GB"/>
        </w:rPr>
      </w:pPr>
      <w:r w:rsidRPr="00195E55">
        <w:rPr>
          <w:rFonts w:ascii="Arial" w:hAnsi="Arial" w:cs="Arial"/>
          <w:b/>
          <w:lang w:val="en-GB"/>
        </w:rPr>
        <w:t>MAIN DUTIES:</w:t>
      </w:r>
    </w:p>
    <w:p w14:paraId="12F7380D" w14:textId="77777777" w:rsidR="00F6016B" w:rsidRPr="00195E55" w:rsidRDefault="00F6016B" w:rsidP="00214DFB">
      <w:pPr>
        <w:jc w:val="both"/>
        <w:rPr>
          <w:rFonts w:ascii="Arial" w:hAnsi="Arial" w:cs="Arial"/>
          <w:b/>
          <w:lang w:val="en-GB"/>
        </w:rPr>
      </w:pPr>
    </w:p>
    <w:p w14:paraId="312E14FA" w14:textId="77777777" w:rsidR="00981EAA" w:rsidRPr="00195E55" w:rsidRDefault="00981EAA" w:rsidP="00214DFB">
      <w:pPr>
        <w:jc w:val="both"/>
        <w:rPr>
          <w:rFonts w:ascii="Arial" w:hAnsi="Arial" w:cs="Arial"/>
          <w:b/>
          <w:lang w:val="en-GB"/>
        </w:rPr>
      </w:pPr>
      <w:r w:rsidRPr="00195E55">
        <w:rPr>
          <w:rFonts w:ascii="Arial" w:hAnsi="Arial" w:cs="Arial"/>
          <w:b/>
          <w:lang w:val="en-GB"/>
        </w:rPr>
        <w:t>Donor Liaison / Writing Proposals</w:t>
      </w:r>
    </w:p>
    <w:p w14:paraId="4FE794E2" w14:textId="77777777" w:rsidR="00982769" w:rsidRPr="00195E55" w:rsidRDefault="00982769" w:rsidP="00214DFB">
      <w:pPr>
        <w:numPr>
          <w:ilvl w:val="0"/>
          <w:numId w:val="12"/>
        </w:numPr>
        <w:jc w:val="both"/>
        <w:rPr>
          <w:rFonts w:ascii="Arial" w:hAnsi="Arial" w:cs="Arial"/>
          <w:lang w:val="en-GB"/>
        </w:rPr>
      </w:pPr>
      <w:r w:rsidRPr="00195E55">
        <w:rPr>
          <w:rFonts w:ascii="Arial" w:hAnsi="Arial" w:cs="Arial"/>
          <w:lang w:val="en-GB"/>
        </w:rPr>
        <w:t xml:space="preserve">Drafting well written, creative and compelling funding applications. </w:t>
      </w:r>
    </w:p>
    <w:p w14:paraId="024788AF" w14:textId="77777777" w:rsidR="00981EAA" w:rsidRPr="00195E55" w:rsidRDefault="00982769" w:rsidP="00214DFB">
      <w:pPr>
        <w:numPr>
          <w:ilvl w:val="0"/>
          <w:numId w:val="12"/>
        </w:numPr>
        <w:jc w:val="both"/>
        <w:rPr>
          <w:rFonts w:ascii="Arial" w:hAnsi="Arial" w:cs="Arial"/>
          <w:lang w:val="en-GB"/>
        </w:rPr>
      </w:pPr>
      <w:r w:rsidRPr="00195E55">
        <w:rPr>
          <w:rFonts w:ascii="Arial" w:hAnsi="Arial" w:cs="Arial"/>
          <w:lang w:val="en-GB"/>
        </w:rPr>
        <w:t>Ensuring that our</w:t>
      </w:r>
      <w:r w:rsidR="00981EAA" w:rsidRPr="00195E55">
        <w:rPr>
          <w:rFonts w:ascii="Arial" w:hAnsi="Arial" w:cs="Arial"/>
          <w:lang w:val="en-GB"/>
        </w:rPr>
        <w:t xml:space="preserve"> cases for support relat</w:t>
      </w:r>
      <w:r w:rsidRPr="00195E55">
        <w:rPr>
          <w:rFonts w:ascii="Arial" w:hAnsi="Arial" w:cs="Arial"/>
          <w:lang w:val="en-GB"/>
        </w:rPr>
        <w:t>e</w:t>
      </w:r>
      <w:r w:rsidR="00981EAA" w:rsidRPr="00195E55">
        <w:rPr>
          <w:rFonts w:ascii="Arial" w:hAnsi="Arial" w:cs="Arial"/>
          <w:lang w:val="en-GB"/>
        </w:rPr>
        <w:t xml:space="preserve"> to key services and, after coordinating with colleagues across the department, </w:t>
      </w:r>
      <w:r w:rsidR="00797C22" w:rsidRPr="00195E55">
        <w:rPr>
          <w:rFonts w:ascii="Arial" w:hAnsi="Arial" w:cs="Arial"/>
          <w:lang w:val="en-GB"/>
        </w:rPr>
        <w:t>ensure that our</w:t>
      </w:r>
      <w:r w:rsidR="00981EAA" w:rsidRPr="00195E55">
        <w:rPr>
          <w:rFonts w:ascii="Arial" w:hAnsi="Arial" w:cs="Arial"/>
          <w:lang w:val="en-GB"/>
        </w:rPr>
        <w:t xml:space="preserve"> applications to existing and potential Trust</w:t>
      </w:r>
      <w:r w:rsidR="00DC5AC7" w:rsidRPr="00195E55">
        <w:rPr>
          <w:rFonts w:ascii="Arial" w:hAnsi="Arial" w:cs="Arial"/>
          <w:lang w:val="en-GB"/>
        </w:rPr>
        <w:t xml:space="preserve"> and other grant-making</w:t>
      </w:r>
      <w:r w:rsidR="00981EAA" w:rsidRPr="00195E55">
        <w:rPr>
          <w:rFonts w:ascii="Arial" w:hAnsi="Arial" w:cs="Arial"/>
          <w:lang w:val="en-GB"/>
        </w:rPr>
        <w:t xml:space="preserve"> </w:t>
      </w:r>
      <w:r w:rsidR="00311C73" w:rsidRPr="00195E55">
        <w:rPr>
          <w:rFonts w:ascii="Arial" w:hAnsi="Arial" w:cs="Arial"/>
          <w:lang w:val="en-GB"/>
        </w:rPr>
        <w:t>organisations</w:t>
      </w:r>
      <w:r w:rsidR="00797C22" w:rsidRPr="00195E55">
        <w:rPr>
          <w:rFonts w:ascii="Arial" w:hAnsi="Arial" w:cs="Arial"/>
          <w:lang w:val="en-GB"/>
        </w:rPr>
        <w:t>, complement our fundraising strategy</w:t>
      </w:r>
      <w:r w:rsidR="00311C73" w:rsidRPr="00195E55">
        <w:rPr>
          <w:rFonts w:ascii="Arial" w:hAnsi="Arial" w:cs="Arial"/>
          <w:lang w:val="en-GB"/>
        </w:rPr>
        <w:t xml:space="preserve"> </w:t>
      </w:r>
      <w:r w:rsidR="00797C22" w:rsidRPr="00195E55">
        <w:rPr>
          <w:rFonts w:ascii="Arial" w:hAnsi="Arial" w:cs="Arial"/>
          <w:lang w:val="en-GB"/>
        </w:rPr>
        <w:t xml:space="preserve">and fundraising calendar. </w:t>
      </w:r>
      <w:r w:rsidR="00981EAA" w:rsidRPr="00195E55">
        <w:rPr>
          <w:rFonts w:ascii="Arial" w:hAnsi="Arial" w:cs="Arial"/>
          <w:lang w:val="en-GB"/>
        </w:rPr>
        <w:t xml:space="preserve"> </w:t>
      </w:r>
    </w:p>
    <w:p w14:paraId="0D53483E" w14:textId="6FC5CD50" w:rsidR="00981EAA" w:rsidRPr="00195E55" w:rsidRDefault="00981EAA" w:rsidP="00214DFB">
      <w:pPr>
        <w:numPr>
          <w:ilvl w:val="0"/>
          <w:numId w:val="12"/>
        </w:numPr>
        <w:jc w:val="both"/>
        <w:rPr>
          <w:rFonts w:ascii="Arial" w:hAnsi="Arial" w:cs="Arial"/>
          <w:strike/>
          <w:lang w:val="en-GB"/>
        </w:rPr>
      </w:pPr>
      <w:r w:rsidRPr="00195E55">
        <w:rPr>
          <w:rFonts w:ascii="Arial" w:hAnsi="Arial" w:cs="Arial"/>
          <w:lang w:val="en-GB"/>
        </w:rPr>
        <w:t>Help to develop and maintain key relationships and funding streams and</w:t>
      </w:r>
      <w:r w:rsidR="001877C5" w:rsidRPr="00195E55">
        <w:rPr>
          <w:rFonts w:ascii="Arial" w:hAnsi="Arial" w:cs="Arial"/>
          <w:lang w:val="en-GB"/>
        </w:rPr>
        <w:t>,</w:t>
      </w:r>
      <w:r w:rsidRPr="00195E55">
        <w:rPr>
          <w:rFonts w:ascii="Arial" w:hAnsi="Arial" w:cs="Arial"/>
          <w:lang w:val="en-GB"/>
        </w:rPr>
        <w:t xml:space="preserve"> </w:t>
      </w:r>
      <w:r w:rsidR="00EE414A" w:rsidRPr="00195E55">
        <w:rPr>
          <w:rFonts w:ascii="Arial" w:hAnsi="Arial" w:cs="Arial"/>
          <w:lang w:val="en-GB"/>
        </w:rPr>
        <w:t>if</w:t>
      </w:r>
      <w:r w:rsidRPr="00195E55">
        <w:rPr>
          <w:rFonts w:ascii="Arial" w:hAnsi="Arial" w:cs="Arial"/>
          <w:lang w:val="en-GB"/>
        </w:rPr>
        <w:t xml:space="preserve"> </w:t>
      </w:r>
      <w:r w:rsidR="00B50ED7" w:rsidRPr="00195E55">
        <w:rPr>
          <w:rFonts w:ascii="Arial" w:hAnsi="Arial" w:cs="Arial"/>
          <w:lang w:val="en-GB"/>
        </w:rPr>
        <w:t>appropriate</w:t>
      </w:r>
      <w:r w:rsidR="001877C5" w:rsidRPr="00195E55">
        <w:rPr>
          <w:rFonts w:ascii="Arial" w:hAnsi="Arial" w:cs="Arial"/>
          <w:lang w:val="en-GB"/>
        </w:rPr>
        <w:t>,</w:t>
      </w:r>
      <w:r w:rsidRPr="00195E55">
        <w:rPr>
          <w:rFonts w:ascii="Arial" w:hAnsi="Arial" w:cs="Arial"/>
          <w:lang w:val="en-GB"/>
        </w:rPr>
        <w:t xml:space="preserve"> negotiate with funders to secure project funding</w:t>
      </w:r>
      <w:r w:rsidR="005561E3" w:rsidRPr="00195E55">
        <w:rPr>
          <w:rFonts w:ascii="Arial" w:hAnsi="Arial" w:cs="Arial"/>
          <w:lang w:val="en-GB"/>
        </w:rPr>
        <w:t>.</w:t>
      </w:r>
      <w:r w:rsidRPr="00195E55">
        <w:rPr>
          <w:rFonts w:ascii="Arial" w:hAnsi="Arial" w:cs="Arial"/>
          <w:lang w:val="en-GB"/>
        </w:rPr>
        <w:t xml:space="preserve"> </w:t>
      </w:r>
    </w:p>
    <w:p w14:paraId="4F071B83" w14:textId="77777777" w:rsidR="00981EAA" w:rsidRPr="00195E55" w:rsidRDefault="00981EAA" w:rsidP="00214DFB">
      <w:pPr>
        <w:jc w:val="both"/>
        <w:rPr>
          <w:rFonts w:ascii="Arial" w:hAnsi="Arial" w:cs="Arial"/>
          <w:b/>
          <w:lang w:val="en-GB"/>
        </w:rPr>
      </w:pPr>
    </w:p>
    <w:p w14:paraId="5EB748C5" w14:textId="77777777" w:rsidR="00612518" w:rsidRPr="00195E55" w:rsidRDefault="00612518" w:rsidP="00214DFB">
      <w:pPr>
        <w:jc w:val="both"/>
        <w:rPr>
          <w:rFonts w:ascii="Arial" w:hAnsi="Arial" w:cs="Arial"/>
          <w:b/>
          <w:lang w:val="en-GB"/>
        </w:rPr>
      </w:pPr>
      <w:r w:rsidRPr="00195E55">
        <w:rPr>
          <w:rFonts w:ascii="Arial" w:hAnsi="Arial" w:cs="Arial"/>
          <w:b/>
          <w:lang w:val="en-GB"/>
        </w:rPr>
        <w:t xml:space="preserve">Planning </w:t>
      </w:r>
    </w:p>
    <w:p w14:paraId="386F9678" w14:textId="5259AF0B" w:rsidR="00612518" w:rsidRPr="00195E55" w:rsidRDefault="00612518" w:rsidP="00214DFB">
      <w:pPr>
        <w:numPr>
          <w:ilvl w:val="0"/>
          <w:numId w:val="12"/>
        </w:numPr>
        <w:jc w:val="both"/>
        <w:rPr>
          <w:rFonts w:ascii="Arial" w:hAnsi="Arial" w:cs="Arial"/>
          <w:lang w:val="en-GB"/>
        </w:rPr>
      </w:pPr>
      <w:r w:rsidRPr="00195E55">
        <w:rPr>
          <w:rFonts w:ascii="Arial" w:hAnsi="Arial" w:cs="Arial"/>
          <w:lang w:val="en-GB"/>
        </w:rPr>
        <w:t>Plan</w:t>
      </w:r>
      <w:r w:rsidR="00B23528" w:rsidRPr="00195E55">
        <w:rPr>
          <w:rFonts w:ascii="Arial" w:hAnsi="Arial" w:cs="Arial"/>
          <w:lang w:val="en-GB"/>
        </w:rPr>
        <w:t>,</w:t>
      </w:r>
      <w:r w:rsidRPr="00195E55">
        <w:rPr>
          <w:rFonts w:ascii="Arial" w:hAnsi="Arial" w:cs="Arial"/>
          <w:lang w:val="en-GB"/>
        </w:rPr>
        <w:t xml:space="preserve"> with the </w:t>
      </w:r>
      <w:r w:rsidR="001877C5" w:rsidRPr="00195E55">
        <w:rPr>
          <w:rFonts w:ascii="Arial" w:hAnsi="Arial" w:cs="Arial"/>
          <w:lang w:val="en-GB"/>
        </w:rPr>
        <w:t>H</w:t>
      </w:r>
      <w:r w:rsidR="00A14EF6" w:rsidRPr="00195E55">
        <w:rPr>
          <w:rFonts w:ascii="Arial" w:hAnsi="Arial" w:cs="Arial"/>
          <w:lang w:val="en-GB"/>
        </w:rPr>
        <w:t>oTSF</w:t>
      </w:r>
      <w:r w:rsidR="00B23528" w:rsidRPr="00195E55">
        <w:rPr>
          <w:rFonts w:ascii="Arial" w:hAnsi="Arial" w:cs="Arial"/>
          <w:lang w:val="en-GB"/>
        </w:rPr>
        <w:t xml:space="preserve"> and other colleagues,</w:t>
      </w:r>
      <w:r w:rsidR="00D7739E" w:rsidRPr="00195E55">
        <w:rPr>
          <w:rFonts w:ascii="Arial" w:hAnsi="Arial" w:cs="Arial"/>
          <w:lang w:val="en-GB"/>
        </w:rPr>
        <w:t xml:space="preserve"> </w:t>
      </w:r>
      <w:r w:rsidRPr="00195E55">
        <w:rPr>
          <w:rFonts w:ascii="Arial" w:hAnsi="Arial" w:cs="Arial"/>
          <w:lang w:val="en-GB"/>
        </w:rPr>
        <w:t xml:space="preserve">a strategy </w:t>
      </w:r>
      <w:proofErr w:type="gramStart"/>
      <w:r w:rsidRPr="00195E55">
        <w:rPr>
          <w:rFonts w:ascii="Arial" w:hAnsi="Arial" w:cs="Arial"/>
          <w:lang w:val="en-GB"/>
        </w:rPr>
        <w:t>in order to</w:t>
      </w:r>
      <w:proofErr w:type="gramEnd"/>
      <w:r w:rsidRPr="00195E55">
        <w:rPr>
          <w:rFonts w:ascii="Arial" w:hAnsi="Arial" w:cs="Arial"/>
          <w:lang w:val="en-GB"/>
        </w:rPr>
        <w:t xml:space="preserve"> achieve the annual target; working with the team to manage, coordinate and monitor the plan throughout the year.</w:t>
      </w:r>
    </w:p>
    <w:p w14:paraId="203EC98E" w14:textId="51180756" w:rsidR="00797C22" w:rsidRPr="00195E55" w:rsidRDefault="00797C22" w:rsidP="00FA065D">
      <w:pPr>
        <w:numPr>
          <w:ilvl w:val="0"/>
          <w:numId w:val="12"/>
        </w:numPr>
        <w:jc w:val="both"/>
        <w:rPr>
          <w:rFonts w:ascii="Arial" w:hAnsi="Arial" w:cs="Arial"/>
          <w:lang w:val="en-GB"/>
        </w:rPr>
      </w:pPr>
      <w:r w:rsidRPr="00195E55">
        <w:rPr>
          <w:rFonts w:ascii="Arial" w:hAnsi="Arial" w:cs="Arial"/>
          <w:lang w:val="en-GB"/>
        </w:rPr>
        <w:t>Communicate effectively with</w:t>
      </w:r>
      <w:r w:rsidR="00612518" w:rsidRPr="00195E55">
        <w:rPr>
          <w:rFonts w:ascii="Arial" w:hAnsi="Arial" w:cs="Arial"/>
          <w:lang w:val="en-GB"/>
        </w:rPr>
        <w:t xml:space="preserve"> appropriate Deafblind UK staff </w:t>
      </w:r>
      <w:r w:rsidRPr="00195E55">
        <w:rPr>
          <w:rFonts w:ascii="Arial" w:hAnsi="Arial" w:cs="Arial"/>
          <w:lang w:val="en-GB"/>
        </w:rPr>
        <w:t xml:space="preserve">in other departments </w:t>
      </w:r>
      <w:r w:rsidR="00612518" w:rsidRPr="00195E55">
        <w:rPr>
          <w:rFonts w:ascii="Arial" w:hAnsi="Arial" w:cs="Arial"/>
          <w:lang w:val="en-GB"/>
        </w:rPr>
        <w:t xml:space="preserve">to ensure </w:t>
      </w:r>
      <w:r w:rsidRPr="00195E55">
        <w:rPr>
          <w:rFonts w:ascii="Arial" w:hAnsi="Arial" w:cs="Arial"/>
          <w:lang w:val="en-GB"/>
        </w:rPr>
        <w:t>the production and receipt of timely project planning and reporting information</w:t>
      </w:r>
      <w:r w:rsidR="00612518" w:rsidRPr="00195E55">
        <w:rPr>
          <w:rFonts w:ascii="Arial" w:hAnsi="Arial" w:cs="Arial"/>
          <w:lang w:val="en-GB"/>
        </w:rPr>
        <w:t>.</w:t>
      </w:r>
    </w:p>
    <w:p w14:paraId="23C71964" w14:textId="77777777" w:rsidR="00311C73" w:rsidRPr="00195E55" w:rsidRDefault="00311C73" w:rsidP="00214DFB">
      <w:pPr>
        <w:jc w:val="both"/>
        <w:rPr>
          <w:rFonts w:ascii="Arial" w:hAnsi="Arial" w:cs="Arial"/>
          <w:b/>
          <w:lang w:val="en-GB"/>
        </w:rPr>
      </w:pPr>
    </w:p>
    <w:p w14:paraId="2825CBC6" w14:textId="77777777" w:rsidR="00612518" w:rsidRPr="00195E55" w:rsidRDefault="00612518" w:rsidP="00214DFB">
      <w:pPr>
        <w:jc w:val="both"/>
        <w:rPr>
          <w:rFonts w:ascii="Arial" w:hAnsi="Arial" w:cs="Arial"/>
          <w:b/>
          <w:lang w:val="en-GB"/>
        </w:rPr>
      </w:pPr>
      <w:r w:rsidRPr="00195E55">
        <w:rPr>
          <w:rFonts w:ascii="Arial" w:hAnsi="Arial" w:cs="Arial"/>
          <w:b/>
          <w:lang w:val="en-GB"/>
        </w:rPr>
        <w:t>Research</w:t>
      </w:r>
    </w:p>
    <w:p w14:paraId="4D07387B" w14:textId="77777777" w:rsidR="00612518" w:rsidRPr="00195E55" w:rsidRDefault="004B1870" w:rsidP="00214DFB">
      <w:pPr>
        <w:numPr>
          <w:ilvl w:val="0"/>
          <w:numId w:val="12"/>
        </w:numPr>
        <w:jc w:val="both"/>
        <w:rPr>
          <w:rFonts w:ascii="Arial" w:hAnsi="Arial" w:cs="Arial"/>
          <w:lang w:val="en-GB"/>
        </w:rPr>
      </w:pPr>
      <w:r w:rsidRPr="00195E55">
        <w:rPr>
          <w:rFonts w:ascii="Arial" w:hAnsi="Arial" w:cs="Arial"/>
          <w:lang w:val="en-GB"/>
        </w:rPr>
        <w:t>C</w:t>
      </w:r>
      <w:r w:rsidR="00612518" w:rsidRPr="00195E55">
        <w:rPr>
          <w:rFonts w:ascii="Arial" w:hAnsi="Arial" w:cs="Arial"/>
          <w:lang w:val="en-GB"/>
        </w:rPr>
        <w:t>arry out detailed research</w:t>
      </w:r>
      <w:r w:rsidR="00AF070F" w:rsidRPr="00195E55">
        <w:rPr>
          <w:rFonts w:ascii="Arial" w:hAnsi="Arial" w:cs="Arial"/>
          <w:lang w:val="en-GB"/>
        </w:rPr>
        <w:t xml:space="preserve"> to</w:t>
      </w:r>
      <w:r w:rsidR="00D218D8" w:rsidRPr="00195E55">
        <w:rPr>
          <w:rFonts w:ascii="Arial" w:hAnsi="Arial" w:cs="Arial"/>
          <w:lang w:val="en-GB"/>
        </w:rPr>
        <w:t xml:space="preserve"> identify</w:t>
      </w:r>
      <w:r w:rsidR="00981EAA" w:rsidRPr="00195E55">
        <w:rPr>
          <w:rFonts w:ascii="Arial" w:hAnsi="Arial" w:cs="Arial"/>
          <w:lang w:val="en-GB"/>
        </w:rPr>
        <w:t xml:space="preserve"> and/or verify</w:t>
      </w:r>
      <w:r w:rsidR="00D218D8" w:rsidRPr="00195E55">
        <w:rPr>
          <w:rFonts w:ascii="Arial" w:hAnsi="Arial" w:cs="Arial"/>
          <w:lang w:val="en-GB"/>
        </w:rPr>
        <w:t xml:space="preserve"> </w:t>
      </w:r>
      <w:r w:rsidRPr="00195E55">
        <w:rPr>
          <w:rFonts w:ascii="Arial" w:hAnsi="Arial" w:cs="Arial"/>
          <w:lang w:val="en-GB"/>
        </w:rPr>
        <w:t>application opportunities</w:t>
      </w:r>
      <w:r w:rsidR="00AF070F" w:rsidRPr="00195E55">
        <w:rPr>
          <w:rFonts w:ascii="Arial" w:hAnsi="Arial" w:cs="Arial"/>
          <w:lang w:val="en-GB"/>
        </w:rPr>
        <w:t xml:space="preserve"> across the Trust and </w:t>
      </w:r>
      <w:r w:rsidR="00B35913" w:rsidRPr="00195E55">
        <w:rPr>
          <w:rFonts w:ascii="Arial" w:hAnsi="Arial" w:cs="Arial"/>
          <w:lang w:val="en-GB"/>
        </w:rPr>
        <w:t xml:space="preserve">grant </w:t>
      </w:r>
      <w:r w:rsidR="00AF070F" w:rsidRPr="00195E55">
        <w:rPr>
          <w:rFonts w:ascii="Arial" w:hAnsi="Arial" w:cs="Arial"/>
          <w:lang w:val="en-GB"/>
        </w:rPr>
        <w:t>sectors</w:t>
      </w:r>
      <w:r w:rsidR="00D7739E" w:rsidRPr="00195E55">
        <w:rPr>
          <w:rFonts w:ascii="Arial" w:hAnsi="Arial" w:cs="Arial"/>
          <w:lang w:val="en-GB"/>
        </w:rPr>
        <w:t xml:space="preserve">. </w:t>
      </w:r>
    </w:p>
    <w:p w14:paraId="290EA073" w14:textId="6B0F564D" w:rsidR="00612518" w:rsidRPr="00195E55" w:rsidRDefault="00612518" w:rsidP="00214DFB">
      <w:pPr>
        <w:numPr>
          <w:ilvl w:val="0"/>
          <w:numId w:val="12"/>
        </w:numPr>
        <w:jc w:val="both"/>
        <w:rPr>
          <w:rFonts w:ascii="Arial" w:hAnsi="Arial" w:cs="Arial"/>
          <w:lang w:val="en-GB"/>
        </w:rPr>
      </w:pPr>
      <w:r w:rsidRPr="00195E55">
        <w:rPr>
          <w:rFonts w:ascii="Arial" w:hAnsi="Arial" w:cs="Arial"/>
          <w:lang w:val="en-GB"/>
        </w:rPr>
        <w:t xml:space="preserve">Develop and maintain an excellent level of knowledge of Deafblind UK services </w:t>
      </w:r>
      <w:r w:rsidR="00C44630" w:rsidRPr="00195E55">
        <w:rPr>
          <w:rFonts w:ascii="Arial" w:hAnsi="Arial" w:cs="Arial"/>
          <w:lang w:val="en-GB"/>
        </w:rPr>
        <w:t>to</w:t>
      </w:r>
      <w:r w:rsidRPr="00195E55">
        <w:rPr>
          <w:rFonts w:ascii="Arial" w:hAnsi="Arial" w:cs="Arial"/>
          <w:lang w:val="en-GB"/>
        </w:rPr>
        <w:t xml:space="preserve"> ensure ability to represent the charity to funders.</w:t>
      </w:r>
    </w:p>
    <w:p w14:paraId="1FDF7558" w14:textId="77777777" w:rsidR="001F3AA6" w:rsidRPr="00195E55" w:rsidRDefault="00612518" w:rsidP="00214DFB">
      <w:pPr>
        <w:numPr>
          <w:ilvl w:val="0"/>
          <w:numId w:val="12"/>
        </w:numPr>
        <w:jc w:val="both"/>
        <w:rPr>
          <w:rFonts w:ascii="Arial" w:hAnsi="Arial" w:cs="Arial"/>
          <w:lang w:val="en-GB"/>
        </w:rPr>
      </w:pPr>
      <w:r w:rsidRPr="00195E55">
        <w:rPr>
          <w:rFonts w:ascii="Arial" w:hAnsi="Arial" w:cs="Arial"/>
          <w:lang w:val="en-GB"/>
        </w:rPr>
        <w:t xml:space="preserve">Ensure </w:t>
      </w:r>
      <w:r w:rsidR="00B23528" w:rsidRPr="00195E55">
        <w:rPr>
          <w:rFonts w:ascii="Arial" w:hAnsi="Arial" w:cs="Arial"/>
          <w:lang w:val="en-GB"/>
        </w:rPr>
        <w:t xml:space="preserve">that </w:t>
      </w:r>
      <w:r w:rsidRPr="00195E55">
        <w:rPr>
          <w:rFonts w:ascii="Arial" w:hAnsi="Arial" w:cs="Arial"/>
          <w:lang w:val="en-GB"/>
        </w:rPr>
        <w:t xml:space="preserve">knowledge and expertise </w:t>
      </w:r>
      <w:r w:rsidR="00D218D8" w:rsidRPr="00195E55">
        <w:rPr>
          <w:rFonts w:ascii="Arial" w:hAnsi="Arial" w:cs="Arial"/>
          <w:lang w:val="en-GB"/>
        </w:rPr>
        <w:t xml:space="preserve">on </w:t>
      </w:r>
      <w:r w:rsidRPr="00195E55">
        <w:rPr>
          <w:rFonts w:ascii="Arial" w:hAnsi="Arial" w:cs="Arial"/>
          <w:lang w:val="en-GB"/>
        </w:rPr>
        <w:t xml:space="preserve">major </w:t>
      </w:r>
      <w:r w:rsidR="00D218D8" w:rsidRPr="00195E55">
        <w:rPr>
          <w:rFonts w:ascii="Arial" w:hAnsi="Arial" w:cs="Arial"/>
          <w:lang w:val="en-GB"/>
        </w:rPr>
        <w:t>funders</w:t>
      </w:r>
      <w:r w:rsidR="00B50ED7" w:rsidRPr="00195E55">
        <w:rPr>
          <w:rFonts w:ascii="Arial" w:hAnsi="Arial" w:cs="Arial"/>
          <w:lang w:val="en-GB"/>
        </w:rPr>
        <w:t xml:space="preserve"> and best fundraising practice </w:t>
      </w:r>
      <w:r w:rsidRPr="00195E55">
        <w:rPr>
          <w:rFonts w:ascii="Arial" w:hAnsi="Arial" w:cs="Arial"/>
          <w:lang w:val="en-GB"/>
        </w:rPr>
        <w:t>is maintained through relevant training and networking in the charity fundraising sector.</w:t>
      </w:r>
    </w:p>
    <w:p w14:paraId="19D9AF3F" w14:textId="77777777" w:rsidR="001F3AA6" w:rsidRPr="00195E55" w:rsidRDefault="001F3AA6" w:rsidP="001F3AA6">
      <w:pPr>
        <w:jc w:val="both"/>
        <w:rPr>
          <w:rFonts w:ascii="Arial" w:hAnsi="Arial" w:cs="Arial"/>
          <w:lang w:val="en-GB"/>
        </w:rPr>
      </w:pPr>
    </w:p>
    <w:p w14:paraId="51E57690" w14:textId="77777777" w:rsidR="001F3AA6" w:rsidRPr="00195E55" w:rsidRDefault="001F3AA6" w:rsidP="001F3AA6">
      <w:pPr>
        <w:jc w:val="both"/>
        <w:rPr>
          <w:rFonts w:ascii="Arial" w:hAnsi="Arial" w:cs="Arial"/>
          <w:lang w:val="en-GB"/>
        </w:rPr>
      </w:pPr>
    </w:p>
    <w:p w14:paraId="312E267B" w14:textId="4F24CD51" w:rsidR="00612518" w:rsidRPr="00195E55" w:rsidRDefault="00612518" w:rsidP="001F3AA6">
      <w:pPr>
        <w:jc w:val="both"/>
        <w:rPr>
          <w:rFonts w:ascii="Arial" w:hAnsi="Arial" w:cs="Arial"/>
          <w:lang w:val="en-GB"/>
        </w:rPr>
      </w:pPr>
      <w:r w:rsidRPr="00195E55">
        <w:rPr>
          <w:rFonts w:ascii="Arial" w:hAnsi="Arial" w:cs="Arial"/>
          <w:lang w:val="en-GB"/>
        </w:rPr>
        <w:t xml:space="preserve"> </w:t>
      </w:r>
    </w:p>
    <w:p w14:paraId="52871A31" w14:textId="77777777" w:rsidR="00612518" w:rsidRPr="00195E55" w:rsidRDefault="00612518" w:rsidP="00214DFB">
      <w:pPr>
        <w:jc w:val="both"/>
        <w:rPr>
          <w:rFonts w:ascii="Arial" w:hAnsi="Arial" w:cs="Arial"/>
          <w:b/>
          <w:lang w:val="en-GB"/>
        </w:rPr>
      </w:pPr>
    </w:p>
    <w:p w14:paraId="2404BE04" w14:textId="77777777" w:rsidR="00612518" w:rsidRPr="00195E55" w:rsidRDefault="00612518" w:rsidP="00214DFB">
      <w:pPr>
        <w:jc w:val="both"/>
        <w:rPr>
          <w:rFonts w:ascii="Arial" w:hAnsi="Arial" w:cs="Arial"/>
          <w:b/>
          <w:lang w:val="en-GB"/>
        </w:rPr>
      </w:pPr>
      <w:r w:rsidRPr="00195E55">
        <w:rPr>
          <w:rFonts w:ascii="Arial" w:hAnsi="Arial" w:cs="Arial"/>
          <w:b/>
          <w:lang w:val="en-GB"/>
        </w:rPr>
        <w:t>Monitoring</w:t>
      </w:r>
      <w:r w:rsidR="00FB2EB3" w:rsidRPr="00195E55">
        <w:rPr>
          <w:rFonts w:ascii="Arial" w:hAnsi="Arial" w:cs="Arial"/>
          <w:b/>
          <w:lang w:val="en-GB"/>
        </w:rPr>
        <w:t xml:space="preserve">, </w:t>
      </w:r>
      <w:r w:rsidRPr="00195E55">
        <w:rPr>
          <w:rFonts w:ascii="Arial" w:hAnsi="Arial" w:cs="Arial"/>
          <w:b/>
          <w:lang w:val="en-GB"/>
        </w:rPr>
        <w:t>Recording</w:t>
      </w:r>
      <w:r w:rsidR="00FB2EB3" w:rsidRPr="00195E55">
        <w:rPr>
          <w:rFonts w:ascii="Arial" w:hAnsi="Arial" w:cs="Arial"/>
          <w:b/>
          <w:lang w:val="en-GB"/>
        </w:rPr>
        <w:t xml:space="preserve"> &amp; Reporting</w:t>
      </w:r>
      <w:r w:rsidRPr="00195E55">
        <w:rPr>
          <w:rFonts w:ascii="Arial" w:hAnsi="Arial" w:cs="Arial"/>
          <w:b/>
          <w:lang w:val="en-GB"/>
        </w:rPr>
        <w:t xml:space="preserve">  </w:t>
      </w:r>
    </w:p>
    <w:p w14:paraId="64FA6EBA" w14:textId="77777777" w:rsidR="00612518" w:rsidRPr="00195E55" w:rsidRDefault="00612518" w:rsidP="00214DFB">
      <w:pPr>
        <w:numPr>
          <w:ilvl w:val="0"/>
          <w:numId w:val="13"/>
        </w:numPr>
        <w:jc w:val="both"/>
        <w:rPr>
          <w:rFonts w:ascii="Arial" w:hAnsi="Arial" w:cs="Arial"/>
          <w:lang w:val="en-GB"/>
        </w:rPr>
      </w:pPr>
      <w:r w:rsidRPr="00195E55">
        <w:rPr>
          <w:rFonts w:ascii="Arial" w:hAnsi="Arial" w:cs="Arial"/>
          <w:lang w:val="en-GB"/>
        </w:rPr>
        <w:t xml:space="preserve">Ensure that </w:t>
      </w:r>
      <w:r w:rsidR="00F42219" w:rsidRPr="00195E55">
        <w:rPr>
          <w:rFonts w:ascii="Arial" w:hAnsi="Arial" w:cs="Arial"/>
          <w:lang w:val="en-GB"/>
        </w:rPr>
        <w:t xml:space="preserve">funding </w:t>
      </w:r>
      <w:r w:rsidRPr="00195E55">
        <w:rPr>
          <w:rFonts w:ascii="Arial" w:hAnsi="Arial" w:cs="Arial"/>
          <w:lang w:val="en-GB"/>
        </w:rPr>
        <w:t xml:space="preserve">relationships are maintained with </w:t>
      </w:r>
      <w:bookmarkStart w:id="0" w:name="_Hlk23249793"/>
      <w:r w:rsidRPr="00195E55">
        <w:rPr>
          <w:rFonts w:ascii="Arial" w:hAnsi="Arial" w:cs="Arial"/>
          <w:lang w:val="en-GB"/>
        </w:rPr>
        <w:t>appropriate acknowledgement</w:t>
      </w:r>
      <w:bookmarkEnd w:id="0"/>
      <w:r w:rsidRPr="00195E55">
        <w:rPr>
          <w:rFonts w:ascii="Arial" w:hAnsi="Arial" w:cs="Arial"/>
          <w:lang w:val="en-GB"/>
        </w:rPr>
        <w:t>, reporting, visits and discussions; ensure that all required accounting for use of funds, including annual accounts, is sent.</w:t>
      </w:r>
    </w:p>
    <w:p w14:paraId="7676B626" w14:textId="77777777" w:rsidR="00F6016B" w:rsidRPr="00195E55" w:rsidRDefault="00CB0F98" w:rsidP="00214DFB">
      <w:pPr>
        <w:numPr>
          <w:ilvl w:val="0"/>
          <w:numId w:val="13"/>
        </w:numPr>
        <w:jc w:val="both"/>
        <w:rPr>
          <w:rFonts w:ascii="Arial" w:hAnsi="Arial" w:cs="Arial"/>
          <w:lang w:val="en-GB"/>
        </w:rPr>
      </w:pPr>
      <w:r w:rsidRPr="00195E55">
        <w:rPr>
          <w:rFonts w:ascii="Arial" w:hAnsi="Arial" w:cs="Arial"/>
          <w:lang w:val="en-GB"/>
        </w:rPr>
        <w:t xml:space="preserve">Ensure </w:t>
      </w:r>
      <w:r w:rsidR="00612518" w:rsidRPr="00195E55">
        <w:rPr>
          <w:rFonts w:ascii="Arial" w:hAnsi="Arial" w:cs="Arial"/>
          <w:lang w:val="en-GB"/>
        </w:rPr>
        <w:t>organisation</w:t>
      </w:r>
      <w:r w:rsidRPr="00195E55">
        <w:rPr>
          <w:rFonts w:ascii="Arial" w:hAnsi="Arial" w:cs="Arial"/>
          <w:lang w:val="en-GB"/>
        </w:rPr>
        <w:t>’s</w:t>
      </w:r>
      <w:r w:rsidR="00612518" w:rsidRPr="00195E55">
        <w:rPr>
          <w:rFonts w:ascii="Arial" w:hAnsi="Arial" w:cs="Arial"/>
          <w:lang w:val="en-GB"/>
        </w:rPr>
        <w:t xml:space="preserve"> </w:t>
      </w:r>
      <w:r w:rsidR="00C709B9" w:rsidRPr="00195E55">
        <w:rPr>
          <w:rFonts w:ascii="Arial" w:hAnsi="Arial" w:cs="Arial"/>
          <w:lang w:val="en-GB"/>
        </w:rPr>
        <w:t xml:space="preserve">monitoring </w:t>
      </w:r>
      <w:r w:rsidRPr="00195E55">
        <w:rPr>
          <w:rFonts w:ascii="Arial" w:hAnsi="Arial" w:cs="Arial"/>
          <w:lang w:val="en-GB"/>
        </w:rPr>
        <w:t xml:space="preserve">and reporting </w:t>
      </w:r>
      <w:r w:rsidR="00612518" w:rsidRPr="00195E55">
        <w:rPr>
          <w:rFonts w:ascii="Arial" w:hAnsi="Arial" w:cs="Arial"/>
          <w:lang w:val="en-GB"/>
        </w:rPr>
        <w:t xml:space="preserve">to funders </w:t>
      </w:r>
      <w:r w:rsidR="00F6016B" w:rsidRPr="00195E55">
        <w:rPr>
          <w:rFonts w:ascii="Arial" w:hAnsi="Arial" w:cs="Arial"/>
          <w:lang w:val="en-GB"/>
        </w:rPr>
        <w:t>is done in a timely manner and maintain meticulous donor records (</w:t>
      </w:r>
      <w:r w:rsidR="00B50ED7" w:rsidRPr="00195E55">
        <w:rPr>
          <w:rFonts w:ascii="Arial" w:hAnsi="Arial" w:cs="Arial"/>
          <w:lang w:val="en-GB"/>
        </w:rPr>
        <w:t xml:space="preserve">particularly the </w:t>
      </w:r>
      <w:r w:rsidR="00F6016B" w:rsidRPr="00195E55">
        <w:rPr>
          <w:rFonts w:ascii="Arial" w:hAnsi="Arial" w:cs="Arial"/>
          <w:lang w:val="en-GB"/>
        </w:rPr>
        <w:t>fundraising database</w:t>
      </w:r>
      <w:r w:rsidR="00B50ED7" w:rsidRPr="00195E55">
        <w:rPr>
          <w:rFonts w:ascii="Arial" w:hAnsi="Arial" w:cs="Arial"/>
          <w:lang w:val="en-GB"/>
        </w:rPr>
        <w:t xml:space="preserve"> on RE)</w:t>
      </w:r>
      <w:r w:rsidR="00F6016B" w:rsidRPr="00195E55">
        <w:rPr>
          <w:rFonts w:ascii="Arial" w:hAnsi="Arial" w:cs="Arial"/>
          <w:lang w:val="en-GB"/>
        </w:rPr>
        <w:t xml:space="preserve"> to </w:t>
      </w:r>
      <w:r w:rsidR="00B50ED7" w:rsidRPr="00195E55">
        <w:rPr>
          <w:rFonts w:ascii="Arial" w:hAnsi="Arial" w:cs="Arial"/>
          <w:lang w:val="en-GB"/>
        </w:rPr>
        <w:t>facilitate</w:t>
      </w:r>
      <w:r w:rsidR="00F6016B" w:rsidRPr="00195E55">
        <w:rPr>
          <w:rFonts w:ascii="Arial" w:hAnsi="Arial" w:cs="Arial"/>
          <w:lang w:val="en-GB"/>
        </w:rPr>
        <w:t xml:space="preserve"> effective and continuing fundraising.</w:t>
      </w:r>
    </w:p>
    <w:p w14:paraId="4336D52D" w14:textId="525ABBE1" w:rsidR="00612518" w:rsidRPr="00195E55" w:rsidRDefault="00797C22" w:rsidP="00214DFB">
      <w:pPr>
        <w:numPr>
          <w:ilvl w:val="0"/>
          <w:numId w:val="13"/>
        </w:numPr>
        <w:jc w:val="both"/>
        <w:rPr>
          <w:rFonts w:ascii="Arial" w:hAnsi="Arial" w:cs="Arial"/>
          <w:lang w:val="en-GB"/>
        </w:rPr>
      </w:pPr>
      <w:r w:rsidRPr="00195E55">
        <w:rPr>
          <w:rFonts w:ascii="Arial" w:hAnsi="Arial" w:cs="Arial"/>
          <w:lang w:val="en-GB"/>
        </w:rPr>
        <w:t xml:space="preserve">Actively participate in developing </w:t>
      </w:r>
      <w:r w:rsidR="00612518" w:rsidRPr="00195E55">
        <w:rPr>
          <w:rFonts w:ascii="Arial" w:hAnsi="Arial" w:cs="Arial"/>
          <w:lang w:val="en-GB"/>
        </w:rPr>
        <w:t xml:space="preserve">the </w:t>
      </w:r>
      <w:r w:rsidR="00B815C8" w:rsidRPr="00195E55">
        <w:rPr>
          <w:rFonts w:ascii="Arial" w:hAnsi="Arial" w:cs="Arial"/>
          <w:lang w:val="en-GB"/>
        </w:rPr>
        <w:t>ongoing</w:t>
      </w:r>
      <w:r w:rsidR="00612518" w:rsidRPr="00195E55">
        <w:rPr>
          <w:rFonts w:ascii="Arial" w:hAnsi="Arial" w:cs="Arial"/>
          <w:lang w:val="en-GB"/>
        </w:rPr>
        <w:t xml:space="preserve"> needs of the </w:t>
      </w:r>
      <w:r w:rsidR="00B50ED7" w:rsidRPr="00195E55">
        <w:rPr>
          <w:rFonts w:ascii="Arial" w:hAnsi="Arial" w:cs="Arial"/>
          <w:lang w:val="en-GB"/>
        </w:rPr>
        <w:t xml:space="preserve">department and the </w:t>
      </w:r>
      <w:r w:rsidR="00612518" w:rsidRPr="00195E55">
        <w:rPr>
          <w:rFonts w:ascii="Arial" w:hAnsi="Arial" w:cs="Arial"/>
          <w:lang w:val="en-GB"/>
        </w:rPr>
        <w:t xml:space="preserve">organisation and help </w:t>
      </w:r>
      <w:r w:rsidR="00092EE7" w:rsidRPr="00195E55">
        <w:rPr>
          <w:rFonts w:ascii="Arial" w:hAnsi="Arial" w:cs="Arial"/>
          <w:lang w:val="en-GB"/>
        </w:rPr>
        <w:t xml:space="preserve">contribute to </w:t>
      </w:r>
      <w:r w:rsidR="00B50ED7" w:rsidRPr="00195E55">
        <w:rPr>
          <w:rFonts w:ascii="Arial" w:hAnsi="Arial" w:cs="Arial"/>
          <w:lang w:val="en-GB"/>
        </w:rPr>
        <w:t xml:space="preserve">our </w:t>
      </w:r>
      <w:r w:rsidR="00612518" w:rsidRPr="00195E55">
        <w:rPr>
          <w:rFonts w:ascii="Arial" w:hAnsi="Arial" w:cs="Arial"/>
          <w:lang w:val="en-GB"/>
        </w:rPr>
        <w:t xml:space="preserve">fundraising strategy </w:t>
      </w:r>
      <w:r w:rsidR="00C34CCC" w:rsidRPr="00195E55">
        <w:rPr>
          <w:rFonts w:ascii="Arial" w:hAnsi="Arial" w:cs="Arial"/>
          <w:lang w:val="en-GB"/>
        </w:rPr>
        <w:t>to</w:t>
      </w:r>
      <w:r w:rsidR="00612518" w:rsidRPr="00195E55">
        <w:rPr>
          <w:rFonts w:ascii="Arial" w:hAnsi="Arial" w:cs="Arial"/>
          <w:lang w:val="en-GB"/>
        </w:rPr>
        <w:t xml:space="preserve"> meet them.</w:t>
      </w:r>
    </w:p>
    <w:p w14:paraId="299D057A" w14:textId="77777777" w:rsidR="00311C73" w:rsidRPr="00195E55" w:rsidRDefault="00311C73" w:rsidP="00214DFB">
      <w:pPr>
        <w:jc w:val="both"/>
        <w:rPr>
          <w:rFonts w:ascii="Arial" w:hAnsi="Arial" w:cs="Arial"/>
          <w:lang w:val="en-GB"/>
        </w:rPr>
      </w:pPr>
    </w:p>
    <w:p w14:paraId="07E7E2E7" w14:textId="77777777" w:rsidR="00B50ED7" w:rsidRPr="00195E55" w:rsidRDefault="00C9292D" w:rsidP="00214DFB">
      <w:pPr>
        <w:jc w:val="both"/>
        <w:rPr>
          <w:rFonts w:ascii="Arial" w:hAnsi="Arial" w:cs="Arial"/>
          <w:b/>
          <w:lang w:val="en-GB"/>
        </w:rPr>
      </w:pPr>
      <w:r w:rsidRPr="00195E55">
        <w:rPr>
          <w:rFonts w:ascii="Arial" w:hAnsi="Arial" w:cs="Arial"/>
          <w:b/>
          <w:lang w:val="en-GB"/>
        </w:rPr>
        <w:t>General</w:t>
      </w:r>
    </w:p>
    <w:p w14:paraId="65F879A1" w14:textId="1DBCB45C" w:rsidR="00F0284E" w:rsidRPr="00195E55" w:rsidRDefault="00F0284E" w:rsidP="00214DFB">
      <w:pPr>
        <w:numPr>
          <w:ilvl w:val="0"/>
          <w:numId w:val="14"/>
        </w:numPr>
        <w:jc w:val="both"/>
        <w:rPr>
          <w:rFonts w:ascii="Arial" w:hAnsi="Arial" w:cs="Arial"/>
          <w:lang w:val="en-GB"/>
        </w:rPr>
      </w:pPr>
      <w:r w:rsidRPr="00195E55">
        <w:rPr>
          <w:rFonts w:ascii="Arial" w:hAnsi="Arial" w:cs="Arial"/>
          <w:lang w:val="en-GB"/>
        </w:rPr>
        <w:t>Support the rest of the fundraising team as necessary</w:t>
      </w:r>
      <w:r w:rsidR="006C207E" w:rsidRPr="00195E55">
        <w:rPr>
          <w:rFonts w:ascii="Arial" w:hAnsi="Arial" w:cs="Arial"/>
          <w:lang w:val="en-GB"/>
        </w:rPr>
        <w:t xml:space="preserve">. </w:t>
      </w:r>
      <w:r w:rsidR="00AF5593" w:rsidRPr="00195E55">
        <w:rPr>
          <w:rFonts w:ascii="Arial" w:hAnsi="Arial" w:cs="Arial"/>
          <w:lang w:val="en-GB"/>
        </w:rPr>
        <w:t xml:space="preserve"> </w:t>
      </w:r>
    </w:p>
    <w:p w14:paraId="085EFACC" w14:textId="77777777" w:rsidR="00A664C8" w:rsidRPr="00195E55" w:rsidRDefault="006B71F9" w:rsidP="00214DFB">
      <w:pPr>
        <w:numPr>
          <w:ilvl w:val="0"/>
          <w:numId w:val="14"/>
        </w:numPr>
        <w:jc w:val="both"/>
        <w:rPr>
          <w:rFonts w:ascii="Arial" w:hAnsi="Arial" w:cs="Arial"/>
          <w:lang w:val="en-GB"/>
        </w:rPr>
      </w:pPr>
      <w:r w:rsidRPr="00195E55">
        <w:rPr>
          <w:rFonts w:ascii="Arial" w:hAnsi="Arial" w:cs="Arial"/>
          <w:lang w:val="en-GB"/>
        </w:rPr>
        <w:t>P</w:t>
      </w:r>
      <w:r w:rsidR="00612518" w:rsidRPr="00195E55">
        <w:rPr>
          <w:rFonts w:ascii="Arial" w:hAnsi="Arial" w:cs="Arial"/>
          <w:lang w:val="en-GB"/>
        </w:rPr>
        <w:t>articipat</w:t>
      </w:r>
      <w:r w:rsidR="00A664C8" w:rsidRPr="00195E55">
        <w:rPr>
          <w:rFonts w:ascii="Arial" w:hAnsi="Arial" w:cs="Arial"/>
          <w:lang w:val="en-GB"/>
        </w:rPr>
        <w:t>e</w:t>
      </w:r>
      <w:r w:rsidR="00612518" w:rsidRPr="00195E55">
        <w:rPr>
          <w:rFonts w:ascii="Arial" w:hAnsi="Arial" w:cs="Arial"/>
          <w:lang w:val="en-GB"/>
        </w:rPr>
        <w:t xml:space="preserve"> in </w:t>
      </w:r>
      <w:r w:rsidR="00F0284E" w:rsidRPr="00195E55">
        <w:rPr>
          <w:rFonts w:ascii="Arial" w:hAnsi="Arial" w:cs="Arial"/>
          <w:lang w:val="en-GB"/>
        </w:rPr>
        <w:t>team activity across the Fundraising and Marketing department</w:t>
      </w:r>
      <w:r w:rsidR="00FE3C51" w:rsidRPr="00195E55">
        <w:rPr>
          <w:rFonts w:ascii="Arial" w:hAnsi="Arial" w:cs="Arial"/>
          <w:lang w:val="en-GB"/>
        </w:rPr>
        <w:t xml:space="preserve"> </w:t>
      </w:r>
      <w:r w:rsidR="00A664C8" w:rsidRPr="00195E55">
        <w:rPr>
          <w:rFonts w:ascii="Arial" w:hAnsi="Arial" w:cs="Arial"/>
          <w:lang w:val="en-GB"/>
        </w:rPr>
        <w:t xml:space="preserve">and </w:t>
      </w:r>
      <w:r w:rsidR="00612518" w:rsidRPr="00195E55">
        <w:rPr>
          <w:rFonts w:ascii="Arial" w:hAnsi="Arial" w:cs="Arial"/>
          <w:lang w:val="en-GB"/>
        </w:rPr>
        <w:t>organisation networks</w:t>
      </w:r>
      <w:r w:rsidR="00A664C8" w:rsidRPr="00195E55">
        <w:rPr>
          <w:rFonts w:ascii="Arial" w:hAnsi="Arial" w:cs="Arial"/>
          <w:lang w:val="en-GB"/>
        </w:rPr>
        <w:t>.</w:t>
      </w:r>
    </w:p>
    <w:p w14:paraId="3EC80767" w14:textId="77777777" w:rsidR="001877C5" w:rsidRPr="00195E55" w:rsidRDefault="001877C5" w:rsidP="00214DFB">
      <w:pPr>
        <w:numPr>
          <w:ilvl w:val="0"/>
          <w:numId w:val="14"/>
        </w:numPr>
        <w:jc w:val="both"/>
        <w:rPr>
          <w:rFonts w:ascii="Arial" w:hAnsi="Arial" w:cs="Arial"/>
          <w:lang w:val="en-GB"/>
        </w:rPr>
      </w:pPr>
      <w:r w:rsidRPr="00195E55">
        <w:rPr>
          <w:rFonts w:ascii="Arial" w:hAnsi="Arial" w:cs="Arial"/>
          <w:lang w:val="en-GB"/>
        </w:rPr>
        <w:t>Act as an ambassador, internally and externally, for the Fundraising department</w:t>
      </w:r>
    </w:p>
    <w:p w14:paraId="1AD0C31A" w14:textId="165488AB" w:rsidR="00612518" w:rsidRDefault="00A664C8" w:rsidP="00214DFB">
      <w:pPr>
        <w:numPr>
          <w:ilvl w:val="0"/>
          <w:numId w:val="14"/>
        </w:numPr>
        <w:jc w:val="both"/>
        <w:rPr>
          <w:rFonts w:ascii="Arial" w:hAnsi="Arial" w:cs="Arial"/>
          <w:lang w:val="en-GB"/>
        </w:rPr>
      </w:pPr>
      <w:r w:rsidRPr="00195E55">
        <w:rPr>
          <w:rFonts w:ascii="Arial" w:hAnsi="Arial" w:cs="Arial"/>
          <w:lang w:val="en-GB"/>
        </w:rPr>
        <w:t>U</w:t>
      </w:r>
      <w:r w:rsidR="00612518" w:rsidRPr="00195E55">
        <w:rPr>
          <w:rFonts w:ascii="Arial" w:hAnsi="Arial" w:cs="Arial"/>
          <w:lang w:val="en-GB"/>
        </w:rPr>
        <w:t>ndertak</w:t>
      </w:r>
      <w:r w:rsidRPr="00195E55">
        <w:rPr>
          <w:rFonts w:ascii="Arial" w:hAnsi="Arial" w:cs="Arial"/>
          <w:lang w:val="en-GB"/>
        </w:rPr>
        <w:t>e</w:t>
      </w:r>
      <w:r w:rsidR="00612518" w:rsidRPr="00195E55">
        <w:rPr>
          <w:rFonts w:ascii="Arial" w:hAnsi="Arial" w:cs="Arial"/>
          <w:lang w:val="en-GB"/>
        </w:rPr>
        <w:t xml:space="preserve"> other tasks as necessary at the request of </w:t>
      </w:r>
      <w:r w:rsidR="001877C5" w:rsidRPr="00195E55">
        <w:rPr>
          <w:rFonts w:ascii="Arial" w:hAnsi="Arial" w:cs="Arial"/>
          <w:lang w:val="en-GB"/>
        </w:rPr>
        <w:t>H</w:t>
      </w:r>
      <w:r w:rsidR="0047632C" w:rsidRPr="00195E55">
        <w:rPr>
          <w:rFonts w:ascii="Arial" w:hAnsi="Arial" w:cs="Arial"/>
          <w:lang w:val="en-GB"/>
        </w:rPr>
        <w:t xml:space="preserve">oTSF. </w:t>
      </w:r>
      <w:r w:rsidR="00D7739E" w:rsidRPr="00195E55">
        <w:rPr>
          <w:rFonts w:ascii="Arial" w:hAnsi="Arial" w:cs="Arial"/>
          <w:lang w:val="en-GB"/>
        </w:rPr>
        <w:t xml:space="preserve"> </w:t>
      </w:r>
    </w:p>
    <w:p w14:paraId="76C02179" w14:textId="77777777" w:rsidR="00690326" w:rsidRDefault="00690326" w:rsidP="00690326">
      <w:pPr>
        <w:jc w:val="both"/>
        <w:rPr>
          <w:rFonts w:ascii="Arial" w:hAnsi="Arial" w:cs="Arial"/>
          <w:lang w:val="en-GB"/>
        </w:rPr>
      </w:pPr>
    </w:p>
    <w:p w14:paraId="464F548B" w14:textId="77777777" w:rsidR="00690326" w:rsidRDefault="00690326" w:rsidP="00690326">
      <w:pPr>
        <w:jc w:val="both"/>
        <w:rPr>
          <w:rFonts w:ascii="Arial" w:hAnsi="Arial" w:cs="Arial"/>
          <w:lang w:val="en-GB"/>
        </w:rPr>
      </w:pPr>
    </w:p>
    <w:p w14:paraId="64AB1F1D" w14:textId="77777777" w:rsidR="00690326" w:rsidRDefault="00690326" w:rsidP="00690326">
      <w:pPr>
        <w:jc w:val="both"/>
        <w:rPr>
          <w:rFonts w:ascii="Arial" w:hAnsi="Arial" w:cs="Arial"/>
          <w:lang w:val="en-GB"/>
        </w:rPr>
      </w:pPr>
    </w:p>
    <w:p w14:paraId="034344AA" w14:textId="77777777" w:rsidR="00690326" w:rsidRDefault="00690326" w:rsidP="00690326">
      <w:pPr>
        <w:jc w:val="both"/>
        <w:rPr>
          <w:rFonts w:ascii="Arial" w:hAnsi="Arial" w:cs="Arial"/>
          <w:lang w:val="en-GB"/>
        </w:rPr>
      </w:pPr>
    </w:p>
    <w:p w14:paraId="19D9F320" w14:textId="77777777" w:rsidR="00690326" w:rsidRDefault="00690326" w:rsidP="00690326">
      <w:pPr>
        <w:jc w:val="both"/>
        <w:rPr>
          <w:rFonts w:ascii="Arial" w:hAnsi="Arial" w:cs="Arial"/>
          <w:lang w:val="en-GB"/>
        </w:rPr>
      </w:pPr>
    </w:p>
    <w:p w14:paraId="0DDD61D1" w14:textId="77777777" w:rsidR="00690326" w:rsidRDefault="00690326" w:rsidP="00690326">
      <w:pPr>
        <w:jc w:val="both"/>
        <w:rPr>
          <w:rFonts w:ascii="Arial" w:hAnsi="Arial" w:cs="Arial"/>
          <w:lang w:val="en-GB"/>
        </w:rPr>
      </w:pPr>
    </w:p>
    <w:p w14:paraId="3354F177" w14:textId="77777777" w:rsidR="00690326" w:rsidRDefault="00690326" w:rsidP="00690326">
      <w:pPr>
        <w:jc w:val="both"/>
        <w:rPr>
          <w:rFonts w:ascii="Arial" w:hAnsi="Arial" w:cs="Arial"/>
          <w:lang w:val="en-GB"/>
        </w:rPr>
      </w:pPr>
    </w:p>
    <w:p w14:paraId="5357D809" w14:textId="77777777" w:rsidR="00690326" w:rsidRDefault="00690326" w:rsidP="00690326">
      <w:pPr>
        <w:jc w:val="both"/>
        <w:rPr>
          <w:rFonts w:ascii="Arial" w:hAnsi="Arial" w:cs="Arial"/>
          <w:lang w:val="en-GB"/>
        </w:rPr>
      </w:pPr>
    </w:p>
    <w:p w14:paraId="7CA3C9B2" w14:textId="77777777" w:rsidR="00690326" w:rsidRDefault="00690326" w:rsidP="00690326">
      <w:pPr>
        <w:jc w:val="both"/>
        <w:rPr>
          <w:rFonts w:ascii="Arial" w:hAnsi="Arial" w:cs="Arial"/>
          <w:lang w:val="en-GB"/>
        </w:rPr>
      </w:pPr>
    </w:p>
    <w:p w14:paraId="194BB859" w14:textId="77777777" w:rsidR="00690326" w:rsidRDefault="00690326" w:rsidP="00690326">
      <w:pPr>
        <w:jc w:val="both"/>
        <w:rPr>
          <w:rFonts w:ascii="Arial" w:hAnsi="Arial" w:cs="Arial"/>
          <w:lang w:val="en-GB"/>
        </w:rPr>
      </w:pPr>
    </w:p>
    <w:p w14:paraId="5F8CCDFA" w14:textId="77777777" w:rsidR="00690326" w:rsidRDefault="00690326" w:rsidP="00690326">
      <w:pPr>
        <w:jc w:val="both"/>
        <w:rPr>
          <w:rFonts w:ascii="Arial" w:hAnsi="Arial" w:cs="Arial"/>
          <w:lang w:val="en-GB"/>
        </w:rPr>
      </w:pPr>
    </w:p>
    <w:p w14:paraId="6327280D" w14:textId="77777777" w:rsidR="00690326" w:rsidRDefault="00690326" w:rsidP="00690326">
      <w:pPr>
        <w:jc w:val="both"/>
        <w:rPr>
          <w:rFonts w:ascii="Arial" w:hAnsi="Arial" w:cs="Arial"/>
          <w:lang w:val="en-GB"/>
        </w:rPr>
      </w:pPr>
    </w:p>
    <w:p w14:paraId="404C993B" w14:textId="77777777" w:rsidR="00690326" w:rsidRDefault="00690326" w:rsidP="00690326">
      <w:pPr>
        <w:jc w:val="both"/>
        <w:rPr>
          <w:rFonts w:ascii="Arial" w:hAnsi="Arial" w:cs="Arial"/>
          <w:lang w:val="en-GB"/>
        </w:rPr>
      </w:pPr>
    </w:p>
    <w:p w14:paraId="576C5EBA" w14:textId="77777777" w:rsidR="00690326" w:rsidRDefault="00690326" w:rsidP="00690326">
      <w:pPr>
        <w:jc w:val="both"/>
        <w:rPr>
          <w:rFonts w:ascii="Arial" w:hAnsi="Arial" w:cs="Arial"/>
          <w:lang w:val="en-GB"/>
        </w:rPr>
      </w:pPr>
    </w:p>
    <w:p w14:paraId="4B60D63F" w14:textId="77777777" w:rsidR="00690326" w:rsidRDefault="00690326" w:rsidP="00690326">
      <w:pPr>
        <w:jc w:val="both"/>
        <w:rPr>
          <w:rFonts w:ascii="Arial" w:hAnsi="Arial" w:cs="Arial"/>
          <w:lang w:val="en-GB"/>
        </w:rPr>
      </w:pPr>
    </w:p>
    <w:p w14:paraId="1B237823" w14:textId="77777777" w:rsidR="00690326" w:rsidRDefault="00690326" w:rsidP="00690326">
      <w:pPr>
        <w:jc w:val="both"/>
        <w:rPr>
          <w:rFonts w:ascii="Arial" w:hAnsi="Arial" w:cs="Arial"/>
          <w:lang w:val="en-GB"/>
        </w:rPr>
      </w:pPr>
    </w:p>
    <w:p w14:paraId="23C4EB25" w14:textId="77777777" w:rsidR="00690326" w:rsidRDefault="00690326" w:rsidP="00690326">
      <w:pPr>
        <w:jc w:val="both"/>
        <w:rPr>
          <w:rFonts w:ascii="Arial" w:hAnsi="Arial" w:cs="Arial"/>
          <w:lang w:val="en-GB"/>
        </w:rPr>
      </w:pPr>
    </w:p>
    <w:p w14:paraId="72E3893F" w14:textId="77777777" w:rsidR="00690326" w:rsidRDefault="00690326" w:rsidP="00690326">
      <w:pPr>
        <w:jc w:val="both"/>
        <w:rPr>
          <w:rFonts w:ascii="Arial" w:hAnsi="Arial" w:cs="Arial"/>
          <w:lang w:val="en-GB"/>
        </w:rPr>
      </w:pPr>
    </w:p>
    <w:p w14:paraId="2CF7370E" w14:textId="77777777" w:rsidR="00690326" w:rsidRDefault="00690326" w:rsidP="00690326">
      <w:pPr>
        <w:jc w:val="both"/>
        <w:rPr>
          <w:rFonts w:ascii="Arial" w:hAnsi="Arial" w:cs="Arial"/>
          <w:lang w:val="en-GB"/>
        </w:rPr>
      </w:pPr>
    </w:p>
    <w:p w14:paraId="7FC9EB17" w14:textId="77777777" w:rsidR="00690326" w:rsidRDefault="00690326" w:rsidP="00690326">
      <w:pPr>
        <w:jc w:val="both"/>
        <w:rPr>
          <w:rFonts w:ascii="Arial" w:hAnsi="Arial" w:cs="Arial"/>
          <w:lang w:val="en-GB"/>
        </w:rPr>
      </w:pPr>
    </w:p>
    <w:p w14:paraId="1B446CFA" w14:textId="77777777" w:rsidR="00690326" w:rsidRDefault="00690326" w:rsidP="00690326">
      <w:pPr>
        <w:jc w:val="both"/>
        <w:rPr>
          <w:rFonts w:ascii="Arial" w:hAnsi="Arial" w:cs="Arial"/>
          <w:lang w:val="en-GB"/>
        </w:rPr>
      </w:pPr>
    </w:p>
    <w:p w14:paraId="6F94EB12" w14:textId="77777777" w:rsidR="00690326" w:rsidRDefault="00690326" w:rsidP="00690326">
      <w:pPr>
        <w:jc w:val="both"/>
        <w:rPr>
          <w:rFonts w:ascii="Arial" w:hAnsi="Arial" w:cs="Arial"/>
          <w:lang w:val="en-GB"/>
        </w:rPr>
      </w:pPr>
    </w:p>
    <w:p w14:paraId="232B006F" w14:textId="77777777" w:rsidR="00690326" w:rsidRDefault="00690326" w:rsidP="00690326">
      <w:pPr>
        <w:jc w:val="both"/>
        <w:rPr>
          <w:rFonts w:ascii="Arial" w:hAnsi="Arial" w:cs="Arial"/>
          <w:lang w:val="en-GB"/>
        </w:rPr>
      </w:pPr>
    </w:p>
    <w:p w14:paraId="36528CBF" w14:textId="77777777" w:rsidR="00690326" w:rsidRDefault="00690326" w:rsidP="00690326">
      <w:pPr>
        <w:jc w:val="both"/>
        <w:rPr>
          <w:rFonts w:ascii="Arial" w:hAnsi="Arial" w:cs="Arial"/>
          <w:lang w:val="en-GB"/>
        </w:rPr>
      </w:pPr>
    </w:p>
    <w:p w14:paraId="65F00943" w14:textId="77777777" w:rsidR="00690326" w:rsidRDefault="00690326" w:rsidP="00690326">
      <w:pPr>
        <w:jc w:val="both"/>
        <w:rPr>
          <w:rFonts w:ascii="Arial" w:hAnsi="Arial" w:cs="Arial"/>
          <w:lang w:val="en-GB"/>
        </w:rPr>
      </w:pPr>
    </w:p>
    <w:p w14:paraId="51FE7E62" w14:textId="77777777" w:rsidR="00690326" w:rsidRDefault="00690326" w:rsidP="00690326">
      <w:pPr>
        <w:jc w:val="both"/>
        <w:rPr>
          <w:rFonts w:ascii="Arial" w:hAnsi="Arial" w:cs="Arial"/>
          <w:lang w:val="en-GB"/>
        </w:rPr>
      </w:pPr>
    </w:p>
    <w:p w14:paraId="086A92FB" w14:textId="77777777" w:rsidR="00690326" w:rsidRDefault="00690326" w:rsidP="00690326">
      <w:pPr>
        <w:jc w:val="both"/>
        <w:rPr>
          <w:rFonts w:ascii="Arial" w:hAnsi="Arial" w:cs="Arial"/>
          <w:lang w:val="en-GB"/>
        </w:rPr>
      </w:pPr>
    </w:p>
    <w:p w14:paraId="292EB4D0" w14:textId="77777777" w:rsidR="00690326" w:rsidRDefault="00690326" w:rsidP="00690326">
      <w:pPr>
        <w:jc w:val="both"/>
        <w:rPr>
          <w:rFonts w:ascii="Arial" w:hAnsi="Arial" w:cs="Arial"/>
          <w:lang w:val="en-GB"/>
        </w:rPr>
      </w:pPr>
    </w:p>
    <w:p w14:paraId="1DA6FA44" w14:textId="77777777" w:rsidR="00690326" w:rsidRDefault="00690326" w:rsidP="00690326">
      <w:pPr>
        <w:jc w:val="both"/>
        <w:rPr>
          <w:rFonts w:ascii="Arial" w:hAnsi="Arial" w:cs="Arial"/>
          <w:lang w:val="en-GB"/>
        </w:rPr>
      </w:pPr>
    </w:p>
    <w:p w14:paraId="7138A2B8" w14:textId="77777777" w:rsidR="00690326" w:rsidRDefault="00690326" w:rsidP="00690326">
      <w:pPr>
        <w:jc w:val="both"/>
        <w:rPr>
          <w:rFonts w:ascii="Arial" w:hAnsi="Arial" w:cs="Arial"/>
          <w:lang w:val="en-GB"/>
        </w:rPr>
      </w:pPr>
    </w:p>
    <w:p w14:paraId="102E0870" w14:textId="77777777" w:rsidR="00690326" w:rsidRDefault="00690326" w:rsidP="00690326">
      <w:pPr>
        <w:jc w:val="both"/>
        <w:rPr>
          <w:rFonts w:ascii="Arial" w:hAnsi="Arial" w:cs="Arial"/>
          <w:lang w:val="en-GB"/>
        </w:rPr>
      </w:pPr>
    </w:p>
    <w:p w14:paraId="007C2B8F" w14:textId="77777777" w:rsidR="00690326" w:rsidRDefault="00690326" w:rsidP="00690326">
      <w:pPr>
        <w:jc w:val="both"/>
        <w:rPr>
          <w:rFonts w:ascii="Arial" w:hAnsi="Arial" w:cs="Arial"/>
          <w:lang w:val="en-GB"/>
        </w:rPr>
      </w:pPr>
    </w:p>
    <w:p w14:paraId="29528B06" w14:textId="77777777" w:rsidR="00690326" w:rsidRDefault="00690326" w:rsidP="00690326">
      <w:pPr>
        <w:jc w:val="both"/>
        <w:rPr>
          <w:rFonts w:ascii="Arial" w:hAnsi="Arial" w:cs="Arial"/>
          <w:lang w:val="en-GB"/>
        </w:rPr>
      </w:pPr>
    </w:p>
    <w:p w14:paraId="0D8ADC11" w14:textId="77777777" w:rsidR="00690326" w:rsidRDefault="00690326" w:rsidP="00690326">
      <w:pPr>
        <w:jc w:val="both"/>
        <w:rPr>
          <w:rFonts w:ascii="Arial" w:hAnsi="Arial" w:cs="Arial"/>
          <w:lang w:val="en-GB"/>
        </w:rPr>
      </w:pPr>
    </w:p>
    <w:p w14:paraId="7CAD80A6" w14:textId="77777777" w:rsidR="00690326" w:rsidRDefault="00690326" w:rsidP="00690326">
      <w:pPr>
        <w:jc w:val="both"/>
        <w:rPr>
          <w:rFonts w:ascii="Arial" w:hAnsi="Arial" w:cs="Arial"/>
          <w:lang w:val="en-GB"/>
        </w:rPr>
      </w:pPr>
    </w:p>
    <w:p w14:paraId="1143FF57" w14:textId="77777777" w:rsidR="00690326" w:rsidRDefault="00690326" w:rsidP="00690326">
      <w:pPr>
        <w:jc w:val="both"/>
        <w:rPr>
          <w:rFonts w:ascii="Arial" w:hAnsi="Arial" w:cs="Arial"/>
          <w:lang w:val="en-GB"/>
        </w:rPr>
      </w:pPr>
    </w:p>
    <w:p w14:paraId="4A8D9B3D" w14:textId="77777777" w:rsidR="00690326" w:rsidRDefault="00690326" w:rsidP="00690326">
      <w:pPr>
        <w:jc w:val="both"/>
        <w:rPr>
          <w:rFonts w:ascii="Arial" w:hAnsi="Arial" w:cs="Arial"/>
          <w:lang w:val="en-GB"/>
        </w:rPr>
      </w:pPr>
    </w:p>
    <w:p w14:paraId="6D845FE1" w14:textId="00205B6D" w:rsidR="00690326" w:rsidRPr="00195E55" w:rsidRDefault="00536CF1" w:rsidP="00690326">
      <w:pPr>
        <w:jc w:val="center"/>
        <w:rPr>
          <w:rFonts w:ascii="Arial" w:hAnsi="Arial" w:cs="Arial"/>
          <w:lang w:val="en-GB"/>
        </w:rPr>
      </w:pPr>
      <w:r>
        <w:rPr>
          <w:rFonts w:ascii="Arial" w:hAnsi="Arial" w:cs="Arial"/>
          <w:noProof/>
        </w:rPr>
        <w:lastRenderedPageBreak/>
        <w:pict w14:anchorId="0A5F2BCF">
          <v:shape id="_x0000_i1026" type="#_x0000_t75" alt="A purple text on a black background" style="width:141pt;height:39pt;visibility:visible;mso-wrap-style:square">
            <v:imagedata r:id="rId11" o:title="A purple text on a black background"/>
          </v:shape>
        </w:pict>
      </w:r>
    </w:p>
    <w:p w14:paraId="55D97743" w14:textId="77777777" w:rsidR="00313829" w:rsidRPr="00195E55" w:rsidRDefault="00313829" w:rsidP="00313829">
      <w:pPr>
        <w:jc w:val="both"/>
        <w:rPr>
          <w:rFonts w:ascii="Arial" w:hAnsi="Arial" w:cs="Arial"/>
          <w:lang w:val="en-GB"/>
        </w:rPr>
      </w:pPr>
    </w:p>
    <w:p w14:paraId="12C135BC" w14:textId="77777777" w:rsidR="001B53A5" w:rsidRPr="00195E55" w:rsidRDefault="001B53A5" w:rsidP="00313829">
      <w:pPr>
        <w:jc w:val="both"/>
        <w:rPr>
          <w:rFonts w:ascii="Arial" w:hAnsi="Arial" w:cs="Arial"/>
          <w:b/>
          <w:lang w:val="en-GB"/>
        </w:rPr>
      </w:pPr>
    </w:p>
    <w:p w14:paraId="19373275" w14:textId="77777777" w:rsidR="00313829" w:rsidRPr="00195E55" w:rsidRDefault="00313829" w:rsidP="00690326">
      <w:pPr>
        <w:jc w:val="center"/>
        <w:rPr>
          <w:rFonts w:ascii="Arial" w:hAnsi="Arial" w:cs="Arial"/>
          <w:b/>
          <w:lang w:val="en-GB"/>
        </w:rPr>
      </w:pPr>
      <w:r w:rsidRPr="00195E55">
        <w:rPr>
          <w:rFonts w:ascii="Arial" w:hAnsi="Arial" w:cs="Arial"/>
          <w:b/>
          <w:lang w:val="en-GB"/>
        </w:rPr>
        <w:t>PERSON SPECIFICATION</w:t>
      </w:r>
    </w:p>
    <w:p w14:paraId="75977F14" w14:textId="77777777" w:rsidR="00313829" w:rsidRPr="00195E55" w:rsidRDefault="00313829" w:rsidP="00313829">
      <w:pPr>
        <w:jc w:val="both"/>
        <w:rPr>
          <w:rFonts w:ascii="Arial" w:hAnsi="Arial" w:cs="Arial"/>
          <w:b/>
          <w:lang w:val="en-GB"/>
        </w:rPr>
      </w:pPr>
    </w:p>
    <w:p w14:paraId="4FF31488" w14:textId="3D539F7B" w:rsidR="00313829" w:rsidRPr="00195E55" w:rsidRDefault="00313829" w:rsidP="00313829">
      <w:pPr>
        <w:jc w:val="both"/>
        <w:rPr>
          <w:rFonts w:ascii="Arial" w:hAnsi="Arial" w:cs="Arial"/>
          <w:b/>
          <w:lang w:val="en-GB"/>
        </w:rPr>
      </w:pPr>
      <w:r w:rsidRPr="00195E55">
        <w:rPr>
          <w:rFonts w:ascii="Arial" w:hAnsi="Arial" w:cs="Arial"/>
          <w:b/>
          <w:lang w:val="en-GB"/>
        </w:rPr>
        <w:t>Trusts Fundrais</w:t>
      </w:r>
      <w:r w:rsidR="00674B18">
        <w:rPr>
          <w:rFonts w:ascii="Arial" w:hAnsi="Arial" w:cs="Arial"/>
          <w:b/>
          <w:lang w:val="en-GB"/>
        </w:rPr>
        <w:t>er</w:t>
      </w:r>
    </w:p>
    <w:p w14:paraId="3B677F65" w14:textId="77777777" w:rsidR="00313829" w:rsidRPr="00195E55" w:rsidRDefault="00313829" w:rsidP="00313829">
      <w:pPr>
        <w:jc w:val="both"/>
        <w:rPr>
          <w:rFonts w:ascii="Arial" w:hAnsi="Arial" w:cs="Arial"/>
          <w:lang w:val="en-GB"/>
        </w:rPr>
      </w:pPr>
    </w:p>
    <w:p w14:paraId="0C8F254E" w14:textId="506DC08B" w:rsidR="00313829" w:rsidRPr="00195E55" w:rsidRDefault="00313829" w:rsidP="00313829">
      <w:pPr>
        <w:jc w:val="both"/>
        <w:rPr>
          <w:rFonts w:ascii="Arial" w:hAnsi="Arial" w:cs="Arial"/>
          <w:lang w:val="en-GB"/>
        </w:rPr>
      </w:pPr>
      <w:r w:rsidRPr="00195E55">
        <w:rPr>
          <w:rFonts w:ascii="Arial" w:hAnsi="Arial" w:cs="Arial"/>
          <w:lang w:val="en-GB"/>
        </w:rPr>
        <w:t xml:space="preserve">This section outlines what you will need to be able to demonstrate to be a successful </w:t>
      </w:r>
      <w:r w:rsidR="001B53A5" w:rsidRPr="00195E55">
        <w:rPr>
          <w:rFonts w:ascii="Arial" w:hAnsi="Arial" w:cs="Arial"/>
          <w:lang w:val="en-GB"/>
        </w:rPr>
        <w:t>Trusts Fundrais</w:t>
      </w:r>
      <w:r w:rsidR="00674B18">
        <w:rPr>
          <w:rFonts w:ascii="Arial" w:hAnsi="Arial" w:cs="Arial"/>
          <w:lang w:val="en-GB"/>
        </w:rPr>
        <w:t>er</w:t>
      </w:r>
      <w:r w:rsidRPr="00195E55">
        <w:rPr>
          <w:rFonts w:ascii="Arial" w:hAnsi="Arial" w:cs="Arial"/>
          <w:lang w:val="en-GB"/>
        </w:rPr>
        <w:t>.</w:t>
      </w:r>
    </w:p>
    <w:p w14:paraId="6A96CC1E" w14:textId="77777777" w:rsidR="00313829" w:rsidRPr="00195E55" w:rsidRDefault="00313829" w:rsidP="00313829">
      <w:pPr>
        <w:jc w:val="both"/>
        <w:rPr>
          <w:rFonts w:ascii="Arial" w:hAnsi="Arial" w:cs="Arial"/>
          <w:lang w:val="en-GB"/>
        </w:rPr>
      </w:pPr>
    </w:p>
    <w:p w14:paraId="3621903D" w14:textId="77777777" w:rsidR="00313829" w:rsidRPr="00195E55" w:rsidRDefault="00313829" w:rsidP="00313829">
      <w:pPr>
        <w:jc w:val="both"/>
        <w:rPr>
          <w:rFonts w:ascii="Arial" w:hAnsi="Arial" w:cs="Arial"/>
          <w:b/>
          <w:lang w:val="en-GB"/>
        </w:rPr>
      </w:pPr>
      <w:r w:rsidRPr="00195E55">
        <w:rPr>
          <w:rFonts w:ascii="Arial" w:hAnsi="Arial" w:cs="Arial"/>
          <w:b/>
          <w:lang w:val="en-GB"/>
        </w:rPr>
        <w:t>Essential qualifications</w:t>
      </w:r>
    </w:p>
    <w:p w14:paraId="40A738DF"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 xml:space="preserve">A degree level of education or equivalent </w:t>
      </w:r>
    </w:p>
    <w:p w14:paraId="6A3D8C24"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 xml:space="preserve">IT – Good knowledge and experience of using MS Word/Excel/Outlook and the ability to work daily with our Management Information System (experience of Raiser’s Edge would be </w:t>
      </w:r>
      <w:r w:rsidR="001B53A5" w:rsidRPr="00195E55">
        <w:rPr>
          <w:rFonts w:ascii="Arial" w:hAnsi="Arial" w:cs="Arial"/>
          <w:lang w:val="en-GB"/>
        </w:rPr>
        <w:t xml:space="preserve">particularly </w:t>
      </w:r>
      <w:r w:rsidRPr="00195E55">
        <w:rPr>
          <w:rFonts w:ascii="Arial" w:hAnsi="Arial" w:cs="Arial"/>
          <w:lang w:val="en-GB"/>
        </w:rPr>
        <w:t xml:space="preserve">helpful)  </w:t>
      </w:r>
    </w:p>
    <w:p w14:paraId="563625B5" w14:textId="77777777" w:rsidR="00313829" w:rsidRPr="00195E55" w:rsidRDefault="00313829" w:rsidP="00313829">
      <w:pPr>
        <w:jc w:val="both"/>
        <w:rPr>
          <w:rFonts w:ascii="Arial" w:hAnsi="Arial" w:cs="Arial"/>
          <w:lang w:val="en-GB"/>
        </w:rPr>
      </w:pPr>
    </w:p>
    <w:p w14:paraId="7651686B" w14:textId="77777777" w:rsidR="00313829" w:rsidRPr="00195E55" w:rsidRDefault="00313829" w:rsidP="00313829">
      <w:pPr>
        <w:jc w:val="both"/>
        <w:rPr>
          <w:rFonts w:ascii="Arial" w:hAnsi="Arial" w:cs="Arial"/>
          <w:b/>
          <w:lang w:val="en-GB"/>
        </w:rPr>
      </w:pPr>
      <w:r w:rsidRPr="00195E55">
        <w:rPr>
          <w:rFonts w:ascii="Arial" w:hAnsi="Arial" w:cs="Arial"/>
          <w:b/>
          <w:lang w:val="en-GB"/>
        </w:rPr>
        <w:t>Essential experience, knowledge, behaviour and values</w:t>
      </w:r>
    </w:p>
    <w:p w14:paraId="2C1FBEA5"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Good, demonstrable understanding of the Trust fundraising sector</w:t>
      </w:r>
    </w:p>
    <w:p w14:paraId="58E17776"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Knowledge of the wider charity sector, including an understanding of issues impacting the disabled and older people</w:t>
      </w:r>
    </w:p>
    <w:p w14:paraId="5CB0DA8F" w14:textId="18B281A1" w:rsidR="00797C22"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r>
      <w:r w:rsidR="00CC7FA5" w:rsidRPr="00195E55">
        <w:rPr>
          <w:rFonts w:ascii="Arial" w:hAnsi="Arial" w:cs="Arial"/>
          <w:lang w:val="en-GB"/>
        </w:rPr>
        <w:t>Good, d</w:t>
      </w:r>
      <w:r w:rsidRPr="00195E55">
        <w:rPr>
          <w:rFonts w:ascii="Arial" w:hAnsi="Arial" w:cs="Arial"/>
          <w:lang w:val="en-GB"/>
        </w:rPr>
        <w:t xml:space="preserve">emonstrable experience of researching, developing and writing successful, </w:t>
      </w:r>
      <w:r w:rsidR="001B53A5" w:rsidRPr="00195E55">
        <w:rPr>
          <w:rFonts w:ascii="Arial" w:hAnsi="Arial" w:cs="Arial"/>
          <w:lang w:val="en-GB"/>
        </w:rPr>
        <w:t>substantial applications</w:t>
      </w:r>
      <w:r w:rsidRPr="00195E55">
        <w:rPr>
          <w:rFonts w:ascii="Arial" w:hAnsi="Arial" w:cs="Arial"/>
          <w:lang w:val="en-GB"/>
        </w:rPr>
        <w:t xml:space="preserve"> in a Trust fundraising role</w:t>
      </w:r>
    </w:p>
    <w:p w14:paraId="07BD80FC" w14:textId="1D33F8A4"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r>
      <w:r w:rsidR="00E80A2A" w:rsidRPr="00195E55">
        <w:rPr>
          <w:rFonts w:ascii="Arial" w:hAnsi="Arial" w:cs="Arial"/>
          <w:lang w:val="en-GB"/>
        </w:rPr>
        <w:t>Good, d</w:t>
      </w:r>
      <w:r w:rsidR="00797C22" w:rsidRPr="00195E55">
        <w:rPr>
          <w:rFonts w:ascii="Arial" w:hAnsi="Arial" w:cs="Arial"/>
          <w:lang w:val="en-GB"/>
        </w:rPr>
        <w:t xml:space="preserve">emonstrable track record of securing significant funding </w:t>
      </w:r>
    </w:p>
    <w:p w14:paraId="0C09FFA5"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Ability to foster strong relationships with colleagues and to network widely with a range of organisations</w:t>
      </w:r>
    </w:p>
    <w:p w14:paraId="76A103FA"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Have worked with colleagues to develop comprehensive projects; able to understand and construct clear budgets, support business planning</w:t>
      </w:r>
    </w:p>
    <w:p w14:paraId="1A228003"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Excellent creative writing skills; demonstrable attention to detail and accuracy</w:t>
      </w:r>
    </w:p>
    <w:p w14:paraId="3895C609"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Ability to assemble and analyse information from operational colleagues, using such information to develop appealing cases for support</w:t>
      </w:r>
    </w:p>
    <w:p w14:paraId="64DB2407"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Effective and confident oral and written communicator with strong influencing skills, comfortable working with people of varying seniority, background and influence</w:t>
      </w:r>
    </w:p>
    <w:p w14:paraId="46021BCD"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Demonstrable success as a self-motivated person who works well within a team and has a flexible approach to work</w:t>
      </w:r>
    </w:p>
    <w:p w14:paraId="59F15998" w14:textId="77777777" w:rsidR="001B53A5"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 xml:space="preserve">Ability to conduct and utilise funding </w:t>
      </w:r>
      <w:proofErr w:type="gramStart"/>
      <w:r w:rsidRPr="00195E55">
        <w:rPr>
          <w:rFonts w:ascii="Arial" w:hAnsi="Arial" w:cs="Arial"/>
          <w:lang w:val="en-GB"/>
        </w:rPr>
        <w:t>research;</w:t>
      </w:r>
      <w:proofErr w:type="gramEnd"/>
      <w:r w:rsidRPr="00195E55">
        <w:rPr>
          <w:rFonts w:ascii="Arial" w:hAnsi="Arial" w:cs="Arial"/>
          <w:lang w:val="en-GB"/>
        </w:rPr>
        <w:t xml:space="preserve"> proactive inquiring nature</w:t>
      </w:r>
    </w:p>
    <w:p w14:paraId="1B06F90F"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High level of organisation, IT and database skills, able to manage own workload, set timescales and deadlines and meet targets in line with strategy</w:t>
      </w:r>
    </w:p>
    <w:p w14:paraId="758D69F2"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r>
      <w:r w:rsidR="005561E3" w:rsidRPr="00195E55">
        <w:rPr>
          <w:rFonts w:ascii="Arial" w:hAnsi="Arial" w:cs="Arial"/>
          <w:lang w:val="en-GB"/>
        </w:rPr>
        <w:t>Excellent IT skills, including Microsoft Suites, Office 365 &amp; SharePoint</w:t>
      </w:r>
    </w:p>
    <w:p w14:paraId="4D265D47"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Flexibility to attend donor visits, occasionally in varying timeframes, sometimes out-of-hours</w:t>
      </w:r>
    </w:p>
    <w:p w14:paraId="53D54A14" w14:textId="77777777"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Able and willing to act as a representative of the charity when required and to communicate its work in line with the charity’s corporate guidelines</w:t>
      </w:r>
    </w:p>
    <w:p w14:paraId="3887C093" w14:textId="75A698CF" w:rsidR="00313829" w:rsidRPr="00195E55" w:rsidRDefault="00313829" w:rsidP="00313829">
      <w:pPr>
        <w:jc w:val="both"/>
        <w:rPr>
          <w:rFonts w:ascii="Arial" w:hAnsi="Arial" w:cs="Arial"/>
          <w:lang w:val="en-GB"/>
        </w:rPr>
      </w:pPr>
      <w:r w:rsidRPr="00195E55">
        <w:rPr>
          <w:rFonts w:ascii="Arial" w:hAnsi="Arial" w:cs="Arial"/>
          <w:lang w:val="en-GB"/>
        </w:rPr>
        <w:t>•</w:t>
      </w:r>
      <w:r w:rsidRPr="00195E55">
        <w:rPr>
          <w:rFonts w:ascii="Arial" w:hAnsi="Arial" w:cs="Arial"/>
          <w:lang w:val="en-GB"/>
        </w:rPr>
        <w:tab/>
        <w:t xml:space="preserve">Ability to </w:t>
      </w:r>
      <w:proofErr w:type="gramStart"/>
      <w:r w:rsidR="00671D0C" w:rsidRPr="00195E55">
        <w:rPr>
          <w:rFonts w:ascii="Arial" w:hAnsi="Arial" w:cs="Arial"/>
          <w:lang w:val="en-GB"/>
        </w:rPr>
        <w:t>work days</w:t>
      </w:r>
      <w:proofErr w:type="gramEnd"/>
      <w:r w:rsidRPr="00195E55">
        <w:rPr>
          <w:rFonts w:ascii="Arial" w:hAnsi="Arial" w:cs="Arial"/>
          <w:lang w:val="en-GB"/>
        </w:rPr>
        <w:t xml:space="preserve"> and hours as the needs of the job require (this may include occasional evening/weekends)</w:t>
      </w:r>
    </w:p>
    <w:p w14:paraId="5AA23721" w14:textId="530504CD" w:rsidR="00AF5593" w:rsidRDefault="00313829" w:rsidP="003D0E15">
      <w:pPr>
        <w:jc w:val="both"/>
        <w:rPr>
          <w:rFonts w:ascii="Arial" w:hAnsi="Arial" w:cs="Arial"/>
          <w:lang w:val="en-GB"/>
        </w:rPr>
      </w:pPr>
      <w:r w:rsidRPr="00195E55">
        <w:rPr>
          <w:rFonts w:ascii="Arial" w:hAnsi="Arial" w:cs="Arial"/>
          <w:lang w:val="en-GB"/>
        </w:rPr>
        <w:t>•</w:t>
      </w:r>
      <w:r w:rsidRPr="00195E55">
        <w:rPr>
          <w:rFonts w:ascii="Arial" w:hAnsi="Arial" w:cs="Arial"/>
          <w:lang w:val="en-GB"/>
        </w:rPr>
        <w:tab/>
        <w:t>Genuine interest, enthusiasm and dedication to fundraising work</w:t>
      </w:r>
    </w:p>
    <w:p w14:paraId="480F2ABC" w14:textId="77777777" w:rsidR="00536CF1" w:rsidRDefault="00536CF1" w:rsidP="003D0E15">
      <w:pPr>
        <w:jc w:val="both"/>
        <w:rPr>
          <w:rFonts w:ascii="Arial" w:hAnsi="Arial" w:cs="Arial"/>
          <w:lang w:val="en-GB"/>
        </w:rPr>
      </w:pPr>
    </w:p>
    <w:p w14:paraId="2D1D4900" w14:textId="77777777" w:rsidR="00536CF1" w:rsidRDefault="00536CF1" w:rsidP="003D0E15">
      <w:pPr>
        <w:jc w:val="both"/>
        <w:rPr>
          <w:rFonts w:ascii="Arial" w:hAnsi="Arial" w:cs="Arial"/>
          <w:lang w:val="en-GB"/>
        </w:rPr>
      </w:pPr>
    </w:p>
    <w:p w14:paraId="545F4469" w14:textId="77777777" w:rsidR="00536CF1" w:rsidRDefault="00536CF1" w:rsidP="003D0E15">
      <w:pPr>
        <w:jc w:val="both"/>
        <w:rPr>
          <w:rFonts w:ascii="Arial" w:hAnsi="Arial" w:cs="Arial"/>
          <w:lang w:val="en-GB"/>
        </w:rPr>
      </w:pPr>
    </w:p>
    <w:p w14:paraId="06C68B47" w14:textId="77777777" w:rsidR="00536CF1" w:rsidRDefault="00536CF1" w:rsidP="003D0E15">
      <w:pPr>
        <w:jc w:val="both"/>
        <w:rPr>
          <w:rFonts w:ascii="Arial" w:hAnsi="Arial" w:cs="Arial"/>
          <w:lang w:val="en-GB"/>
        </w:rPr>
      </w:pPr>
    </w:p>
    <w:p w14:paraId="04F54721" w14:textId="77777777" w:rsidR="00536CF1" w:rsidRDefault="00536CF1" w:rsidP="003D0E15">
      <w:pPr>
        <w:jc w:val="both"/>
        <w:rPr>
          <w:rFonts w:ascii="Arial" w:hAnsi="Arial" w:cs="Arial"/>
          <w:lang w:val="en-GB"/>
        </w:rPr>
      </w:pPr>
    </w:p>
    <w:p w14:paraId="03CE6258" w14:textId="77777777" w:rsidR="00536CF1" w:rsidRDefault="00536CF1" w:rsidP="003D0E15">
      <w:pPr>
        <w:jc w:val="both"/>
        <w:rPr>
          <w:rFonts w:ascii="Arial" w:hAnsi="Arial" w:cs="Arial"/>
          <w:lang w:val="en-GB"/>
        </w:rPr>
      </w:pPr>
    </w:p>
    <w:p w14:paraId="4415362A" w14:textId="77777777" w:rsidR="00536CF1" w:rsidRDefault="00536CF1" w:rsidP="003D0E15">
      <w:pPr>
        <w:jc w:val="both"/>
        <w:rPr>
          <w:rFonts w:ascii="Arial" w:hAnsi="Arial" w:cs="Arial"/>
          <w:lang w:val="en-GB"/>
        </w:rPr>
      </w:pPr>
    </w:p>
    <w:p w14:paraId="303F054C" w14:textId="77777777" w:rsidR="00536CF1" w:rsidRDefault="00536CF1" w:rsidP="003D0E15">
      <w:pPr>
        <w:jc w:val="both"/>
        <w:rPr>
          <w:rFonts w:ascii="Arial" w:hAnsi="Arial" w:cs="Arial"/>
          <w:lang w:val="en-GB"/>
        </w:rPr>
      </w:pPr>
    </w:p>
    <w:p w14:paraId="2EDB66D0" w14:textId="77777777" w:rsidR="00536CF1" w:rsidRDefault="00536CF1" w:rsidP="003D0E15">
      <w:pPr>
        <w:jc w:val="both"/>
        <w:rPr>
          <w:rFonts w:ascii="Arial" w:hAnsi="Arial" w:cs="Arial"/>
          <w:lang w:val="en-GB"/>
        </w:rPr>
      </w:pPr>
    </w:p>
    <w:p w14:paraId="116D18D1" w14:textId="77777777" w:rsidR="00536CF1" w:rsidRPr="00536CF1" w:rsidRDefault="00536CF1" w:rsidP="00536CF1">
      <w:pPr>
        <w:jc w:val="both"/>
        <w:rPr>
          <w:rFonts w:ascii="Arial" w:hAnsi="Arial" w:cs="Arial"/>
          <w:b/>
          <w:color w:val="1F497D"/>
          <w:lang w:val="en-GB"/>
        </w:rPr>
      </w:pPr>
      <w:r w:rsidRPr="00536CF1">
        <w:rPr>
          <w:rFonts w:ascii="Arial" w:hAnsi="Arial" w:cs="Arial"/>
          <w:b/>
          <w:color w:val="1F497D"/>
          <w:lang w:val="en-GB"/>
        </w:rPr>
        <w:lastRenderedPageBreak/>
        <w:t>Notes</w:t>
      </w:r>
    </w:p>
    <w:p w14:paraId="215DB71C" w14:textId="77777777" w:rsidR="00536CF1" w:rsidRPr="00536CF1" w:rsidRDefault="00536CF1" w:rsidP="00536CF1">
      <w:pPr>
        <w:jc w:val="both"/>
        <w:rPr>
          <w:rFonts w:ascii="Arial" w:hAnsi="Arial" w:cs="Arial"/>
          <w:color w:val="1F497D"/>
          <w:lang w:val="en-GB"/>
        </w:rPr>
      </w:pPr>
    </w:p>
    <w:p w14:paraId="234674F5" w14:textId="591E241E" w:rsidR="00536CF1" w:rsidRPr="00536CF1" w:rsidRDefault="00536CF1" w:rsidP="00536CF1">
      <w:pPr>
        <w:jc w:val="both"/>
        <w:rPr>
          <w:rFonts w:ascii="Arial" w:hAnsi="Arial" w:cs="Arial"/>
          <w:color w:val="1F497D"/>
          <w:lang w:val="en-GB"/>
        </w:rPr>
      </w:pPr>
      <w:r w:rsidRPr="00536CF1">
        <w:rPr>
          <w:rFonts w:ascii="Arial" w:hAnsi="Arial" w:cs="Arial"/>
          <w:color w:val="1F497D"/>
          <w:lang w:val="en-GB"/>
        </w:rPr>
        <w:t xml:space="preserve">All employees of Deafblind UK must be willing to communicate with Deafblind people for which full training will be provided. We encourage members of the fundraising team to visit with our </w:t>
      </w:r>
      <w:r>
        <w:rPr>
          <w:rFonts w:ascii="Arial" w:hAnsi="Arial" w:cs="Arial"/>
          <w:color w:val="1F497D"/>
          <w:lang w:val="en-GB"/>
        </w:rPr>
        <w:t>Sensory Support</w:t>
      </w:r>
      <w:r w:rsidRPr="00536CF1">
        <w:rPr>
          <w:rFonts w:ascii="Arial" w:hAnsi="Arial" w:cs="Arial"/>
          <w:color w:val="1F497D"/>
          <w:lang w:val="en-GB"/>
        </w:rPr>
        <w:t xml:space="preserve"> Officers and Members as this provides insights which helps populate funding applications.</w:t>
      </w:r>
    </w:p>
    <w:p w14:paraId="61018EED" w14:textId="77777777" w:rsidR="00536CF1" w:rsidRPr="00536CF1" w:rsidRDefault="00536CF1" w:rsidP="00536CF1">
      <w:pPr>
        <w:jc w:val="both"/>
        <w:rPr>
          <w:rFonts w:ascii="Arial" w:hAnsi="Arial" w:cs="Arial"/>
          <w:color w:val="1F497D"/>
          <w:lang w:val="en-GB"/>
        </w:rPr>
      </w:pPr>
    </w:p>
    <w:p w14:paraId="2F922A7B" w14:textId="2CC19674" w:rsidR="00536CF1" w:rsidRPr="00536CF1" w:rsidRDefault="00536CF1" w:rsidP="00536CF1">
      <w:pPr>
        <w:jc w:val="both"/>
        <w:rPr>
          <w:rFonts w:ascii="Arial" w:hAnsi="Arial" w:cs="Arial"/>
          <w:color w:val="1F497D"/>
          <w:lang w:val="en-GB"/>
        </w:rPr>
      </w:pPr>
      <w:r w:rsidRPr="00536CF1">
        <w:rPr>
          <w:rFonts w:ascii="Arial" w:hAnsi="Arial" w:cs="Arial"/>
          <w:color w:val="1F497D"/>
          <w:lang w:val="en-GB"/>
        </w:rPr>
        <w:t>Flexible working arrangements including home working are possible through mutual agreement.</w:t>
      </w:r>
    </w:p>
    <w:p w14:paraId="31AE36F7" w14:textId="77777777" w:rsidR="00536CF1" w:rsidRPr="00536CF1" w:rsidRDefault="00536CF1" w:rsidP="00536CF1">
      <w:pPr>
        <w:jc w:val="both"/>
        <w:rPr>
          <w:rFonts w:ascii="Arial" w:hAnsi="Arial" w:cs="Arial"/>
          <w:color w:val="1F497D"/>
          <w:lang w:val="en-GB"/>
        </w:rPr>
      </w:pPr>
    </w:p>
    <w:p w14:paraId="037F8072" w14:textId="77777777" w:rsidR="00536CF1" w:rsidRPr="00536CF1" w:rsidRDefault="00536CF1" w:rsidP="00536CF1">
      <w:pPr>
        <w:jc w:val="both"/>
        <w:rPr>
          <w:rFonts w:ascii="Arial" w:hAnsi="Arial" w:cs="Arial"/>
          <w:color w:val="1F497D"/>
          <w:lang w:val="en-GB"/>
        </w:rPr>
      </w:pPr>
      <w:r w:rsidRPr="00536CF1">
        <w:rPr>
          <w:rFonts w:ascii="Arial" w:hAnsi="Arial" w:cs="Arial"/>
          <w:color w:val="1F497D"/>
          <w:lang w:val="en-GB"/>
        </w:rPr>
        <w:t>The above duties are a guide to the nature of the work required and are not intended to reflect all the tasks associated with the role.</w:t>
      </w:r>
    </w:p>
    <w:p w14:paraId="1C29DD9C" w14:textId="77777777" w:rsidR="00AF5593" w:rsidRPr="00195E55" w:rsidRDefault="00AF5593" w:rsidP="00214DFB">
      <w:pPr>
        <w:jc w:val="both"/>
        <w:rPr>
          <w:rFonts w:ascii="Arial" w:hAnsi="Arial" w:cs="Arial"/>
          <w:highlight w:val="yellow"/>
          <w:lang w:val="en-GB"/>
        </w:rPr>
      </w:pPr>
    </w:p>
    <w:sectPr w:rsidR="00AF5593" w:rsidRPr="00195E55" w:rsidSect="00F963EE">
      <w:footerReference w:type="default" r:id="rId12"/>
      <w:pgSz w:w="11906" w:h="16838"/>
      <w:pgMar w:top="720" w:right="720" w:bottom="720" w:left="720"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6AC8" w14:textId="77777777" w:rsidR="000B4F26" w:rsidRDefault="000B4F26">
      <w:r>
        <w:separator/>
      </w:r>
    </w:p>
  </w:endnote>
  <w:endnote w:type="continuationSeparator" w:id="0">
    <w:p w14:paraId="43057CD9" w14:textId="77777777" w:rsidR="000B4F26" w:rsidRDefault="000B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7EE3" w14:textId="77777777" w:rsidR="00152A55" w:rsidRPr="00152A55" w:rsidRDefault="00152A55" w:rsidP="00152A55">
    <w:pPr>
      <w:pStyle w:val="Footer"/>
      <w:jc w:val="right"/>
      <w:rPr>
        <w:rFonts w:ascii="Verdana" w:hAnsi="Verdana"/>
        <w:sz w:val="16"/>
        <w:szCs w:val="16"/>
      </w:rPr>
    </w:pPr>
    <w:r w:rsidRPr="00152A55">
      <w:rPr>
        <w:rFonts w:ascii="Verdana" w:hAnsi="Verdana"/>
        <w:sz w:val="16"/>
        <w:szCs w:val="16"/>
      </w:rPr>
      <w:t xml:space="preserve">Page </w:t>
    </w:r>
    <w:r w:rsidRPr="00152A55">
      <w:rPr>
        <w:rFonts w:ascii="Verdana" w:hAnsi="Verdana"/>
        <w:sz w:val="16"/>
        <w:szCs w:val="16"/>
      </w:rPr>
      <w:fldChar w:fldCharType="begin"/>
    </w:r>
    <w:r w:rsidRPr="00152A55">
      <w:rPr>
        <w:rFonts w:ascii="Verdana" w:hAnsi="Verdana"/>
        <w:sz w:val="16"/>
        <w:szCs w:val="16"/>
      </w:rPr>
      <w:instrText xml:space="preserve"> PAGE </w:instrText>
    </w:r>
    <w:r w:rsidRPr="00152A55">
      <w:rPr>
        <w:rFonts w:ascii="Verdana" w:hAnsi="Verdana"/>
        <w:sz w:val="16"/>
        <w:szCs w:val="16"/>
      </w:rPr>
      <w:fldChar w:fldCharType="separate"/>
    </w:r>
    <w:r w:rsidR="00F631DD">
      <w:rPr>
        <w:rFonts w:ascii="Verdana" w:hAnsi="Verdana"/>
        <w:noProof/>
        <w:sz w:val="16"/>
        <w:szCs w:val="16"/>
      </w:rPr>
      <w:t>2</w:t>
    </w:r>
    <w:r w:rsidRPr="00152A55">
      <w:rPr>
        <w:rFonts w:ascii="Verdana" w:hAnsi="Verdana"/>
        <w:sz w:val="16"/>
        <w:szCs w:val="16"/>
      </w:rPr>
      <w:fldChar w:fldCharType="end"/>
    </w:r>
    <w:r w:rsidRPr="00152A55">
      <w:rPr>
        <w:rFonts w:ascii="Verdana" w:hAnsi="Verdana"/>
        <w:sz w:val="16"/>
        <w:szCs w:val="16"/>
      </w:rPr>
      <w:t xml:space="preserve"> of </w:t>
    </w:r>
    <w:r w:rsidRPr="00152A55">
      <w:rPr>
        <w:rFonts w:ascii="Verdana" w:hAnsi="Verdana"/>
        <w:sz w:val="16"/>
        <w:szCs w:val="16"/>
      </w:rPr>
      <w:fldChar w:fldCharType="begin"/>
    </w:r>
    <w:r w:rsidRPr="00152A55">
      <w:rPr>
        <w:rFonts w:ascii="Verdana" w:hAnsi="Verdana"/>
        <w:sz w:val="16"/>
        <w:szCs w:val="16"/>
      </w:rPr>
      <w:instrText xml:space="preserve"> NUMPAGES </w:instrText>
    </w:r>
    <w:r w:rsidRPr="00152A55">
      <w:rPr>
        <w:rFonts w:ascii="Verdana" w:hAnsi="Verdana"/>
        <w:sz w:val="16"/>
        <w:szCs w:val="16"/>
      </w:rPr>
      <w:fldChar w:fldCharType="separate"/>
    </w:r>
    <w:r w:rsidR="00F631DD">
      <w:rPr>
        <w:rFonts w:ascii="Verdana" w:hAnsi="Verdana"/>
        <w:noProof/>
        <w:sz w:val="16"/>
        <w:szCs w:val="16"/>
      </w:rPr>
      <w:t>2</w:t>
    </w:r>
    <w:r w:rsidRPr="00152A55">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9C56" w14:textId="77777777" w:rsidR="000B4F26" w:rsidRDefault="000B4F26">
      <w:r>
        <w:separator/>
      </w:r>
    </w:p>
  </w:footnote>
  <w:footnote w:type="continuationSeparator" w:id="0">
    <w:p w14:paraId="4997CA66" w14:textId="77777777" w:rsidR="000B4F26" w:rsidRDefault="000B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B2E"/>
    <w:multiLevelType w:val="hybridMultilevel"/>
    <w:tmpl w:val="795E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81C18"/>
    <w:multiLevelType w:val="hybridMultilevel"/>
    <w:tmpl w:val="14F41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B2E2A"/>
    <w:multiLevelType w:val="hybridMultilevel"/>
    <w:tmpl w:val="A698C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707872"/>
    <w:multiLevelType w:val="hybridMultilevel"/>
    <w:tmpl w:val="A0B6E18C"/>
    <w:lvl w:ilvl="0" w:tplc="C308A540">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803A7"/>
    <w:multiLevelType w:val="hybridMultilevel"/>
    <w:tmpl w:val="5CD4C174"/>
    <w:lvl w:ilvl="0" w:tplc="992801C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7A6E3A"/>
    <w:multiLevelType w:val="hybridMultilevel"/>
    <w:tmpl w:val="FCBEA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C7A86"/>
    <w:multiLevelType w:val="hybridMultilevel"/>
    <w:tmpl w:val="011CE5FE"/>
    <w:lvl w:ilvl="0" w:tplc="04090011">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DC0AF9"/>
    <w:multiLevelType w:val="hybridMultilevel"/>
    <w:tmpl w:val="60286D80"/>
    <w:lvl w:ilvl="0" w:tplc="C308A54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417FE"/>
    <w:multiLevelType w:val="hybridMultilevel"/>
    <w:tmpl w:val="38928BF4"/>
    <w:lvl w:ilvl="0" w:tplc="C308A540">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27BE5"/>
    <w:multiLevelType w:val="hybridMultilevel"/>
    <w:tmpl w:val="C95E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82612"/>
    <w:multiLevelType w:val="hybridMultilevel"/>
    <w:tmpl w:val="E6421F1A"/>
    <w:lvl w:ilvl="0" w:tplc="C308A540">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35977"/>
    <w:multiLevelType w:val="hybridMultilevel"/>
    <w:tmpl w:val="EF2E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C6AF9"/>
    <w:multiLevelType w:val="hybridMultilevel"/>
    <w:tmpl w:val="DE18EFAE"/>
    <w:lvl w:ilvl="0" w:tplc="57CC9330">
      <w:start w:val="1"/>
      <w:numFmt w:val="decimal"/>
      <w:lvlText w:val="%1."/>
      <w:lvlJc w:val="left"/>
      <w:pPr>
        <w:tabs>
          <w:tab w:val="num" w:pos="284"/>
        </w:tabs>
        <w:ind w:left="284" w:hanging="28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A80C91"/>
    <w:multiLevelType w:val="hybridMultilevel"/>
    <w:tmpl w:val="D7BCFA9E"/>
    <w:lvl w:ilvl="0" w:tplc="49EE9AD6">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86835"/>
    <w:multiLevelType w:val="hybridMultilevel"/>
    <w:tmpl w:val="2B48C7A8"/>
    <w:lvl w:ilvl="0" w:tplc="DDE05746">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87528"/>
    <w:multiLevelType w:val="hybridMultilevel"/>
    <w:tmpl w:val="9B2EB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6741F4"/>
    <w:multiLevelType w:val="hybridMultilevel"/>
    <w:tmpl w:val="0038DC1C"/>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F4C62"/>
    <w:multiLevelType w:val="hybridMultilevel"/>
    <w:tmpl w:val="174C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8014B"/>
    <w:multiLevelType w:val="hybridMultilevel"/>
    <w:tmpl w:val="A244B626"/>
    <w:lvl w:ilvl="0" w:tplc="C308A54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17AB2"/>
    <w:multiLevelType w:val="hybridMultilevel"/>
    <w:tmpl w:val="A4FAA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F26BEE"/>
    <w:multiLevelType w:val="hybridMultilevel"/>
    <w:tmpl w:val="94F61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0B15CE"/>
    <w:multiLevelType w:val="hybridMultilevel"/>
    <w:tmpl w:val="D71AA5A8"/>
    <w:lvl w:ilvl="0" w:tplc="992801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A52513"/>
    <w:multiLevelType w:val="hybridMultilevel"/>
    <w:tmpl w:val="219A5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CD118A"/>
    <w:multiLevelType w:val="hybridMultilevel"/>
    <w:tmpl w:val="011AC3A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6D284E"/>
    <w:multiLevelType w:val="hybridMultilevel"/>
    <w:tmpl w:val="EEAA8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2B4799"/>
    <w:multiLevelType w:val="hybridMultilevel"/>
    <w:tmpl w:val="79949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8403D6"/>
    <w:multiLevelType w:val="hybridMultilevel"/>
    <w:tmpl w:val="94E6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BF2B40"/>
    <w:multiLevelType w:val="hybridMultilevel"/>
    <w:tmpl w:val="FD38E936"/>
    <w:lvl w:ilvl="0" w:tplc="DDE05746">
      <w:start w:val="1"/>
      <w:numFmt w:val="bullet"/>
      <w:lvlText w:val=""/>
      <w:lvlJc w:val="left"/>
      <w:pPr>
        <w:tabs>
          <w:tab w:val="num" w:pos="927"/>
        </w:tabs>
        <w:ind w:left="927" w:hanging="567"/>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118335323">
    <w:abstractNumId w:val="6"/>
  </w:num>
  <w:num w:numId="2" w16cid:durableId="245577778">
    <w:abstractNumId w:val="2"/>
  </w:num>
  <w:num w:numId="3" w16cid:durableId="1166937239">
    <w:abstractNumId w:val="23"/>
  </w:num>
  <w:num w:numId="4" w16cid:durableId="482158465">
    <w:abstractNumId w:val="15"/>
  </w:num>
  <w:num w:numId="5" w16cid:durableId="2133282870">
    <w:abstractNumId w:val="22"/>
  </w:num>
  <w:num w:numId="6" w16cid:durableId="1146505004">
    <w:abstractNumId w:val="1"/>
  </w:num>
  <w:num w:numId="7" w16cid:durableId="1085493095">
    <w:abstractNumId w:val="5"/>
  </w:num>
  <w:num w:numId="8" w16cid:durableId="325518480">
    <w:abstractNumId w:val="19"/>
  </w:num>
  <w:num w:numId="9" w16cid:durableId="1365403127">
    <w:abstractNumId w:val="20"/>
  </w:num>
  <w:num w:numId="10" w16cid:durableId="1966544612">
    <w:abstractNumId w:val="16"/>
  </w:num>
  <w:num w:numId="11" w16cid:durableId="775637183">
    <w:abstractNumId w:val="25"/>
  </w:num>
  <w:num w:numId="12" w16cid:durableId="737367212">
    <w:abstractNumId w:val="8"/>
  </w:num>
  <w:num w:numId="13" w16cid:durableId="1081411140">
    <w:abstractNumId w:val="3"/>
  </w:num>
  <w:num w:numId="14" w16cid:durableId="1514876529">
    <w:abstractNumId w:val="10"/>
  </w:num>
  <w:num w:numId="15" w16cid:durableId="1747797967">
    <w:abstractNumId w:val="0"/>
  </w:num>
  <w:num w:numId="16" w16cid:durableId="438181830">
    <w:abstractNumId w:val="9"/>
  </w:num>
  <w:num w:numId="17" w16cid:durableId="391776594">
    <w:abstractNumId w:val="14"/>
  </w:num>
  <w:num w:numId="18" w16cid:durableId="444270012">
    <w:abstractNumId w:val="27"/>
  </w:num>
  <w:num w:numId="19" w16cid:durableId="924656365">
    <w:abstractNumId w:val="14"/>
  </w:num>
  <w:num w:numId="20" w16cid:durableId="284308786">
    <w:abstractNumId w:val="13"/>
  </w:num>
  <w:num w:numId="21" w16cid:durableId="697389582">
    <w:abstractNumId w:val="12"/>
  </w:num>
  <w:num w:numId="22" w16cid:durableId="1451510261">
    <w:abstractNumId w:val="11"/>
  </w:num>
  <w:num w:numId="23" w16cid:durableId="2041512960">
    <w:abstractNumId w:val="24"/>
  </w:num>
  <w:num w:numId="24" w16cid:durableId="1597857677">
    <w:abstractNumId w:val="17"/>
  </w:num>
  <w:num w:numId="25" w16cid:durableId="1683319600">
    <w:abstractNumId w:val="4"/>
  </w:num>
  <w:num w:numId="26" w16cid:durableId="1856073376">
    <w:abstractNumId w:val="21"/>
  </w:num>
  <w:num w:numId="27" w16cid:durableId="1036468807">
    <w:abstractNumId w:val="3"/>
  </w:num>
  <w:num w:numId="28" w16cid:durableId="526018193">
    <w:abstractNumId w:val="18"/>
  </w:num>
  <w:num w:numId="29" w16cid:durableId="483397509">
    <w:abstractNumId w:val="7"/>
  </w:num>
  <w:num w:numId="30" w16cid:durableId="12412583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357"/>
    <w:rsid w:val="0000176D"/>
    <w:rsid w:val="000142EA"/>
    <w:rsid w:val="00026141"/>
    <w:rsid w:val="0004456C"/>
    <w:rsid w:val="00053A4A"/>
    <w:rsid w:val="0007026B"/>
    <w:rsid w:val="00074FAB"/>
    <w:rsid w:val="00076D0F"/>
    <w:rsid w:val="00077B24"/>
    <w:rsid w:val="00092EE7"/>
    <w:rsid w:val="00093273"/>
    <w:rsid w:val="000A2A43"/>
    <w:rsid w:val="000A2B64"/>
    <w:rsid w:val="000A58A3"/>
    <w:rsid w:val="000A66DD"/>
    <w:rsid w:val="000A7981"/>
    <w:rsid w:val="000B2047"/>
    <w:rsid w:val="000B4F26"/>
    <w:rsid w:val="000E377A"/>
    <w:rsid w:val="00104365"/>
    <w:rsid w:val="0010665F"/>
    <w:rsid w:val="00117D5B"/>
    <w:rsid w:val="001258E0"/>
    <w:rsid w:val="00152A55"/>
    <w:rsid w:val="001560AE"/>
    <w:rsid w:val="001659E7"/>
    <w:rsid w:val="0017507E"/>
    <w:rsid w:val="00180523"/>
    <w:rsid w:val="001877C5"/>
    <w:rsid w:val="00195E55"/>
    <w:rsid w:val="00197849"/>
    <w:rsid w:val="001A16AB"/>
    <w:rsid w:val="001B0164"/>
    <w:rsid w:val="001B09B0"/>
    <w:rsid w:val="001B3D7A"/>
    <w:rsid w:val="001B53A5"/>
    <w:rsid w:val="001C0EBE"/>
    <w:rsid w:val="001D0F8B"/>
    <w:rsid w:val="001F1246"/>
    <w:rsid w:val="001F3AA6"/>
    <w:rsid w:val="001F4C5C"/>
    <w:rsid w:val="00206E66"/>
    <w:rsid w:val="00214DFB"/>
    <w:rsid w:val="00215379"/>
    <w:rsid w:val="0021730B"/>
    <w:rsid w:val="002244B6"/>
    <w:rsid w:val="00231785"/>
    <w:rsid w:val="002369F2"/>
    <w:rsid w:val="002423C7"/>
    <w:rsid w:val="00244468"/>
    <w:rsid w:val="00252604"/>
    <w:rsid w:val="00255641"/>
    <w:rsid w:val="00264F98"/>
    <w:rsid w:val="002704AC"/>
    <w:rsid w:val="00277344"/>
    <w:rsid w:val="002C3F0C"/>
    <w:rsid w:val="002C4B05"/>
    <w:rsid w:val="002D3586"/>
    <w:rsid w:val="00311C73"/>
    <w:rsid w:val="00313829"/>
    <w:rsid w:val="003173D5"/>
    <w:rsid w:val="00351486"/>
    <w:rsid w:val="00371EB6"/>
    <w:rsid w:val="0037644C"/>
    <w:rsid w:val="003C37B1"/>
    <w:rsid w:val="003D0E15"/>
    <w:rsid w:val="003D5C8D"/>
    <w:rsid w:val="003F25BE"/>
    <w:rsid w:val="00404415"/>
    <w:rsid w:val="0041076E"/>
    <w:rsid w:val="0042539A"/>
    <w:rsid w:val="004274D7"/>
    <w:rsid w:val="00435CF4"/>
    <w:rsid w:val="004603D6"/>
    <w:rsid w:val="0047632C"/>
    <w:rsid w:val="004844A2"/>
    <w:rsid w:val="004B1870"/>
    <w:rsid w:val="004E1857"/>
    <w:rsid w:val="004F6BAF"/>
    <w:rsid w:val="004F7DF0"/>
    <w:rsid w:val="005143F9"/>
    <w:rsid w:val="005160BA"/>
    <w:rsid w:val="005166A0"/>
    <w:rsid w:val="00517E68"/>
    <w:rsid w:val="0053114F"/>
    <w:rsid w:val="00531BB2"/>
    <w:rsid w:val="0053512F"/>
    <w:rsid w:val="00536CF1"/>
    <w:rsid w:val="00546066"/>
    <w:rsid w:val="00554327"/>
    <w:rsid w:val="005561E3"/>
    <w:rsid w:val="00593FEE"/>
    <w:rsid w:val="0059472A"/>
    <w:rsid w:val="005948F3"/>
    <w:rsid w:val="005A11BF"/>
    <w:rsid w:val="005A19F7"/>
    <w:rsid w:val="005A4B67"/>
    <w:rsid w:val="005A7958"/>
    <w:rsid w:val="005C4BA7"/>
    <w:rsid w:val="005D09F1"/>
    <w:rsid w:val="005E565E"/>
    <w:rsid w:val="005F29DC"/>
    <w:rsid w:val="005F3A9F"/>
    <w:rsid w:val="006075CF"/>
    <w:rsid w:val="00607D57"/>
    <w:rsid w:val="00612518"/>
    <w:rsid w:val="00625EE7"/>
    <w:rsid w:val="006266BF"/>
    <w:rsid w:val="00633103"/>
    <w:rsid w:val="00645F0D"/>
    <w:rsid w:val="00661441"/>
    <w:rsid w:val="00671D0C"/>
    <w:rsid w:val="00674B18"/>
    <w:rsid w:val="00687A66"/>
    <w:rsid w:val="00690326"/>
    <w:rsid w:val="006A24C5"/>
    <w:rsid w:val="006A67B2"/>
    <w:rsid w:val="006B71F9"/>
    <w:rsid w:val="006C12C9"/>
    <w:rsid w:val="006C207E"/>
    <w:rsid w:val="006E6E7B"/>
    <w:rsid w:val="006E7C37"/>
    <w:rsid w:val="00710BFB"/>
    <w:rsid w:val="00712E8E"/>
    <w:rsid w:val="00715B35"/>
    <w:rsid w:val="00723168"/>
    <w:rsid w:val="007249E8"/>
    <w:rsid w:val="0074259D"/>
    <w:rsid w:val="00771BC3"/>
    <w:rsid w:val="00797C22"/>
    <w:rsid w:val="007B3495"/>
    <w:rsid w:val="007B5357"/>
    <w:rsid w:val="007C0B10"/>
    <w:rsid w:val="007D1736"/>
    <w:rsid w:val="007E59B5"/>
    <w:rsid w:val="007F2A77"/>
    <w:rsid w:val="007F36E5"/>
    <w:rsid w:val="007F4164"/>
    <w:rsid w:val="007F6221"/>
    <w:rsid w:val="00802346"/>
    <w:rsid w:val="008064AA"/>
    <w:rsid w:val="00813D46"/>
    <w:rsid w:val="008238D2"/>
    <w:rsid w:val="00831477"/>
    <w:rsid w:val="00834C6E"/>
    <w:rsid w:val="00845FA4"/>
    <w:rsid w:val="0088563B"/>
    <w:rsid w:val="008B15FB"/>
    <w:rsid w:val="008C3136"/>
    <w:rsid w:val="008D706E"/>
    <w:rsid w:val="008E1967"/>
    <w:rsid w:val="008E3211"/>
    <w:rsid w:val="00920788"/>
    <w:rsid w:val="009329F6"/>
    <w:rsid w:val="009360B3"/>
    <w:rsid w:val="00945BBD"/>
    <w:rsid w:val="009720EE"/>
    <w:rsid w:val="0097261C"/>
    <w:rsid w:val="00981EAA"/>
    <w:rsid w:val="00982769"/>
    <w:rsid w:val="00984482"/>
    <w:rsid w:val="009875DF"/>
    <w:rsid w:val="009A476D"/>
    <w:rsid w:val="009A4E1F"/>
    <w:rsid w:val="009B1ACE"/>
    <w:rsid w:val="009C355D"/>
    <w:rsid w:val="009C40AC"/>
    <w:rsid w:val="009F4C06"/>
    <w:rsid w:val="009F70D9"/>
    <w:rsid w:val="009F73A9"/>
    <w:rsid w:val="00A0390B"/>
    <w:rsid w:val="00A14EF6"/>
    <w:rsid w:val="00A64373"/>
    <w:rsid w:val="00A664C8"/>
    <w:rsid w:val="00A76965"/>
    <w:rsid w:val="00A81E19"/>
    <w:rsid w:val="00A90BC9"/>
    <w:rsid w:val="00A97157"/>
    <w:rsid w:val="00AA3B62"/>
    <w:rsid w:val="00AA6CC6"/>
    <w:rsid w:val="00AB3FB0"/>
    <w:rsid w:val="00AB6B0D"/>
    <w:rsid w:val="00AC170B"/>
    <w:rsid w:val="00AC4CB0"/>
    <w:rsid w:val="00AD30CD"/>
    <w:rsid w:val="00AF070F"/>
    <w:rsid w:val="00AF5593"/>
    <w:rsid w:val="00B013AB"/>
    <w:rsid w:val="00B155ED"/>
    <w:rsid w:val="00B23528"/>
    <w:rsid w:val="00B30667"/>
    <w:rsid w:val="00B35913"/>
    <w:rsid w:val="00B4320B"/>
    <w:rsid w:val="00B43D68"/>
    <w:rsid w:val="00B50ED7"/>
    <w:rsid w:val="00B5489A"/>
    <w:rsid w:val="00B8103B"/>
    <w:rsid w:val="00B815C8"/>
    <w:rsid w:val="00B93324"/>
    <w:rsid w:val="00B97221"/>
    <w:rsid w:val="00BA090E"/>
    <w:rsid w:val="00BA70BD"/>
    <w:rsid w:val="00BB4289"/>
    <w:rsid w:val="00BC34FE"/>
    <w:rsid w:val="00BC53C1"/>
    <w:rsid w:val="00BE1441"/>
    <w:rsid w:val="00C01B20"/>
    <w:rsid w:val="00C2432A"/>
    <w:rsid w:val="00C34CCC"/>
    <w:rsid w:val="00C44630"/>
    <w:rsid w:val="00C56BDF"/>
    <w:rsid w:val="00C6013E"/>
    <w:rsid w:val="00C62940"/>
    <w:rsid w:val="00C6516D"/>
    <w:rsid w:val="00C709B9"/>
    <w:rsid w:val="00C90BA4"/>
    <w:rsid w:val="00C9292D"/>
    <w:rsid w:val="00CB0F98"/>
    <w:rsid w:val="00CC7FA5"/>
    <w:rsid w:val="00CE72A7"/>
    <w:rsid w:val="00CF61A3"/>
    <w:rsid w:val="00D15537"/>
    <w:rsid w:val="00D218D8"/>
    <w:rsid w:val="00D22540"/>
    <w:rsid w:val="00D26B5C"/>
    <w:rsid w:val="00D37352"/>
    <w:rsid w:val="00D50713"/>
    <w:rsid w:val="00D64AE4"/>
    <w:rsid w:val="00D7739E"/>
    <w:rsid w:val="00D8295D"/>
    <w:rsid w:val="00DA6AE2"/>
    <w:rsid w:val="00DA799E"/>
    <w:rsid w:val="00DC3630"/>
    <w:rsid w:val="00DC49BB"/>
    <w:rsid w:val="00DC5AC7"/>
    <w:rsid w:val="00DE0B4E"/>
    <w:rsid w:val="00DE73E8"/>
    <w:rsid w:val="00DF0489"/>
    <w:rsid w:val="00DF4DBA"/>
    <w:rsid w:val="00E0034A"/>
    <w:rsid w:val="00E3608C"/>
    <w:rsid w:val="00E42DFB"/>
    <w:rsid w:val="00E80A2A"/>
    <w:rsid w:val="00E874A8"/>
    <w:rsid w:val="00E9027E"/>
    <w:rsid w:val="00EB35D9"/>
    <w:rsid w:val="00EC6882"/>
    <w:rsid w:val="00EE3703"/>
    <w:rsid w:val="00EE414A"/>
    <w:rsid w:val="00EF6ACD"/>
    <w:rsid w:val="00F0284E"/>
    <w:rsid w:val="00F03D53"/>
    <w:rsid w:val="00F05EC8"/>
    <w:rsid w:val="00F15E9B"/>
    <w:rsid w:val="00F36355"/>
    <w:rsid w:val="00F42219"/>
    <w:rsid w:val="00F6016B"/>
    <w:rsid w:val="00F631DD"/>
    <w:rsid w:val="00F82C37"/>
    <w:rsid w:val="00F86E68"/>
    <w:rsid w:val="00F90924"/>
    <w:rsid w:val="00F963EE"/>
    <w:rsid w:val="00FA19D9"/>
    <w:rsid w:val="00FA5CE5"/>
    <w:rsid w:val="00FB2EB3"/>
    <w:rsid w:val="00FD030C"/>
    <w:rsid w:val="00FE3C51"/>
    <w:rsid w:val="00FF0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393E5"/>
  <w15:chartTrackingRefBased/>
  <w15:docId w15:val="{0895421F-5CAC-43AC-853B-2F2CF366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42EA"/>
    <w:rPr>
      <w:rFonts w:ascii="Tahoma" w:hAnsi="Tahoma" w:cs="Tahoma"/>
      <w:sz w:val="16"/>
      <w:szCs w:val="16"/>
    </w:rPr>
  </w:style>
  <w:style w:type="paragraph" w:styleId="Header">
    <w:name w:val="header"/>
    <w:basedOn w:val="Normal"/>
    <w:rsid w:val="00152A55"/>
    <w:pPr>
      <w:tabs>
        <w:tab w:val="center" w:pos="4320"/>
        <w:tab w:val="right" w:pos="8640"/>
      </w:tabs>
    </w:pPr>
  </w:style>
  <w:style w:type="paragraph" w:styleId="Footer">
    <w:name w:val="footer"/>
    <w:basedOn w:val="Normal"/>
    <w:rsid w:val="00152A55"/>
    <w:pPr>
      <w:tabs>
        <w:tab w:val="center" w:pos="4320"/>
        <w:tab w:val="right" w:pos="8640"/>
      </w:tabs>
    </w:pPr>
  </w:style>
  <w:style w:type="character" w:styleId="CommentReference">
    <w:name w:val="annotation reference"/>
    <w:rsid w:val="006B71F9"/>
    <w:rPr>
      <w:sz w:val="16"/>
      <w:szCs w:val="16"/>
    </w:rPr>
  </w:style>
  <w:style w:type="paragraph" w:styleId="CommentText">
    <w:name w:val="annotation text"/>
    <w:basedOn w:val="Normal"/>
    <w:link w:val="CommentTextChar"/>
    <w:rsid w:val="006B71F9"/>
    <w:rPr>
      <w:sz w:val="20"/>
      <w:szCs w:val="20"/>
    </w:rPr>
  </w:style>
  <w:style w:type="character" w:customStyle="1" w:styleId="CommentTextChar">
    <w:name w:val="Comment Text Char"/>
    <w:link w:val="CommentText"/>
    <w:rsid w:val="006B71F9"/>
    <w:rPr>
      <w:lang w:val="en-US" w:eastAsia="en-US"/>
    </w:rPr>
  </w:style>
  <w:style w:type="paragraph" w:styleId="CommentSubject">
    <w:name w:val="annotation subject"/>
    <w:basedOn w:val="CommentText"/>
    <w:next w:val="CommentText"/>
    <w:link w:val="CommentSubjectChar"/>
    <w:rsid w:val="006B71F9"/>
    <w:rPr>
      <w:b/>
      <w:bCs/>
    </w:rPr>
  </w:style>
  <w:style w:type="character" w:customStyle="1" w:styleId="CommentSubjectChar">
    <w:name w:val="Comment Subject Char"/>
    <w:link w:val="CommentSubject"/>
    <w:rsid w:val="006B71F9"/>
    <w:rPr>
      <w:b/>
      <w:bCs/>
      <w:lang w:val="en-US" w:eastAsia="en-US"/>
    </w:rPr>
  </w:style>
  <w:style w:type="paragraph" w:styleId="Revision">
    <w:name w:val="Revision"/>
    <w:hidden/>
    <w:uiPriority w:val="99"/>
    <w:semiHidden/>
    <w:rsid w:val="006B71F9"/>
    <w:rPr>
      <w:sz w:val="24"/>
      <w:szCs w:val="24"/>
      <w:lang w:val="en-US" w:eastAsia="en-US"/>
    </w:rPr>
  </w:style>
  <w:style w:type="paragraph" w:customStyle="1" w:styleId="Default">
    <w:name w:val="Default"/>
    <w:rsid w:val="003D5C8D"/>
    <w:pPr>
      <w:autoSpaceDE w:val="0"/>
      <w:autoSpaceDN w:val="0"/>
      <w:adjustRightInd w:val="0"/>
    </w:pPr>
    <w:rPr>
      <w:rFonts w:ascii="Verdana" w:hAnsi="Verdana" w:cs="Verdana"/>
      <w:color w:val="000000"/>
      <w:sz w:val="24"/>
      <w:szCs w:val="24"/>
    </w:rPr>
  </w:style>
  <w:style w:type="table" w:styleId="TableGrid">
    <w:name w:val="Table Grid"/>
    <w:basedOn w:val="TableNormal"/>
    <w:rsid w:val="0094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807889">
      <w:bodyDiv w:val="1"/>
      <w:marLeft w:val="0"/>
      <w:marRight w:val="0"/>
      <w:marTop w:val="0"/>
      <w:marBottom w:val="0"/>
      <w:divBdr>
        <w:top w:val="none" w:sz="0" w:space="0" w:color="auto"/>
        <w:left w:val="none" w:sz="0" w:space="0" w:color="auto"/>
        <w:bottom w:val="none" w:sz="0" w:space="0" w:color="auto"/>
        <w:right w:val="none" w:sz="0" w:space="0" w:color="auto"/>
      </w:divBdr>
    </w:div>
    <w:div w:id="13083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54D672A0611944BA1A7F31B4F47AE6" ma:contentTypeVersion="20" ma:contentTypeDescription="Create a new document." ma:contentTypeScope="" ma:versionID="4236a143668119d1ecd62ab25c66bfb8">
  <xsd:schema xmlns:xsd="http://www.w3.org/2001/XMLSchema" xmlns:xs="http://www.w3.org/2001/XMLSchema" xmlns:p="http://schemas.microsoft.com/office/2006/metadata/properties" xmlns:ns1="http://schemas.microsoft.com/sharepoint/v3" xmlns:ns2="f6f21af1-89c3-4e4b-8f54-82869293eab5" xmlns:ns3="dcd4a4f0-0709-4d79-b24e-f8f3648d431a" targetNamespace="http://schemas.microsoft.com/office/2006/metadata/properties" ma:root="true" ma:fieldsID="831e9c661819ef92953aae518fc99a10" ns1:_="" ns2:_="" ns3:_="">
    <xsd:import namespace="http://schemas.microsoft.com/sharepoint/v3"/>
    <xsd:import namespace="f6f21af1-89c3-4e4b-8f54-82869293eab5"/>
    <xsd:import namespace="dcd4a4f0-0709-4d79-b24e-f8f3648d43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21af1-89c3-4e4b-8f54-82869293e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982f875-104f-4741-a77d-73eb6962f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4a4f0-0709-4d79-b24e-f8f3648d43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5cb3928-545f-4c14-97ba-e25157ef780c}" ma:internalName="TaxCatchAll" ma:showField="CatchAllData" ma:web="dcd4a4f0-0709-4d79-b24e-f8f3648d4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cd4a4f0-0709-4d79-b24e-f8f3648d431a" xsi:nil="true"/>
    <lcf76f155ced4ddcb4097134ff3c332f xmlns="f6f21af1-89c3-4e4b-8f54-82869293ea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9912CA-3E07-4320-B4A0-53EA14571815}">
  <ds:schemaRefs>
    <ds:schemaRef ds:uri="http://schemas.microsoft.com/sharepoint/v3/contenttype/forms"/>
  </ds:schemaRefs>
</ds:datastoreItem>
</file>

<file path=customXml/itemProps2.xml><?xml version="1.0" encoding="utf-8"?>
<ds:datastoreItem xmlns:ds="http://schemas.openxmlformats.org/officeDocument/2006/customXml" ds:itemID="{92B38BA1-4F8B-44A0-9DCA-3FF81C2A46E9}">
  <ds:schemaRefs>
    <ds:schemaRef ds:uri="http://schemas.openxmlformats.org/officeDocument/2006/bibliography"/>
  </ds:schemaRefs>
</ds:datastoreItem>
</file>

<file path=customXml/itemProps3.xml><?xml version="1.0" encoding="utf-8"?>
<ds:datastoreItem xmlns:ds="http://schemas.openxmlformats.org/officeDocument/2006/customXml" ds:itemID="{F49FC35C-7157-418F-8196-338721EE2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21af1-89c3-4e4b-8f54-82869293eab5"/>
    <ds:schemaRef ds:uri="dcd4a4f0-0709-4d79-b24e-f8f3648d4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6DD88-D802-49EB-B240-B87CF449F838}">
  <ds:schemaRefs>
    <ds:schemaRef ds:uri="http://schemas.microsoft.com/office/2006/metadata/properties"/>
    <ds:schemaRef ds:uri="http://schemas.microsoft.com/office/infopath/2007/PartnerControls"/>
    <ds:schemaRef ds:uri="http://schemas.microsoft.com/sharepoint/v3"/>
    <ds:schemaRef ds:uri="dcd4a4f0-0709-4d79-b24e-f8f3648d431a"/>
    <ds:schemaRef ds:uri="f6f21af1-89c3-4e4b-8f54-82869293eab5"/>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Deafblind UK</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first.last</dc:creator>
  <cp:keywords/>
  <cp:lastModifiedBy>Eleanor Askew</cp:lastModifiedBy>
  <cp:revision>32</cp:revision>
  <cp:lastPrinted>2017-03-29T13:42:00Z</cp:lastPrinted>
  <dcterms:created xsi:type="dcterms:W3CDTF">2021-09-09T07:34:00Z</dcterms:created>
  <dcterms:modified xsi:type="dcterms:W3CDTF">2026-04-13T08:41:00Z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0x0101004054D672A0611944BA1A7F31B4F47AE6</vt:lpwstr>
  </property>
  <property fmtid="{D5CDD505-2E9C-101B-9397-08002B2CF9AE}" pid="3" name="MediaServiceImageTags">
    <vt:lpwstr/>
  </property>
</Properties>
</file>