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3388" w:rsidR="00713388" w:rsidP="00713388" w:rsidRDefault="00713388" w14:paraId="53EC8F6C" w14:textId="761350FE">
      <w:pPr>
        <w:rPr>
          <w:rFonts w:ascii="Inter" w:hAnsi="Inter"/>
          <w:noProof/>
        </w:rPr>
      </w:pPr>
      <w:r w:rsidRPr="00713388">
        <w:rPr>
          <w:rFonts w:ascii="Inter" w:hAnsi="Inter"/>
          <w:b/>
          <w:bCs/>
          <w:noProof/>
        </w:rPr>
        <w:t>Trustee Role Expression of Interest </w:t>
      </w:r>
      <w:r w:rsidRPr="00713388">
        <w:rPr>
          <w:rFonts w:ascii="Inter" w:hAnsi="Inter"/>
          <w:noProof/>
        </w:rPr>
        <w:t> </w:t>
      </w:r>
    </w:p>
    <w:p w:rsidRPr="00C9608B" w:rsidR="00C9608B" w:rsidP="00C9608B" w:rsidRDefault="00C9608B" w14:paraId="5DC08487" w14:textId="77777777">
      <w:pPr>
        <w:pStyle w:val="paragraph"/>
        <w:spacing w:before="0" w:beforeAutospacing="0" w:after="0" w:afterAutospacing="0"/>
        <w:ind w:right="345"/>
        <w:textAlignment w:val="baseline"/>
        <w:rPr>
          <w:rFonts w:ascii="Inter" w:hAnsi="Inter" w:cs="Segoe UI"/>
          <w:sz w:val="18"/>
          <w:szCs w:val="18"/>
        </w:rPr>
      </w:pP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>This post is restricted to female applicants only under Schedule 9, Part 1, Equalities Act 2010. </w:t>
      </w:r>
      <w:r w:rsidRPr="00C9608B">
        <w:rPr>
          <w:rStyle w:val="eop"/>
          <w:rFonts w:ascii="Inter" w:hAnsi="Inter" w:cs="Calibri"/>
          <w:color w:val="000000"/>
          <w:sz w:val="18"/>
          <w:szCs w:val="18"/>
        </w:rPr>
        <w:t> </w:t>
      </w:r>
    </w:p>
    <w:p w:rsidRPr="00C9608B" w:rsidR="00C9608B" w:rsidP="00C9608B" w:rsidRDefault="00C9608B" w14:paraId="3DA914B9" w14:textId="77777777">
      <w:pPr>
        <w:pStyle w:val="paragraph"/>
        <w:spacing w:before="0" w:beforeAutospacing="0" w:after="0" w:afterAutospacing="0"/>
        <w:ind w:right="345"/>
        <w:textAlignment w:val="baseline"/>
        <w:rPr>
          <w:rFonts w:ascii="Inter" w:hAnsi="Inter" w:cs="Segoe UI"/>
          <w:sz w:val="18"/>
          <w:szCs w:val="18"/>
        </w:rPr>
      </w:pP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>We are committed to fighting the impacts of misogyny and recognise that sexual violence offences are overwhelmingly committed against women, trans-women, and AFAB non-binary people. </w:t>
      </w:r>
      <w:r w:rsidRPr="00C9608B">
        <w:rPr>
          <w:rStyle w:val="eop"/>
          <w:rFonts w:ascii="Inter" w:hAnsi="Inter" w:cs="Calibri"/>
          <w:color w:val="000000"/>
          <w:sz w:val="18"/>
          <w:szCs w:val="18"/>
        </w:rPr>
        <w:t> </w:t>
      </w:r>
    </w:p>
    <w:p w:rsidRPr="00C9608B" w:rsidR="00C9608B" w:rsidP="00C9608B" w:rsidRDefault="00C9608B" w14:paraId="1A8CC358" w14:textId="25E8DC36">
      <w:pPr>
        <w:pStyle w:val="paragraph"/>
        <w:spacing w:before="0" w:beforeAutospacing="0" w:after="0" w:afterAutospacing="0"/>
        <w:ind w:right="345"/>
        <w:textAlignment w:val="baseline"/>
        <w:rPr>
          <w:rFonts w:ascii="Inter" w:hAnsi="Inter" w:cs="Segoe UI"/>
          <w:sz w:val="18"/>
          <w:szCs w:val="18"/>
        </w:rPr>
      </w:pP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>SARA</w:t>
      </w: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 xml:space="preserve"> especially welcomes applications from women from minoritised and underrepresented groups and communities. This includes AFAB non-binary individuals who feel represented by our mission and values.</w:t>
      </w:r>
      <w:r w:rsidRPr="00C9608B">
        <w:rPr>
          <w:rStyle w:val="eop"/>
          <w:rFonts w:ascii="Inter" w:hAnsi="Inter" w:cs="Calibri"/>
          <w:color w:val="000000"/>
          <w:sz w:val="18"/>
          <w:szCs w:val="18"/>
        </w:rPr>
        <w:t> </w:t>
      </w:r>
    </w:p>
    <w:p w:rsidRPr="00C9608B" w:rsidR="00C9608B" w:rsidP="00C9608B" w:rsidRDefault="00C9608B" w14:paraId="252EBB0C" w14:textId="3F7885BF">
      <w:pPr>
        <w:pStyle w:val="paragraph"/>
        <w:spacing w:before="0" w:beforeAutospacing="0" w:after="0" w:afterAutospacing="0"/>
        <w:ind w:right="345"/>
        <w:textAlignment w:val="baseline"/>
        <w:rPr>
          <w:rFonts w:ascii="Inter" w:hAnsi="Inter" w:cs="Segoe UI"/>
          <w:sz w:val="18"/>
          <w:szCs w:val="18"/>
        </w:rPr>
      </w:pP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 xml:space="preserve">We also welcome applications from those who have come to </w:t>
      </w: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>SARA</w:t>
      </w: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 xml:space="preserve"> for support, but we ask that you wait until 12 months after the end of engagement, before applying for a paid role.</w:t>
      </w:r>
      <w:r w:rsidRPr="00C9608B">
        <w:rPr>
          <w:rStyle w:val="eop"/>
          <w:rFonts w:ascii="Inter" w:hAnsi="Inter" w:cs="Calibri"/>
          <w:color w:val="000000"/>
          <w:sz w:val="18"/>
          <w:szCs w:val="18"/>
        </w:rPr>
        <w:t> </w:t>
      </w:r>
    </w:p>
    <w:p w:rsidRPr="00C9608B" w:rsidR="00C9608B" w:rsidP="00C9608B" w:rsidRDefault="00C9608B" w14:paraId="0CCA780E" w14:textId="77777777">
      <w:pPr>
        <w:pStyle w:val="paragraph"/>
        <w:spacing w:before="0" w:beforeAutospacing="0" w:after="0" w:afterAutospacing="0"/>
        <w:ind w:right="345"/>
        <w:textAlignment w:val="baseline"/>
        <w:rPr>
          <w:rFonts w:ascii="Inter" w:hAnsi="Inter" w:cs="Segoe UI"/>
          <w:color w:val="DBD1C3"/>
          <w:sz w:val="18"/>
          <w:szCs w:val="18"/>
        </w:rPr>
      </w:pPr>
      <w:hyperlink w:tgtFrame="_blank" w:history="1" r:id="rId11">
        <w:r w:rsidRPr="00C9608B">
          <w:rPr>
            <w:rStyle w:val="normaltextrun"/>
            <w:rFonts w:ascii="Inter" w:hAnsi="Inter" w:cs="Calibri"/>
            <w:color w:val="DBD1C3"/>
            <w:sz w:val="18"/>
            <w:szCs w:val="18"/>
            <w:u w:val="single"/>
          </w:rPr>
          <w:t>Equality Act 2010 (legislation.gov.uk)</w:t>
        </w:r>
      </w:hyperlink>
      <w:r w:rsidRPr="00C9608B">
        <w:rPr>
          <w:rStyle w:val="eop"/>
          <w:rFonts w:ascii="Inter" w:hAnsi="Inter" w:cs="Calibri"/>
          <w:color w:val="DBD1C3"/>
          <w:sz w:val="18"/>
          <w:szCs w:val="18"/>
        </w:rPr>
        <w:t> </w:t>
      </w:r>
    </w:p>
    <w:p w:rsidRPr="00C9608B" w:rsidR="00C9608B" w:rsidP="00C9608B" w:rsidRDefault="00C9608B" w14:paraId="4E6C6982" w14:textId="1BB0F93E">
      <w:pPr>
        <w:pStyle w:val="paragraph"/>
        <w:spacing w:before="0" w:beforeAutospacing="0" w:after="0" w:afterAutospacing="0"/>
        <w:ind w:right="345"/>
        <w:textAlignment w:val="baseline"/>
        <w:rPr>
          <w:rFonts w:ascii="Inter" w:hAnsi="Inter" w:cs="Segoe UI"/>
          <w:sz w:val="18"/>
          <w:szCs w:val="18"/>
        </w:rPr>
      </w:pP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 xml:space="preserve">All </w:t>
      </w: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>SARA</w:t>
      </w: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 xml:space="preserve"> employees will be subject to an Enhanced DBS check.</w:t>
      </w:r>
      <w:r w:rsidRPr="00C9608B">
        <w:rPr>
          <w:rStyle w:val="eop"/>
          <w:rFonts w:ascii="Inter" w:hAnsi="Inter" w:cs="Calibri"/>
          <w:color w:val="000000"/>
          <w:sz w:val="18"/>
          <w:szCs w:val="18"/>
        </w:rPr>
        <w:t> </w:t>
      </w:r>
    </w:p>
    <w:p w:rsidRPr="00C9608B" w:rsidR="00C9608B" w:rsidP="00C9608B" w:rsidRDefault="00C9608B" w14:paraId="30187173" w14:textId="77777777">
      <w:pPr>
        <w:pStyle w:val="paragraph"/>
        <w:spacing w:before="0" w:beforeAutospacing="0" w:after="0" w:afterAutospacing="0"/>
        <w:ind w:right="345"/>
        <w:textAlignment w:val="baseline"/>
        <w:rPr>
          <w:rFonts w:ascii="Inter" w:hAnsi="Inter" w:cs="Segoe UI"/>
          <w:color w:val="DBD1C3"/>
          <w:sz w:val="18"/>
          <w:szCs w:val="18"/>
        </w:rPr>
      </w:pPr>
      <w:r w:rsidRPr="00C9608B">
        <w:rPr>
          <w:rStyle w:val="normaltextrun"/>
          <w:rFonts w:ascii="Inter" w:hAnsi="Inter" w:cs="Calibri"/>
          <w:color w:val="DBD1C3"/>
          <w:sz w:val="18"/>
          <w:szCs w:val="18"/>
          <w:u w:val="single"/>
        </w:rPr>
        <w:t>About us - Disclosure and Barring Service - GOV.UK (</w:t>
      </w:r>
      <w:hyperlink w:tgtFrame="_blank" w:history="1" r:id="rId12">
        <w:r w:rsidRPr="00C9608B">
          <w:rPr>
            <w:rStyle w:val="normaltextrun"/>
            <w:rFonts w:ascii="Inter" w:hAnsi="Inter" w:cs="Calibri"/>
            <w:color w:val="DBD1C3"/>
            <w:sz w:val="18"/>
            <w:szCs w:val="18"/>
            <w:u w:val="single"/>
          </w:rPr>
          <w:t>www.gov.uk</w:t>
        </w:r>
      </w:hyperlink>
      <w:r w:rsidRPr="00C9608B">
        <w:rPr>
          <w:rStyle w:val="normaltextrun"/>
          <w:rFonts w:ascii="Inter" w:hAnsi="Inter" w:cs="Calibri"/>
          <w:color w:val="DBD1C3"/>
          <w:sz w:val="18"/>
          <w:szCs w:val="18"/>
          <w:u w:val="single"/>
        </w:rPr>
        <w:t>)</w:t>
      </w:r>
      <w:r w:rsidRPr="00C9608B">
        <w:rPr>
          <w:rStyle w:val="eop"/>
          <w:rFonts w:ascii="Inter" w:hAnsi="Inter" w:cs="Calibri"/>
          <w:color w:val="DBD1C3"/>
          <w:sz w:val="18"/>
          <w:szCs w:val="18"/>
        </w:rPr>
        <w:t> </w:t>
      </w:r>
    </w:p>
    <w:p w:rsidRPr="00C9608B" w:rsidR="00C9608B" w:rsidP="00C9608B" w:rsidRDefault="00C9608B" w14:paraId="34C51EB9" w14:textId="77777777">
      <w:pPr>
        <w:pStyle w:val="paragraph"/>
        <w:spacing w:before="0" w:beforeAutospacing="0" w:after="0" w:afterAutospacing="0"/>
        <w:ind w:right="345"/>
        <w:textAlignment w:val="baseline"/>
        <w:rPr>
          <w:rFonts w:ascii="Inter" w:hAnsi="Inter" w:cs="Segoe UI"/>
          <w:sz w:val="18"/>
          <w:szCs w:val="18"/>
        </w:rPr>
      </w:pPr>
      <w:r w:rsidRPr="00C9608B">
        <w:rPr>
          <w:rStyle w:val="normaltextrun"/>
          <w:rFonts w:ascii="Inter" w:hAnsi="Inter" w:cs="Calibri"/>
          <w:color w:val="000000"/>
          <w:sz w:val="18"/>
          <w:szCs w:val="18"/>
        </w:rPr>
        <w:t>Eligibility to work in the UK: All applicants must have the right to work in the UK. If selected for an interview you will be asked to provide proof of your work entitlement. </w:t>
      </w:r>
      <w:r w:rsidRPr="00C9608B">
        <w:rPr>
          <w:rStyle w:val="eop"/>
          <w:rFonts w:ascii="Inter" w:hAnsi="Inter" w:cs="Calibri"/>
          <w:color w:val="000000"/>
          <w:sz w:val="18"/>
          <w:szCs w:val="18"/>
        </w:rPr>
        <w:t> </w:t>
      </w:r>
    </w:p>
    <w:p w:rsidRPr="00C9608B" w:rsidR="00C9608B" w:rsidP="00C9608B" w:rsidRDefault="00C9608B" w14:paraId="09385FCD" w14:textId="77777777">
      <w:pPr>
        <w:pStyle w:val="paragraph"/>
        <w:spacing w:before="0" w:beforeAutospacing="0" w:after="0" w:afterAutospacing="0"/>
        <w:ind w:right="345"/>
        <w:textAlignment w:val="baseline"/>
        <w:rPr>
          <w:rFonts w:ascii="Inter" w:hAnsi="Inter" w:cs="Segoe UI"/>
          <w:color w:val="DBD1C3"/>
          <w:sz w:val="20"/>
          <w:szCs w:val="20"/>
        </w:rPr>
      </w:pPr>
      <w:r w:rsidRPr="00C9608B">
        <w:rPr>
          <w:rStyle w:val="normaltextrun"/>
          <w:rFonts w:ascii="Inter" w:hAnsi="Inter" w:cs="Calibri"/>
          <w:color w:val="DBD1C3"/>
          <w:sz w:val="18"/>
          <w:szCs w:val="18"/>
          <w:u w:val="single"/>
        </w:rPr>
        <w:t xml:space="preserve">Prove your right to work to an employer: Using immigration documents - GOV.UK </w:t>
      </w:r>
      <w:r w:rsidRPr="00C9608B">
        <w:rPr>
          <w:rStyle w:val="normaltextrun"/>
          <w:rFonts w:ascii="Inter" w:hAnsi="Inter" w:cs="Calibri"/>
          <w:color w:val="DBD1C3"/>
          <w:sz w:val="20"/>
          <w:szCs w:val="20"/>
          <w:u w:val="single"/>
        </w:rPr>
        <w:t>(</w:t>
      </w:r>
      <w:hyperlink w:tgtFrame="_blank" w:history="1" r:id="rId13">
        <w:r w:rsidRPr="00C9608B">
          <w:rPr>
            <w:rStyle w:val="normaltextrun"/>
            <w:rFonts w:ascii="Inter" w:hAnsi="Inter" w:cs="Calibri"/>
            <w:color w:val="DBD1C3"/>
            <w:sz w:val="20"/>
            <w:szCs w:val="20"/>
            <w:u w:val="single"/>
          </w:rPr>
          <w:t>www.gov.uk</w:t>
        </w:r>
      </w:hyperlink>
      <w:r w:rsidRPr="00C9608B">
        <w:rPr>
          <w:rStyle w:val="normaltextrun"/>
          <w:rFonts w:ascii="Inter" w:hAnsi="Inter" w:cs="Calibri"/>
          <w:color w:val="DBD1C3"/>
          <w:sz w:val="20"/>
          <w:szCs w:val="20"/>
          <w:u w:val="single"/>
        </w:rPr>
        <w:t>)</w:t>
      </w:r>
      <w:r w:rsidRPr="00C9608B">
        <w:rPr>
          <w:rStyle w:val="eop"/>
          <w:rFonts w:ascii="Inter" w:hAnsi="Inter" w:cs="Calibri"/>
          <w:color w:val="DBD1C3"/>
          <w:sz w:val="20"/>
          <w:szCs w:val="20"/>
        </w:rPr>
        <w:t> </w:t>
      </w:r>
    </w:p>
    <w:p w:rsidRPr="00713388" w:rsidR="00713388" w:rsidP="00713388" w:rsidRDefault="00713388" w14:paraId="6596EEA7" w14:textId="77777777">
      <w:pPr>
        <w:rPr>
          <w:rFonts w:ascii="Inter" w:hAnsi="Inter"/>
          <w:noProof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3388" w:rsidTr="00713388" w14:paraId="733770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713388" w:rsidP="00713388" w:rsidRDefault="00713388" w14:paraId="21BB1915" w14:textId="77777777">
            <w:pPr>
              <w:rPr>
                <w:rFonts w:ascii="Inter" w:hAnsi="Inter"/>
                <w:b w:val="0"/>
                <w:bCs w:val="0"/>
                <w:noProof/>
              </w:rPr>
            </w:pPr>
            <w:r>
              <w:rPr>
                <w:rFonts w:ascii="Inter" w:hAnsi="Inter"/>
                <w:noProof/>
              </w:rPr>
              <w:t>Name:</w:t>
            </w:r>
          </w:p>
          <w:p w:rsidR="00713388" w:rsidP="00713388" w:rsidRDefault="00713388" w14:paraId="6E709C69" w14:textId="5403680A">
            <w:pPr>
              <w:rPr>
                <w:rFonts w:ascii="Inter" w:hAnsi="Inter"/>
                <w:noProof/>
              </w:rPr>
            </w:pPr>
          </w:p>
        </w:tc>
        <w:tc>
          <w:tcPr>
            <w:tcW w:w="4508" w:type="dxa"/>
          </w:tcPr>
          <w:p w:rsidR="00713388" w:rsidP="00713388" w:rsidRDefault="00713388" w14:paraId="712D558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noProof/>
              </w:rPr>
            </w:pPr>
          </w:p>
        </w:tc>
      </w:tr>
      <w:tr w:rsidR="00713388" w:rsidTr="00713388" w14:paraId="49986E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713388" w:rsidP="00713388" w:rsidRDefault="00713388" w14:paraId="29A918E7" w14:textId="7914A2C3">
            <w:pPr>
              <w:rPr>
                <w:rFonts w:ascii="Inter" w:hAnsi="Inter"/>
                <w:b w:val="0"/>
                <w:bCs w:val="0"/>
                <w:noProof/>
              </w:rPr>
            </w:pPr>
            <w:r>
              <w:rPr>
                <w:rFonts w:ascii="Inter" w:hAnsi="Inter"/>
                <w:noProof/>
              </w:rPr>
              <w:t>Address:</w:t>
            </w:r>
          </w:p>
          <w:p w:rsidR="00713388" w:rsidP="00713388" w:rsidRDefault="00713388" w14:paraId="27B5143E" w14:textId="77777777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713388" w:rsidP="00713388" w:rsidRDefault="00713388" w14:paraId="30E25D46" w14:textId="5F3259BA">
            <w:pPr>
              <w:rPr>
                <w:rFonts w:ascii="Inter" w:hAnsi="Inter"/>
                <w:noProof/>
              </w:rPr>
            </w:pPr>
          </w:p>
        </w:tc>
        <w:tc>
          <w:tcPr>
            <w:tcW w:w="4508" w:type="dxa"/>
          </w:tcPr>
          <w:p w:rsidR="00713388" w:rsidP="00713388" w:rsidRDefault="00713388" w14:paraId="77210A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noProof/>
              </w:rPr>
            </w:pPr>
          </w:p>
        </w:tc>
      </w:tr>
      <w:tr w:rsidR="00713388" w:rsidTr="00713388" w14:paraId="269296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713388" w:rsidP="00713388" w:rsidRDefault="00713388" w14:paraId="770D4B01" w14:textId="77777777">
            <w:pPr>
              <w:rPr>
                <w:rFonts w:ascii="Inter" w:hAnsi="Inter"/>
                <w:b w:val="0"/>
                <w:bCs w:val="0"/>
                <w:noProof/>
              </w:rPr>
            </w:pPr>
            <w:r>
              <w:rPr>
                <w:rFonts w:ascii="Inter" w:hAnsi="Inter"/>
                <w:noProof/>
              </w:rPr>
              <w:t>Email:</w:t>
            </w:r>
          </w:p>
          <w:p w:rsidR="00713388" w:rsidP="00713388" w:rsidRDefault="00713388" w14:paraId="77D40C1F" w14:textId="572D11B6">
            <w:pPr>
              <w:rPr>
                <w:rFonts w:ascii="Inter" w:hAnsi="Inter"/>
                <w:noProof/>
              </w:rPr>
            </w:pPr>
          </w:p>
        </w:tc>
        <w:tc>
          <w:tcPr>
            <w:tcW w:w="4508" w:type="dxa"/>
          </w:tcPr>
          <w:p w:rsidR="00713388" w:rsidP="00713388" w:rsidRDefault="00713388" w14:paraId="1CE209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noProof/>
              </w:rPr>
            </w:pPr>
          </w:p>
        </w:tc>
      </w:tr>
      <w:tr w:rsidR="00713388" w:rsidTr="00713388" w14:paraId="01A106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713388" w:rsidP="00713388" w:rsidRDefault="00713388" w14:paraId="10F0D620" w14:textId="77777777">
            <w:pPr>
              <w:rPr>
                <w:rFonts w:ascii="Inter" w:hAnsi="Inter"/>
                <w:b w:val="0"/>
                <w:bCs w:val="0"/>
                <w:noProof/>
              </w:rPr>
            </w:pPr>
            <w:r>
              <w:rPr>
                <w:rFonts w:ascii="Inter" w:hAnsi="Inter"/>
                <w:noProof/>
              </w:rPr>
              <w:t>Phone number:</w:t>
            </w:r>
          </w:p>
          <w:p w:rsidR="00713388" w:rsidP="00713388" w:rsidRDefault="00713388" w14:paraId="60999059" w14:textId="21BDFF1E">
            <w:pPr>
              <w:rPr>
                <w:rFonts w:ascii="Inter" w:hAnsi="Inter"/>
                <w:noProof/>
              </w:rPr>
            </w:pPr>
          </w:p>
        </w:tc>
        <w:tc>
          <w:tcPr>
            <w:tcW w:w="4508" w:type="dxa"/>
          </w:tcPr>
          <w:p w:rsidR="00713388" w:rsidP="00713388" w:rsidRDefault="00713388" w14:paraId="7E4394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noProof/>
              </w:rPr>
            </w:pPr>
          </w:p>
        </w:tc>
      </w:tr>
    </w:tbl>
    <w:p w:rsidRPr="00713388" w:rsidR="00713388" w:rsidP="00713388" w:rsidRDefault="00713388" w14:paraId="033DA8AB" w14:textId="6BDB68A0">
      <w:pPr>
        <w:rPr>
          <w:rFonts w:ascii="Inter" w:hAnsi="Inter"/>
          <w:noProof/>
        </w:rPr>
      </w:pPr>
    </w:p>
    <w:p w:rsidRPr="00713388" w:rsidR="00713388" w:rsidP="00713388" w:rsidRDefault="00713388" w14:paraId="7FAF44E1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b/>
          <w:bCs/>
          <w:noProof/>
        </w:rPr>
        <w:t>Key Responsibilities:</w:t>
      </w:r>
      <w:r w:rsidRPr="00713388">
        <w:rPr>
          <w:rFonts w:ascii="Inter" w:hAnsi="Inter"/>
          <w:noProof/>
        </w:rPr>
        <w:t> </w:t>
      </w:r>
    </w:p>
    <w:p w:rsidRPr="00713388" w:rsidR="00713388" w:rsidP="00713388" w:rsidRDefault="00713388" w14:paraId="01F27B01" w14:textId="058C328C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 xml:space="preserve">1. Ensure that </w:t>
      </w:r>
      <w:r>
        <w:rPr>
          <w:rFonts w:ascii="Inter" w:hAnsi="Inter"/>
          <w:noProof/>
        </w:rPr>
        <w:t>SARA</w:t>
      </w:r>
      <w:r w:rsidRPr="00713388">
        <w:rPr>
          <w:rFonts w:ascii="Inter" w:hAnsi="Inter"/>
          <w:noProof/>
        </w:rPr>
        <w:t> complies with its constitution, charity law, company law and any other relevant legislation or regulations. </w:t>
      </w:r>
    </w:p>
    <w:p w:rsidRPr="00713388" w:rsidR="00713388" w:rsidP="00713388" w:rsidRDefault="00713388" w14:paraId="4E65943A" w14:textId="20BBFF1E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 xml:space="preserve">2. Ensure that </w:t>
      </w:r>
      <w:r>
        <w:rPr>
          <w:rFonts w:ascii="Inter" w:hAnsi="Inter"/>
          <w:noProof/>
        </w:rPr>
        <w:t>SARA</w:t>
      </w:r>
      <w:r w:rsidRPr="00713388">
        <w:rPr>
          <w:rFonts w:ascii="Inter" w:hAnsi="Inter"/>
          <w:noProof/>
        </w:rPr>
        <w:t xml:space="preserve"> pursues its objectives. </w:t>
      </w:r>
    </w:p>
    <w:p w:rsidRPr="00713388" w:rsidR="00713388" w:rsidP="00713388" w:rsidRDefault="00713388" w14:paraId="29F45E20" w14:textId="4B11A5A5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 xml:space="preserve">3. Ensure that </w:t>
      </w:r>
      <w:r>
        <w:rPr>
          <w:rFonts w:ascii="Inter" w:hAnsi="Inter"/>
          <w:noProof/>
        </w:rPr>
        <w:t>SARA</w:t>
      </w:r>
      <w:r w:rsidRPr="00713388">
        <w:rPr>
          <w:rFonts w:ascii="Inter" w:hAnsi="Inter"/>
          <w:noProof/>
        </w:rPr>
        <w:t xml:space="preserve"> applies its resources in pursuance of its objectives. </w:t>
      </w:r>
    </w:p>
    <w:p w:rsidRPr="00713388" w:rsidR="00713388" w:rsidP="00713388" w:rsidRDefault="00713388" w14:paraId="1ECBAF12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4. Recruit and support the employees to manage the operation of the service. </w:t>
      </w:r>
    </w:p>
    <w:p w:rsidRPr="00713388" w:rsidR="00713388" w:rsidP="00713388" w:rsidRDefault="00713388" w14:paraId="0707F6EC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5. Agree the scope and remit of the organisation. </w:t>
      </w:r>
    </w:p>
    <w:p w:rsidRPr="00713388" w:rsidR="00713388" w:rsidP="00713388" w:rsidRDefault="00713388" w14:paraId="579863BF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6. To provide firm strategic direction, setting overall policy, defining goals, setting and evaluating targets. </w:t>
      </w:r>
    </w:p>
    <w:p w:rsidRPr="00713388" w:rsidR="00713388" w:rsidP="00713388" w:rsidRDefault="00713388" w14:paraId="0C377014" w14:textId="4F9B95C1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 xml:space="preserve">7. Safeguard the good name and values of </w:t>
      </w:r>
      <w:r>
        <w:rPr>
          <w:rFonts w:ascii="Inter" w:hAnsi="Inter"/>
          <w:noProof/>
        </w:rPr>
        <w:t>SARA</w:t>
      </w:r>
      <w:r w:rsidRPr="00713388">
        <w:rPr>
          <w:rFonts w:ascii="Inter" w:hAnsi="Inter"/>
          <w:noProof/>
        </w:rPr>
        <w:t>. </w:t>
      </w:r>
    </w:p>
    <w:p w:rsidRPr="00713388" w:rsidR="00713388" w:rsidP="00713388" w:rsidRDefault="00713388" w14:paraId="45D37300" w14:textId="13EB7A89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 xml:space="preserve">8. Ensure the financial stability of </w:t>
      </w:r>
      <w:r>
        <w:rPr>
          <w:rFonts w:ascii="Inter" w:hAnsi="Inter"/>
          <w:noProof/>
        </w:rPr>
        <w:t>SARA</w:t>
      </w:r>
      <w:r w:rsidRPr="00713388">
        <w:rPr>
          <w:rFonts w:ascii="Inter" w:hAnsi="Inter"/>
          <w:noProof/>
        </w:rPr>
        <w:t>. </w:t>
      </w:r>
    </w:p>
    <w:p w:rsidRPr="00713388" w:rsidR="00713388" w:rsidP="00713388" w:rsidRDefault="00713388" w14:paraId="5BEFA8A1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9. Have overall responsibility for managing the affairs of the organisation to ensure high quality services for service users. </w:t>
      </w:r>
    </w:p>
    <w:p w:rsidRPr="00713388" w:rsidR="00713388" w:rsidP="00713388" w:rsidRDefault="00713388" w14:paraId="14251C55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lastRenderedPageBreak/>
        <w:t>10. Ensure that key stakeholders are consulted as appropriate. </w:t>
      </w:r>
    </w:p>
    <w:p w:rsidRPr="00713388" w:rsidR="00713388" w:rsidP="00713388" w:rsidRDefault="00713388" w14:paraId="46FEEE51" w14:textId="2A51EB2A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 xml:space="preserve"> 11. Attend </w:t>
      </w:r>
      <w:r>
        <w:rPr>
          <w:rFonts w:ascii="Inter" w:hAnsi="Inter"/>
          <w:noProof/>
        </w:rPr>
        <w:t>SARA</w:t>
      </w:r>
      <w:r w:rsidRPr="00713388">
        <w:rPr>
          <w:rFonts w:ascii="Inter" w:hAnsi="Inter"/>
          <w:noProof/>
        </w:rPr>
        <w:t>’s: ‘Working with Sexual Violence’ training during your first year as a trustee and thereafter any other relevant training. </w:t>
      </w:r>
    </w:p>
    <w:p w:rsidRPr="00713388" w:rsidR="00713388" w:rsidP="00713388" w:rsidRDefault="00713388" w14:paraId="3D097D75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b/>
          <w:bCs/>
          <w:noProof/>
        </w:rPr>
        <w:t>Duties of all Trustees:</w:t>
      </w:r>
      <w:r w:rsidRPr="00713388">
        <w:rPr>
          <w:rFonts w:ascii="Inter" w:hAnsi="Inter"/>
          <w:noProof/>
        </w:rPr>
        <w:t> </w:t>
      </w:r>
    </w:p>
    <w:p w:rsidRPr="00713388" w:rsidR="00713388" w:rsidP="00713388" w:rsidRDefault="00713388" w14:paraId="301EB7CA" w14:textId="072BFCFE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 xml:space="preserve">1. Be familiar with </w:t>
      </w:r>
      <w:r>
        <w:rPr>
          <w:rFonts w:ascii="Inter" w:hAnsi="Inter"/>
          <w:noProof/>
        </w:rPr>
        <w:t>SARA</w:t>
      </w:r>
      <w:r w:rsidRPr="00713388">
        <w:rPr>
          <w:rFonts w:ascii="Inter" w:hAnsi="Inter"/>
          <w:noProof/>
        </w:rPr>
        <w:t>’s aims, objectives, policies, services, strengths and needs, as well as its feminist ethos. </w:t>
      </w:r>
    </w:p>
    <w:p w:rsidRPr="00713388" w:rsidR="00713388" w:rsidP="00713388" w:rsidRDefault="00713388" w14:paraId="257D8266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2. Provide continuity of governance and ensure continuity of management for the organisation. </w:t>
      </w:r>
    </w:p>
    <w:p w:rsidRPr="00713388" w:rsidR="00713388" w:rsidP="00713388" w:rsidRDefault="00713388" w14:paraId="5B003781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3. Develop, approve and monitor business and strategic development plans, including fundraising and financial management. </w:t>
      </w:r>
    </w:p>
    <w:p w:rsidRPr="00713388" w:rsidR="00713388" w:rsidP="00713388" w:rsidRDefault="00713388" w14:paraId="325E2F66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4. Ensure the organisation remains solvent and within current legislation. </w:t>
      </w:r>
    </w:p>
    <w:p w:rsidRPr="00713388" w:rsidR="00713388" w:rsidP="00713388" w:rsidRDefault="00713388" w14:paraId="624D263B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5. Employ or contract and support staff to manage the service. </w:t>
      </w:r>
    </w:p>
    <w:p w:rsidRPr="00713388" w:rsidR="00713388" w:rsidP="00713388" w:rsidRDefault="00713388" w14:paraId="44C09EE4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6. Oversee the development and review of policies of the organisation. </w:t>
      </w:r>
    </w:p>
    <w:p w:rsidRPr="00713388" w:rsidR="00713388" w:rsidP="00713388" w:rsidRDefault="00713388" w14:paraId="2C9C7B87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7. Promote the organisation’s role in the community, regionally and nationally where appropriate. </w:t>
      </w:r>
    </w:p>
    <w:p w:rsidRPr="00713388" w:rsidR="00713388" w:rsidP="00713388" w:rsidRDefault="00713388" w14:paraId="0A3BB6B3" w14:textId="77777777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8. Attend trustee board meetings, any trustee away-days and any additional meetings which may be necessary to fulfil Board functions: </w:t>
      </w:r>
    </w:p>
    <w:p w:rsidRPr="00713388" w:rsidR="00713388" w:rsidP="00713388" w:rsidRDefault="00713388" w14:paraId="2FDC9D89" w14:textId="77777777">
      <w:pPr>
        <w:pStyle w:val="ListParagraph"/>
        <w:numPr>
          <w:ilvl w:val="0"/>
          <w:numId w:val="5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Trustee meetings are every other month in the evening via Teams, lasting approx. 2 hours plus prep time for the meeting. </w:t>
      </w:r>
    </w:p>
    <w:p w:rsidRPr="00713388" w:rsidR="00713388" w:rsidP="00713388" w:rsidRDefault="00713388" w14:paraId="3D946690" w14:textId="77777777">
      <w:pPr>
        <w:pStyle w:val="ListParagraph"/>
        <w:numPr>
          <w:ilvl w:val="0"/>
          <w:numId w:val="5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Sub-committees meet 4 times a year via Teams, for approx. 2 hours. </w:t>
      </w:r>
    </w:p>
    <w:p w:rsidRPr="00713388" w:rsidR="00713388" w:rsidP="00713388" w:rsidRDefault="00713388" w14:paraId="012F7B55" w14:textId="77777777">
      <w:pPr>
        <w:pStyle w:val="ListParagraph"/>
        <w:numPr>
          <w:ilvl w:val="0"/>
          <w:numId w:val="5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Annual AGM, lasting approx. 2-3 hours, at the weekend in November time. </w:t>
      </w:r>
    </w:p>
    <w:p w:rsidRPr="00713388" w:rsidR="00713388" w:rsidP="00713388" w:rsidRDefault="00713388" w14:paraId="159B1744" w14:textId="77777777">
      <w:pPr>
        <w:pStyle w:val="ListParagraph"/>
        <w:numPr>
          <w:ilvl w:val="0"/>
          <w:numId w:val="5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Bi-annual Board away days, at the weekend, lasting approx. 4 hours, Spring and Autumn. </w:t>
      </w:r>
    </w:p>
    <w:p w:rsidRPr="00713388" w:rsidR="00713388" w:rsidP="00713388" w:rsidRDefault="00713388" w14:paraId="79D845B2" w14:textId="77777777">
      <w:pPr>
        <w:pStyle w:val="ListParagraph"/>
        <w:numPr>
          <w:ilvl w:val="0"/>
          <w:numId w:val="5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Training – as and when. </w:t>
      </w:r>
    </w:p>
    <w:p w:rsidRPr="00713388" w:rsidR="00713388" w:rsidP="00713388" w:rsidRDefault="00713388" w14:paraId="5FA2FCC9" w14:textId="1DFAE5C5">
      <w:pPr>
        <w:pStyle w:val="ListParagraph"/>
        <w:numPr>
          <w:ilvl w:val="0"/>
          <w:numId w:val="5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Events, usually two a year: June to mark Volunteer Week and Christmas. </w:t>
      </w:r>
    </w:p>
    <w:p w:rsidR="00713388" w:rsidP="00713388" w:rsidRDefault="00713388" w14:paraId="67D14DB8" w14:textId="5ACC85B9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The role is approximately 5 hours per month, including all meetings/events/the opportunity to contribute to special projects. </w:t>
      </w:r>
    </w:p>
    <w:p w:rsidR="00713388" w:rsidP="00713388" w:rsidRDefault="00713388" w14:paraId="3978E397" w14:textId="532BD7E8">
      <w:pPr>
        <w:rPr>
          <w:rFonts w:ascii="Inter" w:hAnsi="Inter"/>
          <w:b/>
          <w:bCs/>
          <w:noProof/>
        </w:rPr>
      </w:pPr>
    </w:p>
    <w:p w:rsidRPr="00EF1BFF" w:rsidR="00EF1BFF" w:rsidP="00713388" w:rsidRDefault="00EF1BFF" w14:paraId="5406C602" w14:textId="7D4136C3">
      <w:pPr>
        <w:rPr>
          <w:rFonts w:ascii="Inter" w:hAnsi="Inter"/>
          <w:b/>
          <w:bCs/>
          <w:noProof/>
        </w:rPr>
      </w:pPr>
      <w:r>
        <w:rPr>
          <w:rFonts w:ascii="Inter" w:hAnsi="Inter"/>
          <w:b/>
          <w:bCs/>
          <w:noProof/>
        </w:rPr>
        <w:t>Please type your answers in the box below each question.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3388" w:rsidTr="775390E2" w14:paraId="2FAD52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713388" w:rsidP="775390E2" w:rsidRDefault="00713388" w14:paraId="76A4E9E1" w14:textId="23909718">
            <w:pPr>
              <w:spacing w:after="160" w:line="259" w:lineRule="auto"/>
              <w:rPr>
                <w:rFonts w:ascii="Inter" w:hAnsi="Inter"/>
                <w:b w:val="0"/>
                <w:bCs w:val="0"/>
                <w:noProof/>
                <w:color w:val="auto"/>
              </w:rPr>
            </w:pPr>
            <w:r w:rsidRPr="775390E2" w:rsidR="00713388">
              <w:rPr>
                <w:rFonts w:ascii="Inter" w:hAnsi="Inter"/>
                <w:b w:val="0"/>
                <w:bCs w:val="0"/>
                <w:noProof/>
                <w:color w:val="auto"/>
              </w:rPr>
              <w:t xml:space="preserve">Please explain your interest in becoming a Trustee with </w:t>
            </w:r>
            <w:r w:rsidRPr="775390E2" w:rsidR="00713388">
              <w:rPr>
                <w:rFonts w:ascii="Inter" w:hAnsi="Inter"/>
                <w:b w:val="0"/>
                <w:bCs w:val="0"/>
                <w:noProof/>
                <w:color w:val="auto"/>
              </w:rPr>
              <w:t xml:space="preserve">SARA </w:t>
            </w:r>
            <w:r w:rsidRPr="775390E2" w:rsidR="00713388">
              <w:rPr>
                <w:rFonts w:ascii="Inter" w:hAnsi="Inter"/>
                <w:b w:val="0"/>
                <w:bCs w:val="0"/>
                <w:noProof/>
                <w:color w:val="auto"/>
              </w:rPr>
              <w:t xml:space="preserve">and any areas of interest or expertise relevant to the Trustee role or </w:t>
            </w:r>
            <w:r w:rsidRPr="775390E2" w:rsidR="00713388">
              <w:rPr>
                <w:rFonts w:ascii="Inter" w:hAnsi="Inter"/>
                <w:b w:val="0"/>
                <w:bCs w:val="0"/>
                <w:noProof/>
                <w:color w:val="auto"/>
              </w:rPr>
              <w:t>SARA</w:t>
            </w:r>
            <w:r w:rsidRPr="775390E2" w:rsidR="00713388">
              <w:rPr>
                <w:rFonts w:ascii="Inter" w:hAnsi="Inter"/>
                <w:b w:val="0"/>
                <w:bCs w:val="0"/>
                <w:noProof/>
                <w:color w:val="auto"/>
              </w:rPr>
              <w:t xml:space="preserve"> as an organisation: </w:t>
            </w:r>
          </w:p>
        </w:tc>
      </w:tr>
      <w:tr w:rsidR="00713388" w:rsidTr="775390E2" w14:paraId="39FA11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713388" w:rsidP="00713388" w:rsidRDefault="00713388" w14:paraId="3500C485" w14:textId="77777777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713388" w:rsidP="00713388" w:rsidRDefault="00713388" w14:paraId="3D41647B" w14:textId="1FB88643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050380F3" w14:textId="72769E20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4B9D2623" w14:textId="66CCF7EF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60508941" w14:textId="77777777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713388" w:rsidP="00713388" w:rsidRDefault="00713388" w14:paraId="14961B26" w14:textId="77777777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713388" w:rsidP="00713388" w:rsidRDefault="00713388" w14:paraId="4E3DAC6E" w14:textId="77777777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713388" w:rsidP="00713388" w:rsidRDefault="00713388" w14:paraId="19217F6D" w14:textId="0CAE5F01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187F5B6B" w14:textId="68E2D83B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618E50C2" w14:textId="2BBD0FF3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0F199F38" w14:textId="64FDD4D3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78DA864E" w14:textId="725F4E80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4D53818E" w14:textId="179E0492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242222AB" w14:textId="4C98B47D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19510C5C" w14:textId="385FCC79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1A3C59" w:rsidP="00713388" w:rsidRDefault="001A3C59" w14:paraId="4E341B51" w14:textId="4008D8B4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1A3C59" w:rsidP="00713388" w:rsidRDefault="001A3C59" w14:paraId="2E6E48E9" w14:textId="57EFCC1D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1A3C59" w:rsidP="00713388" w:rsidRDefault="001A3C59" w14:paraId="25765A97" w14:textId="77777777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0D4FFA3F" w14:textId="503FFD8E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41EF130B" w14:textId="49AD807F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C9608B" w:rsidP="00713388" w:rsidRDefault="00C9608B" w14:paraId="20277409" w14:textId="249B4654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C9608B" w:rsidP="00713388" w:rsidRDefault="00C9608B" w14:paraId="73E5BBCF" w14:textId="77777777">
            <w:pPr>
              <w:rPr>
                <w:rFonts w:ascii="Inter" w:hAnsi="Inter"/>
                <w:noProof/>
              </w:rPr>
            </w:pPr>
          </w:p>
          <w:p w:rsidR="00713388" w:rsidP="00713388" w:rsidRDefault="00713388" w14:paraId="072AC6E3" w14:textId="77777777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713388" w:rsidP="00713388" w:rsidRDefault="00713388" w14:paraId="274C6CE3" w14:textId="2F0CCD02">
            <w:pPr>
              <w:rPr>
                <w:rFonts w:ascii="Inter" w:hAnsi="Inter"/>
                <w:noProof/>
              </w:rPr>
            </w:pPr>
          </w:p>
        </w:tc>
      </w:tr>
      <w:tr w:rsidR="00713388" w:rsidTr="775390E2" w14:paraId="317CF4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713388" w:rsidR="00713388" w:rsidP="775390E2" w:rsidRDefault="00713388" w14:paraId="4CB0B0D7" w14:textId="311A2D6F">
            <w:pPr>
              <w:spacing w:after="160" w:line="259" w:lineRule="auto"/>
              <w:rPr>
                <w:rFonts w:ascii="Inter" w:hAnsi="Inter"/>
                <w:b w:val="0"/>
                <w:bCs w:val="0"/>
                <w:noProof/>
                <w:color w:val="auto"/>
              </w:rPr>
            </w:pPr>
            <w:r w:rsidRPr="775390E2" w:rsidR="00713388">
              <w:rPr>
                <w:rFonts w:ascii="Inter" w:hAnsi="Inter"/>
                <w:b w:val="0"/>
                <w:bCs w:val="0"/>
                <w:noProof/>
                <w:color w:val="auto"/>
              </w:rPr>
              <w:t>Please list any qualifications, experiences or training that you feel are relevant to the Trustee role: </w:t>
            </w:r>
          </w:p>
        </w:tc>
      </w:tr>
      <w:tr w:rsidR="00713388" w:rsidTr="775390E2" w14:paraId="0E0C00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713388" w:rsidP="00713388" w:rsidRDefault="00713388" w14:paraId="5AC90603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12D036CD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34457489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45F958D0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308DB5FD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4DB2D3F5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4C3025F8" w14:textId="4F62F659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C9608B" w:rsidP="00713388" w:rsidRDefault="00C9608B" w14:paraId="2291A1CE" w14:textId="47F91DC6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C9608B" w:rsidP="00713388" w:rsidRDefault="00C9608B" w14:paraId="3AF808C6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5F259AEE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0C4EBC3C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39A56F0D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5593CC29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469B2243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2BD9D6C4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28527923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6FABFCAD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66036CAE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76E01A72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1B4DEA76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05676115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3949C18F" w14:textId="77777777">
            <w:pPr>
              <w:rPr>
                <w:rFonts w:ascii="Inter" w:hAnsi="Inter"/>
                <w:noProof/>
              </w:rPr>
            </w:pPr>
          </w:p>
          <w:p w:rsidR="00EF1BFF" w:rsidP="00713388" w:rsidRDefault="00EF1BFF" w14:paraId="54A30BE4" w14:textId="6A041295">
            <w:pPr>
              <w:rPr>
                <w:rFonts w:ascii="Inter" w:hAnsi="Inter"/>
                <w:b w:val="0"/>
                <w:bCs w:val="0"/>
                <w:noProof/>
              </w:rPr>
            </w:pPr>
          </w:p>
        </w:tc>
      </w:tr>
      <w:tr w:rsidR="00EF1BFF" w:rsidTr="775390E2" w14:paraId="19F3F7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EF1BFF" w:rsidR="00EF1BFF" w:rsidP="775390E2" w:rsidRDefault="00EF1BFF" w14:paraId="7FF1F83C" w14:textId="77777777">
            <w:pPr>
              <w:spacing w:after="160" w:line="259" w:lineRule="auto"/>
              <w:rPr>
                <w:rFonts w:ascii="Inter" w:hAnsi="Inter"/>
                <w:b w:val="0"/>
                <w:bCs w:val="0"/>
                <w:noProof/>
                <w:color w:val="auto"/>
              </w:rPr>
            </w:pPr>
            <w:r w:rsidRPr="775390E2" w:rsidR="00EF1BFF">
              <w:rPr>
                <w:rFonts w:ascii="Inter" w:hAnsi="Inter"/>
                <w:b w:val="0"/>
                <w:bCs w:val="0"/>
                <w:noProof/>
                <w:color w:val="auto"/>
              </w:rPr>
              <w:t>Please specify which area(s) of work you would be interested in as a Trustee:  </w:t>
            </w:r>
          </w:p>
          <w:p w:rsidRPr="00713388" w:rsidR="00EF1BFF" w:rsidP="775390E2" w:rsidRDefault="00EF1BFF" w14:paraId="00CD188D" w14:textId="77777777">
            <w:pPr>
              <w:spacing w:after="160" w:line="259" w:lineRule="auto"/>
              <w:rPr>
                <w:rFonts w:ascii="Inter" w:hAnsi="Inter"/>
                <w:b w:val="0"/>
                <w:bCs w:val="0"/>
                <w:noProof/>
                <w:color w:val="auto"/>
              </w:rPr>
            </w:pPr>
            <w:r w:rsidRPr="775390E2" w:rsidR="00EF1BFF">
              <w:rPr>
                <w:rFonts w:ascii="Inter" w:hAnsi="Inter"/>
                <w:b w:val="0"/>
                <w:bCs w:val="0"/>
                <w:noProof/>
                <w:color w:val="auto"/>
              </w:rPr>
              <w:t>- Human resources and personnel management, including a knowledge of employment legislation. </w:t>
            </w:r>
          </w:p>
          <w:p w:rsidRPr="00EF1BFF" w:rsidR="00EF1BFF" w:rsidP="775390E2" w:rsidRDefault="00EF1BFF" w14:paraId="158EF3A4" w14:textId="2AD4CE22">
            <w:pPr>
              <w:spacing w:after="160" w:line="259" w:lineRule="auto"/>
              <w:rPr>
                <w:rFonts w:ascii="Inter" w:hAnsi="Inter"/>
                <w:noProof/>
                <w:color w:val="auto"/>
              </w:rPr>
            </w:pPr>
            <w:r w:rsidRPr="775390E2" w:rsidR="00EF1BFF">
              <w:rPr>
                <w:rFonts w:ascii="Inter" w:hAnsi="Inter"/>
                <w:b w:val="0"/>
                <w:bCs w:val="0"/>
                <w:noProof/>
                <w:color w:val="auto"/>
              </w:rPr>
              <w:t>- Financial management, planning and budgeting.</w:t>
            </w:r>
            <w:r w:rsidRPr="775390E2" w:rsidR="00EF1BFF">
              <w:rPr>
                <w:rFonts w:ascii="Inter" w:hAnsi="Inter"/>
                <w:noProof/>
                <w:color w:val="auto"/>
              </w:rPr>
              <w:t> </w:t>
            </w:r>
          </w:p>
          <w:p w:rsidRPr="00EF1BFF" w:rsidR="00EF1BFF" w:rsidP="775390E2" w:rsidRDefault="00EF1BFF" w14:paraId="73E7AD65" w14:textId="0D095916">
            <w:pPr>
              <w:spacing w:after="160" w:line="259" w:lineRule="auto"/>
              <w:rPr>
                <w:rFonts w:ascii="Inter" w:hAnsi="Inter"/>
                <w:b w:val="0"/>
                <w:bCs w:val="0"/>
                <w:noProof/>
                <w:color w:val="auto"/>
                <w:sz w:val="24"/>
                <w:szCs w:val="24"/>
              </w:rPr>
            </w:pPr>
            <w:r w:rsidRPr="775390E2" w:rsidR="4251F9B4">
              <w:rPr>
                <w:rFonts w:ascii="Inter" w:hAnsi="Inter"/>
                <w:noProof/>
                <w:color w:val="auto"/>
                <w:sz w:val="24"/>
                <w:szCs w:val="24"/>
              </w:rPr>
              <w:t xml:space="preserve">- </w:t>
            </w:r>
            <w:r w:rsidRPr="775390E2" w:rsidR="4251F9B4">
              <w:rPr>
                <w:rFonts w:ascii="Inter" w:hAnsi="Inter"/>
                <w:b w:val="0"/>
                <w:bCs w:val="0"/>
                <w:noProof/>
                <w:color w:val="auto"/>
                <w:sz w:val="24"/>
                <w:szCs w:val="24"/>
              </w:rPr>
              <w:t>Secretarial, supporting with minuting, scheduling board meet</w:t>
            </w:r>
            <w:r w:rsidRPr="775390E2" w:rsidR="4B3AC710">
              <w:rPr>
                <w:rFonts w:ascii="Inter" w:hAnsi="Inter"/>
                <w:b w:val="0"/>
                <w:bCs w:val="0"/>
                <w:noProof/>
                <w:color w:val="auto"/>
                <w:sz w:val="24"/>
                <w:szCs w:val="24"/>
              </w:rPr>
              <w:t>ings and coordinating action plans.</w:t>
            </w:r>
          </w:p>
        </w:tc>
      </w:tr>
      <w:tr w:rsidR="00EF1BFF" w:rsidTr="775390E2" w14:paraId="7A877C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EF1BFF" w:rsidP="00EF1BFF" w:rsidRDefault="00EF1BFF" w14:paraId="7B0D6097" w14:textId="77777777">
            <w:pPr>
              <w:rPr>
                <w:rFonts w:ascii="Inter" w:hAnsi="Inter"/>
                <w:noProof/>
              </w:rPr>
            </w:pPr>
          </w:p>
          <w:p w:rsidR="00EF1BFF" w:rsidP="00EF1BFF" w:rsidRDefault="00EF1BFF" w14:paraId="5F3E2313" w14:textId="77777777">
            <w:pPr>
              <w:rPr>
                <w:rFonts w:ascii="Inter" w:hAnsi="Inter"/>
                <w:noProof/>
              </w:rPr>
            </w:pPr>
          </w:p>
          <w:p w:rsidR="00EF1BFF" w:rsidP="00EF1BFF" w:rsidRDefault="00EF1BFF" w14:paraId="0884D43A" w14:textId="487E1577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1A3C59" w:rsidP="00EF1BFF" w:rsidRDefault="001A3C59" w14:paraId="280A626E" w14:textId="316ED487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1A3C59" w:rsidP="00EF1BFF" w:rsidRDefault="001A3C59" w14:paraId="03DC0C39" w14:textId="2BCD9DA2">
            <w:pPr>
              <w:rPr>
                <w:rFonts w:ascii="Inter" w:hAnsi="Inter"/>
                <w:b w:val="0"/>
                <w:bCs w:val="0"/>
                <w:noProof/>
              </w:rPr>
            </w:pPr>
          </w:p>
          <w:p w:rsidR="001A3C59" w:rsidP="00EF1BFF" w:rsidRDefault="001A3C59" w14:paraId="0A2508CD" w14:textId="77777777">
            <w:pPr>
              <w:rPr>
                <w:rFonts w:ascii="Inter" w:hAnsi="Inter"/>
                <w:noProof/>
              </w:rPr>
            </w:pPr>
          </w:p>
          <w:p w:rsidRPr="00713388" w:rsidR="00EF1BFF" w:rsidP="00EF1BFF" w:rsidRDefault="00EF1BFF" w14:paraId="5797EDB7" w14:textId="6DD4671E">
            <w:pPr>
              <w:rPr>
                <w:rFonts w:ascii="Inter" w:hAnsi="Inter"/>
                <w:b w:val="0"/>
                <w:bCs w:val="0"/>
                <w:noProof/>
              </w:rPr>
            </w:pPr>
          </w:p>
        </w:tc>
      </w:tr>
    </w:tbl>
    <w:p w:rsidR="00C9608B" w:rsidP="00713388" w:rsidRDefault="00C9608B" w14:paraId="2D797F4C" w14:textId="77777777">
      <w:pPr>
        <w:rPr>
          <w:rFonts w:ascii="Inter" w:hAnsi="Inter"/>
          <w:b/>
          <w:bCs/>
          <w:noProof/>
        </w:rPr>
      </w:pPr>
    </w:p>
    <w:p w:rsidRPr="00713388" w:rsidR="00713388" w:rsidP="00713388" w:rsidRDefault="00713388" w14:paraId="2CB03FD4" w14:textId="58757795">
      <w:pPr>
        <w:rPr>
          <w:rFonts w:ascii="Inter" w:hAnsi="Inter"/>
          <w:noProof/>
        </w:rPr>
      </w:pPr>
      <w:r w:rsidRPr="00713388">
        <w:rPr>
          <w:rFonts w:ascii="Inter" w:hAnsi="Inter"/>
          <w:b/>
          <w:bCs/>
          <w:noProof/>
        </w:rPr>
        <w:t>Please tick in the appropriate box:</w:t>
      </w:r>
      <w:r w:rsidRPr="00713388">
        <w:rPr>
          <w:rFonts w:ascii="Inter" w:hAnsi="Inter"/>
          <w:noProof/>
        </w:rPr>
        <w:t> </w:t>
      </w:r>
    </w:p>
    <w:p w:rsidRPr="00713388" w:rsidR="00713388" w:rsidP="00713388" w:rsidRDefault="00713388" w14:paraId="4ABF39A7" w14:textId="447D3C17">
      <w:pPr>
        <w:numPr>
          <w:ilvl w:val="0"/>
          <w:numId w:val="1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 I have permission to live and work in the UK.       </w:t>
      </w:r>
      <w:r w:rsidRPr="00713388">
        <w:rPr>
          <w:rFonts w:ascii="Segoe UI Symbol" w:hAnsi="Segoe UI Symbol" w:cs="Segoe UI Symbol"/>
          <w:noProof/>
        </w:rPr>
        <w:t>☐</w:t>
      </w:r>
      <w:r w:rsidRPr="00713388">
        <w:rPr>
          <w:rFonts w:ascii="Inter" w:hAnsi="Inter"/>
          <w:noProof/>
        </w:rPr>
        <w:t> Yes        </w:t>
      </w:r>
      <w:r w:rsidRPr="00713388">
        <w:rPr>
          <w:rFonts w:ascii="Segoe UI Symbol" w:hAnsi="Segoe UI Symbol" w:cs="Segoe UI Symbol"/>
          <w:noProof/>
        </w:rPr>
        <w:t>☐</w:t>
      </w:r>
      <w:r w:rsidRPr="00713388">
        <w:rPr>
          <w:rFonts w:ascii="Inter" w:hAnsi="Inter"/>
          <w:noProof/>
        </w:rPr>
        <w:t> No </w:t>
      </w:r>
    </w:p>
    <w:p w:rsidRPr="00713388" w:rsidR="00713388" w:rsidP="00713388" w:rsidRDefault="00713388" w14:paraId="7989CE4F" w14:textId="3AF4BD54">
      <w:pPr>
        <w:numPr>
          <w:ilvl w:val="0"/>
          <w:numId w:val="2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Do you have a criminal record or have you ever been banned from working with children (up to age 18) or vulnerable adults?        </w:t>
      </w:r>
      <w:r w:rsidRPr="00713388">
        <w:rPr>
          <w:rFonts w:ascii="Segoe UI Symbol" w:hAnsi="Segoe UI Symbol" w:cs="Segoe UI Symbol"/>
          <w:noProof/>
        </w:rPr>
        <w:t>☐</w:t>
      </w:r>
      <w:r w:rsidRPr="00713388">
        <w:rPr>
          <w:rFonts w:ascii="Inter" w:hAnsi="Inter"/>
          <w:noProof/>
        </w:rPr>
        <w:t> Yes        </w:t>
      </w:r>
      <w:r w:rsidRPr="00713388">
        <w:rPr>
          <w:rFonts w:ascii="Segoe UI Symbol" w:hAnsi="Segoe UI Symbol" w:cs="Segoe UI Symbol"/>
          <w:noProof/>
        </w:rPr>
        <w:t>☐</w:t>
      </w:r>
      <w:r w:rsidRPr="00713388">
        <w:rPr>
          <w:rFonts w:ascii="Inter" w:hAnsi="Inter"/>
          <w:noProof/>
        </w:rPr>
        <w:t> No</w:t>
      </w:r>
      <w:r w:rsidRPr="00713388">
        <w:rPr>
          <w:rFonts w:ascii="Inter" w:hAnsi="Inter"/>
          <w:b/>
          <w:bCs/>
          <w:noProof/>
        </w:rPr>
        <w:t>   </w:t>
      </w:r>
      <w:r w:rsidRPr="00713388">
        <w:rPr>
          <w:rFonts w:ascii="Inter" w:hAnsi="Inter"/>
          <w:noProof/>
        </w:rPr>
        <w:t> </w:t>
      </w:r>
    </w:p>
    <w:p w:rsidRPr="00713388" w:rsidR="00713388" w:rsidP="00713388" w:rsidRDefault="00713388" w14:paraId="004D3F91" w14:textId="53FB602E">
      <w:pPr>
        <w:numPr>
          <w:ilvl w:val="0"/>
          <w:numId w:val="3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Have you ever been the subject of </w:t>
      </w:r>
      <w:r w:rsidRPr="00713388">
        <w:rPr>
          <w:rFonts w:ascii="Inter" w:hAnsi="Inter"/>
          <w:noProof/>
          <w:u w:val="single"/>
        </w:rPr>
        <w:t>any</w:t>
      </w:r>
      <w:r w:rsidRPr="00713388">
        <w:rPr>
          <w:rFonts w:ascii="Inter" w:hAnsi="Inter"/>
          <w:noProof/>
        </w:rPr>
        <w:t> proven/unproven investigation(s), complaint(s) or similar in relation to your work with children or vulnerable adults, whether in a paid or voluntary capacity, or privately carried out?  </w:t>
      </w:r>
      <w:r w:rsidRPr="00713388">
        <w:rPr>
          <w:rFonts w:ascii="Segoe UI Symbol" w:hAnsi="Segoe UI Symbol" w:cs="Segoe UI Symbol"/>
          <w:noProof/>
        </w:rPr>
        <w:t>☐</w:t>
      </w:r>
      <w:r w:rsidRPr="00713388">
        <w:rPr>
          <w:rFonts w:ascii="Inter" w:hAnsi="Inter"/>
          <w:noProof/>
        </w:rPr>
        <w:t> Yes        </w:t>
      </w:r>
      <w:r w:rsidRPr="00713388">
        <w:rPr>
          <w:rFonts w:ascii="Segoe UI Symbol" w:hAnsi="Segoe UI Symbol" w:cs="Segoe UI Symbol"/>
          <w:noProof/>
        </w:rPr>
        <w:t>☐</w:t>
      </w:r>
      <w:r w:rsidRPr="00713388">
        <w:rPr>
          <w:rFonts w:ascii="Inter" w:hAnsi="Inter"/>
          <w:noProof/>
        </w:rPr>
        <w:t> No    </w:t>
      </w:r>
    </w:p>
    <w:p w:rsidRPr="00713388" w:rsidR="00713388" w:rsidP="00713388" w:rsidRDefault="00713388" w14:paraId="611C1D26" w14:textId="2A21A977">
      <w:pPr>
        <w:numPr>
          <w:ilvl w:val="0"/>
          <w:numId w:val="4"/>
        </w:num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Are you subject to a ban under either the Protection of Children Act 1999, Care Standards (Vulnerable Adults) Act 2001, Disqualification from Working with Children Regulations, or serving a Disqualification Order under the Criminal Justice and Court Services Act 2000?                      </w:t>
      </w:r>
      <w:r w:rsidRPr="00713388">
        <w:rPr>
          <w:rFonts w:ascii="Segoe UI Symbol" w:hAnsi="Segoe UI Symbol" w:cs="Segoe UI Symbol"/>
          <w:noProof/>
        </w:rPr>
        <w:t>☐</w:t>
      </w:r>
      <w:r w:rsidRPr="00713388">
        <w:rPr>
          <w:rFonts w:ascii="Inter" w:hAnsi="Inter"/>
          <w:noProof/>
        </w:rPr>
        <w:t> Yes        </w:t>
      </w:r>
      <w:r w:rsidRPr="00713388">
        <w:rPr>
          <w:rFonts w:ascii="Segoe UI Symbol" w:hAnsi="Segoe UI Symbol" w:cs="Segoe UI Symbol"/>
          <w:noProof/>
        </w:rPr>
        <w:t>☐</w:t>
      </w:r>
      <w:r w:rsidRPr="00713388">
        <w:rPr>
          <w:rFonts w:ascii="Inter" w:hAnsi="Inter"/>
          <w:noProof/>
        </w:rPr>
        <w:t> No    </w:t>
      </w:r>
    </w:p>
    <w:p w:rsidRPr="00C9608B" w:rsidR="00C9608B" w:rsidP="00C9608B" w:rsidRDefault="00C9608B" w14:paraId="22460030" w14:textId="77777777">
      <w:pPr>
        <w:rPr>
          <w:rFonts w:ascii="Inter" w:hAnsi="Inter"/>
          <w:noProof/>
        </w:rPr>
      </w:pPr>
      <w:r w:rsidRPr="00C9608B">
        <w:rPr>
          <w:rFonts w:ascii="Inter" w:hAnsi="Inter"/>
          <w:noProof/>
        </w:rPr>
        <w:t xml:space="preserve">If your answer is yes to question 2 or 3, the panel will discuss this at interview.  You may wish to provide documentation concerning these. </w:t>
      </w:r>
    </w:p>
    <w:p w:rsidR="00713388" w:rsidP="00C9608B" w:rsidRDefault="00C9608B" w14:paraId="0E9734B7" w14:textId="6DA59CE6">
      <w:pPr>
        <w:rPr>
          <w:rFonts w:ascii="Inter" w:hAnsi="Inter"/>
          <w:noProof/>
        </w:rPr>
      </w:pPr>
      <w:r w:rsidRPr="00C9608B">
        <w:rPr>
          <w:rFonts w:ascii="Inter" w:hAnsi="Inter"/>
          <w:noProof/>
        </w:rPr>
        <w:t>Important:  In the event of answering yes to the above questions, it is important to note that your application will be treated on its merits.  A criminal record is not necessarily a barrier to recruitment. It would be weighed according to relevance and the circumstances and background to your record.  </w:t>
      </w:r>
      <w:r w:rsidRPr="00713388" w:rsidR="00713388">
        <w:rPr>
          <w:rFonts w:ascii="Inter" w:hAnsi="Inter"/>
          <w:noProof/>
        </w:rPr>
        <w:t> </w:t>
      </w:r>
    </w:p>
    <w:p w:rsidRPr="00713388" w:rsidR="001A3C59" w:rsidP="775390E2" w:rsidRDefault="001A3C59" w14:paraId="32195FD9" w14:textId="6F348427">
      <w:pPr>
        <w:pStyle w:val="Normal"/>
        <w:rPr>
          <w:rFonts w:ascii="Inter" w:hAnsi="Inter"/>
          <w:noProof/>
        </w:rPr>
      </w:pPr>
    </w:p>
    <w:p w:rsidR="00713388" w:rsidP="00713388" w:rsidRDefault="00713388" w14:paraId="59CE1843" w14:textId="5568477E">
      <w:pPr>
        <w:rPr>
          <w:rFonts w:ascii="Inter" w:hAnsi="Inter"/>
          <w:noProof/>
        </w:rPr>
      </w:pPr>
      <w:r w:rsidRPr="00713388">
        <w:rPr>
          <w:rFonts w:ascii="Inter" w:hAnsi="Inter"/>
          <w:b/>
          <w:bCs/>
          <w:noProof/>
        </w:rPr>
        <w:t>Please give the details of two referees, one of whom should be in a formal capacity:</w:t>
      </w:r>
      <w:r w:rsidRPr="00713388">
        <w:rPr>
          <w:rFonts w:ascii="Inter" w:hAnsi="Inter"/>
          <w:noProof/>
        </w:rPr>
        <w:t> 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1BFF" w:rsidTr="775390E2" w14:paraId="566BA6F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Mar/>
          </w:tcPr>
          <w:p w:rsidRPr="00EF1BFF" w:rsidR="00EF1BFF" w:rsidP="775390E2" w:rsidRDefault="00EF1BFF" w14:paraId="17B002E4" w14:textId="4FD97A2F">
            <w:pPr>
              <w:jc w:val="center"/>
              <w:rPr>
                <w:rFonts w:ascii="Inter" w:hAnsi="Inter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Reference 1</w:t>
            </w:r>
          </w:p>
        </w:tc>
      </w:tr>
      <w:tr w:rsidR="00EF1BFF" w:rsidTr="775390E2" w14:paraId="4BFB8C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7AF220A8" w14:textId="2539328B">
            <w:pPr>
              <w:rPr>
                <w:rFonts w:ascii="Inter" w:hAnsi="Inter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Name: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35DBCAB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noProof/>
                <w:color w:val="auto"/>
              </w:rPr>
            </w:pPr>
          </w:p>
        </w:tc>
      </w:tr>
      <w:tr w:rsidR="00EF1BFF" w:rsidTr="775390E2" w14:paraId="0FC9B6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0C5ACC93" w14:textId="047BFE8C">
            <w:pPr>
              <w:rPr>
                <w:rFonts w:ascii="Inter" w:hAnsi="Inter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Relationship: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1266E0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noProof/>
                <w:color w:val="auto"/>
              </w:rPr>
            </w:pPr>
          </w:p>
        </w:tc>
      </w:tr>
      <w:tr w:rsidR="00EF1BFF" w:rsidTr="775390E2" w14:paraId="564D50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4864FA1A" w14:textId="2F0B3B02">
            <w:pPr>
              <w:rPr>
                <w:rFonts w:ascii="Inter" w:hAnsi="Inter"/>
                <w:b w:val="0"/>
                <w:bCs w:val="0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Email address: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64DB90C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noProof/>
                <w:color w:val="auto"/>
              </w:rPr>
            </w:pPr>
          </w:p>
        </w:tc>
      </w:tr>
      <w:tr w:rsidR="00EF1BFF" w:rsidTr="775390E2" w14:paraId="464466C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6F069EF4" w14:textId="65BEB2CE">
            <w:pPr>
              <w:rPr>
                <w:rFonts w:ascii="Inter" w:hAnsi="Inter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Phone number: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6C0CE8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noProof/>
                <w:color w:val="auto"/>
              </w:rPr>
            </w:pPr>
          </w:p>
        </w:tc>
      </w:tr>
      <w:tr w:rsidR="00EF1BFF" w:rsidTr="775390E2" w14:paraId="1B6D9F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Mar/>
          </w:tcPr>
          <w:p w:rsidRPr="00EF1BFF" w:rsidR="00EF1BFF" w:rsidP="775390E2" w:rsidRDefault="00EF1BFF" w14:paraId="22F4910F" w14:textId="4ECB87D1">
            <w:pPr>
              <w:jc w:val="center"/>
              <w:rPr>
                <w:rFonts w:ascii="Inter" w:hAnsi="Inter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Reference 2</w:t>
            </w:r>
          </w:p>
        </w:tc>
      </w:tr>
      <w:tr w:rsidR="00EF1BFF" w:rsidTr="775390E2" w14:paraId="4905C0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577A9A52" w14:textId="734A973D">
            <w:pPr>
              <w:rPr>
                <w:rFonts w:ascii="Inter" w:hAnsi="Inter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Name: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157F20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noProof/>
                <w:color w:val="auto"/>
              </w:rPr>
            </w:pPr>
          </w:p>
        </w:tc>
      </w:tr>
      <w:tr w:rsidR="00EF1BFF" w:rsidTr="775390E2" w14:paraId="18A034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7CC221C1" w14:textId="31BB4FA8">
            <w:pPr>
              <w:rPr>
                <w:rFonts w:ascii="Inter" w:hAnsi="Inter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Relationship: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3E95EC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noProof/>
                <w:color w:val="auto"/>
              </w:rPr>
            </w:pPr>
          </w:p>
        </w:tc>
      </w:tr>
      <w:tr w:rsidR="00EF1BFF" w:rsidTr="775390E2" w14:paraId="0A47D3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0ABE8797" w14:textId="43F5592C">
            <w:pPr>
              <w:rPr>
                <w:rFonts w:ascii="Inter" w:hAnsi="Inter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Email address: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4A6470C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noProof/>
                <w:color w:val="auto"/>
              </w:rPr>
            </w:pPr>
          </w:p>
        </w:tc>
      </w:tr>
      <w:tr w:rsidR="00EF1BFF" w:rsidTr="775390E2" w14:paraId="47D917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54255B12" w14:textId="5FF84996">
            <w:pPr>
              <w:rPr>
                <w:rFonts w:ascii="Inter" w:hAnsi="Inter"/>
                <w:b w:val="0"/>
                <w:bCs w:val="0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 xml:space="preserve">Phone number: </w:t>
            </w:r>
            <w:r w:rsidRPr="775390E2" w:rsidR="00EF1BFF">
              <w:rPr>
                <w:rFonts w:ascii="Inter" w:hAnsi="Inter"/>
                <w:noProof/>
                <w:color w:val="auto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EF1BFF" w:rsidR="00EF1BFF" w:rsidP="775390E2" w:rsidRDefault="00EF1BFF" w14:paraId="3823935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noProof/>
                <w:color w:val="auto"/>
              </w:rPr>
            </w:pPr>
          </w:p>
        </w:tc>
      </w:tr>
    </w:tbl>
    <w:p w:rsidRPr="00713388" w:rsidR="00713388" w:rsidP="00713388" w:rsidRDefault="00713388" w14:paraId="6529255E" w14:textId="1D5FD8CC">
      <w:pPr>
        <w:rPr>
          <w:rFonts w:ascii="Inter" w:hAnsi="Inter"/>
          <w:noProof/>
        </w:rPr>
      </w:pPr>
      <w:r w:rsidRPr="00713388">
        <w:rPr>
          <w:rFonts w:ascii="Inter" w:hAnsi="Inter"/>
          <w:noProof/>
        </w:rPr>
        <w:t> </w:t>
      </w:r>
    </w:p>
    <w:p w:rsidRPr="00713388" w:rsidR="00713388" w:rsidP="00713388" w:rsidRDefault="00713388" w14:paraId="5EE05B61" w14:textId="6334C9AE">
      <w:pPr>
        <w:rPr>
          <w:rFonts w:ascii="Inter" w:hAnsi="Inter"/>
          <w:noProof/>
        </w:rPr>
      </w:pPr>
      <w:r w:rsidRPr="00713388">
        <w:rPr>
          <w:rFonts w:ascii="Inter" w:hAnsi="Inter"/>
          <w:b/>
          <w:bCs/>
          <w:noProof/>
        </w:rPr>
        <w:t>I declare that: </w:t>
      </w:r>
      <w:r w:rsidRPr="00713388">
        <w:rPr>
          <w:rFonts w:ascii="Inter" w:hAnsi="Inter"/>
          <w:noProof/>
        </w:rPr>
        <w:t> </w:t>
      </w:r>
    </w:p>
    <w:p w:rsidRPr="00EF1BFF" w:rsidR="00713388" w:rsidP="00EF1BFF" w:rsidRDefault="00713388" w14:paraId="0C6FAAE8" w14:textId="061F384E">
      <w:pPr>
        <w:pStyle w:val="ListParagraph"/>
        <w:numPr>
          <w:ilvl w:val="1"/>
          <w:numId w:val="7"/>
        </w:numPr>
        <w:rPr>
          <w:rFonts w:ascii="Inter" w:hAnsi="Inter"/>
          <w:noProof/>
        </w:rPr>
      </w:pPr>
      <w:r w:rsidRPr="00EF1BFF">
        <w:rPr>
          <w:rFonts w:ascii="Inter" w:hAnsi="Inter"/>
          <w:noProof/>
        </w:rPr>
        <w:t>I am over 18 years of age.  </w:t>
      </w:r>
    </w:p>
    <w:p w:rsidRPr="00EF1BFF" w:rsidR="00713388" w:rsidP="00EF1BFF" w:rsidRDefault="00713388" w14:paraId="0F57EF23" w14:textId="27F6C0E9">
      <w:pPr>
        <w:pStyle w:val="ListParagraph"/>
        <w:numPr>
          <w:ilvl w:val="1"/>
          <w:numId w:val="7"/>
        </w:numPr>
        <w:rPr>
          <w:rFonts w:ascii="Inter" w:hAnsi="Inter"/>
          <w:noProof/>
        </w:rPr>
      </w:pPr>
      <w:r w:rsidRPr="00EF1BFF">
        <w:rPr>
          <w:rFonts w:ascii="Inter" w:hAnsi="Inter"/>
          <w:noProof/>
        </w:rPr>
        <w:t>I am not an undischarged bankrupt.  </w:t>
      </w:r>
    </w:p>
    <w:p w:rsidRPr="00EF1BFF" w:rsidR="00713388" w:rsidP="00EF1BFF" w:rsidRDefault="00713388" w14:paraId="6472A9EB" w14:textId="39AE4588">
      <w:pPr>
        <w:pStyle w:val="ListParagraph"/>
        <w:numPr>
          <w:ilvl w:val="1"/>
          <w:numId w:val="7"/>
        </w:numPr>
        <w:rPr>
          <w:rFonts w:ascii="Inter" w:hAnsi="Inter"/>
          <w:noProof/>
        </w:rPr>
      </w:pPr>
      <w:r w:rsidRPr="00EF1BFF">
        <w:rPr>
          <w:rFonts w:ascii="Inter" w:hAnsi="Inter"/>
          <w:noProof/>
        </w:rPr>
        <w:t>I have not previously been removed from trusteeship of a charity by a court or the Charity Commission.  </w:t>
      </w:r>
    </w:p>
    <w:p w:rsidRPr="00EF1BFF" w:rsidR="00713388" w:rsidP="00EF1BFF" w:rsidRDefault="00713388" w14:paraId="3B3B7783" w14:textId="0C5B7388">
      <w:pPr>
        <w:pStyle w:val="ListParagraph"/>
        <w:numPr>
          <w:ilvl w:val="1"/>
          <w:numId w:val="7"/>
        </w:numPr>
        <w:rPr>
          <w:rFonts w:ascii="Inter" w:hAnsi="Inter"/>
          <w:noProof/>
        </w:rPr>
      </w:pPr>
      <w:r w:rsidRPr="00EF1BFF">
        <w:rPr>
          <w:rFonts w:ascii="Inter" w:hAnsi="Inter"/>
          <w:noProof/>
        </w:rPr>
        <w:t>I am not under a disqualification order under the Company Directors’ Disqualification Act 1986.  </w:t>
      </w:r>
    </w:p>
    <w:p w:rsidRPr="00EF1BFF" w:rsidR="00713388" w:rsidP="00EF1BFF" w:rsidRDefault="00713388" w14:paraId="6BB92EBC" w14:textId="1288491C">
      <w:pPr>
        <w:pStyle w:val="ListParagraph"/>
        <w:numPr>
          <w:ilvl w:val="1"/>
          <w:numId w:val="7"/>
        </w:numPr>
        <w:rPr>
          <w:rFonts w:ascii="Inter" w:hAnsi="Inter"/>
          <w:noProof/>
        </w:rPr>
      </w:pPr>
      <w:r w:rsidRPr="00EF1BFF">
        <w:rPr>
          <w:rFonts w:ascii="Inter" w:hAnsi="Inter"/>
          <w:noProof/>
        </w:rPr>
        <w:t>I am, in light of the above, not disqualified by the Charities Act 1993 (section 72) from acting as a charity trustee.  </w:t>
      </w:r>
    </w:p>
    <w:p w:rsidRPr="00EF1BFF" w:rsidR="00713388" w:rsidP="00EF1BFF" w:rsidRDefault="00713388" w14:paraId="2F9CA0D7" w14:textId="3E9B127B">
      <w:pPr>
        <w:pStyle w:val="ListParagraph"/>
        <w:numPr>
          <w:ilvl w:val="1"/>
          <w:numId w:val="7"/>
        </w:numPr>
        <w:rPr>
          <w:rFonts w:ascii="Inter" w:hAnsi="Inter"/>
          <w:noProof/>
        </w:rPr>
      </w:pPr>
      <w:r w:rsidRPr="00EF1BFF">
        <w:rPr>
          <w:rFonts w:ascii="Inter" w:hAnsi="Inter"/>
          <w:noProof/>
        </w:rPr>
        <w:t>I do not have any financial interests in conflict with those of TRC (either in person or through family or business connections) except those which I have formally notified in a conflict of interest statement.  </w:t>
      </w:r>
    </w:p>
    <w:p w:rsidR="00EF1BFF" w:rsidP="00713388" w:rsidRDefault="00713388" w14:paraId="69D63004" w14:textId="1589BA9D">
      <w:pPr>
        <w:rPr>
          <w:rFonts w:ascii="Inter" w:hAnsi="Inter"/>
          <w:i/>
          <w:iCs/>
          <w:noProof/>
        </w:rPr>
      </w:pPr>
      <w:r w:rsidRPr="00713388">
        <w:rPr>
          <w:rFonts w:ascii="Inter" w:hAnsi="Inter"/>
          <w:i/>
          <w:iCs/>
          <w:noProof/>
        </w:rPr>
        <w:t>I certify that the information contained in this application form is correct. I understand that falsification of the information provided on this form may result in a disqualification or dismissal.  </w:t>
      </w:r>
    </w:p>
    <w:p w:rsidR="001A3C59" w:rsidP="00713388" w:rsidRDefault="001A3C59" w14:paraId="5FC8E0AA" w14:textId="77777777">
      <w:pPr>
        <w:rPr>
          <w:rFonts w:ascii="Inter" w:hAnsi="Inter"/>
          <w:i/>
          <w:iCs/>
          <w:noProof/>
        </w:rPr>
      </w:pPr>
    </w:p>
    <w:p w:rsidRPr="00C9608B" w:rsidR="00C9608B" w:rsidP="00713388" w:rsidRDefault="00C9608B" w14:paraId="00E248F9" w14:textId="549DED82">
      <w:pPr>
        <w:rPr>
          <w:rFonts w:ascii="Inter" w:hAnsi="Inter"/>
          <w:b/>
          <w:bCs/>
          <w:noProof/>
        </w:rPr>
      </w:pPr>
      <w:r>
        <w:rPr>
          <w:rFonts w:ascii="Inter" w:hAnsi="Inter"/>
          <w:b/>
          <w:bCs/>
          <w:noProof/>
        </w:rPr>
        <w:t>Please type your signature and the date in the table below.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1BFF" w:rsidTr="775390E2" w14:paraId="3F93A2F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0EF1BFF" w:rsidP="775390E2" w:rsidRDefault="00EF1BFF" w14:paraId="6968EEAF" w14:textId="2C4B6E48">
            <w:pPr>
              <w:rPr>
                <w:rFonts w:ascii="Inter" w:hAnsi="Inter"/>
                <w:b w:val="0"/>
                <w:bCs w:val="0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 xml:space="preserve">Signature: </w:t>
            </w:r>
          </w:p>
          <w:p w:rsidR="00EF1BFF" w:rsidP="775390E2" w:rsidRDefault="00EF1BFF" w14:paraId="0F626C31" w14:textId="79999254">
            <w:pPr>
              <w:rPr>
                <w:rFonts w:ascii="Inter" w:hAnsi="Inter"/>
                <w:noProof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0EF1BFF" w:rsidP="00713388" w:rsidRDefault="00EF1BFF" w14:paraId="4DDD585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noProof/>
                <w:color w:val="DBD1C3"/>
              </w:rPr>
            </w:pPr>
          </w:p>
        </w:tc>
      </w:tr>
      <w:tr w:rsidR="00EF1BFF" w:rsidTr="775390E2" w14:paraId="4AB6D1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0EF1BFF" w:rsidP="775390E2" w:rsidRDefault="00EF1BFF" w14:paraId="6C61E2AB" w14:textId="77777777">
            <w:pPr>
              <w:rPr>
                <w:rFonts w:ascii="Inter" w:hAnsi="Inter"/>
                <w:b w:val="0"/>
                <w:bCs w:val="0"/>
                <w:noProof/>
                <w:color w:val="auto"/>
              </w:rPr>
            </w:pPr>
            <w:r w:rsidRPr="775390E2" w:rsidR="00EF1BFF">
              <w:rPr>
                <w:rFonts w:ascii="Inter" w:hAnsi="Inter"/>
                <w:noProof/>
                <w:color w:val="auto"/>
              </w:rPr>
              <w:t>Date:</w:t>
            </w:r>
          </w:p>
          <w:p w:rsidR="00EF1BFF" w:rsidP="775390E2" w:rsidRDefault="00EF1BFF" w14:paraId="5548E0CB" w14:textId="04A5EC2B">
            <w:pPr>
              <w:rPr>
                <w:rFonts w:ascii="Inter" w:hAnsi="Inter"/>
                <w:noProof/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0EF1BFF" w:rsidP="00713388" w:rsidRDefault="00EF1BFF" w14:paraId="67E4AC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noProof/>
                <w:color w:val="DBD1C3"/>
              </w:rPr>
            </w:pPr>
          </w:p>
        </w:tc>
      </w:tr>
    </w:tbl>
    <w:p w:rsidRPr="00713388" w:rsidR="00713388" w:rsidP="00713388" w:rsidRDefault="00713388" w14:paraId="1FA6B8A4" w14:textId="19D05EEB">
      <w:pPr>
        <w:rPr>
          <w:rFonts w:ascii="Inter" w:hAnsi="Inter"/>
          <w:noProof/>
          <w:color w:val="DBD1C3"/>
        </w:rPr>
      </w:pPr>
    </w:p>
    <w:p w:rsidRPr="00713388" w:rsidR="00713388" w:rsidP="00713388" w:rsidRDefault="00713388" w14:paraId="14576B3C" w14:textId="2078AEAF">
      <w:pPr>
        <w:rPr>
          <w:rFonts w:ascii="Inter" w:hAnsi="Inter"/>
          <w:noProof/>
          <w:color w:val="DBD1C3"/>
        </w:rPr>
      </w:pPr>
    </w:p>
    <w:p w:rsidRPr="00A570B8" w:rsidR="00A570B8" w:rsidRDefault="00A570B8" w14:paraId="1DB621D0" w14:textId="5F9FEE66">
      <w:pPr>
        <w:rPr>
          <w:rFonts w:ascii="Inter" w:hAnsi="Inter"/>
          <w:noProof/>
          <w:color w:val="DBD1C3"/>
        </w:rPr>
      </w:pPr>
    </w:p>
    <w:sectPr w:rsidRPr="00A570B8" w:rsidR="00A570B8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388" w:rsidP="005B695F" w:rsidRDefault="00713388" w14:paraId="07458FA0" w14:textId="77777777">
      <w:pPr>
        <w:spacing w:after="0" w:line="240" w:lineRule="auto"/>
      </w:pPr>
      <w:r>
        <w:separator/>
      </w:r>
    </w:p>
  </w:endnote>
  <w:endnote w:type="continuationSeparator" w:id="0">
    <w:p w:rsidR="00713388" w:rsidP="005B695F" w:rsidRDefault="00713388" w14:paraId="27C2C3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3758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9608B" w:rsidRDefault="00C9608B" w14:paraId="039A36F0" w14:textId="2CDA35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39838BA9" w:rsidP="39838BA9" w:rsidRDefault="39838BA9" w14:paraId="2EC879E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388" w:rsidP="005B695F" w:rsidRDefault="00713388" w14:paraId="6F3BDF42" w14:textId="77777777">
      <w:pPr>
        <w:spacing w:after="0" w:line="240" w:lineRule="auto"/>
      </w:pPr>
      <w:r>
        <w:separator/>
      </w:r>
    </w:p>
  </w:footnote>
  <w:footnote w:type="continuationSeparator" w:id="0">
    <w:p w:rsidR="00713388" w:rsidP="005B695F" w:rsidRDefault="00713388" w14:paraId="40917C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B695F" w:rsidRDefault="005B695F" w14:paraId="2C81F02D" w14:textId="7777777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3A0D8" wp14:editId="2C2E742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86675" cy="182118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RA Press Releas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4" b="83255"/>
                  <a:stretch/>
                </pic:blipFill>
                <pic:spPr bwMode="auto">
                  <a:xfrm>
                    <a:off x="0" y="0"/>
                    <a:ext cx="7686675" cy="1821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695F" w:rsidRDefault="005B695F" w14:paraId="0FE7BB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EA5"/>
    <w:multiLevelType w:val="multilevel"/>
    <w:tmpl w:val="23CC9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348A7"/>
    <w:multiLevelType w:val="multilevel"/>
    <w:tmpl w:val="FD3C7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72001"/>
    <w:multiLevelType w:val="multilevel"/>
    <w:tmpl w:val="F9862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85036"/>
    <w:multiLevelType w:val="multilevel"/>
    <w:tmpl w:val="BA28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1E6311"/>
    <w:multiLevelType w:val="hybridMultilevel"/>
    <w:tmpl w:val="89BA21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6E034B"/>
    <w:multiLevelType w:val="hybridMultilevel"/>
    <w:tmpl w:val="12D4A8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B95BC5"/>
    <w:multiLevelType w:val="multilevel"/>
    <w:tmpl w:val="ED7C6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hint="default" w:ascii="Inter" w:hAnsi="Inter" w:eastAsia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dirty"/>
  <w:attachedTemplate r:id="rId1"/>
  <w:trackRevisions w:val="false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88"/>
    <w:rsid w:val="00155E8C"/>
    <w:rsid w:val="001A3C59"/>
    <w:rsid w:val="005B695F"/>
    <w:rsid w:val="00713388"/>
    <w:rsid w:val="0081156A"/>
    <w:rsid w:val="00A570B8"/>
    <w:rsid w:val="00C57569"/>
    <w:rsid w:val="00C93A50"/>
    <w:rsid w:val="00C9608B"/>
    <w:rsid w:val="00EF1BFF"/>
    <w:rsid w:val="00FB0E55"/>
    <w:rsid w:val="02C327E0"/>
    <w:rsid w:val="0820C645"/>
    <w:rsid w:val="08C80DF9"/>
    <w:rsid w:val="39838BA9"/>
    <w:rsid w:val="4251F9B4"/>
    <w:rsid w:val="4939A0EE"/>
    <w:rsid w:val="4B3AC710"/>
    <w:rsid w:val="525E81A8"/>
    <w:rsid w:val="77539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D153A"/>
  <w15:chartTrackingRefBased/>
  <w15:docId w15:val="{8B5533E1-E10A-47C2-BA32-A9A67037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9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95F"/>
  </w:style>
  <w:style w:type="paragraph" w:styleId="Footer">
    <w:name w:val="footer"/>
    <w:basedOn w:val="Normal"/>
    <w:link w:val="FooterChar"/>
    <w:uiPriority w:val="99"/>
    <w:unhideWhenUsed/>
    <w:rsid w:val="005B69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95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13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38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1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3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3388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71338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713388"/>
    <w:pPr>
      <w:ind w:left="720"/>
      <w:contextualSpacing/>
    </w:pPr>
  </w:style>
  <w:style w:type="paragraph" w:styleId="paragraph" w:customStyle="1">
    <w:name w:val="paragraph"/>
    <w:basedOn w:val="Normal"/>
    <w:rsid w:val="00C960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9608B"/>
  </w:style>
  <w:style w:type="character" w:styleId="eop" w:customStyle="1">
    <w:name w:val="eop"/>
    <w:basedOn w:val="DefaultParagraphFont"/>
    <w:rsid w:val="00C9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1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uk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gov.uk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legislation.gov.uk/ukpga/2010/15/schedule/9/part/1/crossheading/genera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HarrisonTraffor\OneDrive%20-%20TRC\Documents\Custom%20Office%20Templates\SARA%20Word%20Doc%20Template%20Genera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66beec-0ddf-4c61-bb35-600e131083d1" xsi:nil="true"/>
    <lcf76f155ced4ddcb4097134ff3c332f xmlns="5c3656b3-684c-453c-9518-145e879b4202">
      <Terms xmlns="http://schemas.microsoft.com/office/infopath/2007/PartnerControls"/>
    </lcf76f155ced4ddcb4097134ff3c332f>
    <_dlc_DocId xmlns="d066beec-0ddf-4c61-bb35-600e131083d1">QW6RSY7634RD-1090904626-1060</_dlc_DocId>
    <_dlc_DocIdUrl xmlns="d066beec-0ddf-4c61-bb35-600e131083d1">
      <Url>https://talktosara.sharepoint.com/sites/TRC-Trustees/_layouts/15/DocIdRedir.aspx?ID=QW6RSY7634RD-1090904626-1060</Url>
      <Description>QW6RSY7634RD-1090904626-1060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4F45AE543C34EBBD4669409BD1D2A" ma:contentTypeVersion="14" ma:contentTypeDescription="Create a new document." ma:contentTypeScope="" ma:versionID="4897c457671389e1f1bc05443a615f78">
  <xsd:schema xmlns:xsd="http://www.w3.org/2001/XMLSchema" xmlns:xs="http://www.w3.org/2001/XMLSchema" xmlns:p="http://schemas.microsoft.com/office/2006/metadata/properties" xmlns:ns2="d066beec-0ddf-4c61-bb35-600e131083d1" xmlns:ns3="5c3656b3-684c-453c-9518-145e879b4202" targetNamespace="http://schemas.microsoft.com/office/2006/metadata/properties" ma:root="true" ma:fieldsID="daad7b814cfe3fc8d8ecc7a3040326bf" ns2:_="" ns3:_="">
    <xsd:import namespace="d066beec-0ddf-4c61-bb35-600e131083d1"/>
    <xsd:import namespace="5c3656b3-684c-453c-9518-145e879b42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6beec-0ddf-4c61-bb35-600e131083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1125eb-101a-4f02-8094-41af2f38c28e}" ma:internalName="TaxCatchAll" ma:showField="CatchAllData" ma:web="d066beec-0ddf-4c61-bb35-600e13108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656b3-684c-453c-9518-145e879b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4461a2-78b9-4544-a7cc-4fb22cfe8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521D43-2058-4B80-BF09-B5DFDA8A6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0966B-4F2E-4A6E-A36A-D38F7FF78C1A}">
  <ds:schemaRefs>
    <ds:schemaRef ds:uri="http://schemas.microsoft.com/office/2006/metadata/properties"/>
    <ds:schemaRef ds:uri="http://schemas.microsoft.com/office/infopath/2007/PartnerControls"/>
    <ds:schemaRef ds:uri="9619d2ca-3d77-4ff9-bd59-8fbc36e1071a"/>
    <ds:schemaRef ds:uri="5c3a1d1b-6309-4cc3-b4a9-a88be6d726d2"/>
  </ds:schemaRefs>
</ds:datastoreItem>
</file>

<file path=customXml/itemProps3.xml><?xml version="1.0" encoding="utf-8"?>
<ds:datastoreItem xmlns:ds="http://schemas.openxmlformats.org/officeDocument/2006/customXml" ds:itemID="{6F1CE5EF-3E11-4539-A1E4-11BB5A9F0C92}"/>
</file>

<file path=customXml/itemProps4.xml><?xml version="1.0" encoding="utf-8"?>
<ds:datastoreItem xmlns:ds="http://schemas.openxmlformats.org/officeDocument/2006/customXml" ds:itemID="{4A23D6E8-B16C-4CE1-B1F9-F413AD3E55DC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SARA Word Doc Template General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Harrison | Trafford Rape Crisis</dc:creator>
  <keywords/>
  <dc:description/>
  <lastModifiedBy>Ashleigh Kent (Business Support) | Talk To Sara</lastModifiedBy>
  <revision>2</revision>
  <dcterms:created xsi:type="dcterms:W3CDTF">2026-05-11T12:40:00.0000000Z</dcterms:created>
  <dcterms:modified xsi:type="dcterms:W3CDTF">2026-05-19T10:17:32.0214605Z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0x010100CAE4F45AE543C34EBBD4669409BD1D2A</vt:lpwstr>
  </property>
  <property fmtid="{D5CDD505-2E9C-101B-9397-08002B2CF9AE}" pid="3" name="_dlc_DocIdItemGuid">
    <vt:lpwstr>1c427342-7148-4956-9d9b-d789cf9922c0</vt:lpwstr>
  </property>
  <property fmtid="{D5CDD505-2E9C-101B-9397-08002B2CF9AE}" pid="4" name="MediaServiceImageTags">
    <vt:lpwstr/>
  </property>
</Properties>
</file>