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A6C9D" w14:textId="5A28E7C7" w:rsidR="0096544F" w:rsidRDefault="0041626E">
      <w:r w:rsidRPr="0041626E">
        <w:rPr>
          <w:rFonts w:ascii="Segoe Pro Black" w:hAnsi="Segoe Pro Black" w:cs="Tahoma"/>
          <w:b/>
          <w:bCs/>
          <w:noProof/>
          <w:color w:val="73B765"/>
          <w:sz w:val="44"/>
          <w:szCs w:val="44"/>
        </w:rPr>
        <mc:AlternateContent>
          <mc:Choice Requires="wps">
            <w:drawing>
              <wp:anchor distT="45720" distB="45720" distL="114300" distR="114300" simplePos="0" relativeHeight="251676672" behindDoc="1" locked="0" layoutInCell="1" allowOverlap="1" wp14:anchorId="78A5DE28" wp14:editId="46C566FF">
                <wp:simplePos x="0" y="0"/>
                <wp:positionH relativeFrom="column">
                  <wp:posOffset>3100906</wp:posOffset>
                </wp:positionH>
                <wp:positionV relativeFrom="paragraph">
                  <wp:posOffset>-479491</wp:posOffset>
                </wp:positionV>
                <wp:extent cx="2979174" cy="1404620"/>
                <wp:effectExtent l="0" t="0" r="0" b="508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9174" cy="1404620"/>
                        </a:xfrm>
                        <a:prstGeom prst="rect">
                          <a:avLst/>
                        </a:prstGeom>
                        <a:noFill/>
                        <a:ln w="9525">
                          <a:noFill/>
                          <a:miter lim="800000"/>
                          <a:headEnd/>
                          <a:tailEnd/>
                        </a:ln>
                      </wps:spPr>
                      <wps:txbx>
                        <w:txbxContent>
                          <w:p w14:paraId="66E4E59B" w14:textId="1C130579" w:rsidR="0041626E" w:rsidRPr="00046FE4" w:rsidRDefault="0041626E">
                            <w:pPr>
                              <w:rPr>
                                <w:rFonts w:ascii="Segoe Pro Black" w:hAnsi="Segoe Pro Black"/>
                                <w:color w:val="FFFFFF" w:themeColor="background1"/>
                                <w:sz w:val="56"/>
                                <w:szCs w:val="56"/>
                              </w:rPr>
                            </w:pPr>
                            <w:r w:rsidRPr="00046FE4">
                              <w:rPr>
                                <w:rFonts w:ascii="Segoe Pro Black" w:hAnsi="Segoe Pro Black"/>
                                <w:color w:val="FFFFFF" w:themeColor="background1"/>
                                <w:sz w:val="56"/>
                                <w:szCs w:val="56"/>
                              </w:rPr>
                              <w:t>Job Description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8A5DE28" id="_x0000_t202" coordsize="21600,21600" o:spt="202" path="m,l,21600r21600,l21600,xe">
                <v:stroke joinstyle="miter"/>
                <v:path gradientshapeok="t" o:connecttype="rect"/>
              </v:shapetype>
              <v:shape id="Text Box 2" o:spid="_x0000_s1026" type="#_x0000_t202" style="position:absolute;margin-left:244.15pt;margin-top:-37.75pt;width:234.6pt;height:110.6pt;z-index:-2516398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" filled="f" stroked="f">
                <v:textbox style="mso-fit-shape-to-text:t">
                  <w:txbxContent>
                    <w:p w14:paraId="66E4E59B" w14:textId="1C130579" w:rsidR="0041626E" w:rsidRPr="00046FE4" w:rsidRDefault="0041626E">
                      <w:pPr>
                        <w:rPr>
                          <w:rFonts w:ascii="Segoe Pro Black" w:hAnsi="Segoe Pro Black"/>
                          <w:color w:val="FFFFFF" w:themeColor="background1"/>
                          <w:sz w:val="56"/>
                          <w:szCs w:val="56"/>
                        </w:rPr>
                      </w:pPr>
                      <w:r w:rsidRPr="00046FE4">
                        <w:rPr>
                          <w:rFonts w:ascii="Segoe Pro Black" w:hAnsi="Segoe Pro Black"/>
                          <w:color w:val="FFFFFF" w:themeColor="background1"/>
                          <w:sz w:val="56"/>
                          <w:szCs w:val="56"/>
                        </w:rPr>
                        <w:t>Job Description</w:t>
                      </w:r>
                    </w:p>
                  </w:txbxContent>
                </v:textbox>
              </v:shape>
            </w:pict>
          </mc:Fallback>
        </mc:AlternateContent>
      </w:r>
      <w:r>
        <w:rPr>
          <w:noProof/>
        </w:rPr>
        <w:drawing>
          <wp:anchor distT="0" distB="0" distL="114300" distR="114300" simplePos="0" relativeHeight="251674624" behindDoc="1" locked="0" layoutInCell="1" allowOverlap="1" wp14:anchorId="1B91FC69" wp14:editId="0B1B410A">
            <wp:simplePos x="0" y="0"/>
            <wp:positionH relativeFrom="column">
              <wp:posOffset>-206476</wp:posOffset>
            </wp:positionH>
            <wp:positionV relativeFrom="paragraph">
              <wp:posOffset>-536113</wp:posOffset>
            </wp:positionV>
            <wp:extent cx="2698954" cy="786179"/>
            <wp:effectExtent l="0" t="0" r="0" b="0"/>
            <wp:wrapNone/>
            <wp:docPr id="1432207880" name="Picture 9"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207880" name="Picture 9" descr="A black and white logo&#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21444" cy="792730"/>
                    </a:xfrm>
                    <a:prstGeom prst="rect">
                      <a:avLst/>
                    </a:prstGeom>
                  </pic:spPr>
                </pic:pic>
              </a:graphicData>
            </a:graphic>
            <wp14:sizeRelH relativeFrom="margin">
              <wp14:pctWidth>0</wp14:pctWidth>
            </wp14:sizeRelH>
            <wp14:sizeRelV relativeFrom="margin">
              <wp14:pctHeight>0</wp14:pctHeight>
            </wp14:sizeRelV>
          </wp:anchor>
        </w:drawing>
      </w:r>
      <w:r w:rsidR="00FE1C52">
        <w:rPr>
          <w:noProof/>
        </w:rPr>
        <w:drawing>
          <wp:anchor distT="0" distB="0" distL="114300" distR="114300" simplePos="0" relativeHeight="251673600" behindDoc="1" locked="0" layoutInCell="1" allowOverlap="1" wp14:anchorId="3CDE501F" wp14:editId="233A00AA">
            <wp:simplePos x="0" y="0"/>
            <wp:positionH relativeFrom="page">
              <wp:align>left</wp:align>
            </wp:positionH>
            <wp:positionV relativeFrom="paragraph">
              <wp:posOffset>-914400</wp:posOffset>
            </wp:positionV>
            <wp:extent cx="7557727" cy="1392555"/>
            <wp:effectExtent l="0" t="0" r="5715" b="0"/>
            <wp:wrapNone/>
            <wp:docPr id="1467719383" name="Picture 8" descr="A green and white gradi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719383" name="Picture 8" descr="A green and white gradient&#10;&#10;AI-generated content may be incorrect."/>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2710" b="71232"/>
                    <a:stretch>
                      <a:fillRect/>
                    </a:stretch>
                  </pic:blipFill>
                  <pic:spPr bwMode="auto">
                    <a:xfrm>
                      <a:off x="0" y="0"/>
                      <a:ext cx="7557727" cy="13925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525396D" w14:textId="6E7A8498" w:rsidR="000E0C50" w:rsidRPr="000E0C50" w:rsidRDefault="000E0C50" w:rsidP="000E0C50"/>
    <w:p w14:paraId="059C452C" w14:textId="77777777" w:rsidR="006A70FE" w:rsidRDefault="006A70FE" w:rsidP="000E0C50">
      <w:pPr>
        <w:spacing w:line="240" w:lineRule="auto"/>
        <w:rPr>
          <w:rFonts w:ascii="Segoe Pro Black" w:hAnsi="Segoe Pro Black" w:cs="Tahoma"/>
          <w:b/>
          <w:bCs/>
          <w:color w:val="73B765"/>
          <w:sz w:val="44"/>
          <w:szCs w:val="44"/>
        </w:rPr>
      </w:pPr>
    </w:p>
    <w:p w14:paraId="5095530E" w14:textId="48D7B7FF" w:rsidR="006A70FE" w:rsidRDefault="00632EB6" w:rsidP="000E0C50">
      <w:pPr>
        <w:spacing w:line="240" w:lineRule="auto"/>
        <w:rPr>
          <w:rFonts w:ascii="Segoe Pro Semibold" w:hAnsi="Segoe Pro Semibold" w:cs="Tahoma"/>
          <w:b/>
          <w:bCs/>
          <w:sz w:val="44"/>
          <w:szCs w:val="44"/>
        </w:rPr>
      </w:pPr>
      <w:r>
        <w:rPr>
          <w:rFonts w:ascii="Segoe Pro Semibold" w:hAnsi="Segoe Pro Semibold" w:cs="Tahoma"/>
          <w:b/>
          <w:bCs/>
          <w:sz w:val="44"/>
          <w:szCs w:val="44"/>
        </w:rPr>
        <w:t xml:space="preserve"> </w:t>
      </w:r>
      <w:sdt>
        <w:sdtPr>
          <w:rPr>
            <w:rFonts w:ascii="Segoe Pro Semibold" w:hAnsi="Segoe Pro Semibold" w:cs="Tahoma"/>
            <w:b/>
            <w:bCs/>
            <w:sz w:val="44"/>
            <w:szCs w:val="44"/>
          </w:rPr>
          <w:id w:val="-1218660861"/>
          <w:placeholder>
            <w:docPart w:val="D1D82304394B4B93B5910AB87C75F0A1"/>
          </w:placeholder>
        </w:sdtPr>
        <w:sdtEndPr/>
        <w:sdtContent>
          <w:r w:rsidR="006E2CA3">
            <w:rPr>
              <w:rFonts w:ascii="Segoe Pro Semibold" w:hAnsi="Segoe Pro Semibold" w:cs="Tahoma"/>
              <w:b/>
              <w:bCs/>
              <w:sz w:val="44"/>
              <w:szCs w:val="44"/>
            </w:rPr>
            <w:t>Trustee</w:t>
          </w:r>
          <w:r w:rsidR="00774184">
            <w:rPr>
              <w:rFonts w:ascii="Segoe Pro Semibold" w:hAnsi="Segoe Pro Semibold" w:cs="Tahoma"/>
              <w:b/>
              <w:bCs/>
              <w:sz w:val="44"/>
              <w:szCs w:val="44"/>
            </w:rPr>
            <w:t xml:space="preserve"> (Trustee/Director/Member)</w:t>
          </w:r>
        </w:sdtContent>
      </w:sdt>
    </w:p>
    <w:p w14:paraId="2D88A51E" w14:textId="77777777" w:rsidR="005A1F40" w:rsidRPr="005A1F40" w:rsidRDefault="005A1F40" w:rsidP="000E0C50">
      <w:pPr>
        <w:spacing w:line="240" w:lineRule="auto"/>
        <w:rPr>
          <w:rFonts w:ascii="Segoe Pro Semibold" w:hAnsi="Segoe Pro Semibold" w:cs="Tahoma"/>
          <w:b/>
          <w:bCs/>
          <w:sz w:val="24"/>
          <w:szCs w:val="24"/>
        </w:rPr>
      </w:pPr>
    </w:p>
    <w:p w14:paraId="7CBC5344" w14:textId="69DFBCB6" w:rsidR="006A70FE" w:rsidRPr="00180FC1" w:rsidRDefault="00E77580" w:rsidP="00EE5432">
      <w:pPr>
        <w:spacing w:after="0" w:line="240" w:lineRule="auto"/>
        <w:rPr>
          <w:rFonts w:ascii="Segoe Pro" w:hAnsi="Segoe Pro" w:cs="Tahoma"/>
          <w:b/>
          <w:bCs/>
        </w:rPr>
      </w:pPr>
      <w:r w:rsidRPr="00180FC1">
        <w:rPr>
          <w:rFonts w:ascii="Segoe Pro" w:hAnsi="Segoe Pro" w:cs="Tahoma"/>
          <w:b/>
          <w:bCs/>
        </w:rPr>
        <w:t>This is a volunteer role</w:t>
      </w:r>
      <w:r w:rsidR="006E26F2" w:rsidRPr="00180FC1">
        <w:rPr>
          <w:rFonts w:ascii="Segoe Pro" w:hAnsi="Segoe Pro" w:cs="Tahoma"/>
          <w:b/>
          <w:bCs/>
        </w:rPr>
        <w:t xml:space="preserve"> </w:t>
      </w:r>
      <w:r w:rsidR="00E274E9" w:rsidRPr="00180FC1">
        <w:rPr>
          <w:rFonts w:ascii="Segoe Pro" w:hAnsi="Segoe Pro" w:cs="Tahoma"/>
          <w:b/>
          <w:bCs/>
        </w:rPr>
        <w:t>which</w:t>
      </w:r>
      <w:r w:rsidR="00035E81">
        <w:rPr>
          <w:rFonts w:ascii="Segoe Pro" w:hAnsi="Segoe Pro" w:cs="Tahoma"/>
          <w:b/>
          <w:bCs/>
        </w:rPr>
        <w:t xml:space="preserve"> is</w:t>
      </w:r>
      <w:r w:rsidR="00E274E9" w:rsidRPr="00180FC1">
        <w:rPr>
          <w:rFonts w:ascii="Segoe Pro" w:hAnsi="Segoe Pro" w:cs="Tahoma"/>
          <w:b/>
          <w:bCs/>
        </w:rPr>
        <w:t xml:space="preserve"> </w:t>
      </w:r>
      <w:r w:rsidR="006E26F2" w:rsidRPr="00180FC1">
        <w:rPr>
          <w:rFonts w:ascii="Segoe Pro" w:hAnsi="Segoe Pro" w:cs="Tahoma"/>
          <w:b/>
          <w:bCs/>
        </w:rPr>
        <w:t>unremunerated in line with charity regulation, though reasonable out of pocket expenses will be covered.</w:t>
      </w:r>
    </w:p>
    <w:p w14:paraId="02CDA505" w14:textId="7BB12D22" w:rsidR="000E0C50" w:rsidRDefault="000E0C50" w:rsidP="00EE5432">
      <w:pPr>
        <w:spacing w:after="0" w:line="240" w:lineRule="auto"/>
        <w:rPr>
          <w:rFonts w:ascii="Tahoma" w:hAnsi="Tahoma" w:cs="Tahoma"/>
          <w:b/>
          <w:bCs/>
          <w:color w:val="73B765"/>
          <w:sz w:val="44"/>
          <w:szCs w:val="44"/>
        </w:rPr>
      </w:pPr>
      <w:r>
        <w:rPr>
          <w:rFonts w:ascii="Tahoma" w:hAnsi="Tahoma" w:cs="Tahoma"/>
          <w:b/>
          <w:bCs/>
          <w:noProof/>
          <w:color w:val="73B765"/>
          <w:sz w:val="44"/>
          <w:szCs w:val="44"/>
        </w:rPr>
        <mc:AlternateContent>
          <mc:Choice Requires="wps">
            <w:drawing>
              <wp:anchor distT="0" distB="0" distL="114300" distR="114300" simplePos="0" relativeHeight="251660288" behindDoc="0" locked="0" layoutInCell="1" allowOverlap="1" wp14:anchorId="6788BE4A" wp14:editId="2B6F7402">
                <wp:simplePos x="0" y="0"/>
                <wp:positionH relativeFrom="margin">
                  <wp:posOffset>-18854</wp:posOffset>
                </wp:positionH>
                <wp:positionV relativeFrom="paragraph">
                  <wp:posOffset>155117</wp:posOffset>
                </wp:positionV>
                <wp:extent cx="5882326" cy="0"/>
                <wp:effectExtent l="0" t="0" r="0" b="0"/>
                <wp:wrapNone/>
                <wp:docPr id="1777073160" name="Straight Connector 3"/>
                <wp:cNvGraphicFramePr/>
                <a:graphic xmlns:a="http://schemas.openxmlformats.org/drawingml/2006/main">
                  <a:graphicData uri="http://schemas.microsoft.com/office/word/2010/wordprocessingShape">
                    <wps:wsp>
                      <wps:cNvCnPr/>
                      <wps:spPr>
                        <a:xfrm flipV="1">
                          <a:off x="0" y="0"/>
                          <a:ext cx="588232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3C161B" id="Straight Connector 3"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12.2pt" to="461.7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" strokecolor="black [3200]" strokeweight=".5pt">
                <v:stroke joinstyle="miter"/>
                <w10:wrap anchorx="margin"/>
              </v:line>
            </w:pict>
          </mc:Fallback>
        </mc:AlternateContent>
      </w:r>
    </w:p>
    <w:p w14:paraId="30D23F38" w14:textId="68C75D73" w:rsidR="000E0C50" w:rsidRDefault="00623292" w:rsidP="000E0C50">
      <w:pPr>
        <w:rPr>
          <w:rFonts w:ascii="Segoe Pro Semibold" w:hAnsi="Segoe Pro Semibold" w:cs="Tahoma"/>
          <w:b/>
          <w:bCs/>
          <w:i/>
          <w:iCs/>
          <w:color w:val="EE0000"/>
          <w:sz w:val="24"/>
          <w:szCs w:val="24"/>
        </w:rPr>
      </w:pPr>
      <w:r>
        <w:rPr>
          <w:rFonts w:ascii="Segoe Pro Semibold" w:hAnsi="Segoe Pro Semibold" w:cs="Tahoma"/>
          <w:b/>
          <w:bCs/>
          <w:sz w:val="24"/>
          <w:szCs w:val="24"/>
        </w:rPr>
        <w:t>Purpose</w:t>
      </w:r>
    </w:p>
    <w:sdt>
      <w:sdtPr>
        <w:rPr>
          <w:rFonts w:ascii="Segoe Pro" w:hAnsi="Segoe Pro" w:cs="Tahoma"/>
          <w:color w:val="EE0000"/>
        </w:rPr>
        <w:id w:val="612014846"/>
        <w:placeholder>
          <w:docPart w:val="DefaultPlaceholder_-1854013440"/>
        </w:placeholder>
      </w:sdtPr>
      <w:sdtEndPr/>
      <w:sdtContent>
        <w:p w14:paraId="6694DC53" w14:textId="77777777" w:rsidR="00384733" w:rsidRDefault="00384733" w:rsidP="00384733">
          <w:pPr>
            <w:spacing w:after="0"/>
            <w:rPr>
              <w:rFonts w:ascii="Segoe Pro" w:hAnsi="Segoe Pro" w:cs="Tahoma"/>
            </w:rPr>
          </w:pPr>
          <w:r w:rsidRPr="009765AD">
            <w:rPr>
              <w:rFonts w:ascii="Segoe Pro" w:hAnsi="Segoe Pro" w:cs="Tahoma"/>
            </w:rPr>
            <w:t>At Involve Kent, our Trustees play a vital role in ensuring that the organisation remains focused on its purpose: supporting people and communities to live healthier, more connected and more independent lives.</w:t>
          </w:r>
        </w:p>
        <w:p w14:paraId="2A8C692E" w14:textId="77777777" w:rsidR="009765AD" w:rsidRPr="009765AD" w:rsidRDefault="009765AD" w:rsidP="00384733">
          <w:pPr>
            <w:spacing w:after="0"/>
            <w:rPr>
              <w:rFonts w:ascii="Segoe Pro" w:hAnsi="Segoe Pro" w:cs="Tahoma"/>
            </w:rPr>
          </w:pPr>
        </w:p>
        <w:p w14:paraId="77D5450D" w14:textId="77777777" w:rsidR="00384733" w:rsidRDefault="00384733" w:rsidP="00384733">
          <w:pPr>
            <w:spacing w:after="0"/>
            <w:rPr>
              <w:rFonts w:ascii="Segoe Pro" w:hAnsi="Segoe Pro" w:cs="Tahoma"/>
            </w:rPr>
          </w:pPr>
          <w:r w:rsidRPr="009765AD">
            <w:rPr>
              <w:rFonts w:ascii="Segoe Pro" w:hAnsi="Segoe Pro" w:cs="Tahoma"/>
            </w:rPr>
            <w:t>Trustees are collectively responsible, as </w:t>
          </w:r>
          <w:r w:rsidRPr="009765AD">
            <w:rPr>
              <w:rFonts w:ascii="Segoe Pro" w:hAnsi="Segoe Pro" w:cs="Tahoma"/>
              <w:b/>
              <w:bCs/>
            </w:rPr>
            <w:t>Trustees, Directors and Members of the organisation</w:t>
          </w:r>
          <w:r w:rsidRPr="009765AD">
            <w:rPr>
              <w:rFonts w:ascii="Segoe Pro" w:hAnsi="Segoe Pro" w:cs="Tahoma"/>
            </w:rPr>
            <w:t>, for the overall direction, sustainability and integrity of Involve Kent. This includes ensuring that the charity is well-led, financially secure and operating in line with its charitable objectives, while remaining responsive to the needs, experiences and voices of the people we serve.</w:t>
          </w:r>
        </w:p>
        <w:p w14:paraId="459F086A" w14:textId="77777777" w:rsidR="009765AD" w:rsidRPr="009765AD" w:rsidRDefault="009765AD" w:rsidP="00384733">
          <w:pPr>
            <w:spacing w:after="0"/>
            <w:rPr>
              <w:rFonts w:ascii="Segoe Pro" w:hAnsi="Segoe Pro" w:cs="Tahoma"/>
            </w:rPr>
          </w:pPr>
        </w:p>
        <w:p w14:paraId="4BC6E8F3" w14:textId="77777777" w:rsidR="00384733" w:rsidRPr="009765AD" w:rsidRDefault="00384733" w:rsidP="00384733">
          <w:pPr>
            <w:spacing w:after="0"/>
            <w:rPr>
              <w:rFonts w:ascii="Segoe Pro" w:hAnsi="Segoe Pro" w:cs="Tahoma"/>
            </w:rPr>
          </w:pPr>
          <w:r w:rsidRPr="009765AD">
            <w:rPr>
              <w:rFonts w:ascii="Segoe Pro" w:hAnsi="Segoe Pro" w:cs="Tahoma"/>
            </w:rPr>
            <w:t>Working in partnership with the Chief Executive and senior team, Trustees provide strategic oversight and constructive challenge, helping the organisation to make informed decisions, manage risk responsibly and take forward opportunities that increase our impact. This includes ensuring the organisation meets its legal and regulatory responsibilities as a charity and company, and that strong governance and accountability underpin everything we do.</w:t>
          </w:r>
        </w:p>
        <w:p w14:paraId="28E39B67" w14:textId="77777777" w:rsidR="00384733" w:rsidRDefault="00384733" w:rsidP="00384733">
          <w:pPr>
            <w:spacing w:after="0"/>
            <w:rPr>
              <w:rFonts w:ascii="Segoe Pro" w:hAnsi="Segoe Pro" w:cs="Tahoma"/>
            </w:rPr>
          </w:pPr>
          <w:r w:rsidRPr="009765AD">
            <w:rPr>
              <w:rFonts w:ascii="Segoe Pro" w:hAnsi="Segoe Pro" w:cs="Tahoma"/>
            </w:rPr>
            <w:t>Trustees carry legal responsibilities and, collectively, accountability for the stewardship of the charity. While acting reasonably and in good faith protects Trustees in most circumstances, the role requires a clear understanding of these duties and a willingness to take responsibility for decisions made in the best interests of the organisation and its beneficiaries.</w:t>
          </w:r>
        </w:p>
        <w:p w14:paraId="452BE580" w14:textId="77777777" w:rsidR="009765AD" w:rsidRPr="009765AD" w:rsidRDefault="009765AD" w:rsidP="00384733">
          <w:pPr>
            <w:spacing w:after="0"/>
            <w:rPr>
              <w:rFonts w:ascii="Segoe Pro" w:hAnsi="Segoe Pro" w:cs="Tahoma"/>
            </w:rPr>
          </w:pPr>
        </w:p>
        <w:p w14:paraId="39180C1A" w14:textId="4B298815" w:rsidR="00D03FBD" w:rsidRDefault="00384733" w:rsidP="004763B0">
          <w:pPr>
            <w:spacing w:after="0"/>
            <w:rPr>
              <w:rFonts w:ascii="Segoe Pro" w:hAnsi="Segoe Pro" w:cs="Tahoma"/>
            </w:rPr>
          </w:pPr>
          <w:r w:rsidRPr="009765AD">
            <w:rPr>
              <w:rFonts w:ascii="Segoe Pro" w:hAnsi="Segoe Pro" w:cs="Tahoma"/>
            </w:rPr>
            <w:t xml:space="preserve">Being a Trustee at Involve Kent is about more than oversight </w:t>
          </w:r>
          <w:r w:rsidR="009765AD">
            <w:rPr>
              <w:rFonts w:ascii="Segoe Pro" w:hAnsi="Segoe Pro" w:cs="Tahoma"/>
            </w:rPr>
            <w:t>-</w:t>
          </w:r>
          <w:r w:rsidRPr="009765AD">
            <w:rPr>
              <w:rFonts w:ascii="Segoe Pro" w:hAnsi="Segoe Pro" w:cs="Tahoma"/>
            </w:rPr>
            <w:t xml:space="preserve"> it is about contributing to a values-led organisation that is committed to reducing inequality, amplifying lived experience and enabling people to thrive. Trustees are expected to model and promote our values of </w:t>
          </w:r>
          <w:r w:rsidRPr="009765AD">
            <w:rPr>
              <w:rFonts w:ascii="Segoe Pro" w:hAnsi="Segoe Pro" w:cs="Tahoma"/>
              <w:b/>
              <w:bCs/>
            </w:rPr>
            <w:t>kindness, inclusion, integrity, empowerment and innovation</w:t>
          </w:r>
          <w:r w:rsidRPr="009765AD">
            <w:rPr>
              <w:rFonts w:ascii="Segoe Pro" w:hAnsi="Segoe Pro" w:cs="Tahoma"/>
            </w:rPr>
            <w:t>.</w:t>
          </w:r>
        </w:p>
        <w:p w14:paraId="03A4FBF3" w14:textId="77777777" w:rsidR="00992E74" w:rsidRDefault="00992E74" w:rsidP="004763B0">
          <w:pPr>
            <w:spacing w:after="0"/>
            <w:rPr>
              <w:rFonts w:ascii="Segoe Pro" w:hAnsi="Segoe Pro" w:cs="Tahoma"/>
            </w:rPr>
          </w:pPr>
        </w:p>
        <w:p w14:paraId="20BE3DB9" w14:textId="77777777" w:rsidR="00992E74" w:rsidRDefault="00992E74" w:rsidP="00992E74">
          <w:pPr>
            <w:spacing w:after="0"/>
            <w:rPr>
              <w:rFonts w:ascii="Segoe Pro" w:hAnsi="Segoe Pro" w:cs="Tahoma"/>
              <w:b/>
              <w:bCs/>
            </w:rPr>
          </w:pPr>
          <w:r w:rsidRPr="00992E74">
            <w:rPr>
              <w:rFonts w:ascii="Segoe Pro" w:hAnsi="Segoe Pro" w:cs="Tahoma"/>
              <w:b/>
              <w:bCs/>
            </w:rPr>
            <w:t>What Difference This Role Makes</w:t>
          </w:r>
        </w:p>
        <w:p w14:paraId="0BCB33F6" w14:textId="77777777" w:rsidR="00992E74" w:rsidRPr="00992E74" w:rsidRDefault="00992E74" w:rsidP="00992E74">
          <w:pPr>
            <w:spacing w:after="0"/>
            <w:rPr>
              <w:rFonts w:ascii="Segoe Pro" w:hAnsi="Segoe Pro" w:cs="Tahoma"/>
            </w:rPr>
          </w:pPr>
        </w:p>
        <w:p w14:paraId="3D52B83A" w14:textId="77777777" w:rsidR="00992E74" w:rsidRDefault="00992E74" w:rsidP="00992E74">
          <w:pPr>
            <w:spacing w:after="0"/>
            <w:rPr>
              <w:rFonts w:ascii="Segoe Pro" w:hAnsi="Segoe Pro" w:cs="Tahoma"/>
            </w:rPr>
          </w:pPr>
          <w:r w:rsidRPr="00992E74">
            <w:rPr>
              <w:rFonts w:ascii="Segoe Pro" w:hAnsi="Segoe Pro" w:cs="Tahoma"/>
            </w:rPr>
            <w:t>As a Trustee, you will contribute to:</w:t>
          </w:r>
        </w:p>
        <w:p w14:paraId="64A4B087" w14:textId="77777777" w:rsidR="000A3417" w:rsidRPr="00992E74" w:rsidRDefault="000A3417" w:rsidP="00992E74">
          <w:pPr>
            <w:spacing w:after="0"/>
            <w:rPr>
              <w:rFonts w:ascii="Segoe Pro" w:hAnsi="Segoe Pro" w:cs="Tahoma"/>
            </w:rPr>
          </w:pPr>
        </w:p>
        <w:p w14:paraId="297250A1" w14:textId="77777777" w:rsidR="00992E74" w:rsidRPr="00992E74" w:rsidRDefault="00992E74" w:rsidP="00992E74">
          <w:pPr>
            <w:numPr>
              <w:ilvl w:val="0"/>
              <w:numId w:val="11"/>
            </w:numPr>
            <w:spacing w:after="0"/>
            <w:rPr>
              <w:rFonts w:ascii="Segoe Pro" w:hAnsi="Segoe Pro" w:cs="Tahoma"/>
            </w:rPr>
          </w:pPr>
          <w:r w:rsidRPr="00992E74">
            <w:rPr>
              <w:rFonts w:ascii="Segoe Pro" w:hAnsi="Segoe Pro" w:cs="Tahoma"/>
            </w:rPr>
            <w:lastRenderedPageBreak/>
            <w:t>Ensuring people and communities across Kent can access high-quality, inclusive services that support them to thrive</w:t>
          </w:r>
        </w:p>
        <w:p w14:paraId="218BF5E0" w14:textId="77777777" w:rsidR="00992E74" w:rsidRPr="00992E74" w:rsidRDefault="00992E74" w:rsidP="00992E74">
          <w:pPr>
            <w:numPr>
              <w:ilvl w:val="0"/>
              <w:numId w:val="11"/>
            </w:numPr>
            <w:spacing w:after="0"/>
            <w:rPr>
              <w:rFonts w:ascii="Segoe Pro" w:hAnsi="Segoe Pro" w:cs="Tahoma"/>
            </w:rPr>
          </w:pPr>
          <w:r w:rsidRPr="00992E74">
            <w:rPr>
              <w:rFonts w:ascii="Segoe Pro" w:hAnsi="Segoe Pro" w:cs="Tahoma"/>
            </w:rPr>
            <w:t>Strengthening the organisation so it can grow sustainably and reach more people who need support</w:t>
          </w:r>
        </w:p>
        <w:p w14:paraId="11644D7F" w14:textId="77777777" w:rsidR="00992E74" w:rsidRPr="00992E74" w:rsidRDefault="00992E74" w:rsidP="00992E74">
          <w:pPr>
            <w:numPr>
              <w:ilvl w:val="0"/>
              <w:numId w:val="11"/>
            </w:numPr>
            <w:spacing w:after="0"/>
            <w:rPr>
              <w:rFonts w:ascii="Segoe Pro" w:hAnsi="Segoe Pro" w:cs="Tahoma"/>
            </w:rPr>
          </w:pPr>
          <w:r w:rsidRPr="00992E74">
            <w:rPr>
              <w:rFonts w:ascii="Segoe Pro" w:hAnsi="Segoe Pro" w:cs="Tahoma"/>
            </w:rPr>
            <w:t>Ensuring decisions are informed by lived experience, evidence and a clear understanding of inequality</w:t>
          </w:r>
        </w:p>
        <w:p w14:paraId="4FFDC0AD" w14:textId="77777777" w:rsidR="00992E74" w:rsidRPr="00992E74" w:rsidRDefault="00992E74" w:rsidP="00992E74">
          <w:pPr>
            <w:numPr>
              <w:ilvl w:val="0"/>
              <w:numId w:val="11"/>
            </w:numPr>
            <w:spacing w:after="0"/>
            <w:rPr>
              <w:rFonts w:ascii="Segoe Pro" w:hAnsi="Segoe Pro" w:cs="Tahoma"/>
            </w:rPr>
          </w:pPr>
          <w:r w:rsidRPr="00992E74">
            <w:rPr>
              <w:rFonts w:ascii="Segoe Pro" w:hAnsi="Segoe Pro" w:cs="Tahoma"/>
            </w:rPr>
            <w:t>Providing assurance to funders, partners and regulators that Involve Kent is well-governed and accountable</w:t>
          </w:r>
        </w:p>
        <w:p w14:paraId="54D587E2" w14:textId="77777777" w:rsidR="00992E74" w:rsidRPr="00992E74" w:rsidRDefault="00992E74" w:rsidP="00992E74">
          <w:pPr>
            <w:numPr>
              <w:ilvl w:val="0"/>
              <w:numId w:val="11"/>
            </w:numPr>
            <w:spacing w:after="0"/>
            <w:rPr>
              <w:rFonts w:ascii="Segoe Pro" w:hAnsi="Segoe Pro" w:cs="Tahoma"/>
            </w:rPr>
          </w:pPr>
          <w:r w:rsidRPr="00992E74">
            <w:rPr>
              <w:rFonts w:ascii="Segoe Pro" w:hAnsi="Segoe Pro" w:cs="Tahoma"/>
            </w:rPr>
            <w:t>Supporting a culture where staff and volunteers feel valued, supported and able to do their best work</w:t>
          </w:r>
        </w:p>
        <w:p w14:paraId="1ECADD8B" w14:textId="77777777" w:rsidR="00992E74" w:rsidRPr="00992E74" w:rsidRDefault="00992E74" w:rsidP="00992E74">
          <w:pPr>
            <w:numPr>
              <w:ilvl w:val="0"/>
              <w:numId w:val="11"/>
            </w:numPr>
            <w:spacing w:after="0"/>
            <w:rPr>
              <w:rFonts w:ascii="Segoe Pro" w:hAnsi="Segoe Pro" w:cs="Tahoma"/>
            </w:rPr>
          </w:pPr>
          <w:r w:rsidRPr="00992E74">
            <w:rPr>
              <w:rFonts w:ascii="Segoe Pro" w:hAnsi="Segoe Pro" w:cs="Tahoma"/>
            </w:rPr>
            <w:t>Maintaining a clear strategic direction that balances ambition, innovation and responsible risk management</w:t>
          </w:r>
        </w:p>
        <w:p w14:paraId="67A1DB4F" w14:textId="77777777" w:rsidR="00992E74" w:rsidRPr="00992E74" w:rsidRDefault="00992E74" w:rsidP="00992E74">
          <w:pPr>
            <w:numPr>
              <w:ilvl w:val="0"/>
              <w:numId w:val="11"/>
            </w:numPr>
            <w:spacing w:after="0"/>
            <w:rPr>
              <w:rFonts w:ascii="Segoe Pro" w:hAnsi="Segoe Pro" w:cs="Tahoma"/>
            </w:rPr>
          </w:pPr>
          <w:r w:rsidRPr="00992E74">
            <w:rPr>
              <w:rFonts w:ascii="Segoe Pro" w:hAnsi="Segoe Pro" w:cs="Tahoma"/>
            </w:rPr>
            <w:t>Safeguarding the organisation’s reputation, integrity and long-term future</w:t>
          </w:r>
        </w:p>
        <w:p w14:paraId="7071B993" w14:textId="1B629340" w:rsidR="0009631B" w:rsidRPr="00992E74" w:rsidRDefault="00992E74" w:rsidP="004763B0">
          <w:pPr>
            <w:numPr>
              <w:ilvl w:val="0"/>
              <w:numId w:val="11"/>
            </w:numPr>
            <w:spacing w:after="0"/>
            <w:rPr>
              <w:rFonts w:ascii="Segoe Pro" w:hAnsi="Segoe Pro" w:cs="Tahoma"/>
            </w:rPr>
          </w:pPr>
          <w:r w:rsidRPr="00992E74">
            <w:rPr>
              <w:rFonts w:ascii="Segoe Pro" w:hAnsi="Segoe Pro" w:cs="Tahoma"/>
            </w:rPr>
            <w:t>Ensuring resources are used effectively to maximise impact for the communities we serve</w:t>
          </w:r>
        </w:p>
      </w:sdtContent>
    </w:sdt>
    <w:p w14:paraId="0BB66B37" w14:textId="77777777" w:rsidR="00C0107C" w:rsidRPr="00F5239A" w:rsidRDefault="00C0107C" w:rsidP="003E69B5">
      <w:pPr>
        <w:spacing w:after="0" w:line="240" w:lineRule="auto"/>
        <w:rPr>
          <w:rFonts w:ascii="Segoe Pro Semibold" w:hAnsi="Segoe Pro Semibold" w:cs="Tahoma"/>
          <w:b/>
          <w:bCs/>
          <w:sz w:val="8"/>
          <w:szCs w:val="8"/>
        </w:rPr>
      </w:pPr>
    </w:p>
    <w:p w14:paraId="19852B82" w14:textId="4E027DC6" w:rsidR="00FB6315" w:rsidRDefault="00FF4C66" w:rsidP="003E69B5">
      <w:pPr>
        <w:spacing w:after="0" w:line="240" w:lineRule="auto"/>
        <w:rPr>
          <w:rFonts w:ascii="Tahoma" w:hAnsi="Tahoma" w:cs="Tahoma"/>
        </w:rPr>
      </w:pPr>
      <w:r>
        <w:rPr>
          <w:rFonts w:ascii="Tahoma" w:hAnsi="Tahoma" w:cs="Tahoma"/>
          <w:b/>
          <w:bCs/>
          <w:noProof/>
          <w:color w:val="73B765"/>
          <w:sz w:val="44"/>
          <w:szCs w:val="44"/>
        </w:rPr>
        <mc:AlternateContent>
          <mc:Choice Requires="wps">
            <w:drawing>
              <wp:anchor distT="0" distB="0" distL="114300" distR="114300" simplePos="0" relativeHeight="251665408" behindDoc="1" locked="0" layoutInCell="1" allowOverlap="1" wp14:anchorId="0E673718" wp14:editId="3E950ACB">
                <wp:simplePos x="0" y="0"/>
                <wp:positionH relativeFrom="margin">
                  <wp:align>left</wp:align>
                </wp:positionH>
                <wp:positionV relativeFrom="paragraph">
                  <wp:posOffset>74619</wp:posOffset>
                </wp:positionV>
                <wp:extent cx="5882005" cy="0"/>
                <wp:effectExtent l="0" t="0" r="0" b="0"/>
                <wp:wrapNone/>
                <wp:docPr id="469626188" name="Straight Connector 3"/>
                <wp:cNvGraphicFramePr/>
                <a:graphic xmlns:a="http://schemas.openxmlformats.org/drawingml/2006/main">
                  <a:graphicData uri="http://schemas.microsoft.com/office/word/2010/wordprocessingShape">
                    <wps:wsp>
                      <wps:cNvCnPr/>
                      <wps:spPr>
                        <a:xfrm flipV="1">
                          <a:off x="0" y="0"/>
                          <a:ext cx="58820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4CABEC" id="Straight Connector 3" o:spid="_x0000_s1026" style="position:absolute;flip:y;z-index:-2516510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5.9pt" to="463.15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" strokecolor="black [3200]" strokeweight=".5pt">
                <v:stroke joinstyle="miter"/>
                <w10:wrap anchorx="margin"/>
              </v:line>
            </w:pict>
          </mc:Fallback>
        </mc:AlternateContent>
      </w:r>
    </w:p>
    <w:p w14:paraId="654F2216" w14:textId="3E77643D" w:rsidR="00FF4C66" w:rsidRDefault="00FB6315" w:rsidP="000E0C50">
      <w:pPr>
        <w:rPr>
          <w:rFonts w:ascii="Segoe Pro Semibold" w:hAnsi="Segoe Pro Semibold" w:cs="Tahoma"/>
          <w:b/>
          <w:bCs/>
          <w:sz w:val="24"/>
          <w:szCs w:val="24"/>
        </w:rPr>
      </w:pPr>
      <w:r w:rsidRPr="009325DA">
        <w:rPr>
          <w:rFonts w:ascii="Segoe Pro Semibold" w:hAnsi="Segoe Pro Semibold" w:cs="Tahoma"/>
          <w:b/>
          <w:bCs/>
          <w:sz w:val="24"/>
          <w:szCs w:val="24"/>
        </w:rPr>
        <w:t>Key Tasks and Responsibilities</w:t>
      </w:r>
    </w:p>
    <w:p w14:paraId="72030D55" w14:textId="737B14C9" w:rsidR="0015794A" w:rsidRPr="004529ED" w:rsidRDefault="0015794A" w:rsidP="0015794A">
      <w:pPr>
        <w:numPr>
          <w:ilvl w:val="0"/>
          <w:numId w:val="7"/>
        </w:numPr>
        <w:spacing w:after="0"/>
        <w:rPr>
          <w:rFonts w:ascii="Segoe Pro" w:hAnsi="Segoe Pro" w:cs="Segoe UI"/>
        </w:rPr>
      </w:pPr>
      <w:r w:rsidRPr="004529ED">
        <w:rPr>
          <w:rFonts w:ascii="Segoe Pro" w:hAnsi="Segoe Pro" w:cs="Segoe UI"/>
        </w:rPr>
        <w:t xml:space="preserve">Proactively manage your own </w:t>
      </w:r>
      <w:r w:rsidR="0032428E" w:rsidRPr="004529ED">
        <w:rPr>
          <w:rFonts w:ascii="Segoe Pro" w:hAnsi="Segoe Pro" w:cs="Segoe UI"/>
        </w:rPr>
        <w:t xml:space="preserve">health, </w:t>
      </w:r>
      <w:r w:rsidRPr="004529ED">
        <w:rPr>
          <w:rFonts w:ascii="Segoe Pro" w:hAnsi="Segoe Pro" w:cs="Segoe UI"/>
        </w:rPr>
        <w:t xml:space="preserve">wellbeing and resilience </w:t>
      </w:r>
      <w:r w:rsidR="00420D71" w:rsidRPr="004529ED">
        <w:rPr>
          <w:rFonts w:ascii="Segoe Pro" w:hAnsi="Segoe Pro" w:cs="Segoe UI"/>
        </w:rPr>
        <w:t>to act as a positive role model to staff and clients</w:t>
      </w:r>
      <w:r w:rsidRPr="004529ED">
        <w:rPr>
          <w:rFonts w:ascii="Segoe Pro" w:hAnsi="Segoe Pro" w:cs="Segoe UI"/>
        </w:rPr>
        <w:t xml:space="preserve">. </w:t>
      </w:r>
    </w:p>
    <w:sdt>
      <w:sdtPr>
        <w:id w:val="-557625766"/>
        <w:placeholder>
          <w:docPart w:val="DefaultPlaceholder_-1854013440"/>
        </w:placeholder>
      </w:sdtPr>
      <w:sdtEndPr>
        <w:rPr>
          <w:rFonts w:ascii="Segoe Pro" w:hAnsi="Segoe Pro" w:cs="Segoe UI"/>
        </w:rPr>
      </w:sdtEndPr>
      <w:sdtContent>
        <w:p w14:paraId="20998489" w14:textId="77777777" w:rsidR="00CF1084" w:rsidRDefault="00CF1084" w:rsidP="00A61810">
          <w:pPr>
            <w:spacing w:after="0"/>
          </w:pPr>
        </w:p>
        <w:p w14:paraId="51CF667E" w14:textId="448E427D" w:rsidR="005D50FF" w:rsidRDefault="005D50FF" w:rsidP="00A61810">
          <w:pPr>
            <w:spacing w:after="0"/>
            <w:rPr>
              <w:rFonts w:ascii="Segoe Pro" w:hAnsi="Segoe Pro" w:cs="Segoe UI"/>
              <w:b/>
              <w:bCs/>
            </w:rPr>
          </w:pPr>
          <w:r w:rsidRPr="00A61810">
            <w:rPr>
              <w:rFonts w:ascii="Segoe Pro" w:hAnsi="Segoe Pro" w:cs="Segoe UI"/>
              <w:b/>
              <w:bCs/>
            </w:rPr>
            <w:t>Strategic Direction and Leadership</w:t>
          </w:r>
        </w:p>
        <w:p w14:paraId="3963B394" w14:textId="77777777" w:rsidR="0032024A" w:rsidRPr="00A61810" w:rsidRDefault="0032024A" w:rsidP="00A61810">
          <w:pPr>
            <w:spacing w:after="0"/>
            <w:rPr>
              <w:rFonts w:ascii="Segoe Pro" w:hAnsi="Segoe Pro" w:cs="Segoe UI"/>
            </w:rPr>
          </w:pPr>
        </w:p>
        <w:p w14:paraId="1C9BD0BC" w14:textId="77777777" w:rsidR="005D50FF" w:rsidRPr="005D50FF" w:rsidRDefault="005D50FF" w:rsidP="005D50FF">
          <w:pPr>
            <w:numPr>
              <w:ilvl w:val="0"/>
              <w:numId w:val="7"/>
            </w:numPr>
            <w:spacing w:after="0"/>
            <w:rPr>
              <w:rFonts w:ascii="Segoe Pro" w:hAnsi="Segoe Pro" w:cs="Segoe UI"/>
            </w:rPr>
          </w:pPr>
          <w:r w:rsidRPr="005D50FF">
            <w:rPr>
              <w:rFonts w:ascii="Segoe Pro" w:hAnsi="Segoe Pro" w:cs="Segoe UI"/>
            </w:rPr>
            <w:t>Contribute to setting and reviewing the organisation’s vision, strategy and priorities</w:t>
          </w:r>
        </w:p>
        <w:p w14:paraId="20A3716C" w14:textId="77777777" w:rsidR="005D50FF" w:rsidRPr="005D50FF" w:rsidRDefault="005D50FF" w:rsidP="005D50FF">
          <w:pPr>
            <w:numPr>
              <w:ilvl w:val="0"/>
              <w:numId w:val="7"/>
            </w:numPr>
            <w:spacing w:after="0"/>
            <w:rPr>
              <w:rFonts w:ascii="Segoe Pro" w:hAnsi="Segoe Pro" w:cs="Segoe UI"/>
            </w:rPr>
          </w:pPr>
          <w:r w:rsidRPr="005D50FF">
            <w:rPr>
              <w:rFonts w:ascii="Segoe Pro" w:hAnsi="Segoe Pro" w:cs="Segoe UI"/>
            </w:rPr>
            <w:t>Ensure that the organisation remains focused on delivering meaningful outcomes for people and communities</w:t>
          </w:r>
        </w:p>
        <w:p w14:paraId="39430DC2" w14:textId="77777777" w:rsidR="005D50FF" w:rsidRDefault="005D50FF" w:rsidP="005D50FF">
          <w:pPr>
            <w:numPr>
              <w:ilvl w:val="0"/>
              <w:numId w:val="7"/>
            </w:numPr>
            <w:spacing w:after="0"/>
            <w:rPr>
              <w:rFonts w:ascii="Segoe Pro" w:hAnsi="Segoe Pro" w:cs="Segoe UI"/>
            </w:rPr>
          </w:pPr>
          <w:r w:rsidRPr="005D50FF">
            <w:rPr>
              <w:rFonts w:ascii="Segoe Pro" w:hAnsi="Segoe Pro" w:cs="Segoe UI"/>
            </w:rPr>
            <w:t>Support the organisation to respond to changes in the external environment and identify opportunities for growth and impact</w:t>
          </w:r>
        </w:p>
        <w:p w14:paraId="299B8FDD" w14:textId="77777777" w:rsidR="00DA5CCA" w:rsidRPr="005D50FF" w:rsidRDefault="00DA5CCA" w:rsidP="00DA5CCA">
          <w:pPr>
            <w:spacing w:after="0"/>
            <w:ind w:left="720"/>
            <w:rPr>
              <w:rFonts w:ascii="Segoe Pro" w:hAnsi="Segoe Pro" w:cs="Segoe UI"/>
            </w:rPr>
          </w:pPr>
        </w:p>
        <w:p w14:paraId="4D7FA388" w14:textId="77777777" w:rsidR="00CF1084" w:rsidRDefault="00CF1084" w:rsidP="00DA5CCA">
          <w:pPr>
            <w:spacing w:after="0"/>
            <w:rPr>
              <w:rFonts w:ascii="Segoe Pro" w:hAnsi="Segoe Pro" w:cs="Segoe UI"/>
              <w:b/>
              <w:bCs/>
            </w:rPr>
          </w:pPr>
          <w:r w:rsidRPr="00CF1084">
            <w:rPr>
              <w:rFonts w:ascii="Segoe Pro" w:hAnsi="Segoe Pro" w:cs="Segoe UI"/>
              <w:b/>
              <w:bCs/>
            </w:rPr>
            <w:t>Governance, Compliance and Accountability</w:t>
          </w:r>
        </w:p>
        <w:p w14:paraId="5EEEFDA8" w14:textId="77777777" w:rsidR="0032024A" w:rsidRPr="00CF1084" w:rsidRDefault="0032024A" w:rsidP="00DA5CCA">
          <w:pPr>
            <w:spacing w:after="0"/>
            <w:rPr>
              <w:rFonts w:ascii="Segoe Pro" w:hAnsi="Segoe Pro" w:cs="Segoe UI"/>
            </w:rPr>
          </w:pPr>
        </w:p>
        <w:p w14:paraId="34B17FE2" w14:textId="77777777" w:rsidR="00CF1084" w:rsidRPr="00CF1084" w:rsidRDefault="00CF1084" w:rsidP="00CF1084">
          <w:pPr>
            <w:numPr>
              <w:ilvl w:val="0"/>
              <w:numId w:val="14"/>
            </w:numPr>
            <w:spacing w:after="0"/>
            <w:rPr>
              <w:rFonts w:ascii="Segoe Pro" w:hAnsi="Segoe Pro" w:cs="Segoe UI"/>
            </w:rPr>
          </w:pPr>
          <w:r w:rsidRPr="00CF1084">
            <w:rPr>
              <w:rFonts w:ascii="Segoe Pro" w:hAnsi="Segoe Pro" w:cs="Segoe UI"/>
            </w:rPr>
            <w:t>Ensure that Involve Kent complies with its governing document, charity law, company law and other relevant legislation</w:t>
          </w:r>
        </w:p>
        <w:p w14:paraId="1883E369" w14:textId="77777777" w:rsidR="00CF1084" w:rsidRPr="00CF1084" w:rsidRDefault="00CF1084" w:rsidP="00CF1084">
          <w:pPr>
            <w:numPr>
              <w:ilvl w:val="0"/>
              <w:numId w:val="14"/>
            </w:numPr>
            <w:spacing w:after="0"/>
            <w:rPr>
              <w:rFonts w:ascii="Segoe Pro" w:hAnsi="Segoe Pro" w:cs="Segoe UI"/>
            </w:rPr>
          </w:pPr>
          <w:r w:rsidRPr="00CF1084">
            <w:rPr>
              <w:rFonts w:ascii="Segoe Pro" w:hAnsi="Segoe Pro" w:cs="Segoe UI"/>
            </w:rPr>
            <w:t>Maintain effective oversight of governance structures, policies and procedures</w:t>
          </w:r>
        </w:p>
        <w:p w14:paraId="16B7F29D" w14:textId="77777777" w:rsidR="00CF1084" w:rsidRPr="00CF1084" w:rsidRDefault="00CF1084" w:rsidP="00CF1084">
          <w:pPr>
            <w:numPr>
              <w:ilvl w:val="0"/>
              <w:numId w:val="14"/>
            </w:numPr>
            <w:spacing w:after="0"/>
            <w:rPr>
              <w:rFonts w:ascii="Segoe Pro" w:hAnsi="Segoe Pro" w:cs="Segoe UI"/>
            </w:rPr>
          </w:pPr>
          <w:r w:rsidRPr="00CF1084">
            <w:rPr>
              <w:rFonts w:ascii="Segoe Pro" w:hAnsi="Segoe Pro" w:cs="Segoe UI"/>
            </w:rPr>
            <w:t>Ensure decisions are made transparently and in the best interests of the charity and its beneficiaries</w:t>
          </w:r>
        </w:p>
        <w:p w14:paraId="29E31EBE" w14:textId="77777777" w:rsidR="00CF1084" w:rsidRPr="00CF1084" w:rsidRDefault="00CF1084" w:rsidP="00CF1084">
          <w:pPr>
            <w:numPr>
              <w:ilvl w:val="0"/>
              <w:numId w:val="14"/>
            </w:numPr>
            <w:spacing w:after="0"/>
            <w:rPr>
              <w:rFonts w:ascii="Segoe Pro" w:hAnsi="Segoe Pro" w:cs="Segoe UI"/>
            </w:rPr>
          </w:pPr>
          <w:r w:rsidRPr="00CF1084">
            <w:rPr>
              <w:rFonts w:ascii="Segoe Pro" w:hAnsi="Segoe Pro" w:cs="Segoe UI"/>
            </w:rPr>
            <w:t>Safeguard the organisation’s assets, reputation and long-term sustainability</w:t>
          </w:r>
        </w:p>
        <w:p w14:paraId="0CB01527" w14:textId="4528AF1F" w:rsidR="00CF1084" w:rsidRPr="00CF1084" w:rsidRDefault="00CF1084" w:rsidP="00E67462">
          <w:pPr>
            <w:numPr>
              <w:ilvl w:val="0"/>
              <w:numId w:val="14"/>
            </w:numPr>
            <w:spacing w:after="0"/>
            <w:rPr>
              <w:rFonts w:ascii="Segoe Pro" w:hAnsi="Segoe Pro" w:cs="Segoe UI"/>
            </w:rPr>
          </w:pPr>
          <w:r w:rsidRPr="00CF1084">
            <w:rPr>
              <w:rFonts w:ascii="Segoe Pro" w:hAnsi="Segoe Pro" w:cs="Segoe UI"/>
            </w:rPr>
            <w:t>Ensure appropriate systems are in place to identify and manage risk</w:t>
          </w:r>
        </w:p>
        <w:p w14:paraId="5A282A8B" w14:textId="77777777" w:rsidR="00CF1084" w:rsidRPr="00CF1084" w:rsidRDefault="00CF1084" w:rsidP="00CF1084">
          <w:pPr>
            <w:numPr>
              <w:ilvl w:val="0"/>
              <w:numId w:val="15"/>
            </w:numPr>
            <w:spacing w:after="0"/>
            <w:rPr>
              <w:rFonts w:ascii="Segoe Pro" w:hAnsi="Segoe Pro" w:cs="Segoe UI"/>
            </w:rPr>
          </w:pPr>
          <w:r w:rsidRPr="00CF1084">
            <w:rPr>
              <w:rFonts w:ascii="Segoe Pro" w:hAnsi="Segoe Pro" w:cs="Segoe UI"/>
            </w:rPr>
            <w:t>Maintain oversight of compliance responsibilities and ensure the organisation protects those it serves</w:t>
          </w:r>
        </w:p>
        <w:p w14:paraId="51F50B3C" w14:textId="77777777" w:rsidR="00CF1084" w:rsidRDefault="00CF1084" w:rsidP="00CF1084">
          <w:pPr>
            <w:numPr>
              <w:ilvl w:val="0"/>
              <w:numId w:val="15"/>
            </w:numPr>
            <w:spacing w:after="0"/>
            <w:rPr>
              <w:rFonts w:ascii="Segoe Pro" w:hAnsi="Segoe Pro" w:cs="Segoe UI"/>
            </w:rPr>
          </w:pPr>
          <w:r w:rsidRPr="00CF1084">
            <w:rPr>
              <w:rFonts w:ascii="Segoe Pro" w:hAnsi="Segoe Pro" w:cs="Segoe UI"/>
            </w:rPr>
            <w:t>Support a culture where concerns can be raised and addressed appropriately</w:t>
          </w:r>
        </w:p>
        <w:p w14:paraId="62C8B96C" w14:textId="77777777" w:rsidR="00DA5CCA" w:rsidRDefault="00DA5CCA" w:rsidP="00DA5CCA">
          <w:pPr>
            <w:spacing w:after="0"/>
            <w:ind w:left="720"/>
            <w:rPr>
              <w:rFonts w:ascii="Segoe Pro" w:hAnsi="Segoe Pro" w:cs="Segoe UI"/>
            </w:rPr>
          </w:pPr>
        </w:p>
        <w:p w14:paraId="5A2D913C" w14:textId="77777777" w:rsidR="0032024A" w:rsidRDefault="0032024A" w:rsidP="00DA5CCA">
          <w:pPr>
            <w:spacing w:after="0"/>
            <w:ind w:left="720"/>
            <w:rPr>
              <w:rFonts w:ascii="Segoe Pro" w:hAnsi="Segoe Pro" w:cs="Segoe UI"/>
            </w:rPr>
          </w:pPr>
        </w:p>
        <w:p w14:paraId="526A6086" w14:textId="77777777" w:rsidR="0032024A" w:rsidRDefault="0032024A" w:rsidP="00DA5CCA">
          <w:pPr>
            <w:spacing w:after="0"/>
            <w:ind w:left="720"/>
            <w:rPr>
              <w:rFonts w:ascii="Segoe Pro" w:hAnsi="Segoe Pro" w:cs="Segoe UI"/>
            </w:rPr>
          </w:pPr>
        </w:p>
        <w:p w14:paraId="5E87E130" w14:textId="77777777" w:rsidR="00DA5CCA" w:rsidRDefault="00DA5CCA" w:rsidP="00DA5CCA">
          <w:pPr>
            <w:spacing w:after="0"/>
            <w:rPr>
              <w:rFonts w:ascii="Segoe Pro" w:hAnsi="Segoe Pro" w:cs="Segoe UI"/>
              <w:b/>
              <w:bCs/>
            </w:rPr>
          </w:pPr>
          <w:r w:rsidRPr="00DA5CCA">
            <w:rPr>
              <w:rFonts w:ascii="Segoe Pro" w:hAnsi="Segoe Pro" w:cs="Segoe UI"/>
              <w:b/>
              <w:bCs/>
            </w:rPr>
            <w:lastRenderedPageBreak/>
            <w:t>Financial Oversight and Sustainability</w:t>
          </w:r>
        </w:p>
        <w:p w14:paraId="3649A794" w14:textId="77777777" w:rsidR="0032024A" w:rsidRPr="00DA5CCA" w:rsidRDefault="0032024A" w:rsidP="00DA5CCA">
          <w:pPr>
            <w:spacing w:after="0"/>
            <w:rPr>
              <w:rFonts w:ascii="Segoe Pro" w:hAnsi="Segoe Pro" w:cs="Segoe UI"/>
            </w:rPr>
          </w:pPr>
        </w:p>
        <w:p w14:paraId="1DD6CEA6" w14:textId="77777777" w:rsidR="00DA5CCA" w:rsidRPr="00DA5CCA" w:rsidRDefault="00DA5CCA" w:rsidP="00DA5CCA">
          <w:pPr>
            <w:numPr>
              <w:ilvl w:val="0"/>
              <w:numId w:val="16"/>
            </w:numPr>
            <w:spacing w:after="0"/>
            <w:rPr>
              <w:rFonts w:ascii="Segoe Pro" w:hAnsi="Segoe Pro" w:cs="Segoe UI"/>
            </w:rPr>
          </w:pPr>
          <w:r w:rsidRPr="00DA5CCA">
            <w:rPr>
              <w:rFonts w:ascii="Segoe Pro" w:hAnsi="Segoe Pro" w:cs="Segoe UI"/>
            </w:rPr>
            <w:t>Ensure the organisation is financially sustainable and resources are used appropriately and in line with its charitable objects</w:t>
          </w:r>
        </w:p>
        <w:p w14:paraId="54C27279" w14:textId="77777777" w:rsidR="00DA5CCA" w:rsidRPr="00DA5CCA" w:rsidRDefault="00DA5CCA" w:rsidP="00DA5CCA">
          <w:pPr>
            <w:numPr>
              <w:ilvl w:val="0"/>
              <w:numId w:val="16"/>
            </w:numPr>
            <w:spacing w:after="0"/>
            <w:rPr>
              <w:rFonts w:ascii="Segoe Pro" w:hAnsi="Segoe Pro" w:cs="Segoe UI"/>
            </w:rPr>
          </w:pPr>
          <w:r w:rsidRPr="00DA5CCA">
            <w:rPr>
              <w:rFonts w:ascii="Segoe Pro" w:hAnsi="Segoe Pro" w:cs="Segoe UI"/>
            </w:rPr>
            <w:t>Scrutinise financial performance, budgets and forecasts</w:t>
          </w:r>
        </w:p>
        <w:p w14:paraId="42AE6054" w14:textId="77777777" w:rsidR="00DA5CCA" w:rsidRPr="00DA5CCA" w:rsidRDefault="00DA5CCA" w:rsidP="00DA5CCA">
          <w:pPr>
            <w:numPr>
              <w:ilvl w:val="0"/>
              <w:numId w:val="16"/>
            </w:numPr>
            <w:spacing w:after="0"/>
            <w:rPr>
              <w:rFonts w:ascii="Segoe Pro" w:hAnsi="Segoe Pro" w:cs="Segoe UI"/>
            </w:rPr>
          </w:pPr>
          <w:r w:rsidRPr="00DA5CCA">
            <w:rPr>
              <w:rFonts w:ascii="Segoe Pro" w:hAnsi="Segoe Pro" w:cs="Segoe UI"/>
            </w:rPr>
            <w:t>Support the organisation to balance ambition with financial responsibility</w:t>
          </w:r>
        </w:p>
        <w:p w14:paraId="0FD46C62" w14:textId="77777777" w:rsidR="00DA5CCA" w:rsidRPr="00CF1084" w:rsidRDefault="00DA5CCA" w:rsidP="00DA5CCA">
          <w:pPr>
            <w:spacing w:after="0"/>
            <w:ind w:left="720"/>
            <w:rPr>
              <w:rFonts w:ascii="Segoe Pro" w:hAnsi="Segoe Pro" w:cs="Segoe UI"/>
            </w:rPr>
          </w:pPr>
        </w:p>
        <w:p w14:paraId="6A7A029E" w14:textId="77777777" w:rsidR="00120A78" w:rsidRDefault="00120A78" w:rsidP="00120A78">
          <w:pPr>
            <w:spacing w:after="0"/>
            <w:rPr>
              <w:rFonts w:ascii="Segoe Pro" w:hAnsi="Segoe Pro" w:cs="Segoe UI"/>
              <w:b/>
              <w:bCs/>
            </w:rPr>
          </w:pPr>
          <w:r w:rsidRPr="00120A78">
            <w:rPr>
              <w:rFonts w:ascii="Segoe Pro" w:hAnsi="Segoe Pro" w:cs="Segoe UI"/>
              <w:b/>
              <w:bCs/>
            </w:rPr>
            <w:t>Support and Oversight of the Chief Executive</w:t>
          </w:r>
        </w:p>
        <w:p w14:paraId="40B6909F" w14:textId="77777777" w:rsidR="0032024A" w:rsidRPr="00120A78" w:rsidRDefault="0032024A" w:rsidP="00120A78">
          <w:pPr>
            <w:spacing w:after="0"/>
            <w:rPr>
              <w:rFonts w:ascii="Segoe Pro" w:hAnsi="Segoe Pro" w:cs="Segoe UI"/>
            </w:rPr>
          </w:pPr>
        </w:p>
        <w:p w14:paraId="65C357DD" w14:textId="77777777" w:rsidR="00120A78" w:rsidRPr="00120A78" w:rsidRDefault="00120A78" w:rsidP="00120A78">
          <w:pPr>
            <w:numPr>
              <w:ilvl w:val="0"/>
              <w:numId w:val="17"/>
            </w:numPr>
            <w:spacing w:after="0"/>
            <w:rPr>
              <w:rFonts w:ascii="Segoe Pro" w:hAnsi="Segoe Pro" w:cs="Segoe UI"/>
            </w:rPr>
          </w:pPr>
          <w:r w:rsidRPr="00120A78">
            <w:rPr>
              <w:rFonts w:ascii="Segoe Pro" w:hAnsi="Segoe Pro" w:cs="Segoe UI"/>
            </w:rPr>
            <w:t>Appoint, support and constructively challenge the Chief Executive</w:t>
          </w:r>
        </w:p>
        <w:p w14:paraId="120EABC7" w14:textId="77777777" w:rsidR="00120A78" w:rsidRPr="00120A78" w:rsidRDefault="00120A78" w:rsidP="00120A78">
          <w:pPr>
            <w:numPr>
              <w:ilvl w:val="0"/>
              <w:numId w:val="17"/>
            </w:numPr>
            <w:spacing w:after="0"/>
            <w:rPr>
              <w:rFonts w:ascii="Segoe Pro" w:hAnsi="Segoe Pro" w:cs="Segoe UI"/>
            </w:rPr>
          </w:pPr>
          <w:r w:rsidRPr="00120A78">
            <w:rPr>
              <w:rFonts w:ascii="Segoe Pro" w:hAnsi="Segoe Pro" w:cs="Segoe UI"/>
            </w:rPr>
            <w:t>Monitor performance and ensure robust accountability arrangements are in place</w:t>
          </w:r>
        </w:p>
        <w:p w14:paraId="57E0B9BF" w14:textId="77777777" w:rsidR="00120A78" w:rsidRDefault="00120A78" w:rsidP="00120A78">
          <w:pPr>
            <w:numPr>
              <w:ilvl w:val="0"/>
              <w:numId w:val="17"/>
            </w:numPr>
            <w:spacing w:after="0"/>
            <w:rPr>
              <w:rFonts w:ascii="Segoe Pro" w:hAnsi="Segoe Pro" w:cs="Segoe UI"/>
            </w:rPr>
          </w:pPr>
          <w:r w:rsidRPr="00120A78">
            <w:rPr>
              <w:rFonts w:ascii="Segoe Pro" w:hAnsi="Segoe Pro" w:cs="Segoe UI"/>
            </w:rPr>
            <w:t>Maintain a strong, respectful and effective relationship between Board and executive leadership</w:t>
          </w:r>
        </w:p>
        <w:p w14:paraId="27D6002E" w14:textId="77777777" w:rsidR="00120A78" w:rsidRPr="00120A78" w:rsidRDefault="00120A78" w:rsidP="00120A78">
          <w:pPr>
            <w:spacing w:after="0"/>
            <w:ind w:left="720"/>
            <w:rPr>
              <w:rFonts w:ascii="Segoe Pro" w:hAnsi="Segoe Pro" w:cs="Segoe UI"/>
            </w:rPr>
          </w:pPr>
        </w:p>
        <w:p w14:paraId="374AAC9A" w14:textId="77777777" w:rsidR="00120A78" w:rsidRDefault="00120A78" w:rsidP="00D4552F">
          <w:pPr>
            <w:spacing w:after="0"/>
            <w:rPr>
              <w:rFonts w:ascii="Segoe Pro" w:hAnsi="Segoe Pro" w:cs="Segoe UI"/>
              <w:b/>
              <w:bCs/>
            </w:rPr>
          </w:pPr>
          <w:r w:rsidRPr="00120A78">
            <w:rPr>
              <w:rFonts w:ascii="Segoe Pro" w:hAnsi="Segoe Pro" w:cs="Segoe UI"/>
              <w:b/>
              <w:bCs/>
            </w:rPr>
            <w:t>Contribution to Board Effectiveness</w:t>
          </w:r>
        </w:p>
        <w:p w14:paraId="717846DB" w14:textId="77777777" w:rsidR="0032024A" w:rsidRPr="00120A78" w:rsidRDefault="0032024A" w:rsidP="00D4552F">
          <w:pPr>
            <w:spacing w:after="0"/>
            <w:rPr>
              <w:rFonts w:ascii="Segoe Pro" w:hAnsi="Segoe Pro" w:cs="Segoe UI"/>
            </w:rPr>
          </w:pPr>
        </w:p>
        <w:p w14:paraId="46CC619E" w14:textId="77777777" w:rsidR="00120A78" w:rsidRPr="00120A78" w:rsidRDefault="00120A78" w:rsidP="00120A78">
          <w:pPr>
            <w:numPr>
              <w:ilvl w:val="0"/>
              <w:numId w:val="18"/>
            </w:numPr>
            <w:spacing w:after="0"/>
            <w:rPr>
              <w:rFonts w:ascii="Segoe Pro" w:hAnsi="Segoe Pro" w:cs="Segoe UI"/>
            </w:rPr>
          </w:pPr>
          <w:r w:rsidRPr="00120A78">
            <w:rPr>
              <w:rFonts w:ascii="Segoe Pro" w:hAnsi="Segoe Pro" w:cs="Segoe UI"/>
            </w:rPr>
            <w:t>Prepare for and contribute fully to Board and sub-committee meetings</w:t>
          </w:r>
        </w:p>
        <w:p w14:paraId="29C9C3CA" w14:textId="77777777" w:rsidR="00120A78" w:rsidRPr="00120A78" w:rsidRDefault="00120A78" w:rsidP="00120A78">
          <w:pPr>
            <w:numPr>
              <w:ilvl w:val="0"/>
              <w:numId w:val="18"/>
            </w:numPr>
            <w:spacing w:after="0"/>
            <w:rPr>
              <w:rFonts w:ascii="Segoe Pro" w:hAnsi="Segoe Pro" w:cs="Segoe UI"/>
            </w:rPr>
          </w:pPr>
          <w:r w:rsidRPr="00120A78">
            <w:rPr>
              <w:rFonts w:ascii="Segoe Pro" w:hAnsi="Segoe Pro" w:cs="Segoe UI"/>
            </w:rPr>
            <w:t>Read and scrutinise papers and contribute to informed, balanced decision-making</w:t>
          </w:r>
        </w:p>
        <w:p w14:paraId="3C68EA9C" w14:textId="77777777" w:rsidR="00120A78" w:rsidRPr="00120A78" w:rsidRDefault="00120A78" w:rsidP="00120A78">
          <w:pPr>
            <w:numPr>
              <w:ilvl w:val="0"/>
              <w:numId w:val="18"/>
            </w:numPr>
            <w:spacing w:after="0"/>
            <w:rPr>
              <w:rFonts w:ascii="Segoe Pro" w:hAnsi="Segoe Pro" w:cs="Segoe UI"/>
            </w:rPr>
          </w:pPr>
          <w:r w:rsidRPr="00120A78">
            <w:rPr>
              <w:rFonts w:ascii="Segoe Pro" w:hAnsi="Segoe Pro" w:cs="Segoe UI"/>
            </w:rPr>
            <w:t>Use your skills, knowledge and experience to strengthen Board discussions and outcomes</w:t>
          </w:r>
        </w:p>
        <w:p w14:paraId="067FCB6F" w14:textId="5C7396EE" w:rsidR="000C1A59" w:rsidRPr="003A139C" w:rsidRDefault="000C1A59" w:rsidP="00CF1084">
          <w:pPr>
            <w:spacing w:after="0"/>
            <w:ind w:left="720"/>
            <w:rPr>
              <w:rFonts w:ascii="Segoe Pro" w:hAnsi="Segoe Pro" w:cs="Segoe UI"/>
            </w:rPr>
          </w:pPr>
        </w:p>
        <w:p w14:paraId="16028E71" w14:textId="77777777" w:rsidR="00454D7B" w:rsidRDefault="00454D7B" w:rsidP="00454D7B">
          <w:pPr>
            <w:spacing w:after="0"/>
            <w:rPr>
              <w:rFonts w:ascii="Segoe Pro" w:hAnsi="Segoe Pro" w:cs="Segoe UI"/>
              <w:b/>
              <w:bCs/>
            </w:rPr>
          </w:pPr>
          <w:r w:rsidRPr="00454D7B">
            <w:rPr>
              <w:rFonts w:ascii="Segoe Pro" w:hAnsi="Segoe Pro" w:cs="Segoe UI"/>
              <w:b/>
              <w:bCs/>
            </w:rPr>
            <w:t>Values, Behaviour and Culture</w:t>
          </w:r>
        </w:p>
        <w:p w14:paraId="76626116" w14:textId="77777777" w:rsidR="00454D7B" w:rsidRPr="00454D7B" w:rsidRDefault="00454D7B" w:rsidP="00454D7B">
          <w:pPr>
            <w:spacing w:after="0"/>
            <w:rPr>
              <w:rFonts w:ascii="Segoe Pro" w:hAnsi="Segoe Pro" w:cs="Segoe UI"/>
            </w:rPr>
          </w:pPr>
        </w:p>
        <w:p w14:paraId="4F3CF3AC" w14:textId="188200EB" w:rsidR="00454D7B" w:rsidRPr="00454D7B" w:rsidRDefault="00454D7B" w:rsidP="00454D7B">
          <w:pPr>
            <w:spacing w:after="0"/>
            <w:rPr>
              <w:rFonts w:ascii="Segoe Pro" w:hAnsi="Segoe Pro" w:cs="Segoe UI"/>
            </w:rPr>
          </w:pPr>
          <w:r w:rsidRPr="00454D7B">
            <w:rPr>
              <w:rFonts w:ascii="Segoe Pro" w:hAnsi="Segoe Pro" w:cs="Segoe UI"/>
            </w:rPr>
            <w:t>All Trustees are expected to:</w:t>
          </w:r>
        </w:p>
        <w:p w14:paraId="78667D99" w14:textId="77777777" w:rsidR="00454D7B" w:rsidRPr="00454D7B" w:rsidRDefault="00454D7B" w:rsidP="00454D7B">
          <w:pPr>
            <w:numPr>
              <w:ilvl w:val="0"/>
              <w:numId w:val="19"/>
            </w:numPr>
            <w:spacing w:after="0"/>
            <w:rPr>
              <w:rFonts w:ascii="Segoe Pro" w:hAnsi="Segoe Pro" w:cs="Segoe UI"/>
            </w:rPr>
          </w:pPr>
          <w:r w:rsidRPr="00454D7B">
            <w:rPr>
              <w:rFonts w:ascii="Segoe Pro" w:hAnsi="Segoe Pro" w:cs="Segoe UI"/>
            </w:rPr>
            <w:t>Act with </w:t>
          </w:r>
          <w:r w:rsidRPr="00454D7B">
            <w:rPr>
              <w:rFonts w:ascii="Segoe Pro" w:hAnsi="Segoe Pro" w:cs="Segoe UI"/>
              <w:b/>
              <w:bCs/>
            </w:rPr>
            <w:t>integrity and independence</w:t>
          </w:r>
          <w:r w:rsidRPr="00454D7B">
            <w:rPr>
              <w:rFonts w:ascii="Segoe Pro" w:hAnsi="Segoe Pro" w:cs="Segoe UI"/>
            </w:rPr>
            <w:t>, always in the best interests of the charity</w:t>
          </w:r>
        </w:p>
        <w:p w14:paraId="0EED59EF" w14:textId="77777777" w:rsidR="00454D7B" w:rsidRPr="00454D7B" w:rsidRDefault="00454D7B" w:rsidP="00454D7B">
          <w:pPr>
            <w:numPr>
              <w:ilvl w:val="0"/>
              <w:numId w:val="19"/>
            </w:numPr>
            <w:spacing w:after="0"/>
            <w:rPr>
              <w:rFonts w:ascii="Segoe Pro" w:hAnsi="Segoe Pro" w:cs="Segoe UI"/>
            </w:rPr>
          </w:pPr>
          <w:r w:rsidRPr="00454D7B">
            <w:rPr>
              <w:rFonts w:ascii="Segoe Pro" w:hAnsi="Segoe Pro" w:cs="Segoe UI"/>
            </w:rPr>
            <w:t>Demonstrate </w:t>
          </w:r>
          <w:r w:rsidRPr="00454D7B">
            <w:rPr>
              <w:rFonts w:ascii="Segoe Pro" w:hAnsi="Segoe Pro" w:cs="Segoe UI"/>
              <w:b/>
              <w:bCs/>
            </w:rPr>
            <w:t>kindness and respect</w:t>
          </w:r>
          <w:r w:rsidRPr="00454D7B">
            <w:rPr>
              <w:rFonts w:ascii="Segoe Pro" w:hAnsi="Segoe Pro" w:cs="Segoe UI"/>
            </w:rPr>
            <w:t> in how they engage with others</w:t>
          </w:r>
        </w:p>
        <w:p w14:paraId="429FE956" w14:textId="77777777" w:rsidR="00454D7B" w:rsidRPr="00454D7B" w:rsidRDefault="00454D7B" w:rsidP="00454D7B">
          <w:pPr>
            <w:numPr>
              <w:ilvl w:val="0"/>
              <w:numId w:val="19"/>
            </w:numPr>
            <w:spacing w:after="0"/>
            <w:rPr>
              <w:rFonts w:ascii="Segoe Pro" w:hAnsi="Segoe Pro" w:cs="Segoe UI"/>
            </w:rPr>
          </w:pPr>
          <w:r w:rsidRPr="00454D7B">
            <w:rPr>
              <w:rFonts w:ascii="Segoe Pro" w:hAnsi="Segoe Pro" w:cs="Segoe UI"/>
            </w:rPr>
            <w:t>Promote </w:t>
          </w:r>
          <w:r w:rsidRPr="00454D7B">
            <w:rPr>
              <w:rFonts w:ascii="Segoe Pro" w:hAnsi="Segoe Pro" w:cs="Segoe UI"/>
              <w:b/>
              <w:bCs/>
            </w:rPr>
            <w:t>inclusion and equity</w:t>
          </w:r>
          <w:r w:rsidRPr="00454D7B">
            <w:rPr>
              <w:rFonts w:ascii="Segoe Pro" w:hAnsi="Segoe Pro" w:cs="Segoe UI"/>
            </w:rPr>
            <w:t>, recognising and valuing different perspectives and lived experience</w:t>
          </w:r>
        </w:p>
        <w:p w14:paraId="0BC754F9" w14:textId="77777777" w:rsidR="00454D7B" w:rsidRPr="00454D7B" w:rsidRDefault="00454D7B" w:rsidP="00454D7B">
          <w:pPr>
            <w:numPr>
              <w:ilvl w:val="0"/>
              <w:numId w:val="19"/>
            </w:numPr>
            <w:spacing w:after="0"/>
            <w:rPr>
              <w:rFonts w:ascii="Segoe Pro" w:hAnsi="Segoe Pro" w:cs="Segoe UI"/>
            </w:rPr>
          </w:pPr>
          <w:r w:rsidRPr="00454D7B">
            <w:rPr>
              <w:rFonts w:ascii="Segoe Pro" w:hAnsi="Segoe Pro" w:cs="Segoe UI"/>
            </w:rPr>
            <w:t>Show </w:t>
          </w:r>
          <w:r w:rsidRPr="00454D7B">
            <w:rPr>
              <w:rFonts w:ascii="Segoe Pro" w:hAnsi="Segoe Pro" w:cs="Segoe UI"/>
              <w:b/>
              <w:bCs/>
            </w:rPr>
            <w:t>empowerment</w:t>
          </w:r>
          <w:r w:rsidRPr="00454D7B">
            <w:rPr>
              <w:rFonts w:ascii="Segoe Pro" w:hAnsi="Segoe Pro" w:cs="Segoe UI"/>
            </w:rPr>
            <w:t>, supporting the organisation to be confident, ambitious and impactful</w:t>
          </w:r>
        </w:p>
        <w:p w14:paraId="791387EE" w14:textId="77777777" w:rsidR="00454D7B" w:rsidRPr="00454D7B" w:rsidRDefault="00454D7B" w:rsidP="00454D7B">
          <w:pPr>
            <w:numPr>
              <w:ilvl w:val="0"/>
              <w:numId w:val="19"/>
            </w:numPr>
            <w:spacing w:after="0"/>
            <w:rPr>
              <w:rFonts w:ascii="Segoe Pro" w:hAnsi="Segoe Pro" w:cs="Segoe UI"/>
            </w:rPr>
          </w:pPr>
          <w:r w:rsidRPr="00454D7B">
            <w:rPr>
              <w:rFonts w:ascii="Segoe Pro" w:hAnsi="Segoe Pro" w:cs="Segoe UI"/>
            </w:rPr>
            <w:t>Bring </w:t>
          </w:r>
          <w:r w:rsidRPr="00454D7B">
            <w:rPr>
              <w:rFonts w:ascii="Segoe Pro" w:hAnsi="Segoe Pro" w:cs="Segoe UI"/>
              <w:b/>
              <w:bCs/>
            </w:rPr>
            <w:t>innovation and curiosity</w:t>
          </w:r>
          <w:r w:rsidRPr="00454D7B">
            <w:rPr>
              <w:rFonts w:ascii="Segoe Pro" w:hAnsi="Segoe Pro" w:cs="Segoe UI"/>
            </w:rPr>
            <w:t>, helping the organisation to learn, adapt and improve</w:t>
          </w:r>
        </w:p>
        <w:p w14:paraId="7D52AD7E" w14:textId="77777777" w:rsidR="00454D7B" w:rsidRPr="00454D7B" w:rsidRDefault="00454D7B" w:rsidP="00454D7B">
          <w:pPr>
            <w:spacing w:after="0"/>
            <w:ind w:left="720"/>
            <w:rPr>
              <w:rFonts w:ascii="Segoe Pro" w:hAnsi="Segoe Pro" w:cs="Segoe UI"/>
            </w:rPr>
          </w:pPr>
          <w:r w:rsidRPr="00454D7B">
            <w:rPr>
              <w:rFonts w:ascii="Segoe Pro" w:hAnsi="Segoe Pro" w:cs="Segoe UI"/>
            </w:rPr>
            <w:t>Trustees contribute to a Board culture that is supportive, constructive and focused on making a positive difference.</w:t>
          </w:r>
        </w:p>
        <w:p w14:paraId="2B4AC8D6" w14:textId="1C9E7903" w:rsidR="000C1A59" w:rsidRPr="003A139C" w:rsidRDefault="00614629" w:rsidP="000C1A59">
          <w:pPr>
            <w:spacing w:after="0"/>
            <w:ind w:left="360"/>
            <w:rPr>
              <w:rFonts w:ascii="Segoe Pro" w:hAnsi="Segoe Pro" w:cs="Segoe UI"/>
            </w:rPr>
          </w:pPr>
        </w:p>
      </w:sdtContent>
    </w:sdt>
    <w:p w14:paraId="53A4A19A" w14:textId="4646BC09" w:rsidR="000D7E6A" w:rsidRPr="00D144B1" w:rsidRDefault="000D7E6A" w:rsidP="000D7E6A">
      <w:pPr>
        <w:rPr>
          <w:rFonts w:ascii="Segoe Pro Semibold" w:hAnsi="Segoe Pro Semibold"/>
          <w:sz w:val="24"/>
          <w:szCs w:val="24"/>
        </w:rPr>
      </w:pPr>
      <w:r>
        <w:rPr>
          <w:rFonts w:ascii="Segoe Pro Semibold" w:hAnsi="Segoe Pro Semibold"/>
          <w:sz w:val="24"/>
          <w:szCs w:val="24"/>
        </w:rPr>
        <w:t xml:space="preserve">Uphold </w:t>
      </w:r>
      <w:r w:rsidRPr="00D144B1">
        <w:rPr>
          <w:rFonts w:ascii="Segoe Pro Semibold" w:hAnsi="Segoe Pro Semibold"/>
          <w:sz w:val="24"/>
          <w:szCs w:val="24"/>
        </w:rPr>
        <w:t>Involve</w:t>
      </w:r>
      <w:r>
        <w:rPr>
          <w:rFonts w:ascii="Segoe Pro Semibold" w:hAnsi="Segoe Pro Semibold"/>
          <w:sz w:val="24"/>
          <w:szCs w:val="24"/>
        </w:rPr>
        <w:t xml:space="preserve">’s </w:t>
      </w:r>
      <w:r w:rsidRPr="00D144B1">
        <w:rPr>
          <w:rFonts w:ascii="Segoe Pro Semibold" w:hAnsi="Segoe Pro Semibold"/>
          <w:sz w:val="24"/>
          <w:szCs w:val="24"/>
        </w:rPr>
        <w:t>Values</w:t>
      </w:r>
      <w:r w:rsidR="00360A10">
        <w:rPr>
          <w:rFonts w:ascii="Segoe Pro Semibold" w:hAnsi="Segoe Pro Semibold"/>
          <w:sz w:val="24"/>
          <w:szCs w:val="24"/>
        </w:rPr>
        <w:t xml:space="preserve">  </w:t>
      </w:r>
    </w:p>
    <w:p w14:paraId="6DD874AC" w14:textId="77777777" w:rsidR="000D7E6A" w:rsidRPr="00D144B1" w:rsidRDefault="000D7E6A" w:rsidP="000D7E6A">
      <w:pPr>
        <w:numPr>
          <w:ilvl w:val="0"/>
          <w:numId w:val="10"/>
        </w:numPr>
        <w:rPr>
          <w:rFonts w:ascii="Segoe Pro" w:hAnsi="Segoe Pro"/>
        </w:rPr>
      </w:pPr>
      <w:r w:rsidRPr="00D144B1">
        <w:rPr>
          <w:rFonts w:ascii="Segoe Pro" w:hAnsi="Segoe Pro"/>
          <w:b/>
          <w:bCs/>
        </w:rPr>
        <w:t>Kindness</w:t>
      </w:r>
      <w:r w:rsidRPr="00D144B1">
        <w:rPr>
          <w:rFonts w:ascii="Segoe Pro" w:hAnsi="Segoe Pro"/>
        </w:rPr>
        <w:t xml:space="preserve"> </w:t>
      </w:r>
      <w:r>
        <w:rPr>
          <w:rFonts w:ascii="Segoe Pro" w:hAnsi="Segoe Pro"/>
        </w:rPr>
        <w:t>-</w:t>
      </w:r>
      <w:r w:rsidRPr="00D144B1">
        <w:rPr>
          <w:rFonts w:ascii="Segoe Pro" w:hAnsi="Segoe Pro"/>
        </w:rPr>
        <w:t xml:space="preserve"> We treat everyone with compassion, respect, and humanity.</w:t>
      </w:r>
    </w:p>
    <w:p w14:paraId="2400E19F" w14:textId="77777777" w:rsidR="000D7E6A" w:rsidRPr="00D144B1" w:rsidRDefault="000D7E6A" w:rsidP="000D7E6A">
      <w:pPr>
        <w:numPr>
          <w:ilvl w:val="0"/>
          <w:numId w:val="10"/>
        </w:numPr>
        <w:rPr>
          <w:rFonts w:ascii="Segoe Pro" w:hAnsi="Segoe Pro"/>
        </w:rPr>
      </w:pPr>
      <w:r w:rsidRPr="00D144B1">
        <w:rPr>
          <w:rFonts w:ascii="Segoe Pro" w:hAnsi="Segoe Pro"/>
          <w:b/>
          <w:bCs/>
        </w:rPr>
        <w:t>Inclusion</w:t>
      </w:r>
      <w:r w:rsidRPr="00D144B1">
        <w:rPr>
          <w:rFonts w:ascii="Segoe Pro" w:hAnsi="Segoe Pro"/>
        </w:rPr>
        <w:t xml:space="preserve"> </w:t>
      </w:r>
      <w:r>
        <w:rPr>
          <w:rFonts w:ascii="Segoe Pro" w:hAnsi="Segoe Pro"/>
        </w:rPr>
        <w:t>-</w:t>
      </w:r>
      <w:r w:rsidRPr="00D144B1">
        <w:rPr>
          <w:rFonts w:ascii="Segoe Pro" w:hAnsi="Segoe Pro"/>
        </w:rPr>
        <w:t xml:space="preserve"> We remove barriers so everyone can participate fully.</w:t>
      </w:r>
    </w:p>
    <w:p w14:paraId="50DC6368" w14:textId="77777777" w:rsidR="000D7E6A" w:rsidRPr="00D144B1" w:rsidRDefault="000D7E6A" w:rsidP="000D7E6A">
      <w:pPr>
        <w:numPr>
          <w:ilvl w:val="0"/>
          <w:numId w:val="10"/>
        </w:numPr>
        <w:rPr>
          <w:rFonts w:ascii="Segoe Pro" w:hAnsi="Segoe Pro"/>
        </w:rPr>
      </w:pPr>
      <w:r w:rsidRPr="00D144B1">
        <w:rPr>
          <w:rFonts w:ascii="Segoe Pro" w:hAnsi="Segoe Pro"/>
          <w:b/>
          <w:bCs/>
        </w:rPr>
        <w:t>Integrity</w:t>
      </w:r>
      <w:r w:rsidRPr="00D144B1">
        <w:rPr>
          <w:rFonts w:ascii="Segoe Pro" w:hAnsi="Segoe Pro"/>
        </w:rPr>
        <w:t xml:space="preserve"> </w:t>
      </w:r>
      <w:r>
        <w:rPr>
          <w:rFonts w:ascii="Segoe Pro" w:hAnsi="Segoe Pro"/>
        </w:rPr>
        <w:t>-</w:t>
      </w:r>
      <w:r w:rsidRPr="00D144B1">
        <w:rPr>
          <w:rFonts w:ascii="Segoe Pro" w:hAnsi="Segoe Pro"/>
        </w:rPr>
        <w:t xml:space="preserve"> We act honestly, transparently, and with accountability.</w:t>
      </w:r>
    </w:p>
    <w:p w14:paraId="31DE7409" w14:textId="77777777" w:rsidR="000D7E6A" w:rsidRPr="00D144B1" w:rsidRDefault="000D7E6A" w:rsidP="000D7E6A">
      <w:pPr>
        <w:numPr>
          <w:ilvl w:val="0"/>
          <w:numId w:val="10"/>
        </w:numPr>
        <w:rPr>
          <w:rFonts w:ascii="Segoe Pro" w:hAnsi="Segoe Pro"/>
        </w:rPr>
      </w:pPr>
      <w:r w:rsidRPr="00D144B1">
        <w:rPr>
          <w:rFonts w:ascii="Segoe Pro" w:hAnsi="Segoe Pro"/>
          <w:b/>
          <w:bCs/>
        </w:rPr>
        <w:t>Empowerment</w:t>
      </w:r>
      <w:r w:rsidRPr="00D144B1">
        <w:rPr>
          <w:rFonts w:ascii="Segoe Pro" w:hAnsi="Segoe Pro"/>
        </w:rPr>
        <w:t xml:space="preserve"> </w:t>
      </w:r>
      <w:r>
        <w:rPr>
          <w:rFonts w:ascii="Segoe Pro" w:hAnsi="Segoe Pro"/>
        </w:rPr>
        <w:t>-</w:t>
      </w:r>
      <w:r w:rsidRPr="00D144B1">
        <w:rPr>
          <w:rFonts w:ascii="Segoe Pro" w:hAnsi="Segoe Pro"/>
        </w:rPr>
        <w:t xml:space="preserve"> We support people to make choices, build confidence, and shape their future.</w:t>
      </w:r>
    </w:p>
    <w:p w14:paraId="4BC876DD" w14:textId="13582877" w:rsidR="0060572F" w:rsidRPr="003513EA" w:rsidRDefault="000D7E6A" w:rsidP="005639BD">
      <w:pPr>
        <w:numPr>
          <w:ilvl w:val="0"/>
          <w:numId w:val="10"/>
        </w:numPr>
        <w:spacing w:after="0" w:line="240" w:lineRule="auto"/>
        <w:rPr>
          <w:rFonts w:ascii="Segoe Pro Semibold" w:hAnsi="Segoe Pro Semibold" w:cs="Tahoma"/>
          <w:b/>
          <w:bCs/>
          <w:sz w:val="24"/>
          <w:szCs w:val="24"/>
        </w:rPr>
      </w:pPr>
      <w:r w:rsidRPr="003513EA">
        <w:rPr>
          <w:rFonts w:ascii="Segoe Pro" w:hAnsi="Segoe Pro"/>
          <w:b/>
          <w:bCs/>
        </w:rPr>
        <w:t>Innovation</w:t>
      </w:r>
      <w:r w:rsidRPr="003513EA">
        <w:rPr>
          <w:rFonts w:ascii="Segoe Pro" w:hAnsi="Segoe Pro"/>
        </w:rPr>
        <w:t xml:space="preserve"> - We continually improve, adapt, and seek creative solutions.</w:t>
      </w:r>
    </w:p>
    <w:p w14:paraId="404A7BB7" w14:textId="7C520383" w:rsidR="00076578" w:rsidRPr="00087293" w:rsidRDefault="002935FC" w:rsidP="005639BD">
      <w:pPr>
        <w:spacing w:after="0" w:line="240" w:lineRule="auto"/>
        <w:rPr>
          <w:rFonts w:ascii="Segoe Pro" w:hAnsi="Segoe Pro" w:cs="Tahoma"/>
          <w:b/>
          <w:bCs/>
        </w:rPr>
      </w:pPr>
      <w:r>
        <w:rPr>
          <w:rFonts w:ascii="Tahoma" w:hAnsi="Tahoma" w:cs="Tahoma"/>
          <w:b/>
          <w:bCs/>
          <w:noProof/>
          <w:color w:val="73B765"/>
          <w:sz w:val="44"/>
          <w:szCs w:val="44"/>
        </w:rPr>
        <w:lastRenderedPageBreak/>
        <mc:AlternateContent>
          <mc:Choice Requires="wps">
            <w:drawing>
              <wp:anchor distT="0" distB="0" distL="114300" distR="114300" simplePos="0" relativeHeight="251669504" behindDoc="1" locked="0" layoutInCell="1" allowOverlap="1" wp14:anchorId="6CDC0B09" wp14:editId="7527889D">
                <wp:simplePos x="0" y="0"/>
                <wp:positionH relativeFrom="margin">
                  <wp:posOffset>-66548</wp:posOffset>
                </wp:positionH>
                <wp:positionV relativeFrom="paragraph">
                  <wp:posOffset>157353</wp:posOffset>
                </wp:positionV>
                <wp:extent cx="5882005" cy="0"/>
                <wp:effectExtent l="0" t="0" r="0" b="0"/>
                <wp:wrapNone/>
                <wp:docPr id="2049570127" name="Straight Connector 3"/>
                <wp:cNvGraphicFramePr/>
                <a:graphic xmlns:a="http://schemas.openxmlformats.org/drawingml/2006/main">
                  <a:graphicData uri="http://schemas.microsoft.com/office/word/2010/wordprocessingShape">
                    <wps:wsp>
                      <wps:cNvCnPr/>
                      <wps:spPr>
                        <a:xfrm flipV="1">
                          <a:off x="0" y="0"/>
                          <a:ext cx="58820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FCCC5E" id="Straight Connector 3" o:spid="_x0000_s1026" style="position:absolute;flip:y;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25pt,12.4pt" to="457.9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" strokecolor="black [3200]" strokeweight=".5pt">
                <v:stroke joinstyle="miter"/>
                <w10:wrap anchorx="margin"/>
              </v:line>
            </w:pict>
          </mc:Fallback>
        </mc:AlternateContent>
      </w:r>
    </w:p>
    <w:p w14:paraId="647B1021" w14:textId="0F205570" w:rsidR="0060572F" w:rsidRDefault="005D1A0A" w:rsidP="003513EA">
      <w:pPr>
        <w:spacing w:before="100" w:beforeAutospacing="1" w:after="100" w:afterAutospacing="1" w:line="240" w:lineRule="auto"/>
        <w:rPr>
          <w:rFonts w:ascii="Tahoma" w:hAnsi="Tahoma" w:cs="Tahoma"/>
        </w:rPr>
      </w:pPr>
      <w:r w:rsidRPr="005D1A0A">
        <w:rPr>
          <w:rFonts w:ascii="Segoe UI" w:eastAsia="Times New Roman" w:hAnsi="Segoe UI" w:cs="Segoe UI"/>
          <w:b/>
          <w:bCs/>
          <w:kern w:val="0"/>
          <w:sz w:val="21"/>
          <w:szCs w:val="21"/>
          <w:lang w:eastAsia="en-GB"/>
          <w14:ligatures w14:val="none"/>
        </w:rPr>
        <w:t>We strongly value lived experience at Involve. If your lived experience is relevant to this role, we welcome your application, even if you don’t meet every requirement below.</w:t>
      </w:r>
    </w:p>
    <w:p w14:paraId="57BFB9E0" w14:textId="77777777" w:rsidR="00F641D9" w:rsidRDefault="00F641D9" w:rsidP="002550CE">
      <w:pPr>
        <w:jc w:val="center"/>
        <w:rPr>
          <w:rFonts w:ascii="Segoe Pro Semibold" w:hAnsi="Segoe Pro Semibold" w:cs="Tahoma"/>
          <w:b/>
          <w:bCs/>
          <w:color w:val="FFFFFF" w:themeColor="background1"/>
        </w:rPr>
        <w:sectPr w:rsidR="00F641D9">
          <w:footerReference w:type="default" r:id="rId13"/>
          <w:pgSz w:w="11906" w:h="16838"/>
          <w:pgMar w:top="1440" w:right="1440" w:bottom="1440" w:left="1440" w:header="708" w:footer="708" w:gutter="0"/>
          <w:cols w:space="708"/>
          <w:docGrid w:linePitch="360"/>
        </w:sectPr>
      </w:pPr>
    </w:p>
    <w:tbl>
      <w:tblPr>
        <w:tblStyle w:val="PlainTable1"/>
        <w:tblW w:w="0" w:type="auto"/>
        <w:tblLook w:val="04A0" w:firstRow="1" w:lastRow="0" w:firstColumn="1" w:lastColumn="0" w:noHBand="0" w:noVBand="1"/>
      </w:tblPr>
      <w:tblGrid>
        <w:gridCol w:w="6649"/>
        <w:gridCol w:w="1228"/>
        <w:gridCol w:w="1139"/>
      </w:tblGrid>
      <w:tr w:rsidR="002550CE" w14:paraId="4983AE9B" w14:textId="77777777" w:rsidTr="005B1C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649" w:type="dxa"/>
            <w:shd w:val="clear" w:color="auto" w:fill="73B765"/>
          </w:tcPr>
          <w:p w14:paraId="2E425BF2" w14:textId="1F66B102" w:rsidR="002550CE" w:rsidRPr="009325DA" w:rsidRDefault="002550CE" w:rsidP="002550CE">
            <w:pPr>
              <w:jc w:val="center"/>
              <w:rPr>
                <w:rFonts w:ascii="Segoe Pro Semibold" w:hAnsi="Segoe Pro Semibold" w:cs="Tahoma"/>
                <w:color w:val="FFFFFF" w:themeColor="background1"/>
              </w:rPr>
            </w:pPr>
            <w:r w:rsidRPr="009325DA">
              <w:rPr>
                <w:rFonts w:ascii="Segoe Pro Semibold" w:hAnsi="Segoe Pro Semibold" w:cs="Tahoma"/>
                <w:color w:val="FFFFFF" w:themeColor="background1"/>
              </w:rPr>
              <w:t>Person Specification</w:t>
            </w:r>
          </w:p>
        </w:tc>
        <w:tc>
          <w:tcPr>
            <w:tcW w:w="1228" w:type="dxa"/>
            <w:shd w:val="clear" w:color="auto" w:fill="73B765"/>
          </w:tcPr>
          <w:p w14:paraId="42CE2257" w14:textId="17476CF6" w:rsidR="002550CE" w:rsidRPr="009325DA" w:rsidRDefault="002550CE" w:rsidP="002550CE">
            <w:pPr>
              <w:jc w:val="center"/>
              <w:cnfStyle w:val="100000000000" w:firstRow="1" w:lastRow="0" w:firstColumn="0" w:lastColumn="0" w:oddVBand="0" w:evenVBand="0" w:oddHBand="0" w:evenHBand="0" w:firstRowFirstColumn="0" w:firstRowLastColumn="0" w:lastRowFirstColumn="0" w:lastRowLastColumn="0"/>
              <w:rPr>
                <w:rFonts w:ascii="Segoe Pro Semibold" w:hAnsi="Segoe Pro Semibold" w:cs="Tahoma"/>
                <w:color w:val="FFFFFF" w:themeColor="background1"/>
              </w:rPr>
            </w:pPr>
            <w:r w:rsidRPr="009325DA">
              <w:rPr>
                <w:rFonts w:ascii="Segoe Pro Semibold" w:hAnsi="Segoe Pro Semibold" w:cs="Tahoma"/>
                <w:color w:val="FFFFFF" w:themeColor="background1"/>
              </w:rPr>
              <w:t>Essential</w:t>
            </w:r>
          </w:p>
        </w:tc>
        <w:tc>
          <w:tcPr>
            <w:tcW w:w="1139" w:type="dxa"/>
            <w:shd w:val="clear" w:color="auto" w:fill="73B765"/>
          </w:tcPr>
          <w:p w14:paraId="79082BC2" w14:textId="61910687" w:rsidR="002550CE" w:rsidRPr="009325DA" w:rsidRDefault="002550CE" w:rsidP="002550CE">
            <w:pPr>
              <w:jc w:val="center"/>
              <w:cnfStyle w:val="100000000000" w:firstRow="1" w:lastRow="0" w:firstColumn="0" w:lastColumn="0" w:oddVBand="0" w:evenVBand="0" w:oddHBand="0" w:evenHBand="0" w:firstRowFirstColumn="0" w:firstRowLastColumn="0" w:lastRowFirstColumn="0" w:lastRowLastColumn="0"/>
              <w:rPr>
                <w:rFonts w:ascii="Segoe Pro Semibold" w:hAnsi="Segoe Pro Semibold" w:cs="Tahoma"/>
                <w:color w:val="FFFFFF" w:themeColor="background1"/>
              </w:rPr>
            </w:pPr>
            <w:r w:rsidRPr="009325DA">
              <w:rPr>
                <w:rFonts w:ascii="Segoe Pro Semibold" w:hAnsi="Segoe Pro Semibold" w:cs="Tahoma"/>
                <w:color w:val="FFFFFF" w:themeColor="background1"/>
              </w:rPr>
              <w:t>Desirable</w:t>
            </w:r>
          </w:p>
        </w:tc>
      </w:tr>
      <w:tr w:rsidR="004A4EDE" w14:paraId="3CCB48E1" w14:textId="77777777" w:rsidTr="002A5B0E">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6649" w:type="dxa"/>
          </w:tcPr>
          <w:p w14:paraId="09E832AB" w14:textId="3A8157F4" w:rsidR="004A4EDE" w:rsidRPr="000F5B10" w:rsidRDefault="004A4EDE" w:rsidP="004A4EDE">
            <w:pPr>
              <w:spacing w:after="160" w:line="259" w:lineRule="auto"/>
              <w:rPr>
                <w:rFonts w:ascii="Segoe Pro" w:hAnsi="Segoe Pro"/>
                <w:b w:val="0"/>
                <w:bCs w:val="0"/>
              </w:rPr>
            </w:pPr>
            <w:r w:rsidRPr="00D41A78">
              <w:rPr>
                <w:rFonts w:ascii="Segoe Pro" w:hAnsi="Segoe Pro"/>
                <w:b w:val="0"/>
                <w:bCs w:val="0"/>
              </w:rPr>
              <w:t xml:space="preserve">Lived experience </w:t>
            </w:r>
            <w:r w:rsidR="00184C4F">
              <w:rPr>
                <w:rFonts w:ascii="Segoe Pro" w:hAnsi="Segoe Pro"/>
                <w:b w:val="0"/>
                <w:bCs w:val="0"/>
              </w:rPr>
              <w:t>relevant to this role and/or the communities Involve supports</w:t>
            </w:r>
          </w:p>
        </w:tc>
        <w:tc>
          <w:tcPr>
            <w:tcW w:w="1228" w:type="dxa"/>
          </w:tcPr>
          <w:p w14:paraId="2BEC81CB" w14:textId="08F7A1C8" w:rsidR="004A4EDE" w:rsidRPr="00C86D43" w:rsidRDefault="004A4EDE" w:rsidP="004A4EDE">
            <w:pPr>
              <w:jc w:val="center"/>
              <w:cnfStyle w:val="000000100000" w:firstRow="0" w:lastRow="0" w:firstColumn="0" w:lastColumn="0" w:oddVBand="0" w:evenVBand="0" w:oddHBand="1" w:evenHBand="0" w:firstRowFirstColumn="0" w:firstRowLastColumn="0" w:lastRowFirstColumn="0" w:lastRowLastColumn="0"/>
              <w:rPr>
                <w:rFonts w:ascii="Segoe Pro" w:hAnsi="Segoe Pro" w:cs="Tahoma"/>
              </w:rPr>
            </w:pPr>
          </w:p>
        </w:tc>
        <w:tc>
          <w:tcPr>
            <w:tcW w:w="1139" w:type="dxa"/>
          </w:tcPr>
          <w:p w14:paraId="2B3C2103" w14:textId="6FA89AEA" w:rsidR="004A4EDE" w:rsidRPr="00C86D43" w:rsidRDefault="00BC14D2" w:rsidP="004A4EDE">
            <w:pPr>
              <w:jc w:val="center"/>
              <w:cnfStyle w:val="000000100000" w:firstRow="0" w:lastRow="0" w:firstColumn="0" w:lastColumn="0" w:oddVBand="0" w:evenVBand="0" w:oddHBand="1" w:evenHBand="0" w:firstRowFirstColumn="0" w:firstRowLastColumn="0" w:lastRowFirstColumn="0" w:lastRowLastColumn="0"/>
              <w:rPr>
                <w:rFonts w:ascii="Segoe Pro" w:hAnsi="Segoe Pro" w:cs="Tahoma"/>
              </w:rPr>
            </w:pPr>
            <w:r>
              <w:rPr>
                <w:rFonts w:ascii="Segoe Pro" w:hAnsi="Segoe Pro" w:cs="Tahoma"/>
              </w:rPr>
              <w:t>X</w:t>
            </w:r>
          </w:p>
        </w:tc>
      </w:tr>
      <w:tr w:rsidR="004A4EDE" w14:paraId="34FEA4FD" w14:textId="77777777" w:rsidTr="005B1C0D">
        <w:trPr>
          <w:trHeight w:val="438"/>
        </w:trPr>
        <w:tc>
          <w:tcPr>
            <w:cnfStyle w:val="001000000000" w:firstRow="0" w:lastRow="0" w:firstColumn="1" w:lastColumn="0" w:oddVBand="0" w:evenVBand="0" w:oddHBand="0" w:evenHBand="0" w:firstRowFirstColumn="0" w:firstRowLastColumn="0" w:lastRowFirstColumn="0" w:lastRowLastColumn="0"/>
            <w:tcW w:w="6649" w:type="dxa"/>
          </w:tcPr>
          <w:p w14:paraId="5DB7C2F1" w14:textId="65A0B431" w:rsidR="004A4EDE" w:rsidRPr="000F5B10" w:rsidRDefault="00DB442A" w:rsidP="00DB442A">
            <w:pPr>
              <w:spacing w:after="160" w:line="259" w:lineRule="auto"/>
              <w:rPr>
                <w:rFonts w:ascii="Segoe Pro" w:hAnsi="Segoe Pro"/>
                <w:b w:val="0"/>
                <w:bCs w:val="0"/>
              </w:rPr>
            </w:pPr>
            <w:r w:rsidRPr="00DB442A">
              <w:rPr>
                <w:rFonts w:ascii="Segoe Pro" w:hAnsi="Segoe Pro"/>
                <w:b w:val="0"/>
                <w:bCs w:val="0"/>
              </w:rPr>
              <w:t>A strong commitment to Involve Kent’s mission and values</w:t>
            </w:r>
          </w:p>
        </w:tc>
        <w:tc>
          <w:tcPr>
            <w:tcW w:w="1228" w:type="dxa"/>
          </w:tcPr>
          <w:p w14:paraId="6DBE8445" w14:textId="2A1F24DF" w:rsidR="004A4EDE" w:rsidRPr="00C86D43" w:rsidRDefault="00386B33" w:rsidP="004A4EDE">
            <w:pPr>
              <w:jc w:val="center"/>
              <w:cnfStyle w:val="000000000000" w:firstRow="0" w:lastRow="0" w:firstColumn="0" w:lastColumn="0" w:oddVBand="0" w:evenVBand="0" w:oddHBand="0" w:evenHBand="0" w:firstRowFirstColumn="0" w:firstRowLastColumn="0" w:lastRowFirstColumn="0" w:lastRowLastColumn="0"/>
              <w:rPr>
                <w:rFonts w:ascii="Segoe Pro" w:hAnsi="Segoe Pro" w:cs="Tahoma"/>
              </w:rPr>
            </w:pPr>
            <w:r>
              <w:rPr>
                <w:rFonts w:ascii="Segoe Pro" w:hAnsi="Segoe Pro" w:cs="Tahoma"/>
              </w:rPr>
              <w:t>X</w:t>
            </w:r>
          </w:p>
        </w:tc>
        <w:tc>
          <w:tcPr>
            <w:tcW w:w="1139" w:type="dxa"/>
          </w:tcPr>
          <w:p w14:paraId="40E53A69" w14:textId="3976C64C" w:rsidR="004A4EDE" w:rsidRPr="00C86D43" w:rsidRDefault="004A4EDE" w:rsidP="004A4EDE">
            <w:pPr>
              <w:jc w:val="center"/>
              <w:cnfStyle w:val="000000000000" w:firstRow="0" w:lastRow="0" w:firstColumn="0" w:lastColumn="0" w:oddVBand="0" w:evenVBand="0" w:oddHBand="0" w:evenHBand="0" w:firstRowFirstColumn="0" w:firstRowLastColumn="0" w:lastRowFirstColumn="0" w:lastRowLastColumn="0"/>
              <w:rPr>
                <w:rFonts w:ascii="Segoe Pro" w:hAnsi="Segoe Pro" w:cs="Tahoma"/>
              </w:rPr>
            </w:pPr>
          </w:p>
        </w:tc>
      </w:tr>
      <w:tr w:rsidR="004A4EDE" w14:paraId="6E3030AB" w14:textId="77777777" w:rsidTr="005B1C0D">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6649" w:type="dxa"/>
          </w:tcPr>
          <w:p w14:paraId="280C4565" w14:textId="1D513D62" w:rsidR="004A4EDE" w:rsidRPr="000F5B10" w:rsidRDefault="006D45C0" w:rsidP="006D45C0">
            <w:pPr>
              <w:spacing w:after="160" w:line="259" w:lineRule="auto"/>
              <w:rPr>
                <w:rFonts w:ascii="Segoe Pro" w:hAnsi="Segoe Pro"/>
                <w:b w:val="0"/>
                <w:bCs w:val="0"/>
              </w:rPr>
            </w:pPr>
            <w:r w:rsidRPr="006D45C0">
              <w:rPr>
                <w:rFonts w:ascii="Segoe Pro" w:hAnsi="Segoe Pro"/>
                <w:b w:val="0"/>
                <w:bCs w:val="0"/>
              </w:rPr>
              <w:t>An interest in supporting communities and addressing inequality</w:t>
            </w:r>
          </w:p>
        </w:tc>
        <w:tc>
          <w:tcPr>
            <w:tcW w:w="1228" w:type="dxa"/>
          </w:tcPr>
          <w:p w14:paraId="79CEF21A" w14:textId="07D6357D" w:rsidR="004A4EDE" w:rsidRPr="00C86D43" w:rsidRDefault="00386B33" w:rsidP="004A4EDE">
            <w:pPr>
              <w:jc w:val="center"/>
              <w:cnfStyle w:val="000000100000" w:firstRow="0" w:lastRow="0" w:firstColumn="0" w:lastColumn="0" w:oddVBand="0" w:evenVBand="0" w:oddHBand="1" w:evenHBand="0" w:firstRowFirstColumn="0" w:firstRowLastColumn="0" w:lastRowFirstColumn="0" w:lastRowLastColumn="0"/>
              <w:rPr>
                <w:rFonts w:ascii="Segoe Pro" w:hAnsi="Segoe Pro" w:cs="Tahoma"/>
              </w:rPr>
            </w:pPr>
            <w:r>
              <w:rPr>
                <w:rFonts w:ascii="Segoe Pro" w:hAnsi="Segoe Pro" w:cs="Tahoma"/>
              </w:rPr>
              <w:t>X</w:t>
            </w:r>
          </w:p>
        </w:tc>
        <w:tc>
          <w:tcPr>
            <w:tcW w:w="1139" w:type="dxa"/>
          </w:tcPr>
          <w:p w14:paraId="132ADB6A" w14:textId="13A35560" w:rsidR="004A4EDE" w:rsidRPr="00C86D43" w:rsidRDefault="004A4EDE" w:rsidP="004A4EDE">
            <w:pPr>
              <w:jc w:val="center"/>
              <w:cnfStyle w:val="000000100000" w:firstRow="0" w:lastRow="0" w:firstColumn="0" w:lastColumn="0" w:oddVBand="0" w:evenVBand="0" w:oddHBand="1" w:evenHBand="0" w:firstRowFirstColumn="0" w:firstRowLastColumn="0" w:lastRowFirstColumn="0" w:lastRowLastColumn="0"/>
              <w:rPr>
                <w:rFonts w:ascii="Segoe Pro" w:hAnsi="Segoe Pro" w:cs="Tahoma"/>
              </w:rPr>
            </w:pPr>
          </w:p>
        </w:tc>
      </w:tr>
      <w:tr w:rsidR="004A4EDE" w14:paraId="1893F5C8" w14:textId="77777777" w:rsidTr="005B1C0D">
        <w:trPr>
          <w:trHeight w:val="423"/>
        </w:trPr>
        <w:tc>
          <w:tcPr>
            <w:cnfStyle w:val="001000000000" w:firstRow="0" w:lastRow="0" w:firstColumn="1" w:lastColumn="0" w:oddVBand="0" w:evenVBand="0" w:oddHBand="0" w:evenHBand="0" w:firstRowFirstColumn="0" w:firstRowLastColumn="0" w:lastRowFirstColumn="0" w:lastRowLastColumn="0"/>
            <w:tcW w:w="6649" w:type="dxa"/>
          </w:tcPr>
          <w:p w14:paraId="49C8150B" w14:textId="458AC3DA" w:rsidR="004A4EDE" w:rsidRPr="000F5B10" w:rsidRDefault="006D45C0" w:rsidP="006D45C0">
            <w:pPr>
              <w:spacing w:after="160" w:line="259" w:lineRule="auto"/>
              <w:rPr>
                <w:rFonts w:ascii="Segoe Pro" w:hAnsi="Segoe Pro"/>
                <w:b w:val="0"/>
                <w:bCs w:val="0"/>
              </w:rPr>
            </w:pPr>
            <w:r w:rsidRPr="006D45C0">
              <w:rPr>
                <w:rFonts w:ascii="Segoe Pro" w:hAnsi="Segoe Pro"/>
                <w:b w:val="0"/>
                <w:bCs w:val="0"/>
              </w:rPr>
              <w:t>The ability to think strategically and contribute to organisational direction</w:t>
            </w:r>
          </w:p>
        </w:tc>
        <w:tc>
          <w:tcPr>
            <w:tcW w:w="1228" w:type="dxa"/>
          </w:tcPr>
          <w:p w14:paraId="1BDC29D4" w14:textId="3FCEB1E9" w:rsidR="004A4EDE" w:rsidRPr="00C86D43" w:rsidRDefault="00386B33" w:rsidP="004A4EDE">
            <w:pPr>
              <w:jc w:val="center"/>
              <w:cnfStyle w:val="000000000000" w:firstRow="0" w:lastRow="0" w:firstColumn="0" w:lastColumn="0" w:oddVBand="0" w:evenVBand="0" w:oddHBand="0" w:evenHBand="0" w:firstRowFirstColumn="0" w:firstRowLastColumn="0" w:lastRowFirstColumn="0" w:lastRowLastColumn="0"/>
              <w:rPr>
                <w:rFonts w:ascii="Segoe Pro" w:hAnsi="Segoe Pro" w:cs="Tahoma"/>
              </w:rPr>
            </w:pPr>
            <w:r>
              <w:rPr>
                <w:rFonts w:ascii="Segoe Pro" w:hAnsi="Segoe Pro" w:cs="Tahoma"/>
              </w:rPr>
              <w:t>X</w:t>
            </w:r>
          </w:p>
        </w:tc>
        <w:tc>
          <w:tcPr>
            <w:tcW w:w="1139" w:type="dxa"/>
          </w:tcPr>
          <w:p w14:paraId="683D73E5" w14:textId="67814EDA" w:rsidR="004A4EDE" w:rsidRPr="00C86D43" w:rsidRDefault="004A4EDE" w:rsidP="004A4EDE">
            <w:pPr>
              <w:jc w:val="center"/>
              <w:cnfStyle w:val="000000000000" w:firstRow="0" w:lastRow="0" w:firstColumn="0" w:lastColumn="0" w:oddVBand="0" w:evenVBand="0" w:oddHBand="0" w:evenHBand="0" w:firstRowFirstColumn="0" w:firstRowLastColumn="0" w:lastRowFirstColumn="0" w:lastRowLastColumn="0"/>
              <w:rPr>
                <w:rFonts w:ascii="Segoe Pro" w:hAnsi="Segoe Pro" w:cs="Tahoma"/>
              </w:rPr>
            </w:pPr>
          </w:p>
        </w:tc>
      </w:tr>
      <w:tr w:rsidR="004A4EDE" w14:paraId="48AE9258" w14:textId="77777777" w:rsidTr="005B1C0D">
        <w:trPr>
          <w:cnfStyle w:val="000000100000" w:firstRow="0" w:lastRow="0" w:firstColumn="0" w:lastColumn="0" w:oddVBand="0" w:evenVBand="0" w:oddHBand="1"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6649" w:type="dxa"/>
          </w:tcPr>
          <w:p w14:paraId="38548A32" w14:textId="666D2D76" w:rsidR="004A4EDE" w:rsidRPr="000F5B10" w:rsidRDefault="00BF5863" w:rsidP="00BF5863">
            <w:pPr>
              <w:spacing w:after="160" w:line="259" w:lineRule="auto"/>
              <w:rPr>
                <w:rFonts w:ascii="Segoe Pro" w:hAnsi="Segoe Pro"/>
                <w:b w:val="0"/>
                <w:bCs w:val="0"/>
              </w:rPr>
            </w:pPr>
            <w:r w:rsidRPr="00BF5863">
              <w:rPr>
                <w:rFonts w:ascii="Segoe Pro" w:hAnsi="Segoe Pro"/>
                <w:b w:val="0"/>
                <w:bCs w:val="0"/>
              </w:rPr>
              <w:t>Sound judgement and a willingness to ask questions and challenge constructively</w:t>
            </w:r>
          </w:p>
        </w:tc>
        <w:tc>
          <w:tcPr>
            <w:tcW w:w="1228" w:type="dxa"/>
          </w:tcPr>
          <w:p w14:paraId="1E46761C" w14:textId="778C05A4" w:rsidR="004A4EDE" w:rsidRPr="00C86D43" w:rsidRDefault="00386B33" w:rsidP="004A4EDE">
            <w:pPr>
              <w:jc w:val="center"/>
              <w:cnfStyle w:val="000000100000" w:firstRow="0" w:lastRow="0" w:firstColumn="0" w:lastColumn="0" w:oddVBand="0" w:evenVBand="0" w:oddHBand="1" w:evenHBand="0" w:firstRowFirstColumn="0" w:firstRowLastColumn="0" w:lastRowFirstColumn="0" w:lastRowLastColumn="0"/>
              <w:rPr>
                <w:rFonts w:ascii="Segoe Pro" w:hAnsi="Segoe Pro" w:cs="Tahoma"/>
              </w:rPr>
            </w:pPr>
            <w:r>
              <w:rPr>
                <w:rFonts w:ascii="Segoe Pro" w:hAnsi="Segoe Pro" w:cs="Tahoma"/>
              </w:rPr>
              <w:t>X</w:t>
            </w:r>
          </w:p>
        </w:tc>
        <w:tc>
          <w:tcPr>
            <w:tcW w:w="1139" w:type="dxa"/>
          </w:tcPr>
          <w:p w14:paraId="102DD0C3" w14:textId="2F0379CC" w:rsidR="004A4EDE" w:rsidRPr="00C86D43" w:rsidRDefault="004A4EDE" w:rsidP="004A4EDE">
            <w:pPr>
              <w:jc w:val="center"/>
              <w:cnfStyle w:val="000000100000" w:firstRow="0" w:lastRow="0" w:firstColumn="0" w:lastColumn="0" w:oddVBand="0" w:evenVBand="0" w:oddHBand="1" w:evenHBand="0" w:firstRowFirstColumn="0" w:firstRowLastColumn="0" w:lastRowFirstColumn="0" w:lastRowLastColumn="0"/>
              <w:rPr>
                <w:rFonts w:ascii="Segoe Pro" w:hAnsi="Segoe Pro" w:cs="Tahoma"/>
              </w:rPr>
            </w:pPr>
          </w:p>
        </w:tc>
      </w:tr>
      <w:tr w:rsidR="004A4EDE" w14:paraId="12269A2F" w14:textId="77777777" w:rsidTr="002A5B0E">
        <w:trPr>
          <w:trHeight w:val="380"/>
        </w:trPr>
        <w:tc>
          <w:tcPr>
            <w:cnfStyle w:val="001000000000" w:firstRow="0" w:lastRow="0" w:firstColumn="1" w:lastColumn="0" w:oddVBand="0" w:evenVBand="0" w:oddHBand="0" w:evenHBand="0" w:firstRowFirstColumn="0" w:firstRowLastColumn="0" w:lastRowFirstColumn="0" w:lastRowLastColumn="0"/>
            <w:tcW w:w="6649" w:type="dxa"/>
          </w:tcPr>
          <w:p w14:paraId="6C311B13" w14:textId="64D713CA" w:rsidR="004A4EDE" w:rsidRPr="000F5B10" w:rsidRDefault="00386B33" w:rsidP="00386B33">
            <w:pPr>
              <w:spacing w:after="160" w:line="259" w:lineRule="auto"/>
              <w:rPr>
                <w:rFonts w:ascii="Segoe Pro" w:hAnsi="Segoe Pro"/>
                <w:b w:val="0"/>
                <w:bCs w:val="0"/>
              </w:rPr>
            </w:pPr>
            <w:r w:rsidRPr="00386B33">
              <w:rPr>
                <w:rFonts w:ascii="Segoe Pro" w:hAnsi="Segoe Pro"/>
                <w:b w:val="0"/>
                <w:bCs w:val="0"/>
              </w:rPr>
              <w:t>The ability to work collaboratively as part of a Board</w:t>
            </w:r>
          </w:p>
        </w:tc>
        <w:tc>
          <w:tcPr>
            <w:tcW w:w="1228" w:type="dxa"/>
          </w:tcPr>
          <w:p w14:paraId="32E89154" w14:textId="51C16827" w:rsidR="004A4EDE" w:rsidRPr="00C86D43" w:rsidRDefault="00386B33" w:rsidP="004A4EDE">
            <w:pPr>
              <w:jc w:val="center"/>
              <w:cnfStyle w:val="000000000000" w:firstRow="0" w:lastRow="0" w:firstColumn="0" w:lastColumn="0" w:oddVBand="0" w:evenVBand="0" w:oddHBand="0" w:evenHBand="0" w:firstRowFirstColumn="0" w:firstRowLastColumn="0" w:lastRowFirstColumn="0" w:lastRowLastColumn="0"/>
              <w:rPr>
                <w:rFonts w:ascii="Segoe Pro" w:hAnsi="Segoe Pro" w:cs="Tahoma"/>
              </w:rPr>
            </w:pPr>
            <w:r>
              <w:rPr>
                <w:rFonts w:ascii="Segoe Pro" w:hAnsi="Segoe Pro" w:cs="Tahoma"/>
              </w:rPr>
              <w:t>X</w:t>
            </w:r>
          </w:p>
        </w:tc>
        <w:tc>
          <w:tcPr>
            <w:tcW w:w="1139" w:type="dxa"/>
          </w:tcPr>
          <w:p w14:paraId="1F1C0CDF" w14:textId="2B38EF5A" w:rsidR="004A4EDE" w:rsidRPr="00C86D43" w:rsidRDefault="004A4EDE" w:rsidP="004A4EDE">
            <w:pPr>
              <w:jc w:val="center"/>
              <w:cnfStyle w:val="000000000000" w:firstRow="0" w:lastRow="0" w:firstColumn="0" w:lastColumn="0" w:oddVBand="0" w:evenVBand="0" w:oddHBand="0" w:evenHBand="0" w:firstRowFirstColumn="0" w:firstRowLastColumn="0" w:lastRowFirstColumn="0" w:lastRowLastColumn="0"/>
              <w:rPr>
                <w:rFonts w:ascii="Segoe Pro" w:hAnsi="Segoe Pro" w:cs="Tahoma"/>
              </w:rPr>
            </w:pPr>
          </w:p>
        </w:tc>
      </w:tr>
      <w:tr w:rsidR="002126B3" w14:paraId="768EFD75" w14:textId="77777777" w:rsidTr="005B1C0D">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6649" w:type="dxa"/>
          </w:tcPr>
          <w:p w14:paraId="4773354B" w14:textId="642AFBB4" w:rsidR="002126B3" w:rsidRPr="000F5B10" w:rsidRDefault="002126B3" w:rsidP="002126B3">
            <w:pPr>
              <w:spacing w:after="160" w:line="259" w:lineRule="auto"/>
              <w:rPr>
                <w:rFonts w:ascii="Segoe Pro" w:hAnsi="Segoe Pro"/>
                <w:b w:val="0"/>
                <w:bCs w:val="0"/>
              </w:rPr>
            </w:pPr>
            <w:r w:rsidRPr="008823F5">
              <w:rPr>
                <w:rFonts w:ascii="Segoe Pro" w:hAnsi="Segoe Pro"/>
                <w:b w:val="0"/>
                <w:bCs w:val="0"/>
              </w:rPr>
              <w:t>A wide range of professional, personal and community experience</w:t>
            </w:r>
          </w:p>
        </w:tc>
        <w:tc>
          <w:tcPr>
            <w:tcW w:w="1228" w:type="dxa"/>
          </w:tcPr>
          <w:p w14:paraId="29D05730" w14:textId="42430711" w:rsidR="002126B3" w:rsidRPr="00C86D43" w:rsidRDefault="002126B3" w:rsidP="002126B3">
            <w:pPr>
              <w:jc w:val="center"/>
              <w:cnfStyle w:val="000000100000" w:firstRow="0" w:lastRow="0" w:firstColumn="0" w:lastColumn="0" w:oddVBand="0" w:evenVBand="0" w:oddHBand="1" w:evenHBand="0" w:firstRowFirstColumn="0" w:firstRowLastColumn="0" w:lastRowFirstColumn="0" w:lastRowLastColumn="0"/>
              <w:rPr>
                <w:rFonts w:ascii="Segoe Pro" w:hAnsi="Segoe Pro" w:cs="Tahoma"/>
              </w:rPr>
            </w:pPr>
          </w:p>
        </w:tc>
        <w:tc>
          <w:tcPr>
            <w:tcW w:w="1139" w:type="dxa"/>
          </w:tcPr>
          <w:p w14:paraId="38AD9737" w14:textId="2C48E98A" w:rsidR="002126B3" w:rsidRPr="00C86D43" w:rsidRDefault="00B25BB6" w:rsidP="002126B3">
            <w:pPr>
              <w:jc w:val="center"/>
              <w:cnfStyle w:val="000000100000" w:firstRow="0" w:lastRow="0" w:firstColumn="0" w:lastColumn="0" w:oddVBand="0" w:evenVBand="0" w:oddHBand="1" w:evenHBand="0" w:firstRowFirstColumn="0" w:firstRowLastColumn="0" w:lastRowFirstColumn="0" w:lastRowLastColumn="0"/>
              <w:rPr>
                <w:rFonts w:ascii="Segoe Pro" w:hAnsi="Segoe Pro" w:cs="Tahoma"/>
              </w:rPr>
            </w:pPr>
            <w:r>
              <w:rPr>
                <w:rFonts w:ascii="Segoe Pro" w:hAnsi="Segoe Pro" w:cs="Tahoma"/>
              </w:rPr>
              <w:t>X</w:t>
            </w:r>
          </w:p>
        </w:tc>
      </w:tr>
      <w:tr w:rsidR="002126B3" w14:paraId="5E4AD1B6" w14:textId="77777777" w:rsidTr="005B1C0D">
        <w:trPr>
          <w:trHeight w:val="411"/>
        </w:trPr>
        <w:tc>
          <w:tcPr>
            <w:cnfStyle w:val="001000000000" w:firstRow="0" w:lastRow="0" w:firstColumn="1" w:lastColumn="0" w:oddVBand="0" w:evenVBand="0" w:oddHBand="0" w:evenHBand="0" w:firstRowFirstColumn="0" w:firstRowLastColumn="0" w:lastRowFirstColumn="0" w:lastRowLastColumn="0"/>
            <w:tcW w:w="6649" w:type="dxa"/>
          </w:tcPr>
          <w:p w14:paraId="0F32808B" w14:textId="004E262D" w:rsidR="002126B3" w:rsidRPr="000F5B10" w:rsidRDefault="002126B3" w:rsidP="002126B3">
            <w:pPr>
              <w:spacing w:after="160" w:line="259" w:lineRule="auto"/>
              <w:rPr>
                <w:rFonts w:ascii="Segoe Pro" w:hAnsi="Segoe Pro"/>
                <w:b w:val="0"/>
                <w:bCs w:val="0"/>
              </w:rPr>
            </w:pPr>
            <w:r w:rsidRPr="002126B3">
              <w:rPr>
                <w:rFonts w:ascii="Segoe Pro" w:hAnsi="Segoe Pro"/>
                <w:b w:val="0"/>
                <w:bCs w:val="0"/>
              </w:rPr>
              <w:t>Individuals from backgrounds currently underrepresented at Board level</w:t>
            </w:r>
          </w:p>
        </w:tc>
        <w:tc>
          <w:tcPr>
            <w:tcW w:w="1228" w:type="dxa"/>
          </w:tcPr>
          <w:p w14:paraId="1F7A1623" w14:textId="75EB08BB" w:rsidR="002126B3" w:rsidRPr="00C86D43" w:rsidRDefault="002126B3" w:rsidP="002126B3">
            <w:pPr>
              <w:jc w:val="center"/>
              <w:cnfStyle w:val="000000000000" w:firstRow="0" w:lastRow="0" w:firstColumn="0" w:lastColumn="0" w:oddVBand="0" w:evenVBand="0" w:oddHBand="0" w:evenHBand="0" w:firstRowFirstColumn="0" w:firstRowLastColumn="0" w:lastRowFirstColumn="0" w:lastRowLastColumn="0"/>
              <w:rPr>
                <w:rFonts w:ascii="Segoe Pro" w:hAnsi="Segoe Pro" w:cs="Tahoma"/>
              </w:rPr>
            </w:pPr>
          </w:p>
        </w:tc>
        <w:tc>
          <w:tcPr>
            <w:tcW w:w="1139" w:type="dxa"/>
          </w:tcPr>
          <w:p w14:paraId="29AFF4B0" w14:textId="043415E6" w:rsidR="002126B3" w:rsidRPr="00C86D43" w:rsidRDefault="00B25BB6" w:rsidP="002126B3">
            <w:pPr>
              <w:jc w:val="center"/>
              <w:cnfStyle w:val="000000000000" w:firstRow="0" w:lastRow="0" w:firstColumn="0" w:lastColumn="0" w:oddVBand="0" w:evenVBand="0" w:oddHBand="0" w:evenHBand="0" w:firstRowFirstColumn="0" w:firstRowLastColumn="0" w:lastRowFirstColumn="0" w:lastRowLastColumn="0"/>
              <w:rPr>
                <w:rFonts w:ascii="Segoe Pro" w:hAnsi="Segoe Pro" w:cs="Tahoma"/>
              </w:rPr>
            </w:pPr>
            <w:r>
              <w:rPr>
                <w:rFonts w:ascii="Segoe Pro" w:hAnsi="Segoe Pro" w:cs="Tahoma"/>
              </w:rPr>
              <w:t>X</w:t>
            </w:r>
          </w:p>
        </w:tc>
      </w:tr>
      <w:tr w:rsidR="002126B3" w14:paraId="3E29071C" w14:textId="77777777" w:rsidTr="005B1C0D">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6649" w:type="dxa"/>
          </w:tcPr>
          <w:p w14:paraId="53E6FCC1" w14:textId="57C1438A" w:rsidR="002126B3" w:rsidRPr="00D41A78" w:rsidRDefault="00B25BB6" w:rsidP="00B25BB6">
            <w:pPr>
              <w:spacing w:after="160" w:line="259" w:lineRule="auto"/>
              <w:rPr>
                <w:rFonts w:ascii="Segoe Pro" w:hAnsi="Segoe Pro"/>
                <w:b w:val="0"/>
                <w:bCs w:val="0"/>
              </w:rPr>
            </w:pPr>
            <w:r w:rsidRPr="00B25BB6">
              <w:rPr>
                <w:rFonts w:ascii="Segoe Pro" w:hAnsi="Segoe Pro"/>
                <w:b w:val="0"/>
                <w:bCs w:val="0"/>
              </w:rPr>
              <w:t>Previous trustee experience is helpful but not essential</w:t>
            </w:r>
          </w:p>
        </w:tc>
        <w:tc>
          <w:tcPr>
            <w:tcW w:w="1228" w:type="dxa"/>
          </w:tcPr>
          <w:p w14:paraId="5F7B564C" w14:textId="237C58CF" w:rsidR="002126B3" w:rsidRPr="00C86D43" w:rsidRDefault="002126B3" w:rsidP="002126B3">
            <w:pPr>
              <w:jc w:val="center"/>
              <w:cnfStyle w:val="000000100000" w:firstRow="0" w:lastRow="0" w:firstColumn="0" w:lastColumn="0" w:oddVBand="0" w:evenVBand="0" w:oddHBand="1" w:evenHBand="0" w:firstRowFirstColumn="0" w:firstRowLastColumn="0" w:lastRowFirstColumn="0" w:lastRowLastColumn="0"/>
              <w:rPr>
                <w:rFonts w:ascii="Segoe Pro" w:hAnsi="Segoe Pro" w:cs="Tahoma"/>
              </w:rPr>
            </w:pPr>
          </w:p>
        </w:tc>
        <w:tc>
          <w:tcPr>
            <w:tcW w:w="1139" w:type="dxa"/>
          </w:tcPr>
          <w:p w14:paraId="19AA87D0" w14:textId="5D38C5F6" w:rsidR="002126B3" w:rsidRPr="00C86D43" w:rsidRDefault="00B25BB6" w:rsidP="002126B3">
            <w:pPr>
              <w:jc w:val="center"/>
              <w:cnfStyle w:val="000000100000" w:firstRow="0" w:lastRow="0" w:firstColumn="0" w:lastColumn="0" w:oddVBand="0" w:evenVBand="0" w:oddHBand="1" w:evenHBand="0" w:firstRowFirstColumn="0" w:firstRowLastColumn="0" w:lastRowFirstColumn="0" w:lastRowLastColumn="0"/>
              <w:rPr>
                <w:rFonts w:ascii="Segoe Pro" w:hAnsi="Segoe Pro" w:cs="Tahoma"/>
              </w:rPr>
            </w:pPr>
            <w:r>
              <w:rPr>
                <w:rFonts w:ascii="Segoe Pro" w:hAnsi="Segoe Pro" w:cs="Tahoma"/>
              </w:rPr>
              <w:t>X</w:t>
            </w:r>
          </w:p>
        </w:tc>
      </w:tr>
    </w:tbl>
    <w:p w14:paraId="577FF8B3" w14:textId="77777777" w:rsidR="00C31265" w:rsidRDefault="00C31265" w:rsidP="00C31265">
      <w:pPr>
        <w:rPr>
          <w:rFonts w:ascii="Segoe Pro" w:hAnsi="Segoe Pro" w:cs="Tahoma"/>
        </w:rPr>
      </w:pPr>
    </w:p>
    <w:p w14:paraId="60949E79" w14:textId="77777777" w:rsidR="00F641D9" w:rsidRDefault="00F641D9" w:rsidP="00D92525">
      <w:pPr>
        <w:spacing w:after="0"/>
        <w:rPr>
          <w:rFonts w:ascii="Segoe Pro" w:hAnsi="Segoe Pro" w:cs="Tahoma"/>
          <w:b/>
          <w:bCs/>
        </w:rPr>
        <w:sectPr w:rsidR="00F641D9" w:rsidSect="00F641D9">
          <w:type w:val="continuous"/>
          <w:pgSz w:w="11906" w:h="16838"/>
          <w:pgMar w:top="1440" w:right="1440" w:bottom="1440" w:left="1440" w:header="708" w:footer="708" w:gutter="0"/>
          <w:cols w:space="708"/>
          <w:formProt w:val="0"/>
          <w:docGrid w:linePitch="360"/>
        </w:sectPr>
      </w:pPr>
    </w:p>
    <w:p w14:paraId="157CDE9C" w14:textId="7CDC52E4" w:rsidR="00C31265" w:rsidRDefault="00D92525" w:rsidP="00D92525">
      <w:pPr>
        <w:spacing w:after="0"/>
        <w:rPr>
          <w:rFonts w:ascii="Segoe Pro" w:hAnsi="Segoe Pro" w:cs="Tahoma"/>
          <w:b/>
          <w:bCs/>
        </w:rPr>
      </w:pPr>
      <w:r w:rsidRPr="00B96FBD">
        <w:rPr>
          <w:rFonts w:ascii="Segoe Pro" w:hAnsi="Segoe Pro" w:cs="Tahoma"/>
          <w:b/>
          <w:bCs/>
        </w:rPr>
        <w:t>Approved</w:t>
      </w:r>
    </w:p>
    <w:sdt>
      <w:sdtPr>
        <w:rPr>
          <w:rFonts w:ascii="Segoe Pro" w:hAnsi="Segoe Pro" w:cs="Tahoma"/>
          <w:b/>
          <w:bCs/>
        </w:rPr>
        <w:id w:val="566465199"/>
        <w:placeholder>
          <w:docPart w:val="DefaultPlaceholder_-1854013440"/>
        </w:placeholder>
      </w:sdtPr>
      <w:sdtEndPr/>
      <w:sdtContent>
        <w:p w14:paraId="34D498C4" w14:textId="21645032" w:rsidR="00E81594" w:rsidRPr="00B96FBD" w:rsidRDefault="001A0BE3" w:rsidP="00D92525">
          <w:pPr>
            <w:spacing w:after="0"/>
            <w:rPr>
              <w:rFonts w:ascii="Segoe Pro" w:hAnsi="Segoe Pro" w:cs="Tahoma"/>
              <w:b/>
              <w:bCs/>
            </w:rPr>
          </w:pPr>
          <w:r>
            <w:rPr>
              <w:rFonts w:ascii="Segoe Pro" w:hAnsi="Segoe Pro" w:cs="Tahoma"/>
              <w:b/>
              <w:bCs/>
            </w:rPr>
            <w:t>June</w:t>
          </w:r>
          <w:r w:rsidR="00E81594">
            <w:rPr>
              <w:rFonts w:ascii="Segoe Pro" w:hAnsi="Segoe Pro" w:cs="Tahoma"/>
              <w:b/>
              <w:bCs/>
            </w:rPr>
            <w:t xml:space="preserve"> 2026</w:t>
          </w:r>
        </w:p>
      </w:sdtContent>
    </w:sdt>
    <w:p w14:paraId="5A279084" w14:textId="0736BD32" w:rsidR="00D92525" w:rsidRDefault="00D92525" w:rsidP="00D92525">
      <w:pPr>
        <w:spacing w:after="0"/>
        <w:rPr>
          <w:rFonts w:ascii="Segoe Pro" w:hAnsi="Segoe Pro" w:cs="Tahoma"/>
          <w:b/>
          <w:bCs/>
        </w:rPr>
      </w:pPr>
    </w:p>
    <w:p w14:paraId="27E7B36D" w14:textId="77777777" w:rsidR="0041742F" w:rsidRPr="0041742F" w:rsidRDefault="0041742F" w:rsidP="00D92525">
      <w:pPr>
        <w:spacing w:after="0"/>
        <w:rPr>
          <w:rFonts w:ascii="Segoe Pro" w:hAnsi="Segoe Pro" w:cs="Tahoma"/>
        </w:rPr>
      </w:pPr>
    </w:p>
    <w:sectPr w:rsidR="0041742F" w:rsidRPr="0041742F" w:rsidSect="00F641D9">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97838" w14:textId="77777777" w:rsidR="00614629" w:rsidRDefault="00614629" w:rsidP="00D163A1">
      <w:pPr>
        <w:spacing w:after="0" w:line="240" w:lineRule="auto"/>
      </w:pPr>
      <w:r>
        <w:separator/>
      </w:r>
    </w:p>
  </w:endnote>
  <w:endnote w:type="continuationSeparator" w:id="0">
    <w:p w14:paraId="2D69257F" w14:textId="77777777" w:rsidR="00614629" w:rsidRDefault="00614629" w:rsidP="00D163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Pro Black">
    <w:charset w:val="00"/>
    <w:family w:val="swiss"/>
    <w:pitch w:val="variable"/>
    <w:sig w:usb0="A00002AF" w:usb1="4000205B" w:usb2="00000000" w:usb3="00000000" w:csb0="0000009F" w:csb1="00000000"/>
  </w:font>
  <w:font w:name="Segoe Pro Semibold">
    <w:charset w:val="00"/>
    <w:family w:val="swiss"/>
    <w:pitch w:val="variable"/>
    <w:sig w:usb0="A00002AF" w:usb1="4000205B" w:usb2="00000000" w:usb3="00000000" w:csb0="0000009F" w:csb1="00000000"/>
  </w:font>
  <w:font w:name="Segoe Pro">
    <w:charset w:val="00"/>
    <w:family w:val="swiss"/>
    <w:pitch w:val="variable"/>
    <w:sig w:usb0="A00002AF" w:usb1="4000205B"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4408A" w14:textId="6A67661C" w:rsidR="007754A6" w:rsidRDefault="00614629">
    <w:pPr>
      <w:pStyle w:val="Footer"/>
    </w:pPr>
    <w:sdt>
      <w:sdtPr>
        <w:id w:val="695665308"/>
        <w:docPartObj>
          <w:docPartGallery w:val="Page Numbers (Bottom of Page)"/>
          <w:docPartUnique/>
        </w:docPartObj>
      </w:sdtPr>
      <w:sdtEndPr/>
      <w:sdtContent>
        <w:r w:rsidR="007754A6" w:rsidRPr="007754A6">
          <w:rPr>
            <w:b/>
            <w:bCs/>
          </w:rPr>
          <w:fldChar w:fldCharType="begin"/>
        </w:r>
        <w:r w:rsidR="007754A6" w:rsidRPr="007754A6">
          <w:rPr>
            <w:b/>
            <w:bCs/>
          </w:rPr>
          <w:instrText>PAGE   \* MERGEFORMAT</w:instrText>
        </w:r>
        <w:r w:rsidR="007754A6" w:rsidRPr="007754A6">
          <w:rPr>
            <w:b/>
            <w:bCs/>
          </w:rPr>
          <w:fldChar w:fldCharType="separate"/>
        </w:r>
        <w:r w:rsidR="007754A6" w:rsidRPr="007754A6">
          <w:rPr>
            <w:b/>
            <w:bCs/>
          </w:rPr>
          <w:t>2</w:t>
        </w:r>
        <w:r w:rsidR="007754A6" w:rsidRPr="007754A6">
          <w:rPr>
            <w:b/>
            <w:bCs/>
          </w:rPr>
          <w:fldChar w:fldCharType="end"/>
        </w:r>
        <w:r w:rsidR="007754A6" w:rsidRPr="007754A6">
          <w:rPr>
            <w:b/>
            <w:bCs/>
          </w:rPr>
          <w:t xml:space="preserve"> </w:t>
        </w:r>
        <w:r w:rsidR="007754A6">
          <w:t xml:space="preserve"> </w:t>
        </w:r>
        <w:r w:rsidR="000C2120">
          <w:t xml:space="preserve">                                                                                                    </w:t>
        </w:r>
      </w:sdtContent>
    </w:sdt>
  </w:p>
  <w:p w14:paraId="0982C868" w14:textId="091A6355" w:rsidR="00F82F0B" w:rsidRDefault="00F82F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7FBA3" w14:textId="77777777" w:rsidR="00614629" w:rsidRDefault="00614629" w:rsidP="00D163A1">
      <w:pPr>
        <w:spacing w:after="0" w:line="240" w:lineRule="auto"/>
      </w:pPr>
      <w:r>
        <w:separator/>
      </w:r>
    </w:p>
  </w:footnote>
  <w:footnote w:type="continuationSeparator" w:id="0">
    <w:p w14:paraId="46499E3A" w14:textId="77777777" w:rsidR="00614629" w:rsidRDefault="00614629" w:rsidP="00D163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77C54"/>
    <w:multiLevelType w:val="hybridMultilevel"/>
    <w:tmpl w:val="FFC261C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03A4735"/>
    <w:multiLevelType w:val="multilevel"/>
    <w:tmpl w:val="585E6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3654F38"/>
    <w:multiLevelType w:val="multilevel"/>
    <w:tmpl w:val="D5FE2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58D7C2F"/>
    <w:multiLevelType w:val="multilevel"/>
    <w:tmpl w:val="585E6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7455DDE"/>
    <w:multiLevelType w:val="multilevel"/>
    <w:tmpl w:val="9CA63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795945"/>
    <w:multiLevelType w:val="hybridMultilevel"/>
    <w:tmpl w:val="C832A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956C6D"/>
    <w:multiLevelType w:val="hybridMultilevel"/>
    <w:tmpl w:val="96780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8F09BB"/>
    <w:multiLevelType w:val="multilevel"/>
    <w:tmpl w:val="FCDAF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39C1AD6"/>
    <w:multiLevelType w:val="multilevel"/>
    <w:tmpl w:val="585E6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9D2628A"/>
    <w:multiLevelType w:val="multilevel"/>
    <w:tmpl w:val="3D403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FBD058E"/>
    <w:multiLevelType w:val="hybridMultilevel"/>
    <w:tmpl w:val="7A1C04F2"/>
    <w:lvl w:ilvl="0" w:tplc="D4D0AAEA">
      <w:numFmt w:val="bullet"/>
      <w:lvlText w:val="-"/>
      <w:lvlJc w:val="left"/>
      <w:pPr>
        <w:ind w:left="720" w:hanging="360"/>
      </w:pPr>
      <w:rPr>
        <w:rFonts w:ascii="Tahoma" w:eastAsiaTheme="minorHAnsi"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8C7DB6"/>
    <w:multiLevelType w:val="multilevel"/>
    <w:tmpl w:val="00809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09A1F39"/>
    <w:multiLevelType w:val="multilevel"/>
    <w:tmpl w:val="21066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9BD1D6C"/>
    <w:multiLevelType w:val="hybridMultilevel"/>
    <w:tmpl w:val="EA1E4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EBF7E26"/>
    <w:multiLevelType w:val="multilevel"/>
    <w:tmpl w:val="B49A2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0793B94"/>
    <w:multiLevelType w:val="multilevel"/>
    <w:tmpl w:val="A0462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46014BB"/>
    <w:multiLevelType w:val="hybridMultilevel"/>
    <w:tmpl w:val="5CDE086C"/>
    <w:lvl w:ilvl="0" w:tplc="D4D0AAEA">
      <w:numFmt w:val="bullet"/>
      <w:lvlText w:val="-"/>
      <w:lvlJc w:val="left"/>
      <w:pPr>
        <w:ind w:left="720" w:hanging="360"/>
      </w:pPr>
      <w:rPr>
        <w:rFonts w:ascii="Tahoma" w:eastAsiaTheme="minorHAnsi"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DBA3C0E"/>
    <w:multiLevelType w:val="multilevel"/>
    <w:tmpl w:val="419A4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DFF2E93"/>
    <w:multiLevelType w:val="multilevel"/>
    <w:tmpl w:val="E4BC8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41F0CE8"/>
    <w:multiLevelType w:val="multilevel"/>
    <w:tmpl w:val="A0045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7796518">
    <w:abstractNumId w:val="10"/>
  </w:num>
  <w:num w:numId="2" w16cid:durableId="699865416">
    <w:abstractNumId w:val="6"/>
  </w:num>
  <w:num w:numId="3" w16cid:durableId="1074932215">
    <w:abstractNumId w:val="16"/>
  </w:num>
  <w:num w:numId="4" w16cid:durableId="1637489038">
    <w:abstractNumId w:val="5"/>
  </w:num>
  <w:num w:numId="5" w16cid:durableId="1399086091">
    <w:abstractNumId w:val="13"/>
  </w:num>
  <w:num w:numId="6" w16cid:durableId="424151063">
    <w:abstractNumId w:val="14"/>
  </w:num>
  <w:num w:numId="7" w16cid:durableId="2109422682">
    <w:abstractNumId w:val="19"/>
  </w:num>
  <w:num w:numId="8" w16cid:durableId="1331448932">
    <w:abstractNumId w:val="4"/>
  </w:num>
  <w:num w:numId="9" w16cid:durableId="1164203927">
    <w:abstractNumId w:val="17"/>
  </w:num>
  <w:num w:numId="10" w16cid:durableId="1955476665">
    <w:abstractNumId w:val="15"/>
  </w:num>
  <w:num w:numId="11" w16cid:durableId="90397002">
    <w:abstractNumId w:val="7"/>
  </w:num>
  <w:num w:numId="12" w16cid:durableId="200047573">
    <w:abstractNumId w:val="2"/>
  </w:num>
  <w:num w:numId="13" w16cid:durableId="1689599490">
    <w:abstractNumId w:val="0"/>
  </w:num>
  <w:num w:numId="14" w16cid:durableId="840395137">
    <w:abstractNumId w:val="8"/>
  </w:num>
  <w:num w:numId="15" w16cid:durableId="368186565">
    <w:abstractNumId w:val="12"/>
  </w:num>
  <w:num w:numId="16" w16cid:durableId="1166021737">
    <w:abstractNumId w:val="9"/>
  </w:num>
  <w:num w:numId="17" w16cid:durableId="80302808">
    <w:abstractNumId w:val="18"/>
  </w:num>
  <w:num w:numId="18" w16cid:durableId="1022050018">
    <w:abstractNumId w:val="11"/>
  </w:num>
  <w:num w:numId="19" w16cid:durableId="1838155521">
    <w:abstractNumId w:val="1"/>
  </w:num>
  <w:num w:numId="20" w16cid:durableId="20145280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A0E5BE"/>
  <w15:chartTrackingRefBased/>
  <w15:docId w15:val="{72CBD418-E986-4EA7-BB9A-7F3F0E887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293"/>
  </w:style>
  <w:style w:type="paragraph" w:styleId="Heading1">
    <w:name w:val="heading 1"/>
    <w:basedOn w:val="Normal"/>
    <w:next w:val="Normal"/>
    <w:link w:val="Heading1Char"/>
    <w:uiPriority w:val="9"/>
    <w:qFormat/>
    <w:rsid w:val="00D163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63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63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63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63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63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63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63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63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63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63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63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63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63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63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63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63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63A1"/>
    <w:rPr>
      <w:rFonts w:eastAsiaTheme="majorEastAsia" w:cstheme="majorBidi"/>
      <w:color w:val="272727" w:themeColor="text1" w:themeTint="D8"/>
    </w:rPr>
  </w:style>
  <w:style w:type="paragraph" w:styleId="Title">
    <w:name w:val="Title"/>
    <w:basedOn w:val="Normal"/>
    <w:next w:val="Normal"/>
    <w:link w:val="TitleChar"/>
    <w:uiPriority w:val="10"/>
    <w:qFormat/>
    <w:rsid w:val="00D163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63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63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63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63A1"/>
    <w:pPr>
      <w:spacing w:before="160"/>
      <w:jc w:val="center"/>
    </w:pPr>
    <w:rPr>
      <w:i/>
      <w:iCs/>
      <w:color w:val="404040" w:themeColor="text1" w:themeTint="BF"/>
    </w:rPr>
  </w:style>
  <w:style w:type="character" w:customStyle="1" w:styleId="QuoteChar">
    <w:name w:val="Quote Char"/>
    <w:basedOn w:val="DefaultParagraphFont"/>
    <w:link w:val="Quote"/>
    <w:uiPriority w:val="29"/>
    <w:rsid w:val="00D163A1"/>
    <w:rPr>
      <w:i/>
      <w:iCs/>
      <w:color w:val="404040" w:themeColor="text1" w:themeTint="BF"/>
    </w:rPr>
  </w:style>
  <w:style w:type="paragraph" w:styleId="ListParagraph">
    <w:name w:val="List Paragraph"/>
    <w:basedOn w:val="Normal"/>
    <w:uiPriority w:val="34"/>
    <w:qFormat/>
    <w:rsid w:val="00D163A1"/>
    <w:pPr>
      <w:ind w:left="720"/>
      <w:contextualSpacing/>
    </w:pPr>
  </w:style>
  <w:style w:type="character" w:styleId="IntenseEmphasis">
    <w:name w:val="Intense Emphasis"/>
    <w:basedOn w:val="DefaultParagraphFont"/>
    <w:uiPriority w:val="21"/>
    <w:qFormat/>
    <w:rsid w:val="00D163A1"/>
    <w:rPr>
      <w:i/>
      <w:iCs/>
      <w:color w:val="0F4761" w:themeColor="accent1" w:themeShade="BF"/>
    </w:rPr>
  </w:style>
  <w:style w:type="paragraph" w:styleId="IntenseQuote">
    <w:name w:val="Intense Quote"/>
    <w:basedOn w:val="Normal"/>
    <w:next w:val="Normal"/>
    <w:link w:val="IntenseQuoteChar"/>
    <w:uiPriority w:val="30"/>
    <w:qFormat/>
    <w:rsid w:val="00D163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63A1"/>
    <w:rPr>
      <w:i/>
      <w:iCs/>
      <w:color w:val="0F4761" w:themeColor="accent1" w:themeShade="BF"/>
    </w:rPr>
  </w:style>
  <w:style w:type="character" w:styleId="IntenseReference">
    <w:name w:val="Intense Reference"/>
    <w:basedOn w:val="DefaultParagraphFont"/>
    <w:uiPriority w:val="32"/>
    <w:qFormat/>
    <w:rsid w:val="00D163A1"/>
    <w:rPr>
      <w:b/>
      <w:bCs/>
      <w:smallCaps/>
      <w:color w:val="0F4761" w:themeColor="accent1" w:themeShade="BF"/>
      <w:spacing w:val="5"/>
    </w:rPr>
  </w:style>
  <w:style w:type="paragraph" w:styleId="Header">
    <w:name w:val="header"/>
    <w:basedOn w:val="Normal"/>
    <w:link w:val="HeaderChar"/>
    <w:uiPriority w:val="99"/>
    <w:unhideWhenUsed/>
    <w:rsid w:val="00D163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63A1"/>
  </w:style>
  <w:style w:type="paragraph" w:styleId="Footer">
    <w:name w:val="footer"/>
    <w:basedOn w:val="Normal"/>
    <w:link w:val="FooterChar"/>
    <w:uiPriority w:val="99"/>
    <w:unhideWhenUsed/>
    <w:rsid w:val="00D163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63A1"/>
  </w:style>
  <w:style w:type="table" w:styleId="TableGrid">
    <w:name w:val="Table Grid"/>
    <w:basedOn w:val="TableNormal"/>
    <w:uiPriority w:val="39"/>
    <w:rsid w:val="00C312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9B77B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laceholderText">
    <w:name w:val="Placeholder Text"/>
    <w:basedOn w:val="DefaultParagraphFont"/>
    <w:uiPriority w:val="99"/>
    <w:semiHidden/>
    <w:rsid w:val="00D6038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theme" Target="theme/theme1.xml" Id="rId16"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glossaryDocument" Target="glossary/document.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ntTable" Target="fontTable.xml" Id="rId14"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AF8AE8C2-2996-4E82-8875-ADB22CB8F453}"/>
      </w:docPartPr>
      <w:docPartBody>
        <w:p w:rsidR="00920B89" w:rsidRDefault="00CF17B7">
          <w:r w:rsidRPr="007536F8">
            <w:rPr>
              <w:rStyle w:val="PlaceholderText"/>
            </w:rPr>
            <w:t>Click or tap here to enter text.</w:t>
          </w:r>
        </w:p>
      </w:docPartBody>
    </w:docPart>
    <w:docPart>
      <w:docPartPr>
        <w:name w:val="D1D82304394B4B93B5910AB87C75F0A1"/>
        <w:category>
          <w:name w:val="General"/>
          <w:gallery w:val="placeholder"/>
        </w:category>
        <w:types>
          <w:type w:val="bbPlcHdr"/>
        </w:types>
        <w:behaviors>
          <w:behavior w:val="content"/>
        </w:behaviors>
        <w:guid w:val="{083CA981-8837-492D-A8D8-BD1F17E94F00}"/>
      </w:docPartPr>
      <w:docPartBody>
        <w:p w:rsidR="00920B89" w:rsidRDefault="00CF17B7" w:rsidP="00CF17B7">
          <w:pPr>
            <w:pStyle w:val="D1D82304394B4B93B5910AB87C75F0A1"/>
          </w:pPr>
          <w:r>
            <w:rPr>
              <w:rFonts w:ascii="Segoe Pro Semibold" w:hAnsi="Segoe Pro Semibold" w:cs="Tahoma"/>
              <w:b/>
              <w:bCs/>
              <w:sz w:val="44"/>
              <w:szCs w:val="44"/>
            </w:rPr>
            <w:t>Job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Pro Black">
    <w:charset w:val="00"/>
    <w:family w:val="swiss"/>
    <w:pitch w:val="variable"/>
    <w:sig w:usb0="A00002AF" w:usb1="4000205B" w:usb2="00000000" w:usb3="00000000" w:csb0="0000009F" w:csb1="00000000"/>
  </w:font>
  <w:font w:name="Segoe Pro Semibold">
    <w:charset w:val="00"/>
    <w:family w:val="swiss"/>
    <w:pitch w:val="variable"/>
    <w:sig w:usb0="A00002AF" w:usb1="4000205B" w:usb2="00000000" w:usb3="00000000" w:csb0="0000009F" w:csb1="00000000"/>
  </w:font>
  <w:font w:name="Segoe Pro">
    <w:charset w:val="00"/>
    <w:family w:val="swiss"/>
    <w:pitch w:val="variable"/>
    <w:sig w:usb0="A00002AF" w:usb1="4000205B"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7B7"/>
    <w:rsid w:val="000F5337"/>
    <w:rsid w:val="00154962"/>
    <w:rsid w:val="001E6755"/>
    <w:rsid w:val="002E0CEE"/>
    <w:rsid w:val="003040DA"/>
    <w:rsid w:val="00414F46"/>
    <w:rsid w:val="0044044E"/>
    <w:rsid w:val="005361E2"/>
    <w:rsid w:val="005534E5"/>
    <w:rsid w:val="005B61D4"/>
    <w:rsid w:val="005E708F"/>
    <w:rsid w:val="006E565A"/>
    <w:rsid w:val="007E36B0"/>
    <w:rsid w:val="007E44E9"/>
    <w:rsid w:val="00920B89"/>
    <w:rsid w:val="009E0B95"/>
    <w:rsid w:val="00A22CAE"/>
    <w:rsid w:val="00A520D5"/>
    <w:rsid w:val="00A622D4"/>
    <w:rsid w:val="00AB0CB1"/>
    <w:rsid w:val="00AC4564"/>
    <w:rsid w:val="00B25B33"/>
    <w:rsid w:val="00B27981"/>
    <w:rsid w:val="00CA37A0"/>
    <w:rsid w:val="00CB6AF2"/>
    <w:rsid w:val="00CF17B7"/>
    <w:rsid w:val="00D245DC"/>
    <w:rsid w:val="00D87914"/>
    <w:rsid w:val="00DB0EF8"/>
    <w:rsid w:val="00F041A4"/>
    <w:rsid w:val="00F66FBC"/>
    <w:rsid w:val="00FA53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E565A"/>
    <w:rPr>
      <w:color w:val="666666"/>
    </w:rPr>
  </w:style>
  <w:style w:type="paragraph" w:customStyle="1" w:styleId="D1D82304394B4B93B5910AB87C75F0A1">
    <w:name w:val="D1D82304394B4B93B5910AB87C75F0A1"/>
    <w:rsid w:val="00CF17B7"/>
    <w:pPr>
      <w:spacing w:line="259" w:lineRule="auto"/>
    </w:pPr>
    <w:rPr>
      <w:rFonts w:eastAsiaTheme="minorHAnsi"/>
      <w:sz w:val="22"/>
      <w:szCs w:val="22"/>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