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3FE4" w14:textId="77777777" w:rsidR="0078468E" w:rsidRDefault="007846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ubik" w:eastAsia="Rubik" w:hAnsi="Rubik" w:cs="Rubik"/>
          <w:color w:val="000000"/>
          <w:sz w:val="22"/>
          <w:szCs w:val="22"/>
        </w:rPr>
      </w:pPr>
    </w:p>
    <w:p w14:paraId="7107CF55" w14:textId="77777777" w:rsidR="00F35C07" w:rsidRDefault="00F35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ubik" w:eastAsia="Rubik" w:hAnsi="Rubik" w:cs="Rubik"/>
          <w:color w:val="000000"/>
          <w:sz w:val="22"/>
          <w:szCs w:val="22"/>
        </w:rPr>
      </w:pPr>
    </w:p>
    <w:p w14:paraId="34E89B5E" w14:textId="77777777" w:rsidR="00F35C07" w:rsidRDefault="00F35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Rubik" w:eastAsia="Rubik" w:hAnsi="Rubik" w:cs="Rubik"/>
          <w:color w:val="000000"/>
          <w:sz w:val="22"/>
          <w:szCs w:val="22"/>
        </w:rPr>
      </w:pPr>
    </w:p>
    <w:tbl>
      <w:tblPr>
        <w:tblW w:w="10800" w:type="dxa"/>
        <w:tblInd w:w="-247" w:type="dxa"/>
        <w:tblLayout w:type="fixed"/>
        <w:tblLook w:val="04A0" w:firstRow="1" w:lastRow="0" w:firstColumn="1" w:lastColumn="0" w:noHBand="0" w:noVBand="1"/>
      </w:tblPr>
      <w:tblGrid>
        <w:gridCol w:w="250"/>
        <w:gridCol w:w="266"/>
        <w:gridCol w:w="1291"/>
        <w:gridCol w:w="748"/>
        <w:gridCol w:w="8245"/>
      </w:tblGrid>
      <w:tr w:rsidR="00F35C07" w14:paraId="77506B6C" w14:textId="77777777" w:rsidTr="4B1EAD6E">
        <w:tc>
          <w:tcPr>
            <w:tcW w:w="10800" w:type="dxa"/>
            <w:gridSpan w:val="5"/>
          </w:tcPr>
          <w:p w14:paraId="6D83E0B5" w14:textId="77777777" w:rsidR="00F35C07" w:rsidRDefault="00F35C07" w:rsidP="7B7A64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Rubik" w:eastAsia="Rubik" w:hAnsi="Rubik" w:cs="Rubik"/>
                <w:b/>
                <w:bCs/>
                <w:color w:val="000000"/>
                <w:sz w:val="32"/>
                <w:szCs w:val="32"/>
              </w:rPr>
            </w:pPr>
            <w:r w:rsidRPr="7B7A640A">
              <w:rPr>
                <w:rFonts w:ascii="Rubik" w:eastAsia="Rubik" w:hAnsi="Rubik" w:cs="Rubik"/>
                <w:b/>
                <w:bCs/>
                <w:color w:val="000000" w:themeColor="text1"/>
                <w:sz w:val="32"/>
                <w:szCs w:val="32"/>
              </w:rPr>
              <w:t>TRUSTEE APPLICATION FORM</w:t>
            </w:r>
          </w:p>
        </w:tc>
      </w:tr>
      <w:tr w:rsidR="0078468E" w14:paraId="521D28E4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7C11CE1D" w14:textId="77777777" w:rsidR="0078468E" w:rsidRDefault="00A83A20">
            <w:pPr>
              <w:spacing w:before="120" w:after="120"/>
              <w:rPr>
                <w:rFonts w:ascii="Rubik" w:eastAsia="Rubik" w:hAnsi="Rubik" w:cs="Rubik"/>
                <w:b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sz w:val="22"/>
                <w:szCs w:val="22"/>
              </w:rPr>
              <w:t>Personal Details</w:t>
            </w:r>
          </w:p>
        </w:tc>
      </w:tr>
      <w:tr w:rsidR="0078468E" w14:paraId="12EADF91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6A47F" w14:textId="0B6CA151" w:rsidR="0078468E" w:rsidRPr="007F3C56" w:rsidRDefault="6073F733">
            <w:pPr>
              <w:tabs>
                <w:tab w:val="left" w:pos="1260"/>
                <w:tab w:val="right" w:pos="4536"/>
                <w:tab w:val="left" w:pos="5040"/>
                <w:tab w:val="left" w:pos="6480"/>
                <w:tab w:val="right" w:pos="10332"/>
              </w:tabs>
              <w:spacing w:before="240" w:after="120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Full n</w:t>
            </w:r>
            <w:r w:rsidR="440A070A"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am</w:t>
            </w:r>
            <w:r w:rsidR="000F1340">
              <w:rPr>
                <w:rFonts w:ascii="Rubik" w:eastAsia="Rubik" w:hAnsi="Rubik" w:cs="Rubik"/>
                <w:b/>
                <w:bCs/>
                <w:sz w:val="22"/>
                <w:szCs w:val="22"/>
              </w:rPr>
              <w:t>e:</w:t>
            </w:r>
            <w:r w:rsidR="00A83A20">
              <w:tab/>
            </w:r>
            <w:r w:rsidR="00A83A20">
              <w:tab/>
            </w:r>
            <w:r w:rsidR="00A83A20">
              <w:tab/>
            </w:r>
            <w:r w:rsidR="00A83A20">
              <w:tab/>
            </w:r>
          </w:p>
          <w:p w14:paraId="03171D77" w14:textId="77777777" w:rsidR="00746C9E" w:rsidRDefault="00A83A20">
            <w:pPr>
              <w:tabs>
                <w:tab w:val="left" w:pos="1260"/>
                <w:tab w:val="right" w:pos="4536"/>
                <w:tab w:val="left" w:pos="5040"/>
                <w:tab w:val="left" w:pos="6480"/>
                <w:tab w:val="right" w:pos="10332"/>
              </w:tabs>
              <w:spacing w:before="120" w:after="120"/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Address</w:t>
            </w:r>
            <w:r w:rsidR="00746C9E">
              <w:t>:</w:t>
            </w:r>
          </w:p>
          <w:p w14:paraId="74DD8009" w14:textId="24C50E48" w:rsidR="00746C9E" w:rsidRDefault="1F889C65" w:rsidP="00746C9E">
            <w:pPr>
              <w:tabs>
                <w:tab w:val="left" w:pos="1260"/>
                <w:tab w:val="right" w:pos="4536"/>
                <w:tab w:val="left" w:pos="5040"/>
                <w:tab w:val="left" w:pos="6480"/>
                <w:tab w:val="right" w:pos="10332"/>
              </w:tabs>
              <w:spacing w:before="120" w:after="120"/>
              <w:jc w:val="right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4B1EAD6E">
              <w:rPr>
                <w:rFonts w:ascii="Rubik" w:eastAsia="Rubik" w:hAnsi="Rubik" w:cs="Rubik"/>
                <w:b/>
                <w:bCs/>
                <w:sz w:val="22"/>
                <w:szCs w:val="22"/>
              </w:rPr>
              <w:t>Phone number</w:t>
            </w:r>
            <w:r w:rsidR="00746C9E" w:rsidRPr="4B1EAD6E">
              <w:rPr>
                <w:rFonts w:ascii="Rubik" w:eastAsia="Rubik" w:hAnsi="Rubik" w:cs="Rubik"/>
                <w:b/>
                <w:bCs/>
                <w:sz w:val="22"/>
                <w:szCs w:val="22"/>
              </w:rPr>
              <w:t>:</w:t>
            </w:r>
            <w:r>
              <w:tab/>
            </w:r>
            <w:r>
              <w:tab/>
            </w:r>
          </w:p>
          <w:p w14:paraId="5460336B" w14:textId="3D3075F7" w:rsidR="0078468E" w:rsidRPr="007F3C56" w:rsidRDefault="00746C9E" w:rsidP="00746C9E">
            <w:pPr>
              <w:tabs>
                <w:tab w:val="left" w:pos="1260"/>
                <w:tab w:val="right" w:pos="4536"/>
                <w:tab w:val="left" w:pos="5040"/>
                <w:tab w:val="left" w:pos="6480"/>
                <w:tab w:val="right" w:pos="10332"/>
              </w:tabs>
              <w:spacing w:before="120" w:after="120"/>
              <w:jc w:val="right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                             </w:t>
            </w:r>
            <w:r w:rsidR="00A83A20" w:rsidRPr="007F3C56">
              <w:rPr>
                <w:rFonts w:ascii="Rubik" w:eastAsia="Rubik" w:hAnsi="Rubik" w:cs="Rubik"/>
                <w:b/>
                <w:bCs/>
                <w:sz w:val="22"/>
                <w:szCs w:val="22"/>
              </w:rPr>
              <w:t>Email</w:t>
            </w:r>
            <w:r w:rsidR="0076590E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 address</w:t>
            </w:r>
            <w:r>
              <w:rPr>
                <w:rFonts w:ascii="Rubik" w:eastAsia="Rubik" w:hAnsi="Rubik" w:cs="Rubik"/>
                <w:b/>
                <w:bCs/>
                <w:sz w:val="22"/>
                <w:szCs w:val="22"/>
              </w:rPr>
              <w:t>:</w:t>
            </w:r>
            <w:r w:rsidR="00A83A20" w:rsidRPr="007F3C56">
              <w:rPr>
                <w:rFonts w:ascii="Rubik" w:eastAsia="Rubik" w:hAnsi="Rubik" w:cs="Rubik"/>
                <w:b/>
                <w:bCs/>
                <w:sz w:val="22"/>
                <w:szCs w:val="22"/>
              </w:rPr>
              <w:tab/>
            </w:r>
            <w:r w:rsidR="00A83A20" w:rsidRPr="007F3C56">
              <w:rPr>
                <w:rFonts w:ascii="Rubik" w:eastAsia="Rubik" w:hAnsi="Rubik" w:cs="Rubik"/>
                <w:b/>
                <w:bCs/>
                <w:sz w:val="22"/>
                <w:szCs w:val="22"/>
              </w:rPr>
              <w:tab/>
            </w:r>
            <w:r w:rsidR="00A83A20" w:rsidRPr="007F3C56">
              <w:rPr>
                <w:rFonts w:ascii="Rubik" w:eastAsia="Rubik" w:hAnsi="Rubik" w:cs="Rubik"/>
                <w:b/>
                <w:bCs/>
                <w:sz w:val="22"/>
                <w:szCs w:val="22"/>
              </w:rPr>
              <w:tab/>
            </w:r>
          </w:p>
          <w:p w14:paraId="09A17AA6" w14:textId="79F81032" w:rsidR="0078468E" w:rsidRPr="007F3C56" w:rsidRDefault="0078468E">
            <w:pPr>
              <w:tabs>
                <w:tab w:val="left" w:pos="1260"/>
                <w:tab w:val="right" w:pos="4536"/>
                <w:tab w:val="left" w:pos="5040"/>
                <w:tab w:val="left" w:pos="6480"/>
                <w:tab w:val="right" w:pos="10332"/>
              </w:tabs>
              <w:spacing w:before="120" w:after="120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</w:tc>
      </w:tr>
      <w:tr w:rsidR="00A829FF" w14:paraId="40D8F8C8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10661934" w14:textId="674CA759" w:rsidR="00A829FF" w:rsidRDefault="22DB971C" w:rsidP="7B7A640A">
            <w:pPr>
              <w:spacing w:before="120" w:after="120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Please explain why you are interested in applying to become a Trustee of WAST.</w:t>
            </w:r>
          </w:p>
          <w:p w14:paraId="230DA82C" w14:textId="5C3BBC5B" w:rsidR="00A829FF" w:rsidRPr="00537CEC" w:rsidRDefault="22DB971C" w:rsidP="7B7A640A">
            <w:p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00537CEC">
              <w:rPr>
                <w:rFonts w:ascii="Rubik" w:eastAsia="Rubik" w:hAnsi="Rubik" w:cs="Rubik"/>
                <w:sz w:val="22"/>
                <w:szCs w:val="22"/>
              </w:rPr>
              <w:t>You may wish to include:</w:t>
            </w:r>
          </w:p>
          <w:p w14:paraId="1C27825C" w14:textId="173E2B4C" w:rsidR="00A829FF" w:rsidRPr="00537CEC" w:rsidRDefault="22DB971C" w:rsidP="00537CE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00537CEC">
              <w:rPr>
                <w:rFonts w:ascii="Rubik" w:eastAsia="Rubik" w:hAnsi="Rubik" w:cs="Rubik"/>
                <w:sz w:val="22"/>
                <w:szCs w:val="22"/>
              </w:rPr>
              <w:t>Your interest in WAST</w:t>
            </w:r>
          </w:p>
          <w:p w14:paraId="4C102579" w14:textId="02153BB4" w:rsidR="00A829FF" w:rsidRPr="00537CEC" w:rsidRDefault="22DB971C" w:rsidP="00537CE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00537CEC">
              <w:rPr>
                <w:rFonts w:ascii="Rubik" w:eastAsia="Rubik" w:hAnsi="Rubik" w:cs="Rubik"/>
                <w:sz w:val="22"/>
                <w:szCs w:val="22"/>
              </w:rPr>
              <w:t>What you can contribute to WAST</w:t>
            </w:r>
          </w:p>
          <w:p w14:paraId="25582039" w14:textId="3B1C9A69" w:rsidR="00A829FF" w:rsidRPr="00537CEC" w:rsidRDefault="22DB971C" w:rsidP="00537CE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00537CEC">
              <w:rPr>
                <w:rFonts w:ascii="Rubik" w:eastAsia="Rubik" w:hAnsi="Rubik" w:cs="Rubik"/>
                <w:sz w:val="22"/>
                <w:szCs w:val="22"/>
              </w:rPr>
              <w:t>What you hope to gain from the experience</w:t>
            </w:r>
          </w:p>
        </w:tc>
      </w:tr>
      <w:tr w:rsidR="00A829FF" w14:paraId="3401AB6E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89F5" w14:textId="7774732C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6F8E827F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6EFF18CD" w14:textId="77777777" w:rsidR="007B7559" w:rsidRDefault="007B7559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583B271C" w14:textId="77777777" w:rsidR="007B7559" w:rsidRDefault="007B7559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07063471" w14:textId="77777777" w:rsidR="007B7559" w:rsidRDefault="007B7559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49314423" w14:textId="7058501C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671B9168" w14:textId="77777777" w:rsidR="009636EF" w:rsidRDefault="009636E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2FC95634" w14:textId="77777777" w:rsidR="009636EF" w:rsidRDefault="009636E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020FD241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</w:tc>
      </w:tr>
      <w:tr w:rsidR="7B7A640A" w14:paraId="417C018F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3C363F86" w14:textId="072A53B5" w:rsidR="5E799B7B" w:rsidRDefault="5E799B7B" w:rsidP="7B7A640A">
            <w:pPr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Do you have any lived experience or other relevant experience of the asylum </w:t>
            </w:r>
            <w:r w:rsidR="0A813018"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system</w:t>
            </w: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? </w:t>
            </w:r>
            <w:r w:rsidR="00746C9E">
              <w:rPr>
                <w:rFonts w:ascii="Rubik" w:eastAsia="Rubik" w:hAnsi="Rubik" w:cs="Rubik"/>
                <w:b/>
                <w:bCs/>
                <w:sz w:val="22"/>
                <w:szCs w:val="22"/>
              </w:rPr>
              <w:br/>
            </w:r>
          </w:p>
          <w:p w14:paraId="25FA34D3" w14:textId="7FFFB70C" w:rsidR="0F8ADF39" w:rsidRPr="009636EF" w:rsidRDefault="0F8ADF39" w:rsidP="7B7A640A">
            <w:pPr>
              <w:rPr>
                <w:rFonts w:ascii="Rubik" w:eastAsia="Rubik" w:hAnsi="Rubik" w:cs="Rubik"/>
                <w:sz w:val="22"/>
                <w:szCs w:val="22"/>
              </w:rPr>
            </w:pPr>
            <w:r w:rsidRPr="009636EF">
              <w:rPr>
                <w:rFonts w:ascii="Rubik" w:eastAsia="Rubik" w:hAnsi="Rubik" w:cs="Rubik"/>
                <w:sz w:val="22"/>
                <w:szCs w:val="22"/>
              </w:rPr>
              <w:t xml:space="preserve">If you are comfortable in doing so, please describe your experience and how you believe this will be helpful to you in the role of Trustee. WAST are </w:t>
            </w:r>
            <w:r w:rsidR="0EE49C6A" w:rsidRPr="009636EF">
              <w:rPr>
                <w:rFonts w:ascii="Rubik" w:eastAsia="Rubik" w:hAnsi="Rubik" w:cs="Rubik"/>
                <w:sz w:val="22"/>
                <w:szCs w:val="22"/>
              </w:rPr>
              <w:t>particularly</w:t>
            </w:r>
            <w:r w:rsidRPr="009636EF">
              <w:rPr>
                <w:rFonts w:ascii="Rubik" w:eastAsia="Rubik" w:hAnsi="Rubik" w:cs="Rubik"/>
                <w:sz w:val="22"/>
                <w:szCs w:val="22"/>
              </w:rPr>
              <w:t xml:space="preserve"> keen to receive applications from women with lived </w:t>
            </w:r>
            <w:r w:rsidR="67F93B1B" w:rsidRPr="009636EF">
              <w:rPr>
                <w:rFonts w:ascii="Rubik" w:eastAsia="Rubik" w:hAnsi="Rubik" w:cs="Rubik"/>
                <w:sz w:val="22"/>
                <w:szCs w:val="22"/>
              </w:rPr>
              <w:t>experience</w:t>
            </w:r>
            <w:r w:rsidRPr="009636EF">
              <w:rPr>
                <w:rFonts w:ascii="Rubik" w:eastAsia="Rubik" w:hAnsi="Rubik" w:cs="Rubik"/>
                <w:sz w:val="22"/>
                <w:szCs w:val="22"/>
              </w:rPr>
              <w:t xml:space="preserve"> of the asylum system. </w:t>
            </w:r>
          </w:p>
        </w:tc>
      </w:tr>
      <w:tr w:rsidR="001D0305" w14:paraId="6C77135F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CB90B" w14:textId="77777777" w:rsidR="001D0305" w:rsidRDefault="001D0305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27F34ADC" w14:textId="77777777" w:rsidR="004D6FBB" w:rsidRDefault="004D6FBB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7458D4E2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0744DF78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700AE38C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5F28F470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5F278212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55F328F5" w14:textId="3583A9AC" w:rsidR="001D0305" w:rsidRDefault="001D0305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</w:tc>
      </w:tr>
      <w:tr w:rsidR="00A829FF" w14:paraId="56CFD101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40C796CD" w14:textId="79AE0011" w:rsidR="00A829FF" w:rsidRDefault="00776088" w:rsidP="228F524C">
            <w:pPr>
              <w:spacing w:before="120" w:after="120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How will</w:t>
            </w:r>
            <w:r w:rsidR="00E90FCA"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 </w:t>
            </w:r>
            <w:r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your</w:t>
            </w:r>
            <w:r w:rsidR="00E90FCA"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 personal qualities, skills, experience and knowledge </w:t>
            </w:r>
            <w:r w:rsidR="00A645B0"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help WAST</w:t>
            </w:r>
            <w:r w:rsidR="1E399522"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?</w:t>
            </w:r>
          </w:p>
          <w:p w14:paraId="79813546" w14:textId="6C927B61" w:rsidR="00425C88" w:rsidRPr="003432A2" w:rsidRDefault="6D153A9B" w:rsidP="228F524C">
            <w:p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sz w:val="22"/>
                <w:szCs w:val="22"/>
              </w:rPr>
              <w:t>Please include:</w:t>
            </w:r>
          </w:p>
          <w:p w14:paraId="22FCF210" w14:textId="6B4434D7" w:rsidR="00425C88" w:rsidRPr="003432A2" w:rsidRDefault="6D153A9B" w:rsidP="009636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sz w:val="22"/>
                <w:szCs w:val="22"/>
              </w:rPr>
              <w:lastRenderedPageBreak/>
              <w:t>Details of any relevant employment</w:t>
            </w:r>
          </w:p>
          <w:p w14:paraId="3219DDC8" w14:textId="6E367602" w:rsidR="00425C88" w:rsidRPr="003432A2" w:rsidRDefault="6D153A9B" w:rsidP="009636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sz w:val="22"/>
                <w:szCs w:val="22"/>
              </w:rPr>
              <w:t>Details of any relevant experience outside of work (for example, volunteering or participation in a group or project)</w:t>
            </w:r>
          </w:p>
          <w:p w14:paraId="4F3EF742" w14:textId="0312A3A0" w:rsidR="00425C88" w:rsidRPr="003432A2" w:rsidRDefault="45B9A340" w:rsidP="009636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sz w:val="22"/>
                <w:szCs w:val="22"/>
              </w:rPr>
              <w:t>Any other examples of how you have demonstrated commitment to WAST’s values</w:t>
            </w:r>
          </w:p>
          <w:p w14:paraId="69F77EFE" w14:textId="05DF8DF5" w:rsidR="00425C88" w:rsidRPr="009636EF" w:rsidRDefault="45B9A340" w:rsidP="009636E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sz w:val="22"/>
                <w:szCs w:val="22"/>
              </w:rPr>
              <w:t xml:space="preserve">Any other examples of how you have demonstrated </w:t>
            </w:r>
            <w:r w:rsidR="1FF8F1F8" w:rsidRPr="228F524C">
              <w:rPr>
                <w:rFonts w:ascii="Rubik" w:eastAsia="Rubik" w:hAnsi="Rubik" w:cs="Rubik"/>
                <w:sz w:val="22"/>
                <w:szCs w:val="22"/>
              </w:rPr>
              <w:t>any relevant skills</w:t>
            </w:r>
          </w:p>
        </w:tc>
      </w:tr>
      <w:tr w:rsidR="00A829FF" w14:paraId="4018FFDF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DD2A4" w14:textId="6032C216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lastRenderedPageBreak/>
              <w:tab/>
            </w:r>
          </w:p>
          <w:p w14:paraId="7596DD2E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37B0145D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790A07ED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10DF0EA1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42797BCD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15A18491" w14:textId="77777777" w:rsidR="00746C9E" w:rsidRDefault="00746C9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4E42700E" w14:textId="498F32ED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65D1B20F" w14:textId="77777777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67BC9060" w14:textId="77777777" w:rsidR="004554FE" w:rsidRDefault="004554FE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38A8D5A5" w14:textId="71B56EFD" w:rsidR="00A829FF" w:rsidRDefault="00A829FF" w:rsidP="00A829FF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</w:tc>
      </w:tr>
      <w:tr w:rsidR="7B7A640A" w14:paraId="0E22F21B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678187C6" w14:textId="45C2E5D8" w:rsidR="59DD6894" w:rsidRDefault="59DD6894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Have you been a Charity Trustee before? Please provide details. </w:t>
            </w:r>
          </w:p>
        </w:tc>
      </w:tr>
      <w:tr w:rsidR="7B7A640A" w14:paraId="3A37CA26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3DB3B" w14:textId="77777777" w:rsidR="7B7A640A" w:rsidRDefault="7B7A640A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129FFE09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441687BC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5D6F5D75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726636FF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2574B5B0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63DC473C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36A13C3C" w14:textId="77777777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  <w:p w14:paraId="2B3D0F7F" w14:textId="6DFBF6A1" w:rsidR="00746C9E" w:rsidRDefault="00746C9E" w:rsidP="7B7A640A">
            <w:pPr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</w:tc>
      </w:tr>
      <w:tr w:rsidR="00A829FF" w14:paraId="1EDCA185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268F01D2" w14:textId="2032EF21" w:rsidR="00AC521E" w:rsidRDefault="79E19D38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OPTIONAL: </w:t>
            </w:r>
            <w:r w:rsidR="00A829FF"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 xml:space="preserve">Is there a particular role or interest that you would like to take on </w:t>
            </w:r>
            <w:r w:rsidR="00425C88"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in WAST</w:t>
            </w:r>
            <w:r w:rsidR="00AC521E" w:rsidRPr="7B7A640A">
              <w:rPr>
                <w:rFonts w:ascii="Rubik" w:eastAsia="Rubik" w:hAnsi="Rubik" w:cs="Rubik"/>
                <w:b/>
                <w:bCs/>
                <w:sz w:val="22"/>
                <w:szCs w:val="22"/>
              </w:rPr>
              <w:t>?</w:t>
            </w:r>
          </w:p>
          <w:p w14:paraId="237D9EBD" w14:textId="35034157" w:rsidR="00A829FF" w:rsidRPr="005B063C" w:rsidRDefault="43655626" w:rsidP="7B7A640A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sz w:val="22"/>
                <w:szCs w:val="22"/>
              </w:rPr>
              <w:t>We are specifically recruiting for a new Treasurer.</w:t>
            </w:r>
          </w:p>
          <w:p w14:paraId="1A1CDB31" w14:textId="5FA0AFE1" w:rsidR="00A829FF" w:rsidRPr="005B063C" w:rsidRDefault="43655626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sz w:val="22"/>
                <w:szCs w:val="22"/>
              </w:rPr>
              <w:t xml:space="preserve">We also welcome applications from people with a </w:t>
            </w:r>
            <w:r w:rsidR="00746C9E" w:rsidRPr="7B7A640A">
              <w:rPr>
                <w:rFonts w:ascii="Rubik" w:eastAsia="Rubik" w:hAnsi="Rubik" w:cs="Rubik"/>
                <w:sz w:val="22"/>
                <w:szCs w:val="22"/>
              </w:rPr>
              <w:t>particular</w:t>
            </w:r>
            <w:r w:rsidRPr="7B7A640A">
              <w:rPr>
                <w:rFonts w:ascii="Rubik" w:eastAsia="Rubik" w:hAnsi="Rubik" w:cs="Rubik"/>
                <w:sz w:val="22"/>
                <w:szCs w:val="22"/>
              </w:rPr>
              <w:t xml:space="preserve"> interest in </w:t>
            </w:r>
            <w:r w:rsidR="53AA67EB" w:rsidRPr="7B7A640A">
              <w:rPr>
                <w:rFonts w:ascii="Rubik" w:eastAsia="Rubik" w:hAnsi="Rubik" w:cs="Rubik"/>
                <w:sz w:val="22"/>
                <w:szCs w:val="22"/>
              </w:rPr>
              <w:t>fundraising, campaigning,</w:t>
            </w:r>
            <w:r w:rsidR="473A5492" w:rsidRPr="7B7A640A">
              <w:rPr>
                <w:rFonts w:ascii="Rubik" w:eastAsia="Rubik" w:hAnsi="Rubik" w:cs="Rubik"/>
                <w:sz w:val="22"/>
                <w:szCs w:val="22"/>
              </w:rPr>
              <w:t xml:space="preserve"> or</w:t>
            </w:r>
            <w:r w:rsidR="53AA67EB" w:rsidRPr="7B7A640A">
              <w:rPr>
                <w:rFonts w:ascii="Rubik" w:eastAsia="Rubik" w:hAnsi="Rubik" w:cs="Rubik"/>
                <w:sz w:val="22"/>
                <w:szCs w:val="22"/>
              </w:rPr>
              <w:t xml:space="preserve"> human resources</w:t>
            </w:r>
            <w:r w:rsidR="74983F32" w:rsidRPr="7B7A640A">
              <w:rPr>
                <w:rFonts w:ascii="Rubik" w:eastAsia="Rubik" w:hAnsi="Rubik" w:cs="Rubik"/>
                <w:sz w:val="22"/>
                <w:szCs w:val="22"/>
              </w:rPr>
              <w:t xml:space="preserve">. </w:t>
            </w:r>
          </w:p>
          <w:p w14:paraId="60119DB9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</w:tr>
      <w:tr w:rsidR="00562EF6" w14:paraId="690C86A2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084"/>
        </w:trPr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D2098" w14:textId="77777777" w:rsidR="00562EF6" w:rsidRDefault="00562EF6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5E748830" w14:textId="77777777" w:rsidR="00562EF6" w:rsidRDefault="00562EF6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2F45CD07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18EE9EB7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0F7E213D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159477B6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3FAF2A02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0CD7C02D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737B6E10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12F504BA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40D84A32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44B2ED02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41A5F0F5" w14:textId="77777777" w:rsidR="00746C9E" w:rsidRDefault="00746C9E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7787E803" w14:textId="77777777" w:rsidR="004D6FBB" w:rsidRDefault="004D6FBB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0B482051" w14:textId="77777777" w:rsidR="00562EF6" w:rsidRDefault="00562EF6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</w:tr>
      <w:tr w:rsidR="00A829FF" w14:paraId="211C8F37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1AB95"/>
          </w:tcPr>
          <w:p w14:paraId="4FA8FDC7" w14:textId="53C72824" w:rsidR="00A829FF" w:rsidRDefault="00497859" w:rsidP="00A829FF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b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sz w:val="22"/>
                <w:szCs w:val="22"/>
              </w:rPr>
              <w:t>Eligibility</w:t>
            </w:r>
            <w:r w:rsidR="00A829FF">
              <w:rPr>
                <w:rFonts w:ascii="Rubik" w:eastAsia="Rubik" w:hAnsi="Rubik" w:cs="Rubik"/>
                <w:b/>
                <w:sz w:val="22"/>
                <w:szCs w:val="22"/>
              </w:rPr>
              <w:t xml:space="preserve"> </w:t>
            </w:r>
          </w:p>
        </w:tc>
      </w:tr>
      <w:tr w:rsidR="00A829FF" w14:paraId="0248474F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FAEF53D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1135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1028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EB7F53F" w14:textId="007C8096" w:rsidR="00497859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 xml:space="preserve">I have never been </w:t>
            </w:r>
            <w:proofErr w:type="gramStart"/>
            <w:r>
              <w:rPr>
                <w:rFonts w:ascii="Rubik" w:eastAsia="Rubik" w:hAnsi="Rubik" w:cs="Rubik"/>
                <w:sz w:val="22"/>
                <w:szCs w:val="22"/>
              </w:rPr>
              <w:t>bankrupt</w:t>
            </w:r>
            <w:proofErr w:type="gramEnd"/>
            <w:r>
              <w:rPr>
                <w:rFonts w:ascii="Rubik" w:eastAsia="Rubik" w:hAnsi="Rubik" w:cs="Rubik"/>
                <w:sz w:val="22"/>
                <w:szCs w:val="22"/>
              </w:rPr>
              <w:t xml:space="preserve"> nor made a composition with creditors </w:t>
            </w:r>
          </w:p>
        </w:tc>
      </w:tr>
      <w:tr w:rsidR="00A829FF" w14:paraId="5472CD13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9E457E0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BEC5E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1028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77A146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>I have never been convicted of any offence involving dishonesty or deception</w:t>
            </w:r>
          </w:p>
        </w:tc>
      </w:tr>
      <w:tr w:rsidR="00A829FF" w14:paraId="6C4A9A9B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3323927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728C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1028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682357C" w14:textId="4E1CFA15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 w:rsidRPr="25958912">
              <w:rPr>
                <w:rFonts w:ascii="Rubik" w:eastAsia="Rubik" w:hAnsi="Rubik" w:cs="Rubik"/>
                <w:sz w:val="22"/>
                <w:szCs w:val="22"/>
              </w:rPr>
              <w:t xml:space="preserve">I have never </w:t>
            </w:r>
            <w:r w:rsidR="7C8D1DE6" w:rsidRPr="25958912">
              <w:rPr>
                <w:rFonts w:ascii="Rubik" w:eastAsia="Rubik" w:hAnsi="Rubik" w:cs="Rubik"/>
                <w:sz w:val="22"/>
                <w:szCs w:val="22"/>
              </w:rPr>
              <w:t xml:space="preserve">been </w:t>
            </w:r>
            <w:r w:rsidRPr="25958912">
              <w:rPr>
                <w:rFonts w:ascii="Rubik" w:eastAsia="Rubik" w:hAnsi="Rubik" w:cs="Rubik"/>
                <w:sz w:val="22"/>
                <w:szCs w:val="22"/>
              </w:rPr>
              <w:t>disqualified from being a company director</w:t>
            </w:r>
          </w:p>
        </w:tc>
      </w:tr>
      <w:tr w:rsidR="00A829FF" w14:paraId="5C1BE522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51A0DDF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2C44E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10284" w:type="dxa"/>
            <w:gridSpan w:val="3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81C931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 xml:space="preserve">I have not previously been removed from office of charity trustee on the grounds of </w:t>
            </w:r>
          </w:p>
          <w:p w14:paraId="4E102302" w14:textId="6AA93171" w:rsidR="00746C9E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>misconduct or mismanagement</w:t>
            </w:r>
          </w:p>
        </w:tc>
      </w:tr>
      <w:tr w:rsidR="00A829FF" w14:paraId="394E8159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5322849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04057AD" w14:textId="77777777" w:rsidR="00A829FF" w:rsidRDefault="00A829FF" w:rsidP="00A829FF">
            <w:pPr>
              <w:tabs>
                <w:tab w:val="right" w:pos="10260"/>
              </w:tabs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</w:tc>
        <w:tc>
          <w:tcPr>
            <w:tcW w:w="10284" w:type="dxa"/>
            <w:gridSpan w:val="3"/>
            <w:vMerge/>
          </w:tcPr>
          <w:p w14:paraId="1F707BEA" w14:textId="77777777" w:rsidR="00A829FF" w:rsidRDefault="00A829FF" w:rsidP="00A82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Rubik" w:eastAsia="Rubik" w:hAnsi="Rubik" w:cs="Rubik"/>
                <w:sz w:val="22"/>
                <w:szCs w:val="22"/>
              </w:rPr>
            </w:pPr>
          </w:p>
        </w:tc>
      </w:tr>
      <w:tr w:rsidR="00440997" w14:paraId="5320FDC4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43DA05B3" w14:textId="77BD6032" w:rsidR="00440997" w:rsidRDefault="00440997" w:rsidP="006368CB">
            <w:pPr>
              <w:spacing w:before="120" w:after="120"/>
              <w:rPr>
                <w:rFonts w:ascii="Rubik" w:eastAsia="Rubik" w:hAnsi="Rubik" w:cs="Rubik"/>
                <w:b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sz w:val="22"/>
                <w:szCs w:val="22"/>
              </w:rPr>
              <w:lastRenderedPageBreak/>
              <w:t xml:space="preserve">References </w:t>
            </w:r>
          </w:p>
        </w:tc>
        <w:tc>
          <w:tcPr>
            <w:tcW w:w="8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4C228726" w14:textId="63299C2C" w:rsidR="00440997" w:rsidRPr="00B83DC5" w:rsidRDefault="23C340AE" w:rsidP="00746C9E">
            <w:pPr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  <w:r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Please give the names and addresses of two referees</w:t>
            </w:r>
            <w:r w:rsidR="06C9F123" w:rsidRPr="228F524C">
              <w:rPr>
                <w:rFonts w:ascii="Rubik" w:eastAsia="Rubik" w:hAnsi="Rubik" w:cs="Rubik"/>
                <w:b/>
                <w:bCs/>
                <w:sz w:val="22"/>
                <w:szCs w:val="22"/>
              </w:rPr>
              <w:t>.</w:t>
            </w:r>
          </w:p>
          <w:p w14:paraId="1E197EC5" w14:textId="3C714CF9" w:rsidR="00440997" w:rsidRPr="00B83DC5" w:rsidRDefault="00440997" w:rsidP="006368CB">
            <w:pPr>
              <w:rPr>
                <w:rFonts w:ascii="Rubik" w:eastAsia="Rubik" w:hAnsi="Rubik" w:cs="Rubik"/>
                <w:b/>
                <w:bCs/>
                <w:sz w:val="22"/>
                <w:szCs w:val="22"/>
              </w:rPr>
            </w:pPr>
          </w:p>
        </w:tc>
      </w:tr>
      <w:tr w:rsidR="00440997" w14:paraId="2BC9D0F7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3CDE" w14:textId="77777777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>1.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  <w:t>2.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248FE35F" w14:textId="77777777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3F127B5E" w14:textId="77777777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4313A668" w14:textId="765D7533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ab/>
              <w:t xml:space="preserve">                    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63E3B4C7" w14:textId="77777777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 xml:space="preserve">Position held: 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  <w:t xml:space="preserve">        Position held: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</w:p>
          <w:p w14:paraId="319B1DB2" w14:textId="7AC03A6C" w:rsidR="00440997" w:rsidRDefault="00440997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 xml:space="preserve">Relationship: </w:t>
            </w:r>
            <w:r>
              <w:rPr>
                <w:rFonts w:ascii="Rubik" w:eastAsia="Rubik" w:hAnsi="Rubik" w:cs="Rubik"/>
                <w:sz w:val="22"/>
                <w:szCs w:val="22"/>
              </w:rPr>
              <w:tab/>
            </w:r>
            <w:r w:rsidR="00110EAA">
              <w:rPr>
                <w:rFonts w:ascii="Rubik" w:eastAsia="Rubik" w:hAnsi="Rubik" w:cs="Rubik"/>
                <w:sz w:val="22"/>
                <w:szCs w:val="22"/>
              </w:rPr>
              <w:tab/>
              <w:t xml:space="preserve">        Relationship:</w:t>
            </w:r>
          </w:p>
          <w:p w14:paraId="26CF029E" w14:textId="5F7570E5" w:rsidR="00440997" w:rsidRDefault="2DF2A80E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5958912">
              <w:rPr>
                <w:rFonts w:ascii="Rubik" w:eastAsia="Rubik" w:hAnsi="Rubik" w:cs="Rubik"/>
                <w:sz w:val="22"/>
                <w:szCs w:val="22"/>
              </w:rPr>
              <w:t xml:space="preserve">Telephone no: </w:t>
            </w:r>
            <w:r w:rsidR="00440997">
              <w:tab/>
            </w:r>
            <w:r w:rsidR="00440997">
              <w:tab/>
            </w:r>
            <w:r w:rsidRPr="25958912">
              <w:rPr>
                <w:rFonts w:ascii="Rubik" w:eastAsia="Rubik" w:hAnsi="Rubik" w:cs="Rubik"/>
                <w:sz w:val="22"/>
                <w:szCs w:val="22"/>
              </w:rPr>
              <w:t xml:space="preserve">       Telephone no</w:t>
            </w:r>
            <w:r w:rsidR="00440997">
              <w:tab/>
            </w:r>
          </w:p>
          <w:p w14:paraId="6EA42FC7" w14:textId="654F3ACA" w:rsidR="00440997" w:rsidRDefault="2DF2A80E" w:rsidP="006368CB">
            <w:pPr>
              <w:tabs>
                <w:tab w:val="left" w:pos="540"/>
                <w:tab w:val="right" w:pos="4536"/>
                <w:tab w:val="left" w:pos="5220"/>
                <w:tab w:val="left" w:pos="5760"/>
                <w:tab w:val="right" w:pos="1008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25958912">
              <w:rPr>
                <w:rFonts w:ascii="Rubik" w:eastAsia="Rubik" w:hAnsi="Rubik" w:cs="Rubik"/>
                <w:sz w:val="22"/>
                <w:szCs w:val="22"/>
              </w:rPr>
              <w:t>Email Addres</w:t>
            </w:r>
            <w:r w:rsidR="128A3BF3" w:rsidRPr="25958912">
              <w:rPr>
                <w:rFonts w:ascii="Rubik" w:eastAsia="Rubik" w:hAnsi="Rubik" w:cs="Rubik"/>
                <w:sz w:val="22"/>
                <w:szCs w:val="22"/>
              </w:rPr>
              <w:t>s:</w:t>
            </w:r>
            <w:r w:rsidR="31959C4E" w:rsidRPr="25958912">
              <w:rPr>
                <w:rFonts w:ascii="Rubik" w:eastAsia="Rubik" w:hAnsi="Rubik" w:cs="Rubik"/>
                <w:sz w:val="22"/>
                <w:szCs w:val="22"/>
              </w:rPr>
              <w:t xml:space="preserve">              </w:t>
            </w:r>
            <w:r w:rsidRPr="25958912">
              <w:rPr>
                <w:rFonts w:ascii="Rubik" w:eastAsia="Rubik" w:hAnsi="Rubik" w:cs="Rubik"/>
                <w:sz w:val="22"/>
                <w:szCs w:val="22"/>
              </w:rPr>
              <w:t xml:space="preserve"> </w:t>
            </w:r>
            <w:r w:rsidR="128A3BF3" w:rsidRPr="25958912">
              <w:rPr>
                <w:rFonts w:ascii="Rubik" w:eastAsia="Rubik" w:hAnsi="Rubik" w:cs="Rubik"/>
                <w:sz w:val="22"/>
                <w:szCs w:val="22"/>
              </w:rPr>
              <w:t xml:space="preserve">                                                                      </w:t>
            </w:r>
            <w:r w:rsidR="1E5838D3" w:rsidRPr="25958912">
              <w:rPr>
                <w:rFonts w:ascii="Rubik" w:eastAsia="Rubik" w:hAnsi="Rubik" w:cs="Rubik"/>
                <w:sz w:val="22"/>
                <w:szCs w:val="22"/>
              </w:rPr>
              <w:t xml:space="preserve"> </w:t>
            </w:r>
            <w:r w:rsidRPr="25958912">
              <w:rPr>
                <w:rFonts w:ascii="Rubik" w:eastAsia="Rubik" w:hAnsi="Rubik" w:cs="Rubik"/>
                <w:sz w:val="22"/>
                <w:szCs w:val="22"/>
              </w:rPr>
              <w:t>Email Address</w:t>
            </w:r>
            <w:r w:rsidR="128A3BF3" w:rsidRPr="25958912">
              <w:rPr>
                <w:rFonts w:ascii="Rubik" w:eastAsia="Rubik" w:hAnsi="Rubik" w:cs="Rubik"/>
                <w:sz w:val="22"/>
                <w:szCs w:val="22"/>
              </w:rPr>
              <w:t>:</w:t>
            </w:r>
          </w:p>
        </w:tc>
      </w:tr>
      <w:tr w:rsidR="00791C03" w14:paraId="62CBE8BC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25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23B71B1F" w14:textId="1ECA03CB" w:rsidR="00791C03" w:rsidRDefault="00AA0107" w:rsidP="006368CB">
            <w:pPr>
              <w:spacing w:before="120" w:after="120"/>
              <w:rPr>
                <w:rFonts w:ascii="Rubik" w:eastAsia="Rubik" w:hAnsi="Rubik" w:cs="Rubik"/>
                <w:b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sz w:val="22"/>
                <w:szCs w:val="22"/>
              </w:rPr>
              <w:t>Accessibility</w:t>
            </w:r>
            <w:r w:rsidR="00791C03">
              <w:rPr>
                <w:rFonts w:ascii="Rubik" w:eastAsia="Rubik" w:hAnsi="Rubik" w:cs="Rubik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1AB95"/>
          </w:tcPr>
          <w:p w14:paraId="42982B8F" w14:textId="5BAE7254" w:rsidR="00791C03" w:rsidRDefault="005C024C" w:rsidP="006368CB">
            <w:pPr>
              <w:rPr>
                <w:rFonts w:ascii="Rubik" w:eastAsia="Rubik" w:hAnsi="Rubik" w:cs="Rubik"/>
                <w:sz w:val="22"/>
                <w:szCs w:val="22"/>
              </w:rPr>
            </w:pPr>
            <w:r w:rsidRPr="005C024C">
              <w:rPr>
                <w:rFonts w:ascii="Rubik" w:eastAsia="Rubik" w:hAnsi="Rubik" w:cs="Rubik"/>
                <w:sz w:val="22"/>
                <w:szCs w:val="22"/>
              </w:rPr>
              <w:t>For the purposes of this application, we use the word “disability” to include both visible and invisible disabilities, as well as long-term health conditions or persistent health problems.</w:t>
            </w:r>
          </w:p>
        </w:tc>
      </w:tr>
      <w:tr w:rsidR="00791C03" w14:paraId="577DBBD9" w14:textId="77777777" w:rsidTr="4B1EAD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c>
          <w:tcPr>
            <w:tcW w:w="108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A01FA" w14:textId="19D4FE4A" w:rsidR="00791C03" w:rsidRDefault="0039456C" w:rsidP="006368CB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  <w:r w:rsidRPr="0039456C">
              <w:rPr>
                <w:rFonts w:ascii="Rubik" w:eastAsia="Rubik" w:hAnsi="Rubik" w:cs="Rubik"/>
                <w:sz w:val="22"/>
                <w:szCs w:val="22"/>
              </w:rPr>
              <w:t>Do you have a disability or long-term health condition that requires specific facilities or adjustments for the</w:t>
            </w:r>
            <w:r>
              <w:rPr>
                <w:rFonts w:ascii="Rubik" w:eastAsia="Rubik" w:hAnsi="Rubik" w:cs="Rubik"/>
                <w:sz w:val="22"/>
                <w:szCs w:val="22"/>
              </w:rPr>
              <w:t xml:space="preserve"> interview? </w:t>
            </w:r>
            <w:r w:rsidRPr="0039456C">
              <w:rPr>
                <w:rFonts w:ascii="Rubik" w:eastAsia="Rubik" w:hAnsi="Rubik" w:cs="Rubik"/>
                <w:sz w:val="22"/>
                <w:szCs w:val="22"/>
              </w:rPr>
              <w:t>If so, please let us know how we can best support you.</w:t>
            </w:r>
          </w:p>
          <w:p w14:paraId="6ECEC77A" w14:textId="77777777" w:rsidR="00791C03" w:rsidRDefault="00791C03" w:rsidP="006368CB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2D247659" w14:textId="77777777" w:rsidR="00E03EF9" w:rsidRDefault="00E03EF9" w:rsidP="006368CB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  <w:p w14:paraId="1D36B9AC" w14:textId="77777777" w:rsidR="00004B0A" w:rsidRDefault="00004B0A" w:rsidP="006368CB">
            <w:pPr>
              <w:tabs>
                <w:tab w:val="right" w:pos="10260"/>
              </w:tabs>
              <w:spacing w:line="360" w:lineRule="auto"/>
              <w:rPr>
                <w:rFonts w:ascii="Rubik" w:eastAsia="Rubik" w:hAnsi="Rubik" w:cs="Rubik"/>
                <w:sz w:val="22"/>
                <w:szCs w:val="22"/>
              </w:rPr>
            </w:pPr>
          </w:p>
        </w:tc>
      </w:tr>
    </w:tbl>
    <w:tbl>
      <w:tblPr>
        <w:tblStyle w:val="a"/>
        <w:tblW w:w="1080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8468E" w14:paraId="06164B02" w14:textId="77777777" w:rsidTr="7B7A640A">
        <w:tc>
          <w:tcPr>
            <w:tcW w:w="10800" w:type="dxa"/>
            <w:shd w:val="clear" w:color="auto" w:fill="F1AB95"/>
          </w:tcPr>
          <w:p w14:paraId="13C4F5CC" w14:textId="77777777" w:rsidR="0078468E" w:rsidRDefault="00A83A20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b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sz w:val="22"/>
                <w:szCs w:val="22"/>
              </w:rPr>
              <w:t>Signature</w:t>
            </w:r>
          </w:p>
        </w:tc>
      </w:tr>
      <w:tr w:rsidR="0078468E" w14:paraId="1B56E15B" w14:textId="77777777" w:rsidTr="7B7A640A">
        <w:trPr>
          <w:trHeight w:val="1122"/>
        </w:trPr>
        <w:tc>
          <w:tcPr>
            <w:tcW w:w="10800" w:type="dxa"/>
          </w:tcPr>
          <w:p w14:paraId="20485289" w14:textId="77777777" w:rsidR="0078468E" w:rsidRDefault="0078468E">
            <w:pPr>
              <w:tabs>
                <w:tab w:val="right" w:pos="10260"/>
              </w:tabs>
              <w:spacing w:after="120"/>
              <w:jc w:val="both"/>
              <w:rPr>
                <w:rFonts w:ascii="Rubik" w:eastAsia="Rubik" w:hAnsi="Rubik" w:cs="Rubik"/>
                <w:sz w:val="22"/>
                <w:szCs w:val="22"/>
              </w:rPr>
            </w:pPr>
          </w:p>
          <w:p w14:paraId="53FA487E" w14:textId="02667681" w:rsidR="0078468E" w:rsidRDefault="00A83A20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 w:rsidRPr="7B7A640A">
              <w:rPr>
                <w:rFonts w:ascii="Rubik" w:eastAsia="Rubik" w:hAnsi="Rubik" w:cs="Rubik"/>
                <w:sz w:val="22"/>
                <w:szCs w:val="22"/>
              </w:rPr>
              <w:t xml:space="preserve">I declare that the information I have given is true and correct. </w:t>
            </w:r>
          </w:p>
          <w:p w14:paraId="45B4895A" w14:textId="77777777" w:rsidR="00A0426B" w:rsidRDefault="00A0426B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</w:p>
          <w:p w14:paraId="51CD51AF" w14:textId="77777777" w:rsidR="00E03EF9" w:rsidRDefault="00E03EF9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</w:p>
          <w:p w14:paraId="43BBEBEE" w14:textId="75E4D0DA" w:rsidR="0078468E" w:rsidRDefault="00A83A20" w:rsidP="007B7559">
            <w:pPr>
              <w:tabs>
                <w:tab w:val="right" w:pos="10260"/>
              </w:tabs>
              <w:spacing w:before="120" w:after="120"/>
              <w:rPr>
                <w:rFonts w:ascii="Rubik" w:eastAsia="Rubik" w:hAnsi="Rubik" w:cs="Rubik"/>
                <w:sz w:val="22"/>
                <w:szCs w:val="22"/>
              </w:rPr>
            </w:pPr>
            <w:r>
              <w:rPr>
                <w:rFonts w:ascii="Rubik" w:eastAsia="Rubik" w:hAnsi="Rubik" w:cs="Rubik"/>
                <w:sz w:val="22"/>
                <w:szCs w:val="22"/>
              </w:rPr>
              <w:t>Signature of applicant</w:t>
            </w:r>
            <w:r w:rsidR="007B7559">
              <w:rPr>
                <w:rFonts w:ascii="Rubik" w:eastAsia="Rubik" w:hAnsi="Rubik" w:cs="Rubik"/>
                <w:sz w:val="22"/>
                <w:szCs w:val="22"/>
              </w:rPr>
              <w:t xml:space="preserve">: </w:t>
            </w:r>
            <w:r w:rsidR="007B7559">
              <w:rPr>
                <w:rFonts w:ascii="Rubik" w:eastAsia="Rubik" w:hAnsi="Rubik" w:cs="Rubik"/>
                <w:sz w:val="22"/>
                <w:szCs w:val="22"/>
              </w:rPr>
              <w:br/>
            </w:r>
            <w:r w:rsidR="007B7559">
              <w:rPr>
                <w:rFonts w:ascii="Rubik" w:eastAsia="Rubik" w:hAnsi="Rubik" w:cs="Rubik"/>
                <w:sz w:val="22"/>
                <w:szCs w:val="22"/>
              </w:rPr>
              <w:br/>
            </w:r>
            <w:r w:rsidR="007B7559">
              <w:rPr>
                <w:rFonts w:ascii="Rubik" w:eastAsia="Rubik" w:hAnsi="Rubik" w:cs="Rubik"/>
                <w:sz w:val="22"/>
                <w:szCs w:val="22"/>
              </w:rPr>
              <w:br/>
            </w:r>
            <w:r>
              <w:rPr>
                <w:rFonts w:ascii="Rubik" w:eastAsia="Rubik" w:hAnsi="Rubik" w:cs="Rubik"/>
                <w:sz w:val="22"/>
                <w:szCs w:val="22"/>
              </w:rPr>
              <w:t>Date</w:t>
            </w:r>
            <w:r w:rsidR="007B7559">
              <w:rPr>
                <w:rFonts w:ascii="Rubik" w:eastAsia="Rubik" w:hAnsi="Rubik" w:cs="Rubik"/>
                <w:sz w:val="22"/>
                <w:szCs w:val="22"/>
              </w:rPr>
              <w:t>:</w:t>
            </w:r>
          </w:p>
        </w:tc>
      </w:tr>
      <w:tr w:rsidR="0078468E" w14:paraId="5F2AAEE8" w14:textId="77777777" w:rsidTr="7B7A640A">
        <w:trPr>
          <w:trHeight w:val="753"/>
        </w:trPr>
        <w:tc>
          <w:tcPr>
            <w:tcW w:w="10800" w:type="dxa"/>
            <w:vAlign w:val="center"/>
          </w:tcPr>
          <w:p w14:paraId="6F101601" w14:textId="08730F32" w:rsidR="0078468E" w:rsidRDefault="00A83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Rubik" w:eastAsia="Rubik" w:hAnsi="Rubik" w:cs="Rubik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Rubik" w:eastAsia="Rubik" w:hAnsi="Rubik" w:cs="Rubik"/>
                <w:b/>
                <w:i/>
                <w:color w:val="000000"/>
                <w:sz w:val="22"/>
                <w:szCs w:val="22"/>
              </w:rPr>
              <w:t>Please return this form to</w:t>
            </w:r>
            <w:r w:rsidR="00F35C07">
              <w:rPr>
                <w:rFonts w:ascii="Rubik" w:eastAsia="Rubik" w:hAnsi="Rubik" w:cs="Rubik"/>
                <w:b/>
                <w:i/>
                <w:color w:val="000000"/>
                <w:sz w:val="22"/>
                <w:szCs w:val="22"/>
              </w:rPr>
              <w:t xml:space="preserve"> </w:t>
            </w:r>
            <w:hyperlink r:id="rId12" w:history="1">
              <w:r w:rsidR="00F35C07">
                <w:rPr>
                  <w:rStyle w:val="Hyperlink"/>
                  <w:rFonts w:ascii="Rubik" w:eastAsia="Rubik" w:hAnsi="Rubik" w:cs="Rubik"/>
                  <w:b/>
                  <w:i/>
                  <w:sz w:val="22"/>
                  <w:szCs w:val="22"/>
                </w:rPr>
                <w:t>recruitment@wastmanchester.com</w:t>
              </w:r>
            </w:hyperlink>
          </w:p>
          <w:p w14:paraId="57291C2C" w14:textId="77777777" w:rsidR="0078468E" w:rsidRDefault="00784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="Rubik" w:eastAsia="Rubik" w:hAnsi="Rubik" w:cs="Rubik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1AF28D9E" w14:textId="7DE72DA7" w:rsidR="0078468E" w:rsidRDefault="0078468E">
      <w:pPr>
        <w:tabs>
          <w:tab w:val="right" w:pos="10260"/>
        </w:tabs>
        <w:spacing w:after="120"/>
        <w:rPr>
          <w:rFonts w:ascii="Rubik" w:eastAsia="Rubik" w:hAnsi="Rubik" w:cs="Rubik"/>
          <w:sz w:val="16"/>
          <w:szCs w:val="16"/>
        </w:rPr>
      </w:pPr>
    </w:p>
    <w:sectPr w:rsidR="0078468E" w:rsidSect="008621BD">
      <w:headerReference w:type="first" r:id="rId13"/>
      <w:pgSz w:w="11906" w:h="16838" w:code="9"/>
      <w:pgMar w:top="329" w:right="902" w:bottom="357" w:left="1077" w:header="284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EFE2" w14:textId="77777777" w:rsidR="00B227C3" w:rsidRDefault="00B227C3">
      <w:r>
        <w:separator/>
      </w:r>
    </w:p>
  </w:endnote>
  <w:endnote w:type="continuationSeparator" w:id="0">
    <w:p w14:paraId="6A2506E0" w14:textId="77777777" w:rsidR="00B227C3" w:rsidRDefault="00B2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ubi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F085" w14:textId="77777777" w:rsidR="00B227C3" w:rsidRDefault="00B227C3">
      <w:r>
        <w:separator/>
      </w:r>
    </w:p>
  </w:footnote>
  <w:footnote w:type="continuationSeparator" w:id="0">
    <w:p w14:paraId="07047F7C" w14:textId="77777777" w:rsidR="00B227C3" w:rsidRDefault="00B2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5083" w14:textId="26BCEB90" w:rsidR="0078468E" w:rsidRDefault="00F35C07"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31A6C11" wp14:editId="2ED1ADB3">
          <wp:simplePos x="0" y="0"/>
          <wp:positionH relativeFrom="column">
            <wp:posOffset>2328513</wp:posOffset>
          </wp:positionH>
          <wp:positionV relativeFrom="paragraph">
            <wp:posOffset>-32856</wp:posOffset>
          </wp:positionV>
          <wp:extent cx="1932336" cy="1011757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336" cy="10117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9667878" w14:textId="6BF4BB28" w:rsidR="0078468E" w:rsidRDefault="007846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26F66C9B" w14:textId="77777777" w:rsidR="0078468E" w:rsidRDefault="007846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FA933"/>
    <w:multiLevelType w:val="hybridMultilevel"/>
    <w:tmpl w:val="78AE399A"/>
    <w:lvl w:ilvl="0" w:tplc="1EC61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EA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8C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A7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88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E2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A4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2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F690"/>
    <w:multiLevelType w:val="hybridMultilevel"/>
    <w:tmpl w:val="851E4AE4"/>
    <w:lvl w:ilvl="0" w:tplc="8B40A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C0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B2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4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A1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4C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65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E2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4632">
    <w:abstractNumId w:val="1"/>
  </w:num>
  <w:num w:numId="2" w16cid:durableId="102940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8E"/>
    <w:rsid w:val="00004B0A"/>
    <w:rsid w:val="000E18E1"/>
    <w:rsid w:val="000E479C"/>
    <w:rsid w:val="000F1340"/>
    <w:rsid w:val="00110EAA"/>
    <w:rsid w:val="00180364"/>
    <w:rsid w:val="001A0D43"/>
    <w:rsid w:val="001C65C8"/>
    <w:rsid w:val="001D0305"/>
    <w:rsid w:val="0020419A"/>
    <w:rsid w:val="00263AD6"/>
    <w:rsid w:val="00270E6C"/>
    <w:rsid w:val="003432A2"/>
    <w:rsid w:val="003759BE"/>
    <w:rsid w:val="0039456C"/>
    <w:rsid w:val="00425C88"/>
    <w:rsid w:val="00440997"/>
    <w:rsid w:val="00442870"/>
    <w:rsid w:val="004478DE"/>
    <w:rsid w:val="0045068D"/>
    <w:rsid w:val="004554FE"/>
    <w:rsid w:val="00465A9C"/>
    <w:rsid w:val="00480CD0"/>
    <w:rsid w:val="00497859"/>
    <w:rsid w:val="004C07DE"/>
    <w:rsid w:val="004D6FBB"/>
    <w:rsid w:val="00537CEC"/>
    <w:rsid w:val="00543F88"/>
    <w:rsid w:val="00562EF6"/>
    <w:rsid w:val="00591127"/>
    <w:rsid w:val="005B063C"/>
    <w:rsid w:val="005C024C"/>
    <w:rsid w:val="00681E5B"/>
    <w:rsid w:val="006C5913"/>
    <w:rsid w:val="006E2D04"/>
    <w:rsid w:val="006F255A"/>
    <w:rsid w:val="00746C9E"/>
    <w:rsid w:val="0076590E"/>
    <w:rsid w:val="00776088"/>
    <w:rsid w:val="0078468E"/>
    <w:rsid w:val="00791C03"/>
    <w:rsid w:val="007B6BAA"/>
    <w:rsid w:val="007B7559"/>
    <w:rsid w:val="007F3C56"/>
    <w:rsid w:val="008068B6"/>
    <w:rsid w:val="00840149"/>
    <w:rsid w:val="0086059D"/>
    <w:rsid w:val="008621BD"/>
    <w:rsid w:val="008F7672"/>
    <w:rsid w:val="00917051"/>
    <w:rsid w:val="00923107"/>
    <w:rsid w:val="009636EF"/>
    <w:rsid w:val="00A0426B"/>
    <w:rsid w:val="00A51864"/>
    <w:rsid w:val="00A645B0"/>
    <w:rsid w:val="00A829FF"/>
    <w:rsid w:val="00A83A20"/>
    <w:rsid w:val="00AA0107"/>
    <w:rsid w:val="00AC521E"/>
    <w:rsid w:val="00AD4402"/>
    <w:rsid w:val="00B02E40"/>
    <w:rsid w:val="00B227C3"/>
    <w:rsid w:val="00B7689E"/>
    <w:rsid w:val="00B83DC5"/>
    <w:rsid w:val="00BA45F0"/>
    <w:rsid w:val="00BA584C"/>
    <w:rsid w:val="00BC1982"/>
    <w:rsid w:val="00C54072"/>
    <w:rsid w:val="00CE517E"/>
    <w:rsid w:val="00DB7048"/>
    <w:rsid w:val="00E03EF9"/>
    <w:rsid w:val="00E90FCA"/>
    <w:rsid w:val="00ED2E90"/>
    <w:rsid w:val="00ED436D"/>
    <w:rsid w:val="00ED6961"/>
    <w:rsid w:val="00F35C07"/>
    <w:rsid w:val="00F54526"/>
    <w:rsid w:val="00F6329E"/>
    <w:rsid w:val="0114D8E8"/>
    <w:rsid w:val="0126FE1E"/>
    <w:rsid w:val="0256F5DC"/>
    <w:rsid w:val="038A7804"/>
    <w:rsid w:val="05EF385A"/>
    <w:rsid w:val="06C9F123"/>
    <w:rsid w:val="090B5420"/>
    <w:rsid w:val="0A294312"/>
    <w:rsid w:val="0A813018"/>
    <w:rsid w:val="0CAF7AB7"/>
    <w:rsid w:val="0EE49C6A"/>
    <w:rsid w:val="0F8ADF39"/>
    <w:rsid w:val="0FC33517"/>
    <w:rsid w:val="1112199F"/>
    <w:rsid w:val="11AABB38"/>
    <w:rsid w:val="128A3BF3"/>
    <w:rsid w:val="146F35CD"/>
    <w:rsid w:val="1752F044"/>
    <w:rsid w:val="1CDBD480"/>
    <w:rsid w:val="1E399522"/>
    <w:rsid w:val="1E5838D3"/>
    <w:rsid w:val="1F889C65"/>
    <w:rsid w:val="1FF8F1F8"/>
    <w:rsid w:val="20167A56"/>
    <w:rsid w:val="228F524C"/>
    <w:rsid w:val="22DB971C"/>
    <w:rsid w:val="23C340AE"/>
    <w:rsid w:val="25958912"/>
    <w:rsid w:val="2785BDE4"/>
    <w:rsid w:val="2A37CE6C"/>
    <w:rsid w:val="2DE0FBAB"/>
    <w:rsid w:val="2DF2A80E"/>
    <w:rsid w:val="31959C4E"/>
    <w:rsid w:val="34A38F02"/>
    <w:rsid w:val="34ED7D3A"/>
    <w:rsid w:val="3561B0BC"/>
    <w:rsid w:val="3CC26841"/>
    <w:rsid w:val="3E39245B"/>
    <w:rsid w:val="40565D23"/>
    <w:rsid w:val="40E0AA4F"/>
    <w:rsid w:val="43655626"/>
    <w:rsid w:val="440A070A"/>
    <w:rsid w:val="45986F9A"/>
    <w:rsid w:val="45B9A340"/>
    <w:rsid w:val="473A5492"/>
    <w:rsid w:val="4B1EAD6E"/>
    <w:rsid w:val="4F64B3E6"/>
    <w:rsid w:val="4FD88481"/>
    <w:rsid w:val="4FD8DA6A"/>
    <w:rsid w:val="5248A95B"/>
    <w:rsid w:val="53AA67EB"/>
    <w:rsid w:val="580845BB"/>
    <w:rsid w:val="59DD6894"/>
    <w:rsid w:val="5A838CCE"/>
    <w:rsid w:val="5E799B7B"/>
    <w:rsid w:val="6073F733"/>
    <w:rsid w:val="61161224"/>
    <w:rsid w:val="65B4FB80"/>
    <w:rsid w:val="67F93B1B"/>
    <w:rsid w:val="6863B459"/>
    <w:rsid w:val="6A5434D2"/>
    <w:rsid w:val="6CBF7B71"/>
    <w:rsid w:val="6D153A9B"/>
    <w:rsid w:val="7088AD45"/>
    <w:rsid w:val="74983F32"/>
    <w:rsid w:val="78B7D153"/>
    <w:rsid w:val="79E19D38"/>
    <w:rsid w:val="7B7A640A"/>
    <w:rsid w:val="7C8D1DE6"/>
    <w:rsid w:val="7E91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5940"/>
  <w15:docId w15:val="{80318EEA-C769-439B-B555-61C89E5A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0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35C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C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5C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C07"/>
  </w:style>
  <w:style w:type="paragraph" w:styleId="Footer">
    <w:name w:val="footer"/>
    <w:basedOn w:val="Normal"/>
    <w:link w:val="FooterChar"/>
    <w:uiPriority w:val="99"/>
    <w:unhideWhenUsed/>
    <w:rsid w:val="00F35C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C07"/>
  </w:style>
  <w:style w:type="paragraph" w:styleId="ListParagraph">
    <w:name w:val="List Paragraph"/>
    <w:basedOn w:val="Normal"/>
    <w:uiPriority w:val="34"/>
    <w:qFormat/>
    <w:rsid w:val="7B7A640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itment@wastmanchest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e3fbca-f41e-4f90-98f7-ee4ccf31e264" xsi:nil="true"/>
    <lcf76f155ced4ddcb4097134ff3c332f xmlns="38266c83-43f5-488e-9122-eb060cea1f32">
      <Terms xmlns="http://schemas.microsoft.com/office/infopath/2007/PartnerControls"/>
    </lcf76f155ced4ddcb4097134ff3c332f>
    <_dlc_DocId xmlns="1be3fbca-f41e-4f90-98f7-ee4ccf31e264">JAZ2UCXFY7AK-1204357767-607</_dlc_DocId>
    <_dlc_DocIdUrl xmlns="1be3fbca-f41e-4f90-98f7-ee4ccf31e264">
      <Url>https://wastmanchester.sharepoint.com/sites/WAST-Trustees/_layouts/15/DocIdRedir.aspx?ID=JAZ2UCXFY7AK-1204357767-607</Url>
      <Description>JAZ2UCXFY7AK-1204357767-607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718A7D136642A8C2F211C6B58825" ma:contentTypeVersion="11" ma:contentTypeDescription="Create a new document." ma:contentTypeScope="" ma:versionID="43ac0c1fee09d8f30af1c8e096ab2ac5">
  <xsd:schema xmlns:xsd="http://www.w3.org/2001/XMLSchema" xmlns:xs="http://www.w3.org/2001/XMLSchema" xmlns:p="http://schemas.microsoft.com/office/2006/metadata/properties" xmlns:ns2="1be3fbca-f41e-4f90-98f7-ee4ccf31e264" xmlns:ns3="38266c83-43f5-488e-9122-eb060cea1f32" targetNamespace="http://schemas.microsoft.com/office/2006/metadata/properties" ma:root="true" ma:fieldsID="26247fb1000306fa8c41704883669b7e" ns2:_="" ns3:_="">
    <xsd:import namespace="1be3fbca-f41e-4f90-98f7-ee4ccf31e264"/>
    <xsd:import namespace="38266c83-43f5-488e-9122-eb060cea1f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3fbca-f41e-4f90-98f7-ee4ccf31e2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4e4c7a2-1455-44dd-a851-d0cd53537342}" ma:internalName="TaxCatchAll" ma:showField="CatchAllData" ma:web="1be3fbca-f41e-4f90-98f7-ee4ccf31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66c83-43f5-488e-9122-eb060cea1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9e8b4b-e784-48f4-9286-1913123e5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q7fGwL1HibWlhymkpYg+nXBo7w==">CgMxLjA4AHIhMVR2LWdDRE5sNGxxaC1HNkRLWGJmOE5DVmcyTmphSi1o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1CB1C45-5559-471C-A67D-13D41343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83534B-9B14-462F-BF8E-9117CF1D5D28}">
  <ds:schemaRefs>
    <ds:schemaRef ds:uri="http://schemas.microsoft.com/office/2006/metadata/properties"/>
    <ds:schemaRef ds:uri="http://schemas.microsoft.com/office/infopath/2007/PartnerControls"/>
    <ds:schemaRef ds:uri="1be3fbca-f41e-4f90-98f7-ee4ccf31e264"/>
    <ds:schemaRef ds:uri="38266c83-43f5-488e-9122-eb060cea1f32"/>
  </ds:schemaRefs>
</ds:datastoreItem>
</file>

<file path=customXml/itemProps3.xml><?xml version="1.0" encoding="utf-8"?>
<ds:datastoreItem xmlns:ds="http://schemas.openxmlformats.org/officeDocument/2006/customXml" ds:itemID="{CD5D0525-47A9-4441-95FE-EBA8CBA78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3fbca-f41e-4f90-98f7-ee4ccf31e264"/>
    <ds:schemaRef ds:uri="38266c83-43f5-488e-9122-eb060cea1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A6506B-B41F-49C5-B66D-577326EDD84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Smith | WAST Manchester</cp:lastModifiedBy>
  <cp:revision>36</cp:revision>
  <cp:lastPrinted>2026-03-18T11:54:00Z</cp:lastPrinted>
  <dcterms:created xsi:type="dcterms:W3CDTF">2024-01-23T13:59:00Z</dcterms:created>
  <dcterms:modified xsi:type="dcterms:W3CDTF">2026-04-09T09:03:00Z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0x0101002421718A7D136642A8C2F211C6B58825</vt:lpwstr>
  </property>
  <property fmtid="{D5CDD505-2E9C-101B-9397-08002B2CF9AE}" pid="3" name="_dlc_DocIdItemGuid">
    <vt:lpwstr>6043cb3b-967a-43a5-9bc5-0fc0cfcca369</vt:lpwstr>
  </property>
  <property fmtid="{D5CDD505-2E9C-101B-9397-08002B2CF9AE}" pid="4" name="MediaServiceImageTags">
    <vt:lpwstr/>
  </property>
</Properties>
</file>