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80" w:type="dxa"/>
        <w:tblInd w:w="-8" w:type="dxa"/>
        <w:tblBorders>
          <w:insideH w:val="single" w:sz="8" w:space="0" w:color="F7BF1F"/>
        </w:tblBorders>
        <w:tblLayout w:type="fixed"/>
        <w:tblCellMar>
          <w:left w:w="0" w:type="dxa"/>
          <w:right w:w="0" w:type="dxa"/>
        </w:tblCellMar>
        <w:tblLook w:val="0000" w:firstRow="0" w:lastRow="0" w:firstColumn="0" w:lastColumn="0" w:noHBand="0" w:noVBand="0"/>
      </w:tblPr>
      <w:tblGrid>
        <w:gridCol w:w="2324"/>
        <w:gridCol w:w="6756"/>
      </w:tblGrid>
      <w:tr w:rsidR="00F74771" w:rsidRPr="0071487B" w14:paraId="4D208BAD" w14:textId="77777777" w:rsidTr="0071487B">
        <w:trPr>
          <w:trHeight w:val="60"/>
        </w:trPr>
        <w:tc>
          <w:tcPr>
            <w:tcW w:w="2324" w:type="dxa"/>
            <w:tcBorders>
              <w:bottom w:val="single" w:sz="8" w:space="0" w:color="ED8C01"/>
            </w:tcBorders>
            <w:tcMar>
              <w:top w:w="113" w:type="dxa"/>
              <w:left w:w="0" w:type="dxa"/>
              <w:bottom w:w="113" w:type="dxa"/>
              <w:right w:w="113" w:type="dxa"/>
            </w:tcMar>
          </w:tcPr>
          <w:p w14:paraId="5A852437" w14:textId="77777777" w:rsidR="00F74771" w:rsidRPr="0071487B" w:rsidRDefault="00F74771" w:rsidP="00206DEF">
            <w:pPr>
              <w:spacing w:line="400" w:lineRule="exact"/>
              <w:rPr>
                <w:rFonts w:ascii="FS Me Pro" w:hAnsi="FS Me Pro"/>
                <w:b/>
                <w:bCs/>
                <w:sz w:val="36"/>
                <w:szCs w:val="36"/>
              </w:rPr>
            </w:pPr>
            <w:r w:rsidRPr="0071487B">
              <w:rPr>
                <w:rFonts w:ascii="FS Me Pro" w:hAnsi="FS Me Pro"/>
                <w:b/>
                <w:bCs/>
                <w:sz w:val="36"/>
                <w:szCs w:val="36"/>
              </w:rPr>
              <w:t>Job Title</w:t>
            </w:r>
          </w:p>
        </w:tc>
        <w:tc>
          <w:tcPr>
            <w:tcW w:w="6756" w:type="dxa"/>
            <w:tcBorders>
              <w:bottom w:val="single" w:sz="8" w:space="0" w:color="ED8C01"/>
            </w:tcBorders>
            <w:tcMar>
              <w:top w:w="113" w:type="dxa"/>
              <w:left w:w="0" w:type="dxa"/>
              <w:bottom w:w="113" w:type="dxa"/>
              <w:right w:w="113" w:type="dxa"/>
            </w:tcMar>
          </w:tcPr>
          <w:p w14:paraId="40CB2A3F" w14:textId="52DF3989" w:rsidR="00F74771" w:rsidRPr="0071487B" w:rsidRDefault="00E8146B" w:rsidP="00206DEF">
            <w:pPr>
              <w:spacing w:line="400" w:lineRule="exact"/>
              <w:rPr>
                <w:rFonts w:ascii="FS Me Pro" w:hAnsi="FS Me Pro"/>
                <w:sz w:val="36"/>
                <w:szCs w:val="36"/>
              </w:rPr>
            </w:pPr>
            <w:r>
              <w:rPr>
                <w:rFonts w:ascii="FS Me Pro" w:hAnsi="FS Me Pro"/>
                <w:sz w:val="36"/>
                <w:szCs w:val="36"/>
              </w:rPr>
              <w:t xml:space="preserve">Triage and Intervention Officer </w:t>
            </w:r>
          </w:p>
        </w:tc>
      </w:tr>
      <w:tr w:rsidR="00F74771" w:rsidRPr="0071487B" w14:paraId="4CE2E878"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749B4F0D" w14:textId="77777777" w:rsidR="00F74771" w:rsidRPr="0071487B" w:rsidRDefault="00F74771" w:rsidP="00F74771">
            <w:pPr>
              <w:spacing w:line="280" w:lineRule="exact"/>
              <w:rPr>
                <w:rFonts w:ascii="FS Me Pro" w:hAnsi="FS Me Pro"/>
                <w:b/>
                <w:bCs/>
              </w:rPr>
            </w:pPr>
            <w:r w:rsidRPr="0071487B">
              <w:rPr>
                <w:rFonts w:ascii="FS Me Pro" w:hAnsi="FS Me Pro"/>
                <w:b/>
                <w:bCs/>
              </w:rPr>
              <w:t>Department</w:t>
            </w:r>
          </w:p>
        </w:tc>
        <w:tc>
          <w:tcPr>
            <w:tcW w:w="6756" w:type="dxa"/>
            <w:tcBorders>
              <w:top w:val="single" w:sz="8" w:space="0" w:color="ED8C01"/>
              <w:bottom w:val="single" w:sz="8" w:space="0" w:color="ED8C01"/>
            </w:tcBorders>
            <w:tcMar>
              <w:top w:w="113" w:type="dxa"/>
              <w:left w:w="0" w:type="dxa"/>
              <w:bottom w:w="113" w:type="dxa"/>
              <w:right w:w="113" w:type="dxa"/>
            </w:tcMar>
          </w:tcPr>
          <w:p w14:paraId="05349273" w14:textId="4AADAD3E" w:rsidR="00F74771" w:rsidRPr="0071487B" w:rsidRDefault="00E8146B" w:rsidP="00F74771">
            <w:pPr>
              <w:spacing w:line="280" w:lineRule="exact"/>
              <w:rPr>
                <w:rFonts w:ascii="FS Me Pro" w:hAnsi="FS Me Pro"/>
              </w:rPr>
            </w:pPr>
            <w:r>
              <w:rPr>
                <w:rFonts w:ascii="FS Me Pro" w:hAnsi="FS Me Pro"/>
              </w:rPr>
              <w:t xml:space="preserve">Therapeutic &amp; Specialist Support Services </w:t>
            </w:r>
          </w:p>
        </w:tc>
      </w:tr>
      <w:tr w:rsidR="00F74771" w:rsidRPr="0071487B" w14:paraId="4323B473"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37FD2141" w14:textId="77777777" w:rsidR="00F74771" w:rsidRPr="0071487B" w:rsidRDefault="00F74771" w:rsidP="00F74771">
            <w:pPr>
              <w:spacing w:line="280" w:lineRule="exact"/>
              <w:rPr>
                <w:rFonts w:ascii="FS Me Pro" w:hAnsi="FS Me Pro"/>
                <w:b/>
                <w:bCs/>
              </w:rPr>
            </w:pPr>
            <w:r w:rsidRPr="0071487B">
              <w:rPr>
                <w:rFonts w:ascii="FS Me Pro" w:hAnsi="FS Me Pro"/>
                <w:b/>
                <w:bCs/>
              </w:rPr>
              <w:t>Location</w:t>
            </w:r>
          </w:p>
        </w:tc>
        <w:tc>
          <w:tcPr>
            <w:tcW w:w="6756" w:type="dxa"/>
            <w:tcBorders>
              <w:top w:val="single" w:sz="8" w:space="0" w:color="ED8C01"/>
              <w:bottom w:val="single" w:sz="8" w:space="0" w:color="ED8C01"/>
            </w:tcBorders>
            <w:tcMar>
              <w:top w:w="113" w:type="dxa"/>
              <w:left w:w="0" w:type="dxa"/>
              <w:bottom w:w="113" w:type="dxa"/>
              <w:right w:w="113" w:type="dxa"/>
            </w:tcMar>
          </w:tcPr>
          <w:p w14:paraId="04F19668" w14:textId="48113028" w:rsidR="00F74771" w:rsidRPr="0071487B" w:rsidRDefault="00E8146B" w:rsidP="00F74771">
            <w:pPr>
              <w:spacing w:line="280" w:lineRule="exact"/>
              <w:rPr>
                <w:rFonts w:ascii="FS Me Pro" w:hAnsi="FS Me Pro"/>
              </w:rPr>
            </w:pPr>
            <w:r>
              <w:rPr>
                <w:rFonts w:ascii="FS Me Pro" w:hAnsi="FS Me Pro"/>
              </w:rPr>
              <w:t xml:space="preserve">Various locations across Bedfordshire </w:t>
            </w:r>
          </w:p>
        </w:tc>
      </w:tr>
      <w:tr w:rsidR="00F74771" w:rsidRPr="0071487B" w14:paraId="311F0CFF"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4BCE811C" w14:textId="77777777" w:rsidR="00F74771" w:rsidRPr="0071487B" w:rsidRDefault="00F74771" w:rsidP="00F74771">
            <w:pPr>
              <w:spacing w:line="280" w:lineRule="exact"/>
              <w:rPr>
                <w:rFonts w:ascii="FS Me Pro" w:hAnsi="FS Me Pro"/>
                <w:b/>
                <w:bCs/>
              </w:rPr>
            </w:pPr>
            <w:r w:rsidRPr="0071487B">
              <w:rPr>
                <w:rFonts w:ascii="FS Me Pro" w:hAnsi="FS Me Pro"/>
                <w:b/>
                <w:bCs/>
              </w:rPr>
              <w:t>Reporting to</w:t>
            </w:r>
          </w:p>
        </w:tc>
        <w:tc>
          <w:tcPr>
            <w:tcW w:w="6756" w:type="dxa"/>
            <w:tcBorders>
              <w:top w:val="single" w:sz="8" w:space="0" w:color="ED8C01"/>
              <w:bottom w:val="single" w:sz="8" w:space="0" w:color="ED8C01"/>
            </w:tcBorders>
            <w:tcMar>
              <w:top w:w="113" w:type="dxa"/>
              <w:left w:w="0" w:type="dxa"/>
              <w:bottom w:w="113" w:type="dxa"/>
              <w:right w:w="113" w:type="dxa"/>
            </w:tcMar>
          </w:tcPr>
          <w:p w14:paraId="4C3BE723" w14:textId="15564AAC" w:rsidR="00F74771" w:rsidRPr="0071487B" w:rsidRDefault="00E8146B" w:rsidP="00F74771">
            <w:pPr>
              <w:spacing w:line="280" w:lineRule="exact"/>
              <w:rPr>
                <w:rFonts w:ascii="FS Me Pro" w:hAnsi="FS Me Pro"/>
              </w:rPr>
            </w:pPr>
            <w:r>
              <w:rPr>
                <w:rFonts w:ascii="FS Me Pro" w:hAnsi="FS Me Pro"/>
              </w:rPr>
              <w:t>IDVA Team Leader</w:t>
            </w:r>
          </w:p>
        </w:tc>
      </w:tr>
      <w:tr w:rsidR="00F74771" w:rsidRPr="0071487B" w14:paraId="3C28B6EC"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0F425FF7" w14:textId="77777777" w:rsidR="00F74771" w:rsidRPr="0071487B" w:rsidRDefault="00F74771" w:rsidP="00F74771">
            <w:pPr>
              <w:spacing w:line="280" w:lineRule="exact"/>
              <w:rPr>
                <w:rFonts w:ascii="FS Me Pro" w:hAnsi="FS Me Pro"/>
                <w:b/>
                <w:bCs/>
              </w:rPr>
            </w:pPr>
            <w:r w:rsidRPr="0071487B">
              <w:rPr>
                <w:rFonts w:ascii="FS Me Pro" w:hAnsi="FS Me Pro"/>
                <w:b/>
                <w:bCs/>
              </w:rPr>
              <w:t>Responsibility for</w:t>
            </w:r>
          </w:p>
        </w:tc>
        <w:tc>
          <w:tcPr>
            <w:tcW w:w="6756" w:type="dxa"/>
            <w:tcBorders>
              <w:top w:val="single" w:sz="8" w:space="0" w:color="ED8C01"/>
              <w:bottom w:val="single" w:sz="8" w:space="0" w:color="ED8C01"/>
            </w:tcBorders>
            <w:tcMar>
              <w:top w:w="113" w:type="dxa"/>
              <w:left w:w="0" w:type="dxa"/>
              <w:bottom w:w="113" w:type="dxa"/>
              <w:right w:w="113" w:type="dxa"/>
            </w:tcMar>
          </w:tcPr>
          <w:p w14:paraId="00684B98" w14:textId="4B136DD0" w:rsidR="00F74771" w:rsidRPr="0071487B" w:rsidRDefault="006A629C" w:rsidP="00F74771">
            <w:pPr>
              <w:spacing w:line="280" w:lineRule="exact"/>
              <w:rPr>
                <w:rFonts w:ascii="FS Me Pro" w:hAnsi="FS Me Pro"/>
              </w:rPr>
            </w:pPr>
            <w:r>
              <w:rPr>
                <w:rFonts w:ascii="FS Me Pro" w:hAnsi="FS Me Pro"/>
              </w:rPr>
              <w:t>NIL</w:t>
            </w:r>
          </w:p>
        </w:tc>
      </w:tr>
      <w:tr w:rsidR="00F74771" w:rsidRPr="0071487B" w14:paraId="41E23BBF"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00FE5820" w14:textId="77777777" w:rsidR="00F74771" w:rsidRPr="0071487B" w:rsidRDefault="00F74771" w:rsidP="00F74771">
            <w:pPr>
              <w:spacing w:line="280" w:lineRule="exact"/>
              <w:rPr>
                <w:rFonts w:ascii="FS Me Pro" w:hAnsi="FS Me Pro"/>
                <w:b/>
                <w:bCs/>
              </w:rPr>
            </w:pPr>
            <w:r w:rsidRPr="0071487B">
              <w:rPr>
                <w:rFonts w:ascii="FS Me Pro" w:hAnsi="FS Me Pro"/>
                <w:b/>
                <w:bCs/>
              </w:rPr>
              <w:t>Budgets</w:t>
            </w:r>
          </w:p>
        </w:tc>
        <w:tc>
          <w:tcPr>
            <w:tcW w:w="6756" w:type="dxa"/>
            <w:tcBorders>
              <w:top w:val="single" w:sz="8" w:space="0" w:color="ED8C01"/>
              <w:bottom w:val="single" w:sz="8" w:space="0" w:color="ED8C01"/>
            </w:tcBorders>
            <w:tcMar>
              <w:top w:w="113" w:type="dxa"/>
              <w:left w:w="0" w:type="dxa"/>
              <w:bottom w:w="113" w:type="dxa"/>
              <w:right w:w="113" w:type="dxa"/>
            </w:tcMar>
          </w:tcPr>
          <w:p w14:paraId="38878410" w14:textId="160B77E4" w:rsidR="00F74771" w:rsidRPr="0071487B" w:rsidRDefault="006A629C" w:rsidP="00F74771">
            <w:pPr>
              <w:spacing w:line="280" w:lineRule="exact"/>
              <w:rPr>
                <w:rFonts w:ascii="FS Me Pro" w:hAnsi="FS Me Pro"/>
              </w:rPr>
            </w:pPr>
            <w:r>
              <w:rPr>
                <w:rFonts w:ascii="FS Me Pro" w:hAnsi="FS Me Pro"/>
              </w:rPr>
              <w:t>NIL</w:t>
            </w:r>
          </w:p>
        </w:tc>
      </w:tr>
      <w:tr w:rsidR="00F74771" w:rsidRPr="0071487B" w14:paraId="0ADED509"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1F1ADCD7" w14:textId="77777777" w:rsidR="00F74771" w:rsidRPr="0071487B" w:rsidRDefault="00F74771" w:rsidP="00F74771">
            <w:pPr>
              <w:spacing w:line="280" w:lineRule="exact"/>
              <w:rPr>
                <w:rFonts w:ascii="FS Me Pro" w:hAnsi="FS Me Pro"/>
                <w:b/>
                <w:bCs/>
              </w:rPr>
            </w:pPr>
            <w:r w:rsidRPr="0071487B">
              <w:rPr>
                <w:rFonts w:ascii="FS Me Pro" w:hAnsi="FS Me Pro"/>
                <w:b/>
                <w:bCs/>
              </w:rPr>
              <w:t>Grade</w:t>
            </w:r>
          </w:p>
        </w:tc>
        <w:tc>
          <w:tcPr>
            <w:tcW w:w="6756" w:type="dxa"/>
            <w:tcBorders>
              <w:top w:val="single" w:sz="8" w:space="0" w:color="ED8C01"/>
              <w:bottom w:val="single" w:sz="8" w:space="0" w:color="ED8C01"/>
            </w:tcBorders>
            <w:tcMar>
              <w:top w:w="113" w:type="dxa"/>
              <w:left w:w="0" w:type="dxa"/>
              <w:bottom w:w="113" w:type="dxa"/>
              <w:right w:w="113" w:type="dxa"/>
            </w:tcMar>
          </w:tcPr>
          <w:p w14:paraId="6496DE66" w14:textId="51032C09" w:rsidR="00F74771" w:rsidRPr="0071487B" w:rsidRDefault="00F74771" w:rsidP="00F74771">
            <w:pPr>
              <w:spacing w:line="280" w:lineRule="exact"/>
              <w:rPr>
                <w:rFonts w:ascii="FS Me Pro" w:hAnsi="FS Me Pro"/>
              </w:rPr>
            </w:pPr>
            <w:r w:rsidRPr="0071487B">
              <w:rPr>
                <w:rFonts w:ascii="FS Me Pro" w:hAnsi="FS Me Pro"/>
              </w:rPr>
              <w:t>G</w:t>
            </w:r>
            <w:r w:rsidR="006A629C">
              <w:rPr>
                <w:rFonts w:ascii="FS Me Pro" w:hAnsi="FS Me Pro"/>
              </w:rPr>
              <w:t>4</w:t>
            </w:r>
          </w:p>
        </w:tc>
      </w:tr>
      <w:tr w:rsidR="00F74771" w:rsidRPr="0071487B" w14:paraId="0083D0ED"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219F75EA" w14:textId="77777777" w:rsidR="00F74771" w:rsidRPr="0071487B" w:rsidRDefault="00F74771" w:rsidP="00F74771">
            <w:pPr>
              <w:spacing w:line="280" w:lineRule="exact"/>
              <w:rPr>
                <w:rFonts w:ascii="FS Me Pro" w:hAnsi="FS Me Pro"/>
                <w:b/>
                <w:bCs/>
              </w:rPr>
            </w:pPr>
            <w:r w:rsidRPr="0071487B">
              <w:rPr>
                <w:rFonts w:ascii="FS Me Pro" w:hAnsi="FS Me Pro"/>
                <w:b/>
                <w:bCs/>
              </w:rPr>
              <w:t>Vetting</w:t>
            </w:r>
          </w:p>
        </w:tc>
        <w:tc>
          <w:tcPr>
            <w:tcW w:w="6756" w:type="dxa"/>
            <w:tcBorders>
              <w:top w:val="single" w:sz="8" w:space="0" w:color="ED8C01"/>
              <w:bottom w:val="single" w:sz="8" w:space="0" w:color="ED8C01"/>
            </w:tcBorders>
            <w:tcMar>
              <w:top w:w="113" w:type="dxa"/>
              <w:left w:w="0" w:type="dxa"/>
              <w:bottom w:w="113" w:type="dxa"/>
              <w:right w:w="113" w:type="dxa"/>
            </w:tcMar>
          </w:tcPr>
          <w:p w14:paraId="7D7B5BF5" w14:textId="5AD35FD4" w:rsidR="00F74771" w:rsidRPr="0071487B" w:rsidRDefault="00F74771" w:rsidP="00F74771">
            <w:pPr>
              <w:spacing w:line="280" w:lineRule="exact"/>
              <w:rPr>
                <w:rFonts w:ascii="FS Me Pro" w:hAnsi="FS Me Pro"/>
              </w:rPr>
            </w:pPr>
            <w:r w:rsidRPr="0071487B">
              <w:rPr>
                <w:rFonts w:ascii="FS Me Pro" w:hAnsi="FS Me Pro"/>
              </w:rPr>
              <w:t>A</w:t>
            </w:r>
            <w:r w:rsidR="006A629C">
              <w:rPr>
                <w:rFonts w:ascii="FS Me Pro" w:hAnsi="FS Me Pro"/>
              </w:rPr>
              <w:t xml:space="preserve">n </w:t>
            </w:r>
            <w:r w:rsidRPr="0071487B">
              <w:rPr>
                <w:rFonts w:ascii="FS Me Pro" w:hAnsi="FS Me Pro"/>
              </w:rPr>
              <w:t>Enhanced Disclosure is required for this position</w:t>
            </w:r>
          </w:p>
        </w:tc>
      </w:tr>
      <w:tr w:rsidR="00F74771" w:rsidRPr="0071487B" w14:paraId="59762EE0" w14:textId="77777777" w:rsidTr="0071487B">
        <w:trPr>
          <w:trHeight w:val="60"/>
        </w:trPr>
        <w:tc>
          <w:tcPr>
            <w:tcW w:w="2324" w:type="dxa"/>
            <w:tcBorders>
              <w:top w:val="single" w:sz="8" w:space="0" w:color="ED8C01"/>
              <w:bottom w:val="nil"/>
            </w:tcBorders>
            <w:tcMar>
              <w:top w:w="113" w:type="dxa"/>
              <w:left w:w="0" w:type="dxa"/>
              <w:bottom w:w="113" w:type="dxa"/>
              <w:right w:w="113" w:type="dxa"/>
            </w:tcMar>
          </w:tcPr>
          <w:p w14:paraId="5BF2BE95" w14:textId="77777777" w:rsidR="00F74771" w:rsidRPr="0071487B" w:rsidRDefault="00F74771" w:rsidP="00F74771">
            <w:pPr>
              <w:spacing w:line="280" w:lineRule="exact"/>
              <w:rPr>
                <w:rFonts w:ascii="FS Me Pro" w:hAnsi="FS Me Pro"/>
                <w:b/>
                <w:bCs/>
              </w:rPr>
            </w:pPr>
            <w:r w:rsidRPr="0071487B">
              <w:rPr>
                <w:rFonts w:ascii="FS Me Pro" w:hAnsi="FS Me Pro"/>
                <w:b/>
                <w:bCs/>
              </w:rPr>
              <w:t>Travel</w:t>
            </w:r>
          </w:p>
        </w:tc>
        <w:tc>
          <w:tcPr>
            <w:tcW w:w="6756" w:type="dxa"/>
            <w:tcBorders>
              <w:top w:val="single" w:sz="8" w:space="0" w:color="ED8C01"/>
              <w:bottom w:val="nil"/>
            </w:tcBorders>
            <w:tcMar>
              <w:top w:w="113" w:type="dxa"/>
              <w:left w:w="0" w:type="dxa"/>
              <w:bottom w:w="113" w:type="dxa"/>
              <w:right w:w="113" w:type="dxa"/>
            </w:tcMar>
          </w:tcPr>
          <w:p w14:paraId="0A863399" w14:textId="69051AE4" w:rsidR="00F74771" w:rsidRPr="0071487B" w:rsidRDefault="003D677A" w:rsidP="00F74771">
            <w:pPr>
              <w:spacing w:line="280" w:lineRule="exact"/>
              <w:rPr>
                <w:rFonts w:ascii="FS Me Pro" w:hAnsi="FS Me Pro"/>
              </w:rPr>
            </w:pPr>
            <w:r>
              <w:rPr>
                <w:rFonts w:ascii="FS Me Pro" w:hAnsi="FS Me Pro"/>
              </w:rPr>
              <w:t xml:space="preserve">Regular travel across Bedfordshire </w:t>
            </w:r>
          </w:p>
        </w:tc>
      </w:tr>
    </w:tbl>
    <w:p w14:paraId="25F12D5B" w14:textId="77777777" w:rsidR="009A5EE0" w:rsidRDefault="004B374A" w:rsidP="00B666DF">
      <w:pPr>
        <w:pStyle w:val="Headingincolouredbar"/>
        <w:ind w:right="-2"/>
      </w:pPr>
      <w:r>
        <w:t>Main Purpose of Role</w:t>
      </w:r>
    </w:p>
    <w:p w14:paraId="3065B7B4" w14:textId="77777777" w:rsidR="004B374A" w:rsidRPr="00D7226B" w:rsidRDefault="004B374A" w:rsidP="00D7226B">
      <w:pPr>
        <w:pStyle w:val="maintext"/>
      </w:pPr>
      <w:r w:rsidRPr="00D7226B">
        <w:t>The YMCA provides a range of social housing, sports, health and wellbeing, children’s services, youth and community activities for the benefit of local people and communities across Hertfordshire, Buckinghamshire, Bedfordshire and beyond. YMCA is committed to making a difference through the services it delivers and the partner organisations it works with.</w:t>
      </w:r>
    </w:p>
    <w:p w14:paraId="3D5498D4" w14:textId="77777777" w:rsidR="00614278" w:rsidRDefault="00614278" w:rsidP="00D7226B">
      <w:pPr>
        <w:pStyle w:val="maintext"/>
      </w:pPr>
      <w:r w:rsidRPr="00614278">
        <w:t xml:space="preserve">The primary focus of the Triage and Intervention Officer is to deliver a timely, efficient, and high-quality first-contact response to children and adults seeking support after experiencing domestic abuse. </w:t>
      </w:r>
    </w:p>
    <w:p w14:paraId="1D49836E" w14:textId="77777777" w:rsidR="00614278" w:rsidRDefault="00614278" w:rsidP="00D7226B">
      <w:pPr>
        <w:pStyle w:val="maintext"/>
      </w:pPr>
      <w:r w:rsidRPr="00614278">
        <w:t xml:space="preserve">The role involves completing thorough risk and needs assessments, developing personalised safety and support plans, and providing responsive communication through the helpline, webchat, and referral processes. </w:t>
      </w:r>
    </w:p>
    <w:p w14:paraId="4FD2124D" w14:textId="77777777" w:rsidR="00614278" w:rsidRDefault="00614278" w:rsidP="00D7226B">
      <w:pPr>
        <w:pStyle w:val="maintext"/>
      </w:pPr>
      <w:r w:rsidRPr="00614278">
        <w:t xml:space="preserve">The post holder will ensure that all support aligns with internal and multi-agency best-practice standards, with the overall aim of increasing victim satisfaction, reducing the risk of re-victimisation, and ensuring access to appropriate and timely interventions. Working closely with the IDVA Team Leader, the officer will also provide administrative and operational support to the IDVA and therapeutic support teams. Effective case management is essential, including accurate maintenance of records on specialist CRM systems and Microsoft Office applications. </w:t>
      </w:r>
    </w:p>
    <w:p w14:paraId="49453E58" w14:textId="2843E5C2" w:rsidR="004B374A" w:rsidRPr="00D7226B" w:rsidRDefault="00614278" w:rsidP="00D7226B">
      <w:pPr>
        <w:pStyle w:val="maintext"/>
      </w:pPr>
      <w:r w:rsidRPr="00614278">
        <w:t>The post holder will be responsible for meeting agreed Key Performance Indicators, consistently delivering a high standard of service, and independently planning and prioritising their workload to ensure the smooth and efficient running of all administrative requirements</w:t>
      </w:r>
      <w:r w:rsidR="004B374A" w:rsidRPr="00D7226B">
        <w:t>.</w:t>
      </w:r>
    </w:p>
    <w:p w14:paraId="3AB5D761" w14:textId="55B44088" w:rsidR="00523CAA" w:rsidRDefault="004B374A" w:rsidP="00D7226B">
      <w:pPr>
        <w:pStyle w:val="maintext"/>
      </w:pPr>
      <w:r w:rsidRPr="00D7226B">
        <w:t>.</w:t>
      </w:r>
    </w:p>
    <w:p w14:paraId="6D146FC4" w14:textId="77777777" w:rsidR="004B374A" w:rsidRPr="00AB0EBB" w:rsidRDefault="00523CAA" w:rsidP="00AB0EBB">
      <w:pPr>
        <w:pStyle w:val="maintext"/>
      </w:pPr>
      <w:r>
        <w:lastRenderedPageBreak/>
        <w:br w:type="page"/>
      </w:r>
    </w:p>
    <w:p w14:paraId="44109B1A" w14:textId="77777777" w:rsidR="00523CAA" w:rsidRDefault="00523CAA" w:rsidP="00550A7B">
      <w:pPr>
        <w:pStyle w:val="Headingincolouredbar"/>
      </w:pPr>
      <w:r>
        <w:lastRenderedPageBreak/>
        <w:t>Where your role fits in the team</w:t>
      </w:r>
    </w:p>
    <w:p w14:paraId="4C1B19AC" w14:textId="77777777" w:rsidR="00523CAA" w:rsidRDefault="004E6D30" w:rsidP="00523CAA">
      <w:pPr>
        <w:rPr>
          <w:rFonts w:ascii="FS Me" w:hAnsi="FS Me"/>
          <w:noProof/>
        </w:rPr>
      </w:pPr>
      <w:r w:rsidRPr="0071487B">
        <w:rPr>
          <w:rFonts w:ascii="FS Me" w:hAnsi="FS Me"/>
          <w:noProof/>
        </w:rPr>
        <w:drawing>
          <wp:inline distT="0" distB="0" distL="0" distR="0" wp14:anchorId="460CEFE3" wp14:editId="49B96E33">
            <wp:extent cx="5702300" cy="2146300"/>
            <wp:effectExtent l="0" t="0" r="31750" b="0"/>
            <wp:docPr id="1"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46B4C489" w14:textId="77777777" w:rsidR="00385FE6" w:rsidRDefault="00385FE6" w:rsidP="00550A7B">
      <w:pPr>
        <w:pStyle w:val="Headingincolouredbar"/>
      </w:pPr>
      <w:r>
        <w:t xml:space="preserve">Role-specific </w:t>
      </w:r>
      <w:r w:rsidRPr="00550A7B">
        <w:t>responsibilities</w:t>
      </w:r>
    </w:p>
    <w:p w14:paraId="1FE48893" w14:textId="77777777" w:rsidR="00385FE6" w:rsidRDefault="00385FE6" w:rsidP="00385FE6">
      <w:pPr>
        <w:pStyle w:val="boldsubhead"/>
        <w:spacing w:before="240"/>
      </w:pPr>
      <w:r w:rsidRPr="00385FE6">
        <w:t>The key elements of the post are</w:t>
      </w:r>
      <w:r>
        <w:t xml:space="preserve"> to:</w:t>
      </w:r>
    </w:p>
    <w:p w14:paraId="03E1E872" w14:textId="77777777" w:rsidR="009B6058" w:rsidRPr="009B6058" w:rsidRDefault="009B6058" w:rsidP="009B6058">
      <w:pPr>
        <w:pStyle w:val="bullet"/>
        <w:numPr>
          <w:ilvl w:val="0"/>
          <w:numId w:val="0"/>
        </w:numPr>
      </w:pPr>
      <w:r w:rsidRPr="009B6058">
        <w:t>The post holder will be expected to demonstrate a strong understanding of domestic and sexual abuse, trauma responses, and the long-term mental health impacts associated with abuse, including self-harm and suicidal thoughts or behaviours. They will work directly with clients to support informed decision-making, empower individuals to explore their future options, and ensure that diverse and specific needs are recognised and appropriately addressed.</w:t>
      </w:r>
    </w:p>
    <w:p w14:paraId="0C9F038E" w14:textId="77777777" w:rsidR="009B6058" w:rsidRPr="009B6058" w:rsidRDefault="009B6058" w:rsidP="009B6058">
      <w:pPr>
        <w:pStyle w:val="bullet"/>
        <w:numPr>
          <w:ilvl w:val="0"/>
          <w:numId w:val="0"/>
        </w:numPr>
      </w:pPr>
      <w:r w:rsidRPr="009B6058">
        <w:t>Working within a multi-agency framework, the role includes providing institutional advocacy to protect and promote clients’ rights. The post holder will respond to service users via the helpline and webchat, offering immediate safety planning, information, signposting, and referrals to the most appropriate services. They will maintain an up-to-date knowledge base of local and specialist support services, and will work with the Team Leader or Service Manager to develop and maintain effective referral routes and pathways.</w:t>
      </w:r>
    </w:p>
    <w:p w14:paraId="4B582385" w14:textId="77777777" w:rsidR="009B6058" w:rsidRPr="009B6058" w:rsidRDefault="009B6058" w:rsidP="009B6058">
      <w:pPr>
        <w:pStyle w:val="bullet"/>
        <w:numPr>
          <w:ilvl w:val="0"/>
          <w:numId w:val="0"/>
        </w:numPr>
      </w:pPr>
      <w:r w:rsidRPr="009B6058">
        <w:t>Safeguarding is a core element of the role, and the post holder must ensure child protection and vulnerable adult policies are strictly followed at all times. A further key responsibility is monitoring the IDVA and Therapeutic Support Service inbox, processing referrals efficiently, contacting clients within 48 hours, and ensuring allocation to an IDVA within two weeks, based on the level of presenting risk.</w:t>
      </w:r>
    </w:p>
    <w:p w14:paraId="0F57835B" w14:textId="77777777" w:rsidR="009B6058" w:rsidRPr="009B6058" w:rsidRDefault="009B6058" w:rsidP="009B6058">
      <w:pPr>
        <w:pStyle w:val="bullet"/>
        <w:numPr>
          <w:ilvl w:val="0"/>
          <w:numId w:val="0"/>
        </w:numPr>
      </w:pPr>
      <w:r w:rsidRPr="009B6058">
        <w:t>The role also includes providing comprehensive administrative support to the IDVA and Therapeutic Support Service. This includes managing data entry, composing letters and promotional materials, producing reports and newsletters, handling incoming and outgoing post, and supporting diary management. Effective use of the specialist case management database is essential for accurate data entry, running reports, producing statistics, measuring impact, and carrying out initial data analysis.</w:t>
      </w:r>
    </w:p>
    <w:p w14:paraId="6EF9EEBD" w14:textId="772E22C5" w:rsidR="00D8338E" w:rsidRDefault="009B6058" w:rsidP="009B6058">
      <w:pPr>
        <w:pStyle w:val="bullet"/>
        <w:numPr>
          <w:ilvl w:val="0"/>
          <w:numId w:val="0"/>
        </w:numPr>
      </w:pPr>
      <w:r w:rsidRPr="009B6058">
        <w:t xml:space="preserve">The post holder will provide information, advice, and guidance to local partners where required, and will work to develop a thorough understanding of the service to support both service users and professionals. Ongoing professional development is expected, with the </w:t>
      </w:r>
      <w:r w:rsidRPr="009B6058">
        <w:lastRenderedPageBreak/>
        <w:t>post holder keeping up to date with developments in the domestic abuse and sexual violence sector and undertaking any learning or training required for the role.</w:t>
      </w:r>
    </w:p>
    <w:p w14:paraId="7F7FDE7E" w14:textId="77777777" w:rsidR="0045724D" w:rsidRPr="0045724D" w:rsidRDefault="0045724D" w:rsidP="00550A7B">
      <w:pPr>
        <w:pStyle w:val="Headingincolouredbar"/>
      </w:pPr>
      <w:r w:rsidRPr="0045724D">
        <w:t>General  responsibilities</w:t>
      </w:r>
    </w:p>
    <w:p w14:paraId="60A49517" w14:textId="5C2405B3" w:rsidR="0045724D" w:rsidRDefault="002030EC" w:rsidP="002030EC">
      <w:pPr>
        <w:pStyle w:val="bullet"/>
        <w:numPr>
          <w:ilvl w:val="0"/>
          <w:numId w:val="0"/>
        </w:numPr>
      </w:pPr>
      <w:r w:rsidRPr="002030EC">
        <w:t>The post holder will work to achieve all performance objectives set by the Team Leader and will ensure full compliance with organisational policies and procedures, including Safeguarding, Health and Safety, Confidentiality, and Data Protection. They will follow agreed protocols with partner services to ensure client safety remains central to all processes. The role includes participating in meetings and team development activities, taking minutes where required, and providing general administrative support to the Team Leader and Service Manager. The post holder will attend regular line management and case review sessions, engage in team meetings, peer reviews, and clinical supervision, and provide specialist advice to colleagues and external agencies, including contributing to the delivery of training. They will maintain awareness of available interpreter and signer resources, understand the legal framework surrounding the protection of children and vulnerable adults, and make referrals or arrange meetings with relevant agencies such as legal services, housing, drug and alcohol support, and advice services. The post holder will support, promote, and work in line with the aims, objectives, policies, and ethos of One YMCA/ECP, contributing to the ongoing development of the service and maintaining effective multi-agency relationships. From time to time, they may also be required to undertake additional duties commensurate with the level of the post</w:t>
      </w:r>
      <w:r>
        <w:t>.</w:t>
      </w:r>
      <w:r w:rsidR="00D8338E">
        <w:t xml:space="preserve"> </w:t>
      </w:r>
    </w:p>
    <w:p w14:paraId="24F880FA" w14:textId="77777777" w:rsidR="0045724D" w:rsidRDefault="0045724D" w:rsidP="00B666DF">
      <w:pPr>
        <w:pStyle w:val="Headingincolouredbar"/>
        <w:ind w:right="-2"/>
      </w:pPr>
      <w:r w:rsidRPr="00550A7B">
        <w:t>Person</w:t>
      </w:r>
      <w:r>
        <w:t xml:space="preserve"> </w:t>
      </w:r>
      <w:r w:rsidRPr="00550A7B">
        <w:t>specification</w:t>
      </w:r>
    </w:p>
    <w:p w14:paraId="6C78C6B1" w14:textId="77777777" w:rsidR="0045724D" w:rsidRDefault="0045724D" w:rsidP="0045724D">
      <w:pPr>
        <w:pStyle w:val="boldsubhead"/>
      </w:pPr>
      <w:r w:rsidRPr="0045724D">
        <w:t>Key skills and Attributes</w:t>
      </w:r>
    </w:p>
    <w:p w14:paraId="03C742A1" w14:textId="6134A9DC" w:rsidR="00D3079A" w:rsidRPr="00D3079A" w:rsidRDefault="00D3079A" w:rsidP="008D51F4">
      <w:pPr>
        <w:pStyle w:val="bullet"/>
      </w:pPr>
      <w:r w:rsidRPr="00D3079A">
        <w:t>Demonstrates knowledge of wider sector direction at local, regional, and national levels.</w:t>
      </w:r>
    </w:p>
    <w:p w14:paraId="0E53C400" w14:textId="1CA309DF" w:rsidR="00D3079A" w:rsidRPr="00D3079A" w:rsidRDefault="00D3079A" w:rsidP="008D51F4">
      <w:pPr>
        <w:pStyle w:val="bullet"/>
      </w:pPr>
      <w:r w:rsidRPr="00D3079A">
        <w:t>Understands the role and work of the organisation and supports innovation and change through the involvement of others.</w:t>
      </w:r>
    </w:p>
    <w:p w14:paraId="3E92FF9A" w14:textId="2D03205B" w:rsidR="00D3079A" w:rsidRPr="00D3079A" w:rsidRDefault="00D3079A" w:rsidP="008D51F4">
      <w:pPr>
        <w:pStyle w:val="bullet"/>
      </w:pPr>
      <w:r w:rsidRPr="00D3079A">
        <w:t>Behaves ethically and professionally, showing commitment to continuous learning, development and achieving high personal performance.</w:t>
      </w:r>
    </w:p>
    <w:p w14:paraId="28649B5A" w14:textId="3F23410C" w:rsidR="00D3079A" w:rsidRPr="00D3079A" w:rsidRDefault="00D3079A" w:rsidP="008D51F4">
      <w:pPr>
        <w:pStyle w:val="bullet"/>
      </w:pPr>
      <w:r w:rsidRPr="00D3079A">
        <w:t>Ensures ECP priorities are delivered, effectively managing relationships, risks and resources to achieve successful outcomes.</w:t>
      </w:r>
    </w:p>
    <w:p w14:paraId="36A88E75" w14:textId="14C375D5" w:rsidR="00D3079A" w:rsidRPr="00D3079A" w:rsidRDefault="00D3079A" w:rsidP="008D51F4">
      <w:pPr>
        <w:pStyle w:val="bullet"/>
      </w:pPr>
      <w:r w:rsidRPr="00D3079A">
        <w:t>Works effectively with others in an open, collaborative, and inclusive manner, valuing differences and contributing to a positive working environment.</w:t>
      </w:r>
    </w:p>
    <w:p w14:paraId="7B6DF245" w14:textId="09A7F462" w:rsidR="00D3079A" w:rsidRPr="00D3079A" w:rsidRDefault="00D3079A" w:rsidP="008D51F4">
      <w:pPr>
        <w:pStyle w:val="bullet"/>
      </w:pPr>
      <w:r w:rsidRPr="00D3079A">
        <w:t>Excellent, clear and friendly telephone manner with the ability to build effective relationships.</w:t>
      </w:r>
    </w:p>
    <w:p w14:paraId="43F4441E" w14:textId="5A12483E" w:rsidR="00D3079A" w:rsidRPr="00D3079A" w:rsidRDefault="00D3079A" w:rsidP="008D51F4">
      <w:pPr>
        <w:pStyle w:val="bullet"/>
      </w:pPr>
      <w:r w:rsidRPr="00D3079A">
        <w:t>Well-organised with strong planning, prioritisation, and coordination skills.</w:t>
      </w:r>
    </w:p>
    <w:p w14:paraId="0CE600E7" w14:textId="5D958921" w:rsidR="00D3079A" w:rsidRPr="00D3079A" w:rsidRDefault="00D3079A" w:rsidP="008D51F4">
      <w:pPr>
        <w:pStyle w:val="bullet"/>
      </w:pPr>
      <w:r w:rsidRPr="00D3079A">
        <w:t>Able to work under own initiative with a proactive approach to problem solving.</w:t>
      </w:r>
    </w:p>
    <w:p w14:paraId="6EBD54C3" w14:textId="2A6B8176" w:rsidR="00D3079A" w:rsidRPr="00D3079A" w:rsidRDefault="00D3079A" w:rsidP="008D51F4">
      <w:pPr>
        <w:pStyle w:val="bullet"/>
      </w:pPr>
      <w:r w:rsidRPr="00D3079A">
        <w:t>A flexible and collaborative team player, able to work constructively through change.</w:t>
      </w:r>
    </w:p>
    <w:p w14:paraId="7069BB8A" w14:textId="3C6BFEA2" w:rsidR="00D3079A" w:rsidRPr="00D3079A" w:rsidRDefault="00D3079A" w:rsidP="008D51F4">
      <w:pPr>
        <w:pStyle w:val="bullet"/>
      </w:pPr>
      <w:r w:rsidRPr="00D3079A">
        <w:t>Strong communication skills, able to share relevant information while maintaining confidentiality.</w:t>
      </w:r>
    </w:p>
    <w:p w14:paraId="234CA355" w14:textId="2B269186" w:rsidR="00D3079A" w:rsidRPr="00D3079A" w:rsidRDefault="00D3079A" w:rsidP="008D51F4">
      <w:pPr>
        <w:pStyle w:val="bullet"/>
      </w:pPr>
      <w:r w:rsidRPr="00D3079A">
        <w:lastRenderedPageBreak/>
        <w:t>Non-judgemental and understanding of the diverse needs of adults, children and families.</w:t>
      </w:r>
    </w:p>
    <w:p w14:paraId="0C6B2A43" w14:textId="79BA8599" w:rsidR="00D3079A" w:rsidRPr="0045724D" w:rsidRDefault="00D3079A" w:rsidP="008D51F4">
      <w:pPr>
        <w:pStyle w:val="bullet"/>
      </w:pPr>
      <w:r w:rsidRPr="00D3079A">
        <w:t>Able to meet customer needs and ensure the delivery of excellent service</w:t>
      </w:r>
    </w:p>
    <w:p w14:paraId="1CF6C10C" w14:textId="77777777" w:rsidR="0045724D" w:rsidRPr="0045724D" w:rsidRDefault="0045724D" w:rsidP="0045724D"/>
    <w:p w14:paraId="4158A00F" w14:textId="77777777" w:rsidR="0045724D" w:rsidRDefault="0045724D" w:rsidP="0045724D">
      <w:pPr>
        <w:pStyle w:val="boldsubhead"/>
      </w:pPr>
      <w:r w:rsidRPr="0045724D">
        <w:t>Knowledge and Experience</w:t>
      </w:r>
    </w:p>
    <w:p w14:paraId="463FE603" w14:textId="1D538A2B" w:rsidR="00007FE4" w:rsidRPr="008D51F4" w:rsidRDefault="00007FE4" w:rsidP="008D51F4">
      <w:pPr>
        <w:pStyle w:val="bullet"/>
      </w:pPr>
      <w:r w:rsidRPr="008D51F4">
        <w:t>Knowledge and experience of administration.</w:t>
      </w:r>
    </w:p>
    <w:p w14:paraId="1C67CB33" w14:textId="169AE01B" w:rsidR="00007FE4" w:rsidRPr="008D51F4" w:rsidRDefault="00007FE4" w:rsidP="008D51F4">
      <w:pPr>
        <w:pStyle w:val="bullet"/>
      </w:pPr>
      <w:r w:rsidRPr="008D51F4">
        <w:t>Good understanding of customer-centred service principles with experience in a customer-focused environment.</w:t>
      </w:r>
    </w:p>
    <w:p w14:paraId="54EB14C1" w14:textId="56CBC101" w:rsidR="00007FE4" w:rsidRPr="008D51F4" w:rsidRDefault="00007FE4" w:rsidP="008D51F4">
      <w:pPr>
        <w:pStyle w:val="bullet"/>
      </w:pPr>
      <w:r w:rsidRPr="008D51F4">
        <w:t>IT literate, with strong working knowledge of Microsoft Word, Excel and Outlook.</w:t>
      </w:r>
    </w:p>
    <w:p w14:paraId="598816EA" w14:textId="71A27BBA" w:rsidR="00007FE4" w:rsidRPr="008D51F4" w:rsidRDefault="00007FE4" w:rsidP="008D51F4">
      <w:pPr>
        <w:pStyle w:val="bullet"/>
      </w:pPr>
      <w:r w:rsidRPr="008D51F4">
        <w:t>Working knowledge of Microsoft Publisher, or willingness to develop this.</w:t>
      </w:r>
    </w:p>
    <w:p w14:paraId="54E3F0F0" w14:textId="66042401" w:rsidR="00007FE4" w:rsidRPr="008D51F4" w:rsidRDefault="00007FE4" w:rsidP="008D51F4">
      <w:pPr>
        <w:pStyle w:val="bullet"/>
      </w:pPr>
      <w:r w:rsidRPr="008D51F4">
        <w:t>Strong database skills, confident in producing standard and tailored reports (training on the specialist system will be provided).</w:t>
      </w:r>
    </w:p>
    <w:p w14:paraId="479F1089" w14:textId="547FF2E5" w:rsidR="00007FE4" w:rsidRPr="008D51F4" w:rsidRDefault="00007FE4" w:rsidP="008D51F4">
      <w:pPr>
        <w:pStyle w:val="bullet"/>
      </w:pPr>
      <w:r w:rsidRPr="008D51F4">
        <w:t>Good numeracy skills, with the ability to process data accurately.</w:t>
      </w:r>
    </w:p>
    <w:p w14:paraId="3C4A4072" w14:textId="783FCD0D" w:rsidR="00007FE4" w:rsidRPr="008D51F4" w:rsidRDefault="00007FE4" w:rsidP="008D51F4">
      <w:pPr>
        <w:pStyle w:val="bullet"/>
      </w:pPr>
      <w:r w:rsidRPr="008D51F4">
        <w:t>High standard of literacy, including ability to draft communications and produce newsletters.</w:t>
      </w:r>
    </w:p>
    <w:p w14:paraId="079725BE" w14:textId="774A9E39" w:rsidR="00007FE4" w:rsidRPr="008D51F4" w:rsidRDefault="00007FE4" w:rsidP="008D51F4">
      <w:pPr>
        <w:pStyle w:val="bullet"/>
      </w:pPr>
      <w:r w:rsidRPr="008D51F4">
        <w:t>Good data analysis and reporting skills, with the ability to apply these in monitoring service performance.</w:t>
      </w:r>
    </w:p>
    <w:p w14:paraId="7DC50408" w14:textId="558302C0" w:rsidR="00007FE4" w:rsidRPr="008D51F4" w:rsidRDefault="00007FE4" w:rsidP="008D51F4">
      <w:pPr>
        <w:pStyle w:val="bullet"/>
      </w:pPr>
      <w:r w:rsidRPr="008D51F4">
        <w:t>Experience working effectively and collaboratively with others, valuing diverse perspectives</w:t>
      </w:r>
    </w:p>
    <w:p w14:paraId="3D63162B" w14:textId="77777777" w:rsidR="0045724D" w:rsidRPr="0045724D" w:rsidRDefault="0045724D" w:rsidP="0045724D"/>
    <w:p w14:paraId="1D563395" w14:textId="77777777" w:rsidR="0045724D" w:rsidRPr="0045724D" w:rsidRDefault="0045724D" w:rsidP="0045724D">
      <w:pPr>
        <w:pStyle w:val="boldsubhead"/>
      </w:pPr>
      <w:r w:rsidRPr="0045724D">
        <w:t>Qualifications or training required (or appropriate demonstrable experience)</w:t>
      </w:r>
    </w:p>
    <w:p w14:paraId="34922833" w14:textId="440A5152" w:rsidR="00007FE4" w:rsidRPr="008D51F4" w:rsidRDefault="00007FE4" w:rsidP="008D51F4">
      <w:pPr>
        <w:pStyle w:val="bullet"/>
      </w:pPr>
      <w:r w:rsidRPr="008D51F4">
        <w:t>Willingness to undertake training and development relevant to the role.</w:t>
      </w:r>
    </w:p>
    <w:p w14:paraId="661D0B89" w14:textId="02D866DD" w:rsidR="00007FE4" w:rsidRPr="008D51F4" w:rsidRDefault="00007FE4" w:rsidP="008D51F4">
      <w:pPr>
        <w:pStyle w:val="bullet"/>
      </w:pPr>
      <w:r w:rsidRPr="008D51F4">
        <w:t>Commitment to valuing equality and diversity and applying this to all areas of work.</w:t>
      </w:r>
    </w:p>
    <w:p w14:paraId="03506CE7" w14:textId="181C1ED2" w:rsidR="00007FE4" w:rsidRPr="008D51F4" w:rsidRDefault="00007FE4" w:rsidP="008D51F4">
      <w:pPr>
        <w:pStyle w:val="bullet"/>
      </w:pPr>
      <w:r w:rsidRPr="008D51F4">
        <w:t>Willingness to adjust working hours to meet operational needs, including occasional evening and weekend work.</w:t>
      </w:r>
    </w:p>
    <w:p w14:paraId="67899072" w14:textId="77777777" w:rsidR="00100425" w:rsidRPr="008D51F4" w:rsidRDefault="0045724D" w:rsidP="008D51F4">
      <w:pPr>
        <w:pStyle w:val="bullet"/>
      </w:pPr>
      <w:r w:rsidRPr="008D51F4">
        <w:t>Access to a vehicle for travel in the course of your work, along with suitable business insurance to cover work-related travel. You must have a full Great Britain driving licence. If you have more than three points on your licence, please contact us to discuss before applying.</w:t>
      </w:r>
    </w:p>
    <w:p w14:paraId="23775FB3" w14:textId="77777777" w:rsidR="00100425" w:rsidRDefault="00100425">
      <w:pPr>
        <w:rPr>
          <w:rFonts w:ascii="FS Me Pro" w:hAnsi="FS Me Pro"/>
          <w:color w:val="0E101A"/>
          <w:kern w:val="0"/>
          <w:szCs w:val="22"/>
        </w:rPr>
      </w:pPr>
      <w:r>
        <w:br w:type="page"/>
      </w:r>
    </w:p>
    <w:p w14:paraId="359F1A4A" w14:textId="77777777" w:rsidR="00525E4F" w:rsidRDefault="004E6D30" w:rsidP="00B666DF">
      <w:pPr>
        <w:pStyle w:val="Competencies"/>
        <w:ind w:right="-2"/>
      </w:pPr>
      <w:r>
        <w:rPr>
          <w:noProof/>
        </w:rPr>
        <w:lastRenderedPageBreak/>
        <w:drawing>
          <wp:anchor distT="0" distB="0" distL="114300" distR="114300" simplePos="0" relativeHeight="251658240" behindDoc="0" locked="0" layoutInCell="1" allowOverlap="1" wp14:anchorId="4C54DE87" wp14:editId="6EE9B662">
            <wp:simplePos x="0" y="0"/>
            <wp:positionH relativeFrom="page">
              <wp:posOffset>635</wp:posOffset>
            </wp:positionH>
            <wp:positionV relativeFrom="paragraph">
              <wp:posOffset>383540</wp:posOffset>
            </wp:positionV>
            <wp:extent cx="7581900" cy="1796415"/>
            <wp:effectExtent l="0" t="0" r="0" b="0"/>
            <wp:wrapTopAndBottom/>
            <wp:docPr id="2"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581900" cy="17964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5E4F" w:rsidRPr="00F05B0C">
        <w:t>Role competencies, from One YMCA’s Competency Framework</w:t>
      </w:r>
    </w:p>
    <w:p w14:paraId="33C04E91" w14:textId="77777777" w:rsidR="00525E4F" w:rsidRDefault="00525E4F" w:rsidP="00525E4F">
      <w:pPr>
        <w:pStyle w:val="boldsubhead"/>
        <w:spacing w:before="360"/>
        <w:rPr>
          <w:color w:val="81C3AF"/>
        </w:rPr>
      </w:pPr>
      <w:r w:rsidRPr="00525E4F">
        <w:rPr>
          <w:color w:val="81C3AF"/>
        </w:rPr>
        <w:t>RESPECT</w:t>
      </w:r>
    </w:p>
    <w:p w14:paraId="7392E7AA" w14:textId="77777777" w:rsidR="00525E4F" w:rsidRPr="00525E4F" w:rsidRDefault="00525E4F" w:rsidP="00100425">
      <w:pPr>
        <w:pStyle w:val="Respect"/>
      </w:pPr>
      <w:r w:rsidRPr="00525E4F">
        <w:t>I treat everybody with dignity and respect.</w:t>
      </w:r>
    </w:p>
    <w:p w14:paraId="65CE608A" w14:textId="77777777" w:rsidR="00525E4F" w:rsidRPr="00525E4F" w:rsidRDefault="00525E4F" w:rsidP="00100425">
      <w:pPr>
        <w:pStyle w:val="Respect"/>
      </w:pPr>
      <w:r w:rsidRPr="00525E4F">
        <w:t>I follow the principles of EDIB in everything that I do.</w:t>
      </w:r>
    </w:p>
    <w:p w14:paraId="395A6AAC" w14:textId="77777777" w:rsidR="00525E4F" w:rsidRPr="00525E4F" w:rsidRDefault="00525E4F" w:rsidP="00100425">
      <w:pPr>
        <w:pStyle w:val="Respect"/>
      </w:pPr>
      <w:r w:rsidRPr="00525E4F">
        <w:t xml:space="preserve">I do what is asked of me to the best of my ability. </w:t>
      </w:r>
    </w:p>
    <w:p w14:paraId="5CBB0879" w14:textId="77777777" w:rsidR="00525E4F" w:rsidRDefault="00525E4F" w:rsidP="00100425">
      <w:pPr>
        <w:pStyle w:val="Respect"/>
      </w:pPr>
      <w:r w:rsidRPr="00525E4F">
        <w:t>I work within my professional boundaries.</w:t>
      </w:r>
    </w:p>
    <w:p w14:paraId="0E40E872" w14:textId="77777777" w:rsidR="00525E4F" w:rsidRDefault="00525E4F" w:rsidP="00525E4F">
      <w:pPr>
        <w:pStyle w:val="Respecthead"/>
        <w:rPr>
          <w:color w:val="9BD3F2"/>
        </w:rPr>
      </w:pPr>
      <w:r w:rsidRPr="00525E4F">
        <w:rPr>
          <w:color w:val="9BD3F2"/>
        </w:rPr>
        <w:t>Compassion</w:t>
      </w:r>
    </w:p>
    <w:p w14:paraId="6B2212C3" w14:textId="77777777" w:rsidR="00525E4F" w:rsidRPr="00525E4F" w:rsidRDefault="00525E4F" w:rsidP="00100425">
      <w:pPr>
        <w:pStyle w:val="Compassion"/>
      </w:pPr>
      <w:r w:rsidRPr="00525E4F">
        <w:t>I support the needs of colleagues and service users.</w:t>
      </w:r>
    </w:p>
    <w:p w14:paraId="1536A945" w14:textId="77777777" w:rsidR="00525E4F" w:rsidRPr="00525E4F" w:rsidRDefault="00525E4F" w:rsidP="00100425">
      <w:pPr>
        <w:pStyle w:val="Compassion"/>
      </w:pPr>
      <w:r w:rsidRPr="00525E4F">
        <w:t>I approach challenging situations with empathy and care.</w:t>
      </w:r>
    </w:p>
    <w:p w14:paraId="6D087B3B" w14:textId="77777777" w:rsidR="00525E4F" w:rsidRPr="00525E4F" w:rsidRDefault="00525E4F" w:rsidP="00100425">
      <w:pPr>
        <w:pStyle w:val="Compassion"/>
      </w:pPr>
      <w:r w:rsidRPr="00525E4F">
        <w:t>I act with desire to make people’s lives better through my work.</w:t>
      </w:r>
    </w:p>
    <w:p w14:paraId="796C64FD" w14:textId="77777777" w:rsidR="00525E4F" w:rsidRDefault="00525E4F" w:rsidP="00100425">
      <w:pPr>
        <w:pStyle w:val="Compassion"/>
      </w:pPr>
      <w:r w:rsidRPr="00525E4F">
        <w:t>I know when to escalate difficult issues to my manager.</w:t>
      </w:r>
    </w:p>
    <w:p w14:paraId="4E6B471A" w14:textId="77777777" w:rsidR="00100425" w:rsidRPr="00100425" w:rsidRDefault="00100425" w:rsidP="00100425">
      <w:pPr>
        <w:pStyle w:val="CompassionHead"/>
        <w:rPr>
          <w:color w:val="B5CB52"/>
          <w:lang w:val="en-US"/>
        </w:rPr>
      </w:pPr>
      <w:r w:rsidRPr="00100425">
        <w:rPr>
          <w:color w:val="B5CB52"/>
          <w:lang w:val="en-US"/>
        </w:rPr>
        <w:t>Growth:</w:t>
      </w:r>
    </w:p>
    <w:p w14:paraId="0493A0C4" w14:textId="77777777" w:rsidR="00100425" w:rsidRPr="00F05B0C" w:rsidRDefault="00100425" w:rsidP="00100425">
      <w:pPr>
        <w:pStyle w:val="Compassion"/>
        <w:numPr>
          <w:ilvl w:val="0"/>
          <w:numId w:val="15"/>
        </w:numPr>
      </w:pPr>
      <w:r w:rsidRPr="00F05B0C">
        <w:t>I make sure I understand the purpose of my role.</w:t>
      </w:r>
    </w:p>
    <w:p w14:paraId="2E8B3D65" w14:textId="77777777" w:rsidR="00100425" w:rsidRPr="00F05B0C" w:rsidRDefault="00100425" w:rsidP="00100425">
      <w:pPr>
        <w:pStyle w:val="Compassion"/>
        <w:numPr>
          <w:ilvl w:val="0"/>
          <w:numId w:val="15"/>
        </w:numPr>
      </w:pPr>
      <w:r w:rsidRPr="00F05B0C">
        <w:t>I look for ways to improve my contribution and use my initiative.</w:t>
      </w:r>
    </w:p>
    <w:p w14:paraId="2EBF1C64" w14:textId="77777777" w:rsidR="00100425" w:rsidRPr="00F05B0C" w:rsidRDefault="00100425" w:rsidP="00100425">
      <w:pPr>
        <w:pStyle w:val="Compassion"/>
        <w:numPr>
          <w:ilvl w:val="0"/>
          <w:numId w:val="15"/>
        </w:numPr>
      </w:pPr>
      <w:r w:rsidRPr="00F05B0C">
        <w:t>I solve problems when they occur or find solutions with my manager.</w:t>
      </w:r>
    </w:p>
    <w:p w14:paraId="74B0F3DA" w14:textId="77777777" w:rsidR="00100425" w:rsidRPr="00F05B0C" w:rsidRDefault="00100425" w:rsidP="00100425">
      <w:pPr>
        <w:pStyle w:val="Compassion"/>
        <w:numPr>
          <w:ilvl w:val="0"/>
          <w:numId w:val="15"/>
        </w:numPr>
      </w:pPr>
      <w:r w:rsidRPr="00F05B0C">
        <w:t>I take responsibility for my development whilst listening to my manager’s advice.</w:t>
      </w:r>
    </w:p>
    <w:p w14:paraId="4387F5FF" w14:textId="77777777" w:rsidR="00100425" w:rsidRPr="00100425" w:rsidRDefault="00100425" w:rsidP="00100425">
      <w:pPr>
        <w:pStyle w:val="Compassion"/>
        <w:numPr>
          <w:ilvl w:val="0"/>
          <w:numId w:val="15"/>
        </w:numPr>
      </w:pPr>
      <w:r w:rsidRPr="00F05B0C">
        <w:t>I keep up to date with new information and processes in my role.</w:t>
      </w:r>
    </w:p>
    <w:p w14:paraId="51F4FE98" w14:textId="77777777" w:rsidR="00100425" w:rsidRDefault="00100425" w:rsidP="00550A7B">
      <w:pPr>
        <w:pStyle w:val="Competencies"/>
        <w:rPr>
          <w:color w:val="auto"/>
          <w:kern w:val="2"/>
        </w:rPr>
      </w:pPr>
      <w:r w:rsidRPr="00F05B0C">
        <w:t xml:space="preserve">Equality, Diversity, Inclusion &amp; Belonging Statement </w:t>
      </w:r>
    </w:p>
    <w:p w14:paraId="3ED7E795" w14:textId="77777777" w:rsidR="00525E4F" w:rsidRPr="00100425" w:rsidRDefault="00100425" w:rsidP="00100425">
      <w:r w:rsidRPr="00F05B0C">
        <w:rPr>
          <w:rFonts w:ascii="FS Me" w:hAnsi="FS Me"/>
        </w:rPr>
        <w:t>At One YMCA we are an inclusive organisation and actively promote equality of opportunity for all with the right mix of talent, skills, and potential. We do not discriminate on the basis of Age, Disability, Gender Reassignment, Marriage/Civil Partnership, Pregnancy/Maternity, Race, Religion/Belief, Sex and/or Sexual Orientation. We encourage applications from all backgrounds, communities, and industries, and are committed to having a team that is made up of diverse skills, experiences, and abilities.</w:t>
      </w:r>
    </w:p>
    <w:p w14:paraId="7BDC1B36" w14:textId="77777777" w:rsidR="00525E4F" w:rsidRPr="00525E4F" w:rsidRDefault="00525E4F" w:rsidP="00100425">
      <w:pPr>
        <w:pStyle w:val="bullet"/>
        <w:numPr>
          <w:ilvl w:val="0"/>
          <w:numId w:val="0"/>
        </w:numPr>
      </w:pPr>
    </w:p>
    <w:sectPr w:rsidR="00525E4F" w:rsidRPr="00525E4F" w:rsidSect="00F74771">
      <w:headerReference w:type="default" r:id="rId16"/>
      <w:footerReference w:type="even" r:id="rId17"/>
      <w:footerReference w:type="default" r:id="rId18"/>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BDFA4B" w14:textId="77777777" w:rsidR="00D8338E" w:rsidRDefault="00D8338E" w:rsidP="00B77018">
      <w:r>
        <w:separator/>
      </w:r>
    </w:p>
  </w:endnote>
  <w:endnote w:type="continuationSeparator" w:id="0">
    <w:p w14:paraId="6BE7D155" w14:textId="77777777" w:rsidR="00D8338E" w:rsidRDefault="00D8338E" w:rsidP="00B77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S Me Pro">
    <w:altName w:val="Calibri"/>
    <w:panose1 w:val="00000000000000000000"/>
    <w:charset w:val="00"/>
    <w:family w:val="auto"/>
    <w:notTrueType/>
    <w:pitch w:val="variable"/>
    <w:sig w:usb0="A00002EF" w:usb1="4000606A" w:usb2="00000000" w:usb3="00000000" w:csb0="0000009F" w:csb1="00000000"/>
  </w:font>
  <w:font w:name="FS Me">
    <w:altName w:val="Arial"/>
    <w:panose1 w:val="00000000000000000000"/>
    <w:charset w:val="00"/>
    <w:family w:val="auto"/>
    <w:notTrueType/>
    <w:pitch w:val="variable"/>
    <w:sig w:usb0="A00002EF" w:usb1="4000606A" w:usb2="00000000" w:usb3="00000000" w:csb0="0000009F"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6CBA6" w14:textId="77777777" w:rsidR="00AB0EBB" w:rsidRDefault="00AB0EBB" w:rsidP="005975A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63EF5F24" w14:textId="77777777" w:rsidR="00AB0EBB" w:rsidRDefault="00AB0EBB" w:rsidP="00AB0E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473DD" w14:textId="77777777" w:rsidR="00AB0EBB" w:rsidRPr="00AB0EBB" w:rsidRDefault="00AB0EBB" w:rsidP="005975A0">
    <w:pPr>
      <w:pStyle w:val="Footer"/>
      <w:framePr w:wrap="none" w:vAnchor="text" w:hAnchor="margin" w:xAlign="right" w:y="1"/>
      <w:rPr>
        <w:rStyle w:val="PageNumber"/>
        <w:rFonts w:ascii="FS Me Pro" w:hAnsi="FS Me Pro"/>
        <w:b/>
        <w:bCs/>
      </w:rPr>
    </w:pPr>
    <w:r w:rsidRPr="00AB0EBB">
      <w:rPr>
        <w:rStyle w:val="PageNumber"/>
        <w:rFonts w:ascii="FS Me Pro" w:hAnsi="FS Me Pro"/>
        <w:b/>
        <w:bCs/>
      </w:rPr>
      <w:fldChar w:fldCharType="begin"/>
    </w:r>
    <w:r w:rsidRPr="00AB0EBB">
      <w:rPr>
        <w:rStyle w:val="PageNumber"/>
        <w:rFonts w:ascii="FS Me Pro" w:hAnsi="FS Me Pro"/>
        <w:b/>
        <w:bCs/>
      </w:rPr>
      <w:instrText xml:space="preserve"> PAGE </w:instrText>
    </w:r>
    <w:r w:rsidRPr="00AB0EBB">
      <w:rPr>
        <w:rStyle w:val="PageNumber"/>
        <w:rFonts w:ascii="FS Me Pro" w:hAnsi="FS Me Pro"/>
        <w:b/>
        <w:bCs/>
      </w:rPr>
      <w:fldChar w:fldCharType="separate"/>
    </w:r>
    <w:r w:rsidRPr="00AB0EBB">
      <w:rPr>
        <w:rStyle w:val="PageNumber"/>
        <w:rFonts w:ascii="FS Me Pro" w:hAnsi="FS Me Pro"/>
        <w:b/>
        <w:bCs/>
        <w:noProof/>
      </w:rPr>
      <w:t>5</w:t>
    </w:r>
    <w:r w:rsidRPr="00AB0EBB">
      <w:rPr>
        <w:rStyle w:val="PageNumber"/>
        <w:rFonts w:ascii="FS Me Pro" w:hAnsi="FS Me Pro"/>
        <w:b/>
        <w:bCs/>
      </w:rPr>
      <w:fldChar w:fldCharType="end"/>
    </w:r>
  </w:p>
  <w:p w14:paraId="7D8DCB1C" w14:textId="77777777" w:rsidR="00410D2F" w:rsidRDefault="004E6D30" w:rsidP="00AB0EBB">
    <w:pPr>
      <w:pStyle w:val="Footer"/>
      <w:ind w:right="360"/>
    </w:pPr>
    <w:r>
      <w:rPr>
        <w:noProof/>
      </w:rPr>
      <w:drawing>
        <wp:anchor distT="0" distB="0" distL="114300" distR="114300" simplePos="0" relativeHeight="251658241" behindDoc="1" locked="0" layoutInCell="1" allowOverlap="1" wp14:anchorId="0033D712" wp14:editId="5FCE79D2">
          <wp:simplePos x="0" y="0"/>
          <wp:positionH relativeFrom="page">
            <wp:align>center</wp:align>
          </wp:positionH>
          <wp:positionV relativeFrom="page">
            <wp:align>bottom</wp:align>
          </wp:positionV>
          <wp:extent cx="7571105" cy="713105"/>
          <wp:effectExtent l="0" t="0" r="0" b="0"/>
          <wp:wrapNone/>
          <wp:docPr id="297014060"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1105" cy="71310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DF36A" w14:textId="77777777" w:rsidR="00D8338E" w:rsidRDefault="00D8338E" w:rsidP="00B77018">
      <w:r>
        <w:separator/>
      </w:r>
    </w:p>
  </w:footnote>
  <w:footnote w:type="continuationSeparator" w:id="0">
    <w:p w14:paraId="332DE2A4" w14:textId="77777777" w:rsidR="00D8338E" w:rsidRDefault="00D8338E" w:rsidP="00B770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629F9" w14:textId="77777777" w:rsidR="00B77018" w:rsidRDefault="004E6D30">
    <w:pPr>
      <w:pStyle w:val="Header"/>
    </w:pPr>
    <w:r>
      <w:rPr>
        <w:noProof/>
      </w:rPr>
      <w:drawing>
        <wp:anchor distT="0" distB="0" distL="114300" distR="114300" simplePos="0" relativeHeight="251658240" behindDoc="1" locked="0" layoutInCell="1" allowOverlap="1" wp14:anchorId="1E5AD769" wp14:editId="1E06A6A5">
          <wp:simplePos x="0" y="0"/>
          <wp:positionH relativeFrom="page">
            <wp:align>center</wp:align>
          </wp:positionH>
          <wp:positionV relativeFrom="page">
            <wp:align>top</wp:align>
          </wp:positionV>
          <wp:extent cx="7573010" cy="1259840"/>
          <wp:effectExtent l="0" t="0" r="0" b="0"/>
          <wp:wrapNone/>
          <wp:docPr id="186376252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3010" cy="12598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2437"/>
    <w:multiLevelType w:val="multilevel"/>
    <w:tmpl w:val="0BB8F244"/>
    <w:lvl w:ilvl="0">
      <w:start w:val="1"/>
      <w:numFmt w:val="bullet"/>
      <w:pStyle w:val="Respect"/>
      <w:lvlText w:val=""/>
      <w:lvlJc w:val="left"/>
      <w:pPr>
        <w:ind w:left="360" w:hanging="360"/>
      </w:pPr>
      <w:rPr>
        <w:rFonts w:ascii="Symbol" w:hAnsi="Symbol" w:hint="default"/>
        <w:color w:val="81C3A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3508E"/>
    <w:multiLevelType w:val="multilevel"/>
    <w:tmpl w:val="9CCCE3F0"/>
    <w:lvl w:ilvl="0">
      <w:start w:val="1"/>
      <w:numFmt w:val="bullet"/>
      <w:lvlText w:val=""/>
      <w:lvlJc w:val="left"/>
      <w:pPr>
        <w:ind w:left="360" w:hanging="360"/>
      </w:pPr>
      <w:rPr>
        <w:rFonts w:ascii="Symbol" w:hAnsi="Symbol" w:hint="default"/>
        <w:color w:val="B5CB5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9E29C4"/>
    <w:multiLevelType w:val="hybridMultilevel"/>
    <w:tmpl w:val="0B2623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90162A3"/>
    <w:multiLevelType w:val="multilevel"/>
    <w:tmpl w:val="B7A0E2DA"/>
    <w:lvl w:ilvl="0">
      <w:start w:val="1"/>
      <w:numFmt w:val="bullet"/>
      <w:pStyle w:val="bullet"/>
      <w:lvlText w:val=""/>
      <w:lvlJc w:val="left"/>
      <w:pPr>
        <w:ind w:left="360" w:hanging="360"/>
      </w:pPr>
      <w:rPr>
        <w:rFonts w:ascii="Symbol" w:hAnsi="Symbol" w:hint="default"/>
        <w:color w:val="ED8C01"/>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471CE3"/>
    <w:multiLevelType w:val="multilevel"/>
    <w:tmpl w:val="FFC6F6A6"/>
    <w:styleLink w:val="CurrentList6"/>
    <w:lvl w:ilvl="0">
      <w:start w:val="1"/>
      <w:numFmt w:val="bullet"/>
      <w:lvlText w:val=""/>
      <w:lvlJc w:val="left"/>
      <w:pPr>
        <w:ind w:left="360" w:hanging="360"/>
      </w:pPr>
      <w:rPr>
        <w:rFonts w:ascii="Symbol" w:hAnsi="Symbol" w:hint="default"/>
        <w:color w:val="F7BF1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FB0206"/>
    <w:multiLevelType w:val="hybridMultilevel"/>
    <w:tmpl w:val="7EECA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EC49FB"/>
    <w:multiLevelType w:val="multilevel"/>
    <w:tmpl w:val="FB326158"/>
    <w:styleLink w:val="CurrentList2"/>
    <w:lvl w:ilvl="0">
      <w:start w:val="1"/>
      <w:numFmt w:val="bullet"/>
      <w:lvlText w:val=""/>
      <w:lvlJc w:val="left"/>
      <w:pPr>
        <w:ind w:left="360" w:hanging="360"/>
      </w:pPr>
      <w:rPr>
        <w:rFonts w:ascii="Symbol" w:hAnsi="Symbol" w:hint="default"/>
        <w:color w:val="F48255"/>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63786B"/>
    <w:multiLevelType w:val="hybridMultilevel"/>
    <w:tmpl w:val="D1181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C924D8"/>
    <w:multiLevelType w:val="multilevel"/>
    <w:tmpl w:val="FB326158"/>
    <w:styleLink w:val="CurrentList1"/>
    <w:lvl w:ilvl="0">
      <w:start w:val="1"/>
      <w:numFmt w:val="bullet"/>
      <w:lvlText w:val=""/>
      <w:lvlJc w:val="left"/>
      <w:pPr>
        <w:ind w:left="360" w:hanging="360"/>
      </w:pPr>
      <w:rPr>
        <w:rFonts w:ascii="Symbol" w:hAnsi="Symbol" w:hint="default"/>
        <w:color w:val="F48255"/>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ED1911"/>
    <w:multiLevelType w:val="hybridMultilevel"/>
    <w:tmpl w:val="B3AAF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BA7132"/>
    <w:multiLevelType w:val="multilevel"/>
    <w:tmpl w:val="0BB8F244"/>
    <w:styleLink w:val="CurrentList4"/>
    <w:lvl w:ilvl="0">
      <w:start w:val="1"/>
      <w:numFmt w:val="bullet"/>
      <w:lvlText w:val=""/>
      <w:lvlJc w:val="left"/>
      <w:pPr>
        <w:ind w:left="360" w:hanging="360"/>
      </w:pPr>
      <w:rPr>
        <w:rFonts w:ascii="Symbol" w:hAnsi="Symbol" w:hint="default"/>
        <w:color w:val="81C3A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1A5F01"/>
    <w:multiLevelType w:val="multilevel"/>
    <w:tmpl w:val="18807020"/>
    <w:styleLink w:val="CurrentList5"/>
    <w:lvl w:ilvl="0">
      <w:start w:val="1"/>
      <w:numFmt w:val="bullet"/>
      <w:lvlText w:val=""/>
      <w:lvlJc w:val="left"/>
      <w:pPr>
        <w:ind w:left="360" w:hanging="360"/>
      </w:pPr>
      <w:rPr>
        <w:rFonts w:ascii="Symbol" w:hAnsi="Symbol" w:hint="default"/>
        <w:color w:val="9BD3F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5E682A"/>
    <w:multiLevelType w:val="multilevel"/>
    <w:tmpl w:val="351A881A"/>
    <w:styleLink w:val="CurrentList3"/>
    <w:lvl w:ilvl="0">
      <w:start w:val="1"/>
      <w:numFmt w:val="bullet"/>
      <w:lvlText w:val=""/>
      <w:lvlJc w:val="left"/>
      <w:pPr>
        <w:ind w:left="360" w:hanging="360"/>
      </w:pPr>
      <w:rPr>
        <w:rFonts w:ascii="Symbol" w:hAnsi="Symbol" w:hint="default"/>
        <w:color w:val="F7BF1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285E9A"/>
    <w:multiLevelType w:val="hybridMultilevel"/>
    <w:tmpl w:val="2A926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0C7DF9"/>
    <w:multiLevelType w:val="hybridMultilevel"/>
    <w:tmpl w:val="10D07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5571EB"/>
    <w:multiLevelType w:val="multilevel"/>
    <w:tmpl w:val="88383974"/>
    <w:styleLink w:val="CurrentList7"/>
    <w:lvl w:ilvl="0">
      <w:start w:val="1"/>
      <w:numFmt w:val="bullet"/>
      <w:lvlText w:val=""/>
      <w:lvlJc w:val="left"/>
      <w:pPr>
        <w:ind w:left="360" w:hanging="360"/>
      </w:pPr>
      <w:rPr>
        <w:rFonts w:ascii="Symbol" w:hAnsi="Symbol" w:hint="default"/>
        <w:color w:val="A6A7A9"/>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817210"/>
    <w:multiLevelType w:val="multilevel"/>
    <w:tmpl w:val="18807020"/>
    <w:lvl w:ilvl="0">
      <w:start w:val="1"/>
      <w:numFmt w:val="bullet"/>
      <w:pStyle w:val="Compassion"/>
      <w:lvlText w:val=""/>
      <w:lvlJc w:val="left"/>
      <w:pPr>
        <w:ind w:left="360" w:hanging="360"/>
      </w:pPr>
      <w:rPr>
        <w:rFonts w:ascii="Symbol" w:hAnsi="Symbol" w:hint="default"/>
        <w:color w:val="9BD3F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889754786">
    <w:abstractNumId w:val="3"/>
  </w:num>
  <w:num w:numId="2" w16cid:durableId="902258968">
    <w:abstractNumId w:val="8"/>
  </w:num>
  <w:num w:numId="3" w16cid:durableId="542792907">
    <w:abstractNumId w:val="6"/>
  </w:num>
  <w:num w:numId="4" w16cid:durableId="645427469">
    <w:abstractNumId w:val="14"/>
  </w:num>
  <w:num w:numId="5" w16cid:durableId="1149711415">
    <w:abstractNumId w:val="13"/>
  </w:num>
  <w:num w:numId="6" w16cid:durableId="1541361970">
    <w:abstractNumId w:val="2"/>
  </w:num>
  <w:num w:numId="7" w16cid:durableId="1101267945">
    <w:abstractNumId w:val="7"/>
  </w:num>
  <w:num w:numId="8" w16cid:durableId="892616374">
    <w:abstractNumId w:val="5"/>
  </w:num>
  <w:num w:numId="9" w16cid:durableId="2067944816">
    <w:abstractNumId w:val="9"/>
  </w:num>
  <w:num w:numId="10" w16cid:durableId="1584878884">
    <w:abstractNumId w:val="12"/>
  </w:num>
  <w:num w:numId="11" w16cid:durableId="530729392">
    <w:abstractNumId w:val="0"/>
  </w:num>
  <w:num w:numId="12" w16cid:durableId="840706178">
    <w:abstractNumId w:val="10"/>
  </w:num>
  <w:num w:numId="13" w16cid:durableId="1086875878">
    <w:abstractNumId w:val="16"/>
  </w:num>
  <w:num w:numId="14" w16cid:durableId="301082551">
    <w:abstractNumId w:val="11"/>
  </w:num>
  <w:num w:numId="15" w16cid:durableId="1130055026">
    <w:abstractNumId w:val="1"/>
  </w:num>
  <w:num w:numId="16" w16cid:durableId="1469199591">
    <w:abstractNumId w:val="4"/>
  </w:num>
  <w:num w:numId="17" w16cid:durableId="88113786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38E"/>
    <w:rsid w:val="00007FE4"/>
    <w:rsid w:val="00066F39"/>
    <w:rsid w:val="000C4437"/>
    <w:rsid w:val="00100425"/>
    <w:rsid w:val="001E2771"/>
    <w:rsid w:val="002030EC"/>
    <w:rsid w:val="00206DEF"/>
    <w:rsid w:val="002572F8"/>
    <w:rsid w:val="0028308B"/>
    <w:rsid w:val="0038052D"/>
    <w:rsid w:val="00385FE6"/>
    <w:rsid w:val="003D677A"/>
    <w:rsid w:val="00410D2F"/>
    <w:rsid w:val="004176B6"/>
    <w:rsid w:val="0045724D"/>
    <w:rsid w:val="004B374A"/>
    <w:rsid w:val="004C54B8"/>
    <w:rsid w:val="004E6D30"/>
    <w:rsid w:val="00523CAA"/>
    <w:rsid w:val="00525E4F"/>
    <w:rsid w:val="00550A7B"/>
    <w:rsid w:val="005975A0"/>
    <w:rsid w:val="00614278"/>
    <w:rsid w:val="006A629C"/>
    <w:rsid w:val="0071487B"/>
    <w:rsid w:val="00834CD8"/>
    <w:rsid w:val="008477C2"/>
    <w:rsid w:val="008D51F4"/>
    <w:rsid w:val="00961CE1"/>
    <w:rsid w:val="00962B15"/>
    <w:rsid w:val="009A5EE0"/>
    <w:rsid w:val="009B6058"/>
    <w:rsid w:val="009F0904"/>
    <w:rsid w:val="00AB0EBB"/>
    <w:rsid w:val="00AE0375"/>
    <w:rsid w:val="00AE30D2"/>
    <w:rsid w:val="00AF6796"/>
    <w:rsid w:val="00B666DF"/>
    <w:rsid w:val="00B77018"/>
    <w:rsid w:val="00BC7F2E"/>
    <w:rsid w:val="00C508FB"/>
    <w:rsid w:val="00CD4540"/>
    <w:rsid w:val="00D041C0"/>
    <w:rsid w:val="00D3079A"/>
    <w:rsid w:val="00D423F2"/>
    <w:rsid w:val="00D7226B"/>
    <w:rsid w:val="00D8338E"/>
    <w:rsid w:val="00DE13FA"/>
    <w:rsid w:val="00DF0FB4"/>
    <w:rsid w:val="00E8146B"/>
    <w:rsid w:val="00F74771"/>
    <w:rsid w:val="00F916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D8184"/>
  <w15:chartTrackingRefBased/>
  <w15:docId w15:val="{3B816CB3-570C-4A05-879C-7D31286E9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
      <w:sz w:val="24"/>
      <w:szCs w:val="24"/>
      <w:lang w:eastAsia="en-US"/>
    </w:rPr>
  </w:style>
  <w:style w:type="paragraph" w:styleId="Heading2">
    <w:name w:val="heading 2"/>
    <w:basedOn w:val="Normal"/>
    <w:next w:val="Normal"/>
    <w:link w:val="Heading2Char"/>
    <w:uiPriority w:val="9"/>
    <w:semiHidden/>
    <w:unhideWhenUsed/>
    <w:qFormat/>
    <w:rsid w:val="004B374A"/>
    <w:pPr>
      <w:keepNext/>
      <w:keepLines/>
      <w:spacing w:before="40"/>
      <w:outlineLvl w:val="1"/>
    </w:pPr>
    <w:rPr>
      <w:rFonts w:ascii="Calibri Light" w:eastAsia="Times New Roman" w:hAnsi="Calibri Light"/>
      <w:color w:val="2F5496"/>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018"/>
    <w:pPr>
      <w:tabs>
        <w:tab w:val="center" w:pos="4513"/>
        <w:tab w:val="right" w:pos="9026"/>
      </w:tabs>
    </w:pPr>
  </w:style>
  <w:style w:type="character" w:customStyle="1" w:styleId="HeaderChar">
    <w:name w:val="Header Char"/>
    <w:basedOn w:val="DefaultParagraphFont"/>
    <w:link w:val="Header"/>
    <w:uiPriority w:val="99"/>
    <w:rsid w:val="00B77018"/>
  </w:style>
  <w:style w:type="paragraph" w:styleId="Footer">
    <w:name w:val="footer"/>
    <w:basedOn w:val="Normal"/>
    <w:link w:val="FooterChar"/>
    <w:uiPriority w:val="99"/>
    <w:unhideWhenUsed/>
    <w:rsid w:val="00B77018"/>
    <w:pPr>
      <w:tabs>
        <w:tab w:val="center" w:pos="4513"/>
        <w:tab w:val="right" w:pos="9026"/>
      </w:tabs>
    </w:pPr>
  </w:style>
  <w:style w:type="character" w:customStyle="1" w:styleId="FooterChar">
    <w:name w:val="Footer Char"/>
    <w:basedOn w:val="DefaultParagraphFont"/>
    <w:link w:val="Footer"/>
    <w:uiPriority w:val="99"/>
    <w:rsid w:val="00B77018"/>
  </w:style>
  <w:style w:type="paragraph" w:customStyle="1" w:styleId="BasicParagraph">
    <w:name w:val="[Basic Paragraph]"/>
    <w:basedOn w:val="Normal"/>
    <w:uiPriority w:val="99"/>
    <w:rsid w:val="00F74771"/>
    <w:pPr>
      <w:autoSpaceDE w:val="0"/>
      <w:autoSpaceDN w:val="0"/>
      <w:adjustRightInd w:val="0"/>
      <w:spacing w:line="288" w:lineRule="auto"/>
      <w:textAlignment w:val="center"/>
    </w:pPr>
    <w:rPr>
      <w:rFonts w:ascii="FS Me Pro" w:hAnsi="FS Me Pro"/>
      <w:color w:val="000000"/>
      <w:kern w:val="0"/>
    </w:rPr>
  </w:style>
  <w:style w:type="paragraph" w:customStyle="1" w:styleId="tabletext">
    <w:name w:val="table text"/>
    <w:basedOn w:val="Normal"/>
    <w:qFormat/>
    <w:rsid w:val="00206DEF"/>
    <w:pPr>
      <w:spacing w:line="280" w:lineRule="exact"/>
    </w:pPr>
    <w:rPr>
      <w:rFonts w:ascii="FS Me Pro" w:hAnsi="FS Me Pro"/>
    </w:rPr>
  </w:style>
  <w:style w:type="paragraph" w:customStyle="1" w:styleId="jobtitle">
    <w:name w:val="job title"/>
    <w:basedOn w:val="Normal"/>
    <w:qFormat/>
    <w:rsid w:val="00206DEF"/>
    <w:pPr>
      <w:spacing w:line="400" w:lineRule="exact"/>
    </w:pPr>
    <w:rPr>
      <w:rFonts w:ascii="FS Me Pro" w:hAnsi="FS Me Pro"/>
      <w:sz w:val="36"/>
      <w:szCs w:val="36"/>
    </w:rPr>
  </w:style>
  <w:style w:type="paragraph" w:customStyle="1" w:styleId="Headingincolouredbar">
    <w:name w:val="Heading in coloured bar"/>
    <w:basedOn w:val="Heading2"/>
    <w:qFormat/>
    <w:rsid w:val="0071487B"/>
    <w:pPr>
      <w:keepLines w:val="0"/>
      <w:shd w:val="clear" w:color="auto" w:fill="ED8C01"/>
      <w:suppressAutoHyphens/>
      <w:spacing w:before="480" w:after="240" w:line="100" w:lineRule="atLeast"/>
      <w:ind w:firstLine="284"/>
    </w:pPr>
    <w:rPr>
      <w:rFonts w:ascii="FS Me Pro" w:hAnsi="FS Me Pro" w:cs="Calibri"/>
      <w:b/>
      <w:color w:val="FFFFFF"/>
      <w:kern w:val="1"/>
      <w:sz w:val="28"/>
      <w:szCs w:val="28"/>
      <w:lang w:eastAsia="hi-IN" w:bidi="hi-IN"/>
    </w:rPr>
  </w:style>
  <w:style w:type="character" w:customStyle="1" w:styleId="Heading2Char">
    <w:name w:val="Heading 2 Char"/>
    <w:link w:val="Heading2"/>
    <w:uiPriority w:val="9"/>
    <w:semiHidden/>
    <w:rsid w:val="004B374A"/>
    <w:rPr>
      <w:rFonts w:ascii="Calibri Light" w:eastAsia="Times New Roman" w:hAnsi="Calibri Light" w:cs="Times New Roman"/>
      <w:color w:val="2F5496"/>
      <w:sz w:val="26"/>
      <w:szCs w:val="26"/>
    </w:rPr>
  </w:style>
  <w:style w:type="paragraph" w:styleId="ListParagraph">
    <w:name w:val="List Paragraph"/>
    <w:basedOn w:val="Normal"/>
    <w:uiPriority w:val="34"/>
    <w:qFormat/>
    <w:rsid w:val="004B374A"/>
    <w:pPr>
      <w:spacing w:after="160" w:line="259" w:lineRule="auto"/>
      <w:ind w:left="720"/>
      <w:contextualSpacing/>
    </w:pPr>
    <w:rPr>
      <w:kern w:val="0"/>
      <w:sz w:val="22"/>
      <w:szCs w:val="22"/>
    </w:rPr>
  </w:style>
  <w:style w:type="paragraph" w:customStyle="1" w:styleId="maintext">
    <w:name w:val="main text"/>
    <w:basedOn w:val="Normal"/>
    <w:qFormat/>
    <w:rsid w:val="00D7226B"/>
    <w:pPr>
      <w:spacing w:after="120" w:line="300" w:lineRule="exact"/>
    </w:pPr>
    <w:rPr>
      <w:rFonts w:ascii="FS Me" w:hAnsi="FS Me"/>
      <w:color w:val="404041"/>
    </w:rPr>
  </w:style>
  <w:style w:type="paragraph" w:customStyle="1" w:styleId="boldsubhead">
    <w:name w:val="bold sub head"/>
    <w:basedOn w:val="maintext"/>
    <w:qFormat/>
    <w:rsid w:val="00385FE6"/>
    <w:rPr>
      <w:b/>
      <w:bCs/>
      <w:sz w:val="28"/>
      <w:szCs w:val="28"/>
    </w:rPr>
  </w:style>
  <w:style w:type="paragraph" w:customStyle="1" w:styleId="bullet">
    <w:name w:val="bullet"/>
    <w:basedOn w:val="Normal"/>
    <w:qFormat/>
    <w:rsid w:val="0071487B"/>
    <w:pPr>
      <w:numPr>
        <w:numId w:val="1"/>
      </w:numPr>
      <w:spacing w:after="60" w:line="300" w:lineRule="exact"/>
    </w:pPr>
    <w:rPr>
      <w:rFonts w:ascii="FS Me Pro" w:hAnsi="FS Me Pro"/>
      <w:color w:val="0E101A"/>
      <w:kern w:val="0"/>
      <w:szCs w:val="22"/>
    </w:rPr>
  </w:style>
  <w:style w:type="numbering" w:customStyle="1" w:styleId="CurrentList1">
    <w:name w:val="Current List1"/>
    <w:uiPriority w:val="99"/>
    <w:rsid w:val="00385FE6"/>
    <w:pPr>
      <w:numPr>
        <w:numId w:val="2"/>
      </w:numPr>
    </w:pPr>
  </w:style>
  <w:style w:type="numbering" w:customStyle="1" w:styleId="CurrentList2">
    <w:name w:val="Current List2"/>
    <w:uiPriority w:val="99"/>
    <w:rsid w:val="00385FE6"/>
    <w:pPr>
      <w:numPr>
        <w:numId w:val="3"/>
      </w:numPr>
    </w:pPr>
  </w:style>
  <w:style w:type="paragraph" w:customStyle="1" w:styleId="paragraph">
    <w:name w:val="paragraph"/>
    <w:basedOn w:val="Normal"/>
    <w:rsid w:val="0045724D"/>
    <w:pPr>
      <w:spacing w:before="100" w:beforeAutospacing="1" w:after="100" w:afterAutospacing="1"/>
    </w:pPr>
    <w:rPr>
      <w:rFonts w:ascii="Times New Roman" w:eastAsia="Times New Roman" w:hAnsi="Times New Roman"/>
      <w:kern w:val="0"/>
      <w:lang w:eastAsia="en-GB"/>
    </w:rPr>
  </w:style>
  <w:style w:type="character" w:customStyle="1" w:styleId="eop">
    <w:name w:val="eop"/>
    <w:basedOn w:val="DefaultParagraphFont"/>
    <w:rsid w:val="0045724D"/>
  </w:style>
  <w:style w:type="paragraph" w:customStyle="1" w:styleId="Competencies">
    <w:name w:val="Competencies"/>
    <w:basedOn w:val="Headingincolouredbar"/>
    <w:qFormat/>
    <w:rsid w:val="00525E4F"/>
    <w:pPr>
      <w:shd w:val="clear" w:color="auto" w:fill="4D4F53"/>
    </w:pPr>
  </w:style>
  <w:style w:type="numbering" w:customStyle="1" w:styleId="CurrentList3">
    <w:name w:val="Current List3"/>
    <w:uiPriority w:val="99"/>
    <w:rsid w:val="00525E4F"/>
    <w:pPr>
      <w:numPr>
        <w:numId w:val="10"/>
      </w:numPr>
    </w:pPr>
  </w:style>
  <w:style w:type="paragraph" w:customStyle="1" w:styleId="Respect">
    <w:name w:val="Respect"/>
    <w:basedOn w:val="bullet"/>
    <w:qFormat/>
    <w:rsid w:val="00525E4F"/>
    <w:pPr>
      <w:numPr>
        <w:numId w:val="11"/>
      </w:numPr>
    </w:pPr>
  </w:style>
  <w:style w:type="paragraph" w:customStyle="1" w:styleId="Respecthead">
    <w:name w:val="Respect head"/>
    <w:basedOn w:val="boldsubhead"/>
    <w:qFormat/>
    <w:rsid w:val="00525E4F"/>
    <w:pPr>
      <w:spacing w:before="360"/>
    </w:pPr>
    <w:rPr>
      <w:rFonts w:cs="Times New Roman (Body CS)"/>
      <w:caps/>
      <w:color w:val="81C3AF"/>
    </w:rPr>
  </w:style>
  <w:style w:type="numbering" w:customStyle="1" w:styleId="CurrentList4">
    <w:name w:val="Current List4"/>
    <w:uiPriority w:val="99"/>
    <w:rsid w:val="00525E4F"/>
    <w:pPr>
      <w:numPr>
        <w:numId w:val="12"/>
      </w:numPr>
    </w:pPr>
  </w:style>
  <w:style w:type="paragraph" w:customStyle="1" w:styleId="Compassion">
    <w:name w:val="Compassion"/>
    <w:basedOn w:val="Respect"/>
    <w:qFormat/>
    <w:rsid w:val="00525E4F"/>
    <w:pPr>
      <w:numPr>
        <w:numId w:val="13"/>
      </w:numPr>
    </w:pPr>
  </w:style>
  <w:style w:type="paragraph" w:customStyle="1" w:styleId="CompassionHead">
    <w:name w:val="Compassion Head"/>
    <w:basedOn w:val="Respecthead"/>
    <w:qFormat/>
    <w:rsid w:val="00525E4F"/>
    <w:rPr>
      <w:color w:val="9BD3F2"/>
    </w:rPr>
  </w:style>
  <w:style w:type="paragraph" w:customStyle="1" w:styleId="GrowthHead">
    <w:name w:val="Growth Head"/>
    <w:basedOn w:val="CompassionHead"/>
    <w:qFormat/>
    <w:rsid w:val="00100425"/>
    <w:rPr>
      <w:color w:val="B5CB52"/>
      <w:lang w:val="en-US"/>
    </w:rPr>
  </w:style>
  <w:style w:type="numbering" w:customStyle="1" w:styleId="CurrentList5">
    <w:name w:val="Current List5"/>
    <w:uiPriority w:val="99"/>
    <w:rsid w:val="00100425"/>
    <w:pPr>
      <w:numPr>
        <w:numId w:val="14"/>
      </w:numPr>
    </w:pPr>
  </w:style>
  <w:style w:type="character" w:styleId="PageNumber">
    <w:name w:val="page number"/>
    <w:basedOn w:val="DefaultParagraphFont"/>
    <w:uiPriority w:val="99"/>
    <w:semiHidden/>
    <w:unhideWhenUsed/>
    <w:rsid w:val="00AB0EBB"/>
  </w:style>
  <w:style w:type="numbering" w:customStyle="1" w:styleId="CurrentList6">
    <w:name w:val="Current List6"/>
    <w:uiPriority w:val="99"/>
    <w:rsid w:val="0071487B"/>
    <w:pPr>
      <w:numPr>
        <w:numId w:val="16"/>
      </w:numPr>
    </w:pPr>
  </w:style>
  <w:style w:type="numbering" w:customStyle="1" w:styleId="CurrentList7">
    <w:name w:val="Current List7"/>
    <w:uiPriority w:val="99"/>
    <w:rsid w:val="0071487B"/>
    <w:pPr>
      <w:numPr>
        <w:numId w:val="17"/>
      </w:numPr>
    </w:pPr>
  </w:style>
  <w:style w:type="paragraph" w:styleId="NormalWeb">
    <w:name w:val="Normal (Web)"/>
    <w:basedOn w:val="Normal"/>
    <w:uiPriority w:val="99"/>
    <w:semiHidden/>
    <w:unhideWhenUsed/>
    <w:rsid w:val="000C4437"/>
    <w:pPr>
      <w:spacing w:before="100" w:beforeAutospacing="1" w:after="100" w:afterAutospacing="1"/>
    </w:pPr>
    <w:rPr>
      <w:rFonts w:ascii="Times New Roman" w:eastAsia="Times New Roman" w:hAnsi="Times New Roman"/>
      <w:kern w:val="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Colors" Target="diagrams/colors1.xm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diagramQuickStyle" Target="diagrams/quickStyle1.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Layout" Target="diagrams/layout1.xml"/><Relationship Id="rId5" Type="http://schemas.openxmlformats.org/officeDocument/2006/relationships/styles" Target="styles.xml"/><Relationship Id="rId15" Type="http://schemas.openxmlformats.org/officeDocument/2006/relationships/image" Target="media/image1.jpeg"/><Relationship Id="rId10" Type="http://schemas.openxmlformats.org/officeDocument/2006/relationships/diagramData" Target="diagrams/data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07/relationships/diagramDrawing" Target="diagrams/drawing1.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sey.Dent\One%20YMCA\HR%20-%20Documents\NEW%20Job%20Descriptions\Blank%20Templates%20-%20Copy%20&amp;%20Paste%20before%20using\Family%20&amp;%20Youth%20Work%20Job%20Description%20-%20Copy.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A76A556-CB8D-43D8-B8C7-36AEAEFC44CF}" type="doc">
      <dgm:prSet loTypeId="urn:microsoft.com/office/officeart/2009/3/layout/HorizontalOrganizationChart" loCatId="hierarchy" qsTypeId="urn:microsoft.com/office/officeart/2005/8/quickstyle/simple1" qsCatId="simple" csTypeId="urn:microsoft.com/office/officeart/2005/8/colors/accent1_2" csCatId="accent1" phldr="1"/>
      <dgm:spPr/>
      <dgm:t>
        <a:bodyPr/>
        <a:lstStyle/>
        <a:p>
          <a:endParaRPr lang="en-GB"/>
        </a:p>
      </dgm:t>
    </dgm:pt>
    <dgm:pt modelId="{E8E5A8B2-909B-40EB-83BB-9FAF3C85CD4D}">
      <dgm:prSet phldrT="[Text]"/>
      <dgm:spPr>
        <a:xfrm>
          <a:off x="2044697" y="330073"/>
          <a:ext cx="1612905" cy="615162"/>
        </a:xfrm>
        <a:solidFill>
          <a:schemeClr val="accent1"/>
        </a:solidFill>
        <a:ln w="12700" cap="flat" cmpd="sng" algn="ctr">
          <a:solidFill>
            <a:sysClr val="window" lastClr="FFFFFF">
              <a:hueOff val="0"/>
              <a:satOff val="0"/>
              <a:lumOff val="0"/>
              <a:alphaOff val="0"/>
            </a:sysClr>
          </a:solidFill>
          <a:prstDash val="solid"/>
          <a:miter lim="800000"/>
        </a:ln>
        <a:effectLst/>
      </dgm:spPr>
      <dgm:t>
        <a:bodyPr lIns="36000" tIns="36000" rIns="36000" bIns="36000"/>
        <a:lstStyle/>
        <a:p>
          <a:pPr>
            <a:buNone/>
          </a:pPr>
          <a:r>
            <a:rPr lang="en-GB" b="0" i="0">
              <a:solidFill>
                <a:sysClr val="window" lastClr="FFFFFF"/>
              </a:solidFill>
              <a:latin typeface="FS Me Pro" panose="02000506040000020004" pitchFamily="2" charset="0"/>
              <a:ea typeface="+mn-ea"/>
              <a:cs typeface="+mn-cs"/>
            </a:rPr>
            <a:t>IDVA Team Leader</a:t>
          </a:r>
        </a:p>
      </dgm:t>
    </dgm:pt>
    <dgm:pt modelId="{6279D603-660D-4A92-9010-CA16AC5709D6}" type="parTrans" cxnId="{9177A85A-8CDB-444D-B5CA-59F8431822E6}">
      <dgm:prSet/>
      <dgm:spPr/>
      <dgm:t>
        <a:bodyPr/>
        <a:lstStyle/>
        <a:p>
          <a:endParaRPr lang="en-GB"/>
        </a:p>
      </dgm:t>
    </dgm:pt>
    <dgm:pt modelId="{2C6F694B-F82B-4A3D-BCF5-3222A6B7CCE8}" type="sibTrans" cxnId="{9177A85A-8CDB-444D-B5CA-59F8431822E6}">
      <dgm:prSet/>
      <dgm:spPr/>
      <dgm:t>
        <a:bodyPr/>
        <a:lstStyle/>
        <a:p>
          <a:endParaRPr lang="en-GB"/>
        </a:p>
      </dgm:t>
    </dgm:pt>
    <dgm:pt modelId="{63D14C3F-0624-4C81-8623-D947A174E010}">
      <dgm:prSet/>
      <dgm:spPr>
        <a:solidFill>
          <a:schemeClr val="accent2"/>
        </a:solidFill>
      </dgm:spPr>
      <dgm:t>
        <a:bodyPr/>
        <a:lstStyle/>
        <a:p>
          <a:r>
            <a:rPr lang="en-GB"/>
            <a:t>Triage &amp; Intervention Officer</a:t>
          </a:r>
        </a:p>
      </dgm:t>
    </dgm:pt>
    <dgm:pt modelId="{A7973615-5F42-42AF-8C35-CCA1F0152EB2}" type="parTrans" cxnId="{ACDB5B9A-0E84-4B86-9C9A-681F22F6AE70}">
      <dgm:prSet/>
      <dgm:spPr/>
      <dgm:t>
        <a:bodyPr/>
        <a:lstStyle/>
        <a:p>
          <a:endParaRPr lang="en-GB"/>
        </a:p>
      </dgm:t>
    </dgm:pt>
    <dgm:pt modelId="{6EE326F8-ACEF-443B-A516-B32526D41EE5}" type="sibTrans" cxnId="{ACDB5B9A-0E84-4B86-9C9A-681F22F6AE70}">
      <dgm:prSet/>
      <dgm:spPr/>
      <dgm:t>
        <a:bodyPr/>
        <a:lstStyle/>
        <a:p>
          <a:endParaRPr lang="en-GB"/>
        </a:p>
      </dgm:t>
    </dgm:pt>
    <dgm:pt modelId="{98AF46A3-FB3A-477D-B676-3B5135F1BB2B}">
      <dgm:prSet/>
      <dgm:spPr/>
      <dgm:t>
        <a:bodyPr/>
        <a:lstStyle/>
        <a:p>
          <a:r>
            <a:rPr lang="en-GB"/>
            <a:t>Domestic Abuse &amp; Sexual Violence Support Service Manager</a:t>
          </a:r>
        </a:p>
      </dgm:t>
    </dgm:pt>
    <dgm:pt modelId="{5C741301-A225-4ABC-9ACD-50D411C9F1BB}" type="parTrans" cxnId="{E590BA12-3699-4F19-9048-8CE9C0BB1529}">
      <dgm:prSet/>
      <dgm:spPr/>
      <dgm:t>
        <a:bodyPr/>
        <a:lstStyle/>
        <a:p>
          <a:endParaRPr lang="en-GB"/>
        </a:p>
      </dgm:t>
    </dgm:pt>
    <dgm:pt modelId="{73279DFB-1F78-406C-AFA9-C1FF8FEDC07E}" type="sibTrans" cxnId="{E590BA12-3699-4F19-9048-8CE9C0BB1529}">
      <dgm:prSet/>
      <dgm:spPr/>
      <dgm:t>
        <a:bodyPr/>
        <a:lstStyle/>
        <a:p>
          <a:endParaRPr lang="en-GB"/>
        </a:p>
      </dgm:t>
    </dgm:pt>
    <dgm:pt modelId="{0600E777-6021-4020-B432-0051C84B5EF0}">
      <dgm:prSet/>
      <dgm:spPr/>
      <dgm:t>
        <a:bodyPr/>
        <a:lstStyle/>
        <a:p>
          <a:r>
            <a:rPr lang="en-GB"/>
            <a:t>Head of Therapeutic &amp; Specialist Support Services</a:t>
          </a:r>
        </a:p>
      </dgm:t>
    </dgm:pt>
    <dgm:pt modelId="{A98683FF-C5F9-4868-B97F-EF84E259EB0B}" type="parTrans" cxnId="{2EDD8754-2700-40DB-8FFA-B9114E00E74E}">
      <dgm:prSet/>
      <dgm:spPr/>
      <dgm:t>
        <a:bodyPr/>
        <a:lstStyle/>
        <a:p>
          <a:endParaRPr lang="en-GB"/>
        </a:p>
      </dgm:t>
    </dgm:pt>
    <dgm:pt modelId="{A7548C31-C1E2-4438-BA18-15D5519E83DD}" type="sibTrans" cxnId="{2EDD8754-2700-40DB-8FFA-B9114E00E74E}">
      <dgm:prSet/>
      <dgm:spPr/>
      <dgm:t>
        <a:bodyPr/>
        <a:lstStyle/>
        <a:p>
          <a:endParaRPr lang="en-GB"/>
        </a:p>
      </dgm:t>
    </dgm:pt>
    <dgm:pt modelId="{D9B62DAC-D527-4CB4-8213-8B5EA00BEF39}">
      <dgm:prSet/>
      <dgm:spPr/>
      <dgm:t>
        <a:bodyPr/>
        <a:lstStyle/>
        <a:p>
          <a:r>
            <a:rPr lang="en-GB"/>
            <a:t>Community IDVA</a:t>
          </a:r>
        </a:p>
      </dgm:t>
    </dgm:pt>
    <dgm:pt modelId="{3269DAE6-8061-4086-8360-6CC57B1D6C3B}" type="parTrans" cxnId="{5A4B875B-AAE2-468F-8B18-1539FBA53A51}">
      <dgm:prSet/>
      <dgm:spPr/>
      <dgm:t>
        <a:bodyPr/>
        <a:lstStyle/>
        <a:p>
          <a:endParaRPr lang="en-GB"/>
        </a:p>
      </dgm:t>
    </dgm:pt>
    <dgm:pt modelId="{69964248-E5C6-442E-A077-98A7F072571F}" type="sibTrans" cxnId="{5A4B875B-AAE2-468F-8B18-1539FBA53A51}">
      <dgm:prSet/>
      <dgm:spPr/>
      <dgm:t>
        <a:bodyPr/>
        <a:lstStyle/>
        <a:p>
          <a:endParaRPr lang="en-GB"/>
        </a:p>
      </dgm:t>
    </dgm:pt>
    <dgm:pt modelId="{7DA4F8D2-F6D6-4EAC-B3CA-B5B1333A395C}">
      <dgm:prSet/>
      <dgm:spPr/>
      <dgm:t>
        <a:bodyPr/>
        <a:lstStyle/>
        <a:p>
          <a:r>
            <a:rPr lang="en-GB"/>
            <a:t>Community IDVA - Male</a:t>
          </a:r>
        </a:p>
      </dgm:t>
    </dgm:pt>
    <dgm:pt modelId="{3286F5E6-3B0A-4D37-9732-9A08A2B5B095}" type="parTrans" cxnId="{C977E4F8-949F-4CEF-AB82-DD8D6C5F9ECA}">
      <dgm:prSet/>
      <dgm:spPr/>
      <dgm:t>
        <a:bodyPr/>
        <a:lstStyle/>
        <a:p>
          <a:endParaRPr lang="en-GB"/>
        </a:p>
      </dgm:t>
    </dgm:pt>
    <dgm:pt modelId="{B161171D-AABE-416E-9EC1-CD322C65FAC8}" type="sibTrans" cxnId="{C977E4F8-949F-4CEF-AB82-DD8D6C5F9ECA}">
      <dgm:prSet/>
      <dgm:spPr/>
      <dgm:t>
        <a:bodyPr/>
        <a:lstStyle/>
        <a:p>
          <a:endParaRPr lang="en-GB"/>
        </a:p>
      </dgm:t>
    </dgm:pt>
    <dgm:pt modelId="{69143BD5-65C4-4871-969D-44F77B280DF4}">
      <dgm:prSet/>
      <dgm:spPr/>
      <dgm:t>
        <a:bodyPr/>
        <a:lstStyle/>
        <a:p>
          <a:r>
            <a:rPr lang="en-GB"/>
            <a:t>Community IDVA - CYP</a:t>
          </a:r>
        </a:p>
      </dgm:t>
    </dgm:pt>
    <dgm:pt modelId="{2A7462F2-AB81-47EA-956E-B49436175ECF}" type="parTrans" cxnId="{7C4AD6CB-6A1B-4F27-853A-7CCC112A1986}">
      <dgm:prSet/>
      <dgm:spPr/>
      <dgm:t>
        <a:bodyPr/>
        <a:lstStyle/>
        <a:p>
          <a:endParaRPr lang="en-GB"/>
        </a:p>
      </dgm:t>
    </dgm:pt>
    <dgm:pt modelId="{79AABF3D-0B58-420E-9CB9-96866FB097A3}" type="sibTrans" cxnId="{7C4AD6CB-6A1B-4F27-853A-7CCC112A1986}">
      <dgm:prSet/>
      <dgm:spPr/>
      <dgm:t>
        <a:bodyPr/>
        <a:lstStyle/>
        <a:p>
          <a:endParaRPr lang="en-GB"/>
        </a:p>
      </dgm:t>
    </dgm:pt>
    <dgm:pt modelId="{1D359895-9E88-40B9-89E7-9618160CF728}" type="pres">
      <dgm:prSet presAssocID="{8A76A556-CB8D-43D8-B8C7-36AEAEFC44CF}" presName="hierChild1" presStyleCnt="0">
        <dgm:presLayoutVars>
          <dgm:orgChart val="1"/>
          <dgm:chPref val="1"/>
          <dgm:dir/>
          <dgm:animOne val="branch"/>
          <dgm:animLvl val="lvl"/>
          <dgm:resizeHandles/>
        </dgm:presLayoutVars>
      </dgm:prSet>
      <dgm:spPr/>
    </dgm:pt>
    <dgm:pt modelId="{F6B4350D-6417-412D-A389-D6B8C56BA491}" type="pres">
      <dgm:prSet presAssocID="{0600E777-6021-4020-B432-0051C84B5EF0}" presName="hierRoot1" presStyleCnt="0">
        <dgm:presLayoutVars>
          <dgm:hierBranch val="init"/>
        </dgm:presLayoutVars>
      </dgm:prSet>
      <dgm:spPr/>
    </dgm:pt>
    <dgm:pt modelId="{B5E668A4-5C74-41C4-B401-3FC2D5092A59}" type="pres">
      <dgm:prSet presAssocID="{0600E777-6021-4020-B432-0051C84B5EF0}" presName="rootComposite1" presStyleCnt="0"/>
      <dgm:spPr/>
    </dgm:pt>
    <dgm:pt modelId="{28C7302A-F8C5-4DC9-95C9-9EDBA7D22854}" type="pres">
      <dgm:prSet presAssocID="{0600E777-6021-4020-B432-0051C84B5EF0}" presName="rootText1" presStyleLbl="node0" presStyleIdx="0" presStyleCnt="1">
        <dgm:presLayoutVars>
          <dgm:chPref val="3"/>
        </dgm:presLayoutVars>
      </dgm:prSet>
      <dgm:spPr/>
    </dgm:pt>
    <dgm:pt modelId="{4D271542-839D-462C-805B-7FABB757DEE0}" type="pres">
      <dgm:prSet presAssocID="{0600E777-6021-4020-B432-0051C84B5EF0}" presName="rootConnector1" presStyleLbl="node1" presStyleIdx="0" presStyleCnt="0"/>
      <dgm:spPr/>
    </dgm:pt>
    <dgm:pt modelId="{0F3169A0-B026-4D80-B3D1-8541F99D62FC}" type="pres">
      <dgm:prSet presAssocID="{0600E777-6021-4020-B432-0051C84B5EF0}" presName="hierChild2" presStyleCnt="0"/>
      <dgm:spPr/>
    </dgm:pt>
    <dgm:pt modelId="{B9BE2EE4-C289-4C1B-9E6A-7D5328940663}" type="pres">
      <dgm:prSet presAssocID="{5C741301-A225-4ABC-9ACD-50D411C9F1BB}" presName="Name64" presStyleLbl="parChTrans1D2" presStyleIdx="0" presStyleCnt="1"/>
      <dgm:spPr/>
    </dgm:pt>
    <dgm:pt modelId="{8D7EC4E3-B5B5-4F57-A259-C8AA3957DFCB}" type="pres">
      <dgm:prSet presAssocID="{98AF46A3-FB3A-477D-B676-3B5135F1BB2B}" presName="hierRoot2" presStyleCnt="0">
        <dgm:presLayoutVars>
          <dgm:hierBranch val="init"/>
        </dgm:presLayoutVars>
      </dgm:prSet>
      <dgm:spPr/>
    </dgm:pt>
    <dgm:pt modelId="{34B3D7CD-00F7-4109-8965-DF14740135D4}" type="pres">
      <dgm:prSet presAssocID="{98AF46A3-FB3A-477D-B676-3B5135F1BB2B}" presName="rootComposite" presStyleCnt="0"/>
      <dgm:spPr/>
    </dgm:pt>
    <dgm:pt modelId="{E7786DCF-8D3D-4F3A-815E-003971853CD8}" type="pres">
      <dgm:prSet presAssocID="{98AF46A3-FB3A-477D-B676-3B5135F1BB2B}" presName="rootText" presStyleLbl="node2" presStyleIdx="0" presStyleCnt="1">
        <dgm:presLayoutVars>
          <dgm:chPref val="3"/>
        </dgm:presLayoutVars>
      </dgm:prSet>
      <dgm:spPr/>
    </dgm:pt>
    <dgm:pt modelId="{0C656369-206F-415B-A8BB-95108FE49FB8}" type="pres">
      <dgm:prSet presAssocID="{98AF46A3-FB3A-477D-B676-3B5135F1BB2B}" presName="rootConnector" presStyleLbl="node2" presStyleIdx="0" presStyleCnt="1"/>
      <dgm:spPr/>
    </dgm:pt>
    <dgm:pt modelId="{17C07FE3-4D69-45D9-81DF-43739013BBAE}" type="pres">
      <dgm:prSet presAssocID="{98AF46A3-FB3A-477D-B676-3B5135F1BB2B}" presName="hierChild4" presStyleCnt="0"/>
      <dgm:spPr/>
    </dgm:pt>
    <dgm:pt modelId="{BFE031FB-8BBE-444D-8247-C7D2C20B8473}" type="pres">
      <dgm:prSet presAssocID="{6279D603-660D-4A92-9010-CA16AC5709D6}" presName="Name64" presStyleLbl="parChTrans1D3" presStyleIdx="0" presStyleCnt="1"/>
      <dgm:spPr/>
    </dgm:pt>
    <dgm:pt modelId="{B983A10B-7CC4-4B73-924D-B59DC5B4B468}" type="pres">
      <dgm:prSet presAssocID="{E8E5A8B2-909B-40EB-83BB-9FAF3C85CD4D}" presName="hierRoot2" presStyleCnt="0">
        <dgm:presLayoutVars>
          <dgm:hierBranch val="init"/>
        </dgm:presLayoutVars>
      </dgm:prSet>
      <dgm:spPr/>
    </dgm:pt>
    <dgm:pt modelId="{D9848DFA-964C-4CF9-BCA6-77339950C87A}" type="pres">
      <dgm:prSet presAssocID="{E8E5A8B2-909B-40EB-83BB-9FAF3C85CD4D}" presName="rootComposite" presStyleCnt="0"/>
      <dgm:spPr/>
    </dgm:pt>
    <dgm:pt modelId="{BC695E89-1424-4A69-9C1C-B274A91F8CFD}" type="pres">
      <dgm:prSet presAssocID="{E8E5A8B2-909B-40EB-83BB-9FAF3C85CD4D}" presName="rootText" presStyleLbl="node3" presStyleIdx="0" presStyleCnt="1">
        <dgm:presLayoutVars>
          <dgm:chPref val="3"/>
        </dgm:presLayoutVars>
      </dgm:prSet>
      <dgm:spPr/>
    </dgm:pt>
    <dgm:pt modelId="{0F7D8A74-B672-4483-BC51-C6D5BB6A0860}" type="pres">
      <dgm:prSet presAssocID="{E8E5A8B2-909B-40EB-83BB-9FAF3C85CD4D}" presName="rootConnector" presStyleLbl="node3" presStyleIdx="0" presStyleCnt="1"/>
      <dgm:spPr/>
    </dgm:pt>
    <dgm:pt modelId="{7EA8DD11-4DB3-468B-9595-360FCE962C2C}" type="pres">
      <dgm:prSet presAssocID="{E8E5A8B2-909B-40EB-83BB-9FAF3C85CD4D}" presName="hierChild4" presStyleCnt="0"/>
      <dgm:spPr/>
    </dgm:pt>
    <dgm:pt modelId="{93704DF5-D7A9-4AE5-9E11-DD5F689B1A22}" type="pres">
      <dgm:prSet presAssocID="{A7973615-5F42-42AF-8C35-CCA1F0152EB2}" presName="Name64" presStyleLbl="parChTrans1D4" presStyleIdx="0" presStyleCnt="4"/>
      <dgm:spPr/>
    </dgm:pt>
    <dgm:pt modelId="{C03BDB03-1E1B-42A2-A3D8-EE42A73B6250}" type="pres">
      <dgm:prSet presAssocID="{63D14C3F-0624-4C81-8623-D947A174E010}" presName="hierRoot2" presStyleCnt="0">
        <dgm:presLayoutVars>
          <dgm:hierBranch val="init"/>
        </dgm:presLayoutVars>
      </dgm:prSet>
      <dgm:spPr/>
    </dgm:pt>
    <dgm:pt modelId="{3D2A88D0-2626-4C4A-A19E-7FE070AA5C62}" type="pres">
      <dgm:prSet presAssocID="{63D14C3F-0624-4C81-8623-D947A174E010}" presName="rootComposite" presStyleCnt="0"/>
      <dgm:spPr/>
    </dgm:pt>
    <dgm:pt modelId="{7496DB7E-F591-4F8E-847A-334D7A99C3C5}" type="pres">
      <dgm:prSet presAssocID="{63D14C3F-0624-4C81-8623-D947A174E010}" presName="rootText" presStyleLbl="node4" presStyleIdx="0" presStyleCnt="4">
        <dgm:presLayoutVars>
          <dgm:chPref val="3"/>
        </dgm:presLayoutVars>
      </dgm:prSet>
      <dgm:spPr/>
    </dgm:pt>
    <dgm:pt modelId="{A8B5D8C3-BE8C-4E8C-A448-CAAD713026E3}" type="pres">
      <dgm:prSet presAssocID="{63D14C3F-0624-4C81-8623-D947A174E010}" presName="rootConnector" presStyleLbl="node4" presStyleIdx="0" presStyleCnt="4"/>
      <dgm:spPr/>
    </dgm:pt>
    <dgm:pt modelId="{D77DEB2D-4663-476C-8DDB-F5AD84E64DF2}" type="pres">
      <dgm:prSet presAssocID="{63D14C3F-0624-4C81-8623-D947A174E010}" presName="hierChild4" presStyleCnt="0"/>
      <dgm:spPr/>
    </dgm:pt>
    <dgm:pt modelId="{6B3AF2B1-2DF3-47AC-AD78-0404CBA55B42}" type="pres">
      <dgm:prSet presAssocID="{63D14C3F-0624-4C81-8623-D947A174E010}" presName="hierChild5" presStyleCnt="0"/>
      <dgm:spPr/>
    </dgm:pt>
    <dgm:pt modelId="{D56D2C26-9629-4ABA-AA50-D2C4A9AF6959}" type="pres">
      <dgm:prSet presAssocID="{3269DAE6-8061-4086-8360-6CC57B1D6C3B}" presName="Name64" presStyleLbl="parChTrans1D4" presStyleIdx="1" presStyleCnt="4"/>
      <dgm:spPr/>
    </dgm:pt>
    <dgm:pt modelId="{9F3CA3E3-4455-498D-93A1-275E345C7A08}" type="pres">
      <dgm:prSet presAssocID="{D9B62DAC-D527-4CB4-8213-8B5EA00BEF39}" presName="hierRoot2" presStyleCnt="0">
        <dgm:presLayoutVars>
          <dgm:hierBranch val="init"/>
        </dgm:presLayoutVars>
      </dgm:prSet>
      <dgm:spPr/>
    </dgm:pt>
    <dgm:pt modelId="{E1380CD8-BEDC-4413-8101-3ECAC6D3D78C}" type="pres">
      <dgm:prSet presAssocID="{D9B62DAC-D527-4CB4-8213-8B5EA00BEF39}" presName="rootComposite" presStyleCnt="0"/>
      <dgm:spPr/>
    </dgm:pt>
    <dgm:pt modelId="{85405583-26FB-4BF6-977F-40624CDF9A1A}" type="pres">
      <dgm:prSet presAssocID="{D9B62DAC-D527-4CB4-8213-8B5EA00BEF39}" presName="rootText" presStyleLbl="node4" presStyleIdx="1" presStyleCnt="4">
        <dgm:presLayoutVars>
          <dgm:chPref val="3"/>
        </dgm:presLayoutVars>
      </dgm:prSet>
      <dgm:spPr/>
    </dgm:pt>
    <dgm:pt modelId="{1E19144A-D7F2-4B56-9A1B-969D8047824A}" type="pres">
      <dgm:prSet presAssocID="{D9B62DAC-D527-4CB4-8213-8B5EA00BEF39}" presName="rootConnector" presStyleLbl="node4" presStyleIdx="1" presStyleCnt="4"/>
      <dgm:spPr/>
    </dgm:pt>
    <dgm:pt modelId="{4D475C88-AF84-4529-8FB4-223A14112F55}" type="pres">
      <dgm:prSet presAssocID="{D9B62DAC-D527-4CB4-8213-8B5EA00BEF39}" presName="hierChild4" presStyleCnt="0"/>
      <dgm:spPr/>
    </dgm:pt>
    <dgm:pt modelId="{55B9DDDE-F11B-4A79-90F3-C9F6D0F39607}" type="pres">
      <dgm:prSet presAssocID="{D9B62DAC-D527-4CB4-8213-8B5EA00BEF39}" presName="hierChild5" presStyleCnt="0"/>
      <dgm:spPr/>
    </dgm:pt>
    <dgm:pt modelId="{0A220EDA-B922-4228-B268-62313E669F73}" type="pres">
      <dgm:prSet presAssocID="{3286F5E6-3B0A-4D37-9732-9A08A2B5B095}" presName="Name64" presStyleLbl="parChTrans1D4" presStyleIdx="2" presStyleCnt="4"/>
      <dgm:spPr/>
    </dgm:pt>
    <dgm:pt modelId="{530CC4CF-034F-40E3-A42D-D9F4F95AB685}" type="pres">
      <dgm:prSet presAssocID="{7DA4F8D2-F6D6-4EAC-B3CA-B5B1333A395C}" presName="hierRoot2" presStyleCnt="0">
        <dgm:presLayoutVars>
          <dgm:hierBranch val="init"/>
        </dgm:presLayoutVars>
      </dgm:prSet>
      <dgm:spPr/>
    </dgm:pt>
    <dgm:pt modelId="{AA07A54D-9540-40B6-ABE6-54A16E6E262C}" type="pres">
      <dgm:prSet presAssocID="{7DA4F8D2-F6D6-4EAC-B3CA-B5B1333A395C}" presName="rootComposite" presStyleCnt="0"/>
      <dgm:spPr/>
    </dgm:pt>
    <dgm:pt modelId="{5938A226-2F49-4455-BECF-0A07BA34CE62}" type="pres">
      <dgm:prSet presAssocID="{7DA4F8D2-F6D6-4EAC-B3CA-B5B1333A395C}" presName="rootText" presStyleLbl="node4" presStyleIdx="2" presStyleCnt="4">
        <dgm:presLayoutVars>
          <dgm:chPref val="3"/>
        </dgm:presLayoutVars>
      </dgm:prSet>
      <dgm:spPr/>
    </dgm:pt>
    <dgm:pt modelId="{4B2633BD-F954-49C3-B201-784F00F543C4}" type="pres">
      <dgm:prSet presAssocID="{7DA4F8D2-F6D6-4EAC-B3CA-B5B1333A395C}" presName="rootConnector" presStyleLbl="node4" presStyleIdx="2" presStyleCnt="4"/>
      <dgm:spPr/>
    </dgm:pt>
    <dgm:pt modelId="{F110006F-ECB4-4212-A21E-3BCFC9B01E5F}" type="pres">
      <dgm:prSet presAssocID="{7DA4F8D2-F6D6-4EAC-B3CA-B5B1333A395C}" presName="hierChild4" presStyleCnt="0"/>
      <dgm:spPr/>
    </dgm:pt>
    <dgm:pt modelId="{FB4B9F49-FA3B-4FD8-A507-36F03FCDADEE}" type="pres">
      <dgm:prSet presAssocID="{7DA4F8D2-F6D6-4EAC-B3CA-B5B1333A395C}" presName="hierChild5" presStyleCnt="0"/>
      <dgm:spPr/>
    </dgm:pt>
    <dgm:pt modelId="{D24C3DD8-7841-4489-853D-A8319E560305}" type="pres">
      <dgm:prSet presAssocID="{2A7462F2-AB81-47EA-956E-B49436175ECF}" presName="Name64" presStyleLbl="parChTrans1D4" presStyleIdx="3" presStyleCnt="4"/>
      <dgm:spPr/>
    </dgm:pt>
    <dgm:pt modelId="{E02F348F-56C0-4422-8CFC-ACB16307D7A9}" type="pres">
      <dgm:prSet presAssocID="{69143BD5-65C4-4871-969D-44F77B280DF4}" presName="hierRoot2" presStyleCnt="0">
        <dgm:presLayoutVars>
          <dgm:hierBranch val="init"/>
        </dgm:presLayoutVars>
      </dgm:prSet>
      <dgm:spPr/>
    </dgm:pt>
    <dgm:pt modelId="{E023F34E-C2ED-4F5F-89A3-DEE087C90AD3}" type="pres">
      <dgm:prSet presAssocID="{69143BD5-65C4-4871-969D-44F77B280DF4}" presName="rootComposite" presStyleCnt="0"/>
      <dgm:spPr/>
    </dgm:pt>
    <dgm:pt modelId="{6AC17B75-469E-4308-8F21-BAC1630961B4}" type="pres">
      <dgm:prSet presAssocID="{69143BD5-65C4-4871-969D-44F77B280DF4}" presName="rootText" presStyleLbl="node4" presStyleIdx="3" presStyleCnt="4">
        <dgm:presLayoutVars>
          <dgm:chPref val="3"/>
        </dgm:presLayoutVars>
      </dgm:prSet>
      <dgm:spPr/>
    </dgm:pt>
    <dgm:pt modelId="{5C593339-15BF-4364-858E-C48CEFF6C372}" type="pres">
      <dgm:prSet presAssocID="{69143BD5-65C4-4871-969D-44F77B280DF4}" presName="rootConnector" presStyleLbl="node4" presStyleIdx="3" presStyleCnt="4"/>
      <dgm:spPr/>
    </dgm:pt>
    <dgm:pt modelId="{0F316B1C-059B-4D78-B2FD-7930380AC0AF}" type="pres">
      <dgm:prSet presAssocID="{69143BD5-65C4-4871-969D-44F77B280DF4}" presName="hierChild4" presStyleCnt="0"/>
      <dgm:spPr/>
    </dgm:pt>
    <dgm:pt modelId="{4E2F2EBF-0406-40B3-A64B-77A75227F6FC}" type="pres">
      <dgm:prSet presAssocID="{69143BD5-65C4-4871-969D-44F77B280DF4}" presName="hierChild5" presStyleCnt="0"/>
      <dgm:spPr/>
    </dgm:pt>
    <dgm:pt modelId="{B0D75A93-64CD-4581-8D8E-D16380CD658B}" type="pres">
      <dgm:prSet presAssocID="{E8E5A8B2-909B-40EB-83BB-9FAF3C85CD4D}" presName="hierChild5" presStyleCnt="0"/>
      <dgm:spPr/>
    </dgm:pt>
    <dgm:pt modelId="{6570E3BB-D1EF-438E-8D80-85778DDB65F3}" type="pres">
      <dgm:prSet presAssocID="{98AF46A3-FB3A-477D-B676-3B5135F1BB2B}" presName="hierChild5" presStyleCnt="0"/>
      <dgm:spPr/>
    </dgm:pt>
    <dgm:pt modelId="{7F9CF1D0-B41C-4707-B353-7BD0FAF2C44F}" type="pres">
      <dgm:prSet presAssocID="{0600E777-6021-4020-B432-0051C84B5EF0}" presName="hierChild3" presStyleCnt="0"/>
      <dgm:spPr/>
    </dgm:pt>
  </dgm:ptLst>
  <dgm:cxnLst>
    <dgm:cxn modelId="{C442A807-7260-40C5-A32F-B7B985D3F5E0}" type="presOf" srcId="{69143BD5-65C4-4871-969D-44F77B280DF4}" destId="{6AC17B75-469E-4308-8F21-BAC1630961B4}" srcOrd="0" destOrd="0" presId="urn:microsoft.com/office/officeart/2009/3/layout/HorizontalOrganizationChart"/>
    <dgm:cxn modelId="{E590BA12-3699-4F19-9048-8CE9C0BB1529}" srcId="{0600E777-6021-4020-B432-0051C84B5EF0}" destId="{98AF46A3-FB3A-477D-B676-3B5135F1BB2B}" srcOrd="0" destOrd="0" parTransId="{5C741301-A225-4ABC-9ACD-50D411C9F1BB}" sibTransId="{73279DFB-1F78-406C-AFA9-C1FF8FEDC07E}"/>
    <dgm:cxn modelId="{BD1B4919-5391-4B2B-926F-F0ECBA388B8F}" type="presOf" srcId="{E8E5A8B2-909B-40EB-83BB-9FAF3C85CD4D}" destId="{0F7D8A74-B672-4483-BC51-C6D5BB6A0860}" srcOrd="1" destOrd="0" presId="urn:microsoft.com/office/officeart/2009/3/layout/HorizontalOrganizationChart"/>
    <dgm:cxn modelId="{B576E419-C749-43AD-85C0-532B9AEC1B65}" type="presOf" srcId="{D9B62DAC-D527-4CB4-8213-8B5EA00BEF39}" destId="{85405583-26FB-4BF6-977F-40624CDF9A1A}" srcOrd="0" destOrd="0" presId="urn:microsoft.com/office/officeart/2009/3/layout/HorizontalOrganizationChart"/>
    <dgm:cxn modelId="{97BA711F-CD3A-4AD3-9DB4-872BEFA86A90}" type="presOf" srcId="{98AF46A3-FB3A-477D-B676-3B5135F1BB2B}" destId="{E7786DCF-8D3D-4F3A-815E-003971853CD8}" srcOrd="0" destOrd="0" presId="urn:microsoft.com/office/officeart/2009/3/layout/HorizontalOrganizationChart"/>
    <dgm:cxn modelId="{A0F22E3C-D40D-4F14-9BC8-8F9BB855AB07}" type="presOf" srcId="{63D14C3F-0624-4C81-8623-D947A174E010}" destId="{7496DB7E-F591-4F8E-847A-334D7A99C3C5}" srcOrd="0" destOrd="0" presId="urn:microsoft.com/office/officeart/2009/3/layout/HorizontalOrganizationChart"/>
    <dgm:cxn modelId="{5A4B875B-AAE2-468F-8B18-1539FBA53A51}" srcId="{E8E5A8B2-909B-40EB-83BB-9FAF3C85CD4D}" destId="{D9B62DAC-D527-4CB4-8213-8B5EA00BEF39}" srcOrd="1" destOrd="0" parTransId="{3269DAE6-8061-4086-8360-6CC57B1D6C3B}" sibTransId="{69964248-E5C6-442E-A077-98A7F072571F}"/>
    <dgm:cxn modelId="{51A6B34E-3F51-4840-BC24-6CF0325391CF}" type="presOf" srcId="{2A7462F2-AB81-47EA-956E-B49436175ECF}" destId="{D24C3DD8-7841-4489-853D-A8319E560305}" srcOrd="0" destOrd="0" presId="urn:microsoft.com/office/officeart/2009/3/layout/HorizontalOrganizationChart"/>
    <dgm:cxn modelId="{2EDD8754-2700-40DB-8FFA-B9114E00E74E}" srcId="{8A76A556-CB8D-43D8-B8C7-36AEAEFC44CF}" destId="{0600E777-6021-4020-B432-0051C84B5EF0}" srcOrd="0" destOrd="0" parTransId="{A98683FF-C5F9-4868-B97F-EF84E259EB0B}" sibTransId="{A7548C31-C1E2-4438-BA18-15D5519E83DD}"/>
    <dgm:cxn modelId="{F223A274-1232-41AC-9E63-6E22B7203291}" type="presOf" srcId="{69143BD5-65C4-4871-969D-44F77B280DF4}" destId="{5C593339-15BF-4364-858E-C48CEFF6C372}" srcOrd="1" destOrd="0" presId="urn:microsoft.com/office/officeart/2009/3/layout/HorizontalOrganizationChart"/>
    <dgm:cxn modelId="{2AED5B77-B894-4079-9F9B-845A809BCAAB}" type="presOf" srcId="{D9B62DAC-D527-4CB4-8213-8B5EA00BEF39}" destId="{1E19144A-D7F2-4B56-9A1B-969D8047824A}" srcOrd="1" destOrd="0" presId="urn:microsoft.com/office/officeart/2009/3/layout/HorizontalOrganizationChart"/>
    <dgm:cxn modelId="{9177A85A-8CDB-444D-B5CA-59F8431822E6}" srcId="{98AF46A3-FB3A-477D-B676-3B5135F1BB2B}" destId="{E8E5A8B2-909B-40EB-83BB-9FAF3C85CD4D}" srcOrd="0" destOrd="0" parTransId="{6279D603-660D-4A92-9010-CA16AC5709D6}" sibTransId="{2C6F694B-F82B-4A3D-BCF5-3222A6B7CCE8}"/>
    <dgm:cxn modelId="{5C079789-815C-4BD7-BBB2-C4A57F4F9502}" type="presOf" srcId="{3286F5E6-3B0A-4D37-9732-9A08A2B5B095}" destId="{0A220EDA-B922-4228-B268-62313E669F73}" srcOrd="0" destOrd="0" presId="urn:microsoft.com/office/officeart/2009/3/layout/HorizontalOrganizationChart"/>
    <dgm:cxn modelId="{ACDB5B9A-0E84-4B86-9C9A-681F22F6AE70}" srcId="{E8E5A8B2-909B-40EB-83BB-9FAF3C85CD4D}" destId="{63D14C3F-0624-4C81-8623-D947A174E010}" srcOrd="0" destOrd="0" parTransId="{A7973615-5F42-42AF-8C35-CCA1F0152EB2}" sibTransId="{6EE326F8-ACEF-443B-A516-B32526D41EE5}"/>
    <dgm:cxn modelId="{A42FC59C-3265-471D-82C0-423C94B8698A}" type="presOf" srcId="{3269DAE6-8061-4086-8360-6CC57B1D6C3B}" destId="{D56D2C26-9629-4ABA-AA50-D2C4A9AF6959}" srcOrd="0" destOrd="0" presId="urn:microsoft.com/office/officeart/2009/3/layout/HorizontalOrganizationChart"/>
    <dgm:cxn modelId="{27F243A3-0E91-40B1-BE82-6692164738AB}" type="presOf" srcId="{E8E5A8B2-909B-40EB-83BB-9FAF3C85CD4D}" destId="{BC695E89-1424-4A69-9C1C-B274A91F8CFD}" srcOrd="0" destOrd="0" presId="urn:microsoft.com/office/officeart/2009/3/layout/HorizontalOrganizationChart"/>
    <dgm:cxn modelId="{284F45A4-B540-488C-9A6C-AB8F143CD655}" type="presOf" srcId="{63D14C3F-0624-4C81-8623-D947A174E010}" destId="{A8B5D8C3-BE8C-4E8C-A448-CAAD713026E3}" srcOrd="1" destOrd="0" presId="urn:microsoft.com/office/officeart/2009/3/layout/HorizontalOrganizationChart"/>
    <dgm:cxn modelId="{C3EFC5A9-72DD-400C-BFBE-8BD5C527189F}" type="presOf" srcId="{A7973615-5F42-42AF-8C35-CCA1F0152EB2}" destId="{93704DF5-D7A9-4AE5-9E11-DD5F689B1A22}" srcOrd="0" destOrd="0" presId="urn:microsoft.com/office/officeart/2009/3/layout/HorizontalOrganizationChart"/>
    <dgm:cxn modelId="{069BD2AA-70F8-43D4-8776-78D7C5AC001F}" type="presOf" srcId="{6279D603-660D-4A92-9010-CA16AC5709D6}" destId="{BFE031FB-8BBE-444D-8247-C7D2C20B8473}" srcOrd="0" destOrd="0" presId="urn:microsoft.com/office/officeart/2009/3/layout/HorizontalOrganizationChart"/>
    <dgm:cxn modelId="{23070DAB-2A9B-4449-8C93-314E4C6B88A0}" type="presOf" srcId="{0600E777-6021-4020-B432-0051C84B5EF0}" destId="{28C7302A-F8C5-4DC9-95C9-9EDBA7D22854}" srcOrd="0" destOrd="0" presId="urn:microsoft.com/office/officeart/2009/3/layout/HorizontalOrganizationChart"/>
    <dgm:cxn modelId="{07194BAE-D6B6-4370-9303-25BB522CE402}" type="presOf" srcId="{7DA4F8D2-F6D6-4EAC-B3CA-B5B1333A395C}" destId="{4B2633BD-F954-49C3-B201-784F00F543C4}" srcOrd="1" destOrd="0" presId="urn:microsoft.com/office/officeart/2009/3/layout/HorizontalOrganizationChart"/>
    <dgm:cxn modelId="{2165FFBB-549B-4997-853A-E7918F7910C6}" type="presOf" srcId="{98AF46A3-FB3A-477D-B676-3B5135F1BB2B}" destId="{0C656369-206F-415B-A8BB-95108FE49FB8}" srcOrd="1" destOrd="0" presId="urn:microsoft.com/office/officeart/2009/3/layout/HorizontalOrganizationChart"/>
    <dgm:cxn modelId="{CC457DC7-D249-42AC-A86A-8BAD8A22C029}" type="presOf" srcId="{5C741301-A225-4ABC-9ACD-50D411C9F1BB}" destId="{B9BE2EE4-C289-4C1B-9E6A-7D5328940663}" srcOrd="0" destOrd="0" presId="urn:microsoft.com/office/officeart/2009/3/layout/HorizontalOrganizationChart"/>
    <dgm:cxn modelId="{7C4AD6CB-6A1B-4F27-853A-7CCC112A1986}" srcId="{E8E5A8B2-909B-40EB-83BB-9FAF3C85CD4D}" destId="{69143BD5-65C4-4871-969D-44F77B280DF4}" srcOrd="3" destOrd="0" parTransId="{2A7462F2-AB81-47EA-956E-B49436175ECF}" sibTransId="{79AABF3D-0B58-420E-9CB9-96866FB097A3}"/>
    <dgm:cxn modelId="{4673C7DA-1408-4914-8196-29B1DEFC58EF}" type="presOf" srcId="{7DA4F8D2-F6D6-4EAC-B3CA-B5B1333A395C}" destId="{5938A226-2F49-4455-BECF-0A07BA34CE62}" srcOrd="0" destOrd="0" presId="urn:microsoft.com/office/officeart/2009/3/layout/HorizontalOrganizationChart"/>
    <dgm:cxn modelId="{A452FFDA-6936-4B63-9FED-B8D9DE7DDE99}" type="presOf" srcId="{8A76A556-CB8D-43D8-B8C7-36AEAEFC44CF}" destId="{1D359895-9E88-40B9-89E7-9618160CF728}" srcOrd="0" destOrd="0" presId="urn:microsoft.com/office/officeart/2009/3/layout/HorizontalOrganizationChart"/>
    <dgm:cxn modelId="{A3E80BEF-6A34-4F60-ABD5-6D29002822CB}" type="presOf" srcId="{0600E777-6021-4020-B432-0051C84B5EF0}" destId="{4D271542-839D-462C-805B-7FABB757DEE0}" srcOrd="1" destOrd="0" presId="urn:microsoft.com/office/officeart/2009/3/layout/HorizontalOrganizationChart"/>
    <dgm:cxn modelId="{C977E4F8-949F-4CEF-AB82-DD8D6C5F9ECA}" srcId="{E8E5A8B2-909B-40EB-83BB-9FAF3C85CD4D}" destId="{7DA4F8D2-F6D6-4EAC-B3CA-B5B1333A395C}" srcOrd="2" destOrd="0" parTransId="{3286F5E6-3B0A-4D37-9732-9A08A2B5B095}" sibTransId="{B161171D-AABE-416E-9EC1-CD322C65FAC8}"/>
    <dgm:cxn modelId="{FB2F5FA2-ED31-49C9-B1A7-C0AC36BBA1F9}" type="presParOf" srcId="{1D359895-9E88-40B9-89E7-9618160CF728}" destId="{F6B4350D-6417-412D-A389-D6B8C56BA491}" srcOrd="0" destOrd="0" presId="urn:microsoft.com/office/officeart/2009/3/layout/HorizontalOrganizationChart"/>
    <dgm:cxn modelId="{78B782CA-A0CC-4645-AE85-DF75C2A7E526}" type="presParOf" srcId="{F6B4350D-6417-412D-A389-D6B8C56BA491}" destId="{B5E668A4-5C74-41C4-B401-3FC2D5092A59}" srcOrd="0" destOrd="0" presId="urn:microsoft.com/office/officeart/2009/3/layout/HorizontalOrganizationChart"/>
    <dgm:cxn modelId="{0C465F07-F097-4448-B72A-BE1616AFD19B}" type="presParOf" srcId="{B5E668A4-5C74-41C4-B401-3FC2D5092A59}" destId="{28C7302A-F8C5-4DC9-95C9-9EDBA7D22854}" srcOrd="0" destOrd="0" presId="urn:microsoft.com/office/officeart/2009/3/layout/HorizontalOrganizationChart"/>
    <dgm:cxn modelId="{D629B2CD-D9AF-4133-87C5-DEE43054CF60}" type="presParOf" srcId="{B5E668A4-5C74-41C4-B401-3FC2D5092A59}" destId="{4D271542-839D-462C-805B-7FABB757DEE0}" srcOrd="1" destOrd="0" presId="urn:microsoft.com/office/officeart/2009/3/layout/HorizontalOrganizationChart"/>
    <dgm:cxn modelId="{7946A1B9-2013-4E71-97E2-A3757D155C6B}" type="presParOf" srcId="{F6B4350D-6417-412D-A389-D6B8C56BA491}" destId="{0F3169A0-B026-4D80-B3D1-8541F99D62FC}" srcOrd="1" destOrd="0" presId="urn:microsoft.com/office/officeart/2009/3/layout/HorizontalOrganizationChart"/>
    <dgm:cxn modelId="{44A8C611-42F7-4A3F-9E19-47BD2B7BCC86}" type="presParOf" srcId="{0F3169A0-B026-4D80-B3D1-8541F99D62FC}" destId="{B9BE2EE4-C289-4C1B-9E6A-7D5328940663}" srcOrd="0" destOrd="0" presId="urn:microsoft.com/office/officeart/2009/3/layout/HorizontalOrganizationChart"/>
    <dgm:cxn modelId="{64A66638-546A-48F0-B596-FA9056A01578}" type="presParOf" srcId="{0F3169A0-B026-4D80-B3D1-8541F99D62FC}" destId="{8D7EC4E3-B5B5-4F57-A259-C8AA3957DFCB}" srcOrd="1" destOrd="0" presId="urn:microsoft.com/office/officeart/2009/3/layout/HorizontalOrganizationChart"/>
    <dgm:cxn modelId="{219C01B0-B168-49ED-964E-D8065276310F}" type="presParOf" srcId="{8D7EC4E3-B5B5-4F57-A259-C8AA3957DFCB}" destId="{34B3D7CD-00F7-4109-8965-DF14740135D4}" srcOrd="0" destOrd="0" presId="urn:microsoft.com/office/officeart/2009/3/layout/HorizontalOrganizationChart"/>
    <dgm:cxn modelId="{7C5D9921-90D3-473B-A474-E348F15E3135}" type="presParOf" srcId="{34B3D7CD-00F7-4109-8965-DF14740135D4}" destId="{E7786DCF-8D3D-4F3A-815E-003971853CD8}" srcOrd="0" destOrd="0" presId="urn:microsoft.com/office/officeart/2009/3/layout/HorizontalOrganizationChart"/>
    <dgm:cxn modelId="{ADCA32B2-9506-4B75-B450-E8F269DDDB71}" type="presParOf" srcId="{34B3D7CD-00F7-4109-8965-DF14740135D4}" destId="{0C656369-206F-415B-A8BB-95108FE49FB8}" srcOrd="1" destOrd="0" presId="urn:microsoft.com/office/officeart/2009/3/layout/HorizontalOrganizationChart"/>
    <dgm:cxn modelId="{09B24D51-6015-4298-9729-CBE796A4D6AB}" type="presParOf" srcId="{8D7EC4E3-B5B5-4F57-A259-C8AA3957DFCB}" destId="{17C07FE3-4D69-45D9-81DF-43739013BBAE}" srcOrd="1" destOrd="0" presId="urn:microsoft.com/office/officeart/2009/3/layout/HorizontalOrganizationChart"/>
    <dgm:cxn modelId="{65DE32A1-55D6-4D2A-A9F9-BC815029E654}" type="presParOf" srcId="{17C07FE3-4D69-45D9-81DF-43739013BBAE}" destId="{BFE031FB-8BBE-444D-8247-C7D2C20B8473}" srcOrd="0" destOrd="0" presId="urn:microsoft.com/office/officeart/2009/3/layout/HorizontalOrganizationChart"/>
    <dgm:cxn modelId="{20B11D76-DF10-4CB0-91D5-23F09AEEAD69}" type="presParOf" srcId="{17C07FE3-4D69-45D9-81DF-43739013BBAE}" destId="{B983A10B-7CC4-4B73-924D-B59DC5B4B468}" srcOrd="1" destOrd="0" presId="urn:microsoft.com/office/officeart/2009/3/layout/HorizontalOrganizationChart"/>
    <dgm:cxn modelId="{E03700BD-1B64-4AA8-9EEA-D44042D2CAF6}" type="presParOf" srcId="{B983A10B-7CC4-4B73-924D-B59DC5B4B468}" destId="{D9848DFA-964C-4CF9-BCA6-77339950C87A}" srcOrd="0" destOrd="0" presId="urn:microsoft.com/office/officeart/2009/3/layout/HorizontalOrganizationChart"/>
    <dgm:cxn modelId="{DD0B18ED-55E0-4EA0-9220-A048754A1E13}" type="presParOf" srcId="{D9848DFA-964C-4CF9-BCA6-77339950C87A}" destId="{BC695E89-1424-4A69-9C1C-B274A91F8CFD}" srcOrd="0" destOrd="0" presId="urn:microsoft.com/office/officeart/2009/3/layout/HorizontalOrganizationChart"/>
    <dgm:cxn modelId="{28686D5E-C868-4383-AC1D-7285B25EF5C2}" type="presParOf" srcId="{D9848DFA-964C-4CF9-BCA6-77339950C87A}" destId="{0F7D8A74-B672-4483-BC51-C6D5BB6A0860}" srcOrd="1" destOrd="0" presId="urn:microsoft.com/office/officeart/2009/3/layout/HorizontalOrganizationChart"/>
    <dgm:cxn modelId="{EDF50C4E-8EFE-484B-80C5-CB1FAF564790}" type="presParOf" srcId="{B983A10B-7CC4-4B73-924D-B59DC5B4B468}" destId="{7EA8DD11-4DB3-468B-9595-360FCE962C2C}" srcOrd="1" destOrd="0" presId="urn:microsoft.com/office/officeart/2009/3/layout/HorizontalOrganizationChart"/>
    <dgm:cxn modelId="{19DD8200-2B14-476D-B321-071F61573F56}" type="presParOf" srcId="{7EA8DD11-4DB3-468B-9595-360FCE962C2C}" destId="{93704DF5-D7A9-4AE5-9E11-DD5F689B1A22}" srcOrd="0" destOrd="0" presId="urn:microsoft.com/office/officeart/2009/3/layout/HorizontalOrganizationChart"/>
    <dgm:cxn modelId="{EAE1F764-DA7C-4CBB-91D6-F237726BB7A8}" type="presParOf" srcId="{7EA8DD11-4DB3-468B-9595-360FCE962C2C}" destId="{C03BDB03-1E1B-42A2-A3D8-EE42A73B6250}" srcOrd="1" destOrd="0" presId="urn:microsoft.com/office/officeart/2009/3/layout/HorizontalOrganizationChart"/>
    <dgm:cxn modelId="{46A31053-2B11-4354-B6A2-E248374E856A}" type="presParOf" srcId="{C03BDB03-1E1B-42A2-A3D8-EE42A73B6250}" destId="{3D2A88D0-2626-4C4A-A19E-7FE070AA5C62}" srcOrd="0" destOrd="0" presId="urn:microsoft.com/office/officeart/2009/3/layout/HorizontalOrganizationChart"/>
    <dgm:cxn modelId="{A8B794F4-07FB-4646-838C-762A07DA5737}" type="presParOf" srcId="{3D2A88D0-2626-4C4A-A19E-7FE070AA5C62}" destId="{7496DB7E-F591-4F8E-847A-334D7A99C3C5}" srcOrd="0" destOrd="0" presId="urn:microsoft.com/office/officeart/2009/3/layout/HorizontalOrganizationChart"/>
    <dgm:cxn modelId="{F69AF0D4-AABD-41B2-BEF0-D4113943F291}" type="presParOf" srcId="{3D2A88D0-2626-4C4A-A19E-7FE070AA5C62}" destId="{A8B5D8C3-BE8C-4E8C-A448-CAAD713026E3}" srcOrd="1" destOrd="0" presId="urn:microsoft.com/office/officeart/2009/3/layout/HorizontalOrganizationChart"/>
    <dgm:cxn modelId="{3414B10C-F415-4638-8801-E388FB770264}" type="presParOf" srcId="{C03BDB03-1E1B-42A2-A3D8-EE42A73B6250}" destId="{D77DEB2D-4663-476C-8DDB-F5AD84E64DF2}" srcOrd="1" destOrd="0" presId="urn:microsoft.com/office/officeart/2009/3/layout/HorizontalOrganizationChart"/>
    <dgm:cxn modelId="{B9E4C099-1EDC-46FB-A585-5E3722A9C220}" type="presParOf" srcId="{C03BDB03-1E1B-42A2-A3D8-EE42A73B6250}" destId="{6B3AF2B1-2DF3-47AC-AD78-0404CBA55B42}" srcOrd="2" destOrd="0" presId="urn:microsoft.com/office/officeart/2009/3/layout/HorizontalOrganizationChart"/>
    <dgm:cxn modelId="{36BC447F-CB75-4FA3-8ECF-665F93F66804}" type="presParOf" srcId="{7EA8DD11-4DB3-468B-9595-360FCE962C2C}" destId="{D56D2C26-9629-4ABA-AA50-D2C4A9AF6959}" srcOrd="2" destOrd="0" presId="urn:microsoft.com/office/officeart/2009/3/layout/HorizontalOrganizationChart"/>
    <dgm:cxn modelId="{A2B1EE1D-8D20-4085-8E7B-15543B22813F}" type="presParOf" srcId="{7EA8DD11-4DB3-468B-9595-360FCE962C2C}" destId="{9F3CA3E3-4455-498D-93A1-275E345C7A08}" srcOrd="3" destOrd="0" presId="urn:microsoft.com/office/officeart/2009/3/layout/HorizontalOrganizationChart"/>
    <dgm:cxn modelId="{D7614AE3-A8A4-4409-8734-BC20F4A51A63}" type="presParOf" srcId="{9F3CA3E3-4455-498D-93A1-275E345C7A08}" destId="{E1380CD8-BEDC-4413-8101-3ECAC6D3D78C}" srcOrd="0" destOrd="0" presId="urn:microsoft.com/office/officeart/2009/3/layout/HorizontalOrganizationChart"/>
    <dgm:cxn modelId="{698910D1-0E8C-4897-8467-B5AC03B9CA6E}" type="presParOf" srcId="{E1380CD8-BEDC-4413-8101-3ECAC6D3D78C}" destId="{85405583-26FB-4BF6-977F-40624CDF9A1A}" srcOrd="0" destOrd="0" presId="urn:microsoft.com/office/officeart/2009/3/layout/HorizontalOrganizationChart"/>
    <dgm:cxn modelId="{32708D3E-E8DF-4C52-A72C-B72C5FC4F3A5}" type="presParOf" srcId="{E1380CD8-BEDC-4413-8101-3ECAC6D3D78C}" destId="{1E19144A-D7F2-4B56-9A1B-969D8047824A}" srcOrd="1" destOrd="0" presId="urn:microsoft.com/office/officeart/2009/3/layout/HorizontalOrganizationChart"/>
    <dgm:cxn modelId="{95D5D5FB-9F4A-4693-9E40-71FC3750FFB2}" type="presParOf" srcId="{9F3CA3E3-4455-498D-93A1-275E345C7A08}" destId="{4D475C88-AF84-4529-8FB4-223A14112F55}" srcOrd="1" destOrd="0" presId="urn:microsoft.com/office/officeart/2009/3/layout/HorizontalOrganizationChart"/>
    <dgm:cxn modelId="{02ADF269-48E6-49B5-9A50-DB86603D1FCE}" type="presParOf" srcId="{9F3CA3E3-4455-498D-93A1-275E345C7A08}" destId="{55B9DDDE-F11B-4A79-90F3-C9F6D0F39607}" srcOrd="2" destOrd="0" presId="urn:microsoft.com/office/officeart/2009/3/layout/HorizontalOrganizationChart"/>
    <dgm:cxn modelId="{0A192B37-B181-4939-B742-1D74F546C6AA}" type="presParOf" srcId="{7EA8DD11-4DB3-468B-9595-360FCE962C2C}" destId="{0A220EDA-B922-4228-B268-62313E669F73}" srcOrd="4" destOrd="0" presId="urn:microsoft.com/office/officeart/2009/3/layout/HorizontalOrganizationChart"/>
    <dgm:cxn modelId="{71786C2C-6D5C-4F19-9374-2E41E7802BA7}" type="presParOf" srcId="{7EA8DD11-4DB3-468B-9595-360FCE962C2C}" destId="{530CC4CF-034F-40E3-A42D-D9F4F95AB685}" srcOrd="5" destOrd="0" presId="urn:microsoft.com/office/officeart/2009/3/layout/HorizontalOrganizationChart"/>
    <dgm:cxn modelId="{E7DD5FAC-8D13-42DF-945C-C15BF249733B}" type="presParOf" srcId="{530CC4CF-034F-40E3-A42D-D9F4F95AB685}" destId="{AA07A54D-9540-40B6-ABE6-54A16E6E262C}" srcOrd="0" destOrd="0" presId="urn:microsoft.com/office/officeart/2009/3/layout/HorizontalOrganizationChart"/>
    <dgm:cxn modelId="{04BC12FE-DE29-4635-BED2-128F861F5736}" type="presParOf" srcId="{AA07A54D-9540-40B6-ABE6-54A16E6E262C}" destId="{5938A226-2F49-4455-BECF-0A07BA34CE62}" srcOrd="0" destOrd="0" presId="urn:microsoft.com/office/officeart/2009/3/layout/HorizontalOrganizationChart"/>
    <dgm:cxn modelId="{B907B2D3-E791-4E54-AD92-FF149C957ACF}" type="presParOf" srcId="{AA07A54D-9540-40B6-ABE6-54A16E6E262C}" destId="{4B2633BD-F954-49C3-B201-784F00F543C4}" srcOrd="1" destOrd="0" presId="urn:microsoft.com/office/officeart/2009/3/layout/HorizontalOrganizationChart"/>
    <dgm:cxn modelId="{13510FF6-2511-46C5-B28B-417FB9D39050}" type="presParOf" srcId="{530CC4CF-034F-40E3-A42D-D9F4F95AB685}" destId="{F110006F-ECB4-4212-A21E-3BCFC9B01E5F}" srcOrd="1" destOrd="0" presId="urn:microsoft.com/office/officeart/2009/3/layout/HorizontalOrganizationChart"/>
    <dgm:cxn modelId="{CB438519-853C-41D5-9F73-B2E1DE471D17}" type="presParOf" srcId="{530CC4CF-034F-40E3-A42D-D9F4F95AB685}" destId="{FB4B9F49-FA3B-4FD8-A507-36F03FCDADEE}" srcOrd="2" destOrd="0" presId="urn:microsoft.com/office/officeart/2009/3/layout/HorizontalOrganizationChart"/>
    <dgm:cxn modelId="{374FD7E7-7C5E-41B2-B87A-6877D521F384}" type="presParOf" srcId="{7EA8DD11-4DB3-468B-9595-360FCE962C2C}" destId="{D24C3DD8-7841-4489-853D-A8319E560305}" srcOrd="6" destOrd="0" presId="urn:microsoft.com/office/officeart/2009/3/layout/HorizontalOrganizationChart"/>
    <dgm:cxn modelId="{FB8BBD6B-B9A5-447D-A559-F211274C446F}" type="presParOf" srcId="{7EA8DD11-4DB3-468B-9595-360FCE962C2C}" destId="{E02F348F-56C0-4422-8CFC-ACB16307D7A9}" srcOrd="7" destOrd="0" presId="urn:microsoft.com/office/officeart/2009/3/layout/HorizontalOrganizationChart"/>
    <dgm:cxn modelId="{DB7D6289-75D0-4FBA-9C33-EA3B9ACE7CE0}" type="presParOf" srcId="{E02F348F-56C0-4422-8CFC-ACB16307D7A9}" destId="{E023F34E-C2ED-4F5F-89A3-DEE087C90AD3}" srcOrd="0" destOrd="0" presId="urn:microsoft.com/office/officeart/2009/3/layout/HorizontalOrganizationChart"/>
    <dgm:cxn modelId="{484AD30E-5E2D-4910-B04D-EEB386CBB781}" type="presParOf" srcId="{E023F34E-C2ED-4F5F-89A3-DEE087C90AD3}" destId="{6AC17B75-469E-4308-8F21-BAC1630961B4}" srcOrd="0" destOrd="0" presId="urn:microsoft.com/office/officeart/2009/3/layout/HorizontalOrganizationChart"/>
    <dgm:cxn modelId="{2E77B4E3-4C75-408C-8991-883478867D80}" type="presParOf" srcId="{E023F34E-C2ED-4F5F-89A3-DEE087C90AD3}" destId="{5C593339-15BF-4364-858E-C48CEFF6C372}" srcOrd="1" destOrd="0" presId="urn:microsoft.com/office/officeart/2009/3/layout/HorizontalOrganizationChart"/>
    <dgm:cxn modelId="{C4D22304-0C82-4760-A0DC-3D792A93527C}" type="presParOf" srcId="{E02F348F-56C0-4422-8CFC-ACB16307D7A9}" destId="{0F316B1C-059B-4D78-B2FD-7930380AC0AF}" srcOrd="1" destOrd="0" presId="urn:microsoft.com/office/officeart/2009/3/layout/HorizontalOrganizationChart"/>
    <dgm:cxn modelId="{0E680DB7-9B95-4957-925E-D77E626F7398}" type="presParOf" srcId="{E02F348F-56C0-4422-8CFC-ACB16307D7A9}" destId="{4E2F2EBF-0406-40B3-A64B-77A75227F6FC}" srcOrd="2" destOrd="0" presId="urn:microsoft.com/office/officeart/2009/3/layout/HorizontalOrganizationChart"/>
    <dgm:cxn modelId="{3F0C5355-6850-4E52-8090-38D7399C496C}" type="presParOf" srcId="{B983A10B-7CC4-4B73-924D-B59DC5B4B468}" destId="{B0D75A93-64CD-4581-8D8E-D16380CD658B}" srcOrd="2" destOrd="0" presId="urn:microsoft.com/office/officeart/2009/3/layout/HorizontalOrganizationChart"/>
    <dgm:cxn modelId="{EE2E41E3-5986-4A47-BDA4-4A9E18E71D48}" type="presParOf" srcId="{8D7EC4E3-B5B5-4F57-A259-C8AA3957DFCB}" destId="{6570E3BB-D1EF-438E-8D80-85778DDB65F3}" srcOrd="2" destOrd="0" presId="urn:microsoft.com/office/officeart/2009/3/layout/HorizontalOrganizationChart"/>
    <dgm:cxn modelId="{913B97DB-BEA1-402D-8ECD-4EDAF03D704F}" type="presParOf" srcId="{F6B4350D-6417-412D-A389-D6B8C56BA491}" destId="{7F9CF1D0-B41C-4707-B353-7BD0FAF2C44F}" srcOrd="2" destOrd="0" presId="urn:microsoft.com/office/officeart/2009/3/layout/HorizontalOrganizationChart"/>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24C3DD8-7841-4489-853D-A8319E560305}">
      <dsp:nvSpPr>
        <dsp:cNvPr id="0" name=""/>
        <dsp:cNvSpPr/>
      </dsp:nvSpPr>
      <dsp:spPr>
        <a:xfrm>
          <a:off x="4214077" y="1073150"/>
          <a:ext cx="247805" cy="799171"/>
        </a:xfrm>
        <a:custGeom>
          <a:avLst/>
          <a:gdLst/>
          <a:ahLst/>
          <a:cxnLst/>
          <a:rect l="0" t="0" r="0" b="0"/>
          <a:pathLst>
            <a:path>
              <a:moveTo>
                <a:pt x="0" y="0"/>
              </a:moveTo>
              <a:lnTo>
                <a:pt x="123902" y="0"/>
              </a:lnTo>
              <a:lnTo>
                <a:pt x="123902" y="799171"/>
              </a:lnTo>
              <a:lnTo>
                <a:pt x="247805" y="79917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A220EDA-B922-4228-B268-62313E669F73}">
      <dsp:nvSpPr>
        <dsp:cNvPr id="0" name=""/>
        <dsp:cNvSpPr/>
      </dsp:nvSpPr>
      <dsp:spPr>
        <a:xfrm>
          <a:off x="4214077" y="1073150"/>
          <a:ext cx="247805" cy="266390"/>
        </a:xfrm>
        <a:custGeom>
          <a:avLst/>
          <a:gdLst/>
          <a:ahLst/>
          <a:cxnLst/>
          <a:rect l="0" t="0" r="0" b="0"/>
          <a:pathLst>
            <a:path>
              <a:moveTo>
                <a:pt x="0" y="0"/>
              </a:moveTo>
              <a:lnTo>
                <a:pt x="123902" y="0"/>
              </a:lnTo>
              <a:lnTo>
                <a:pt x="123902" y="266390"/>
              </a:lnTo>
              <a:lnTo>
                <a:pt x="247805" y="26639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56D2C26-9629-4ABA-AA50-D2C4A9AF6959}">
      <dsp:nvSpPr>
        <dsp:cNvPr id="0" name=""/>
        <dsp:cNvSpPr/>
      </dsp:nvSpPr>
      <dsp:spPr>
        <a:xfrm>
          <a:off x="4214077" y="806759"/>
          <a:ext cx="247805" cy="266390"/>
        </a:xfrm>
        <a:custGeom>
          <a:avLst/>
          <a:gdLst/>
          <a:ahLst/>
          <a:cxnLst/>
          <a:rect l="0" t="0" r="0" b="0"/>
          <a:pathLst>
            <a:path>
              <a:moveTo>
                <a:pt x="0" y="266390"/>
              </a:moveTo>
              <a:lnTo>
                <a:pt x="123902" y="266390"/>
              </a:lnTo>
              <a:lnTo>
                <a:pt x="123902" y="0"/>
              </a:lnTo>
              <a:lnTo>
                <a:pt x="247805"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3704DF5-D7A9-4AE5-9E11-DD5F689B1A22}">
      <dsp:nvSpPr>
        <dsp:cNvPr id="0" name=""/>
        <dsp:cNvSpPr/>
      </dsp:nvSpPr>
      <dsp:spPr>
        <a:xfrm>
          <a:off x="4214077" y="273978"/>
          <a:ext cx="247805" cy="799171"/>
        </a:xfrm>
        <a:custGeom>
          <a:avLst/>
          <a:gdLst/>
          <a:ahLst/>
          <a:cxnLst/>
          <a:rect l="0" t="0" r="0" b="0"/>
          <a:pathLst>
            <a:path>
              <a:moveTo>
                <a:pt x="0" y="799171"/>
              </a:moveTo>
              <a:lnTo>
                <a:pt x="123902" y="799171"/>
              </a:lnTo>
              <a:lnTo>
                <a:pt x="123902" y="0"/>
              </a:lnTo>
              <a:lnTo>
                <a:pt x="247805"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FE031FB-8BBE-444D-8247-C7D2C20B8473}">
      <dsp:nvSpPr>
        <dsp:cNvPr id="0" name=""/>
        <dsp:cNvSpPr/>
      </dsp:nvSpPr>
      <dsp:spPr>
        <a:xfrm>
          <a:off x="2727247" y="1027430"/>
          <a:ext cx="247805" cy="91440"/>
        </a:xfrm>
        <a:custGeom>
          <a:avLst/>
          <a:gdLst/>
          <a:ahLst/>
          <a:cxnLst/>
          <a:rect l="0" t="0" r="0" b="0"/>
          <a:pathLst>
            <a:path>
              <a:moveTo>
                <a:pt x="0" y="45720"/>
              </a:moveTo>
              <a:lnTo>
                <a:pt x="247805"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9BE2EE4-C289-4C1B-9E6A-7D5328940663}">
      <dsp:nvSpPr>
        <dsp:cNvPr id="0" name=""/>
        <dsp:cNvSpPr/>
      </dsp:nvSpPr>
      <dsp:spPr>
        <a:xfrm>
          <a:off x="1240417" y="1027430"/>
          <a:ext cx="247805" cy="91440"/>
        </a:xfrm>
        <a:custGeom>
          <a:avLst/>
          <a:gdLst/>
          <a:ahLst/>
          <a:cxnLst/>
          <a:rect l="0" t="0" r="0" b="0"/>
          <a:pathLst>
            <a:path>
              <a:moveTo>
                <a:pt x="0" y="45720"/>
              </a:moveTo>
              <a:lnTo>
                <a:pt x="247805" y="4572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8C7302A-F8C5-4DC9-95C9-9EDBA7D22854}">
      <dsp:nvSpPr>
        <dsp:cNvPr id="0" name=""/>
        <dsp:cNvSpPr/>
      </dsp:nvSpPr>
      <dsp:spPr>
        <a:xfrm>
          <a:off x="1392" y="884198"/>
          <a:ext cx="1239025" cy="37790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GB" sz="800" kern="1200"/>
            <a:t>Head of Therapeutic &amp; Specialist Support Services</a:t>
          </a:r>
        </a:p>
      </dsp:txBody>
      <dsp:txXfrm>
        <a:off x="1392" y="884198"/>
        <a:ext cx="1239025" cy="377902"/>
      </dsp:txXfrm>
    </dsp:sp>
    <dsp:sp modelId="{E7786DCF-8D3D-4F3A-815E-003971853CD8}">
      <dsp:nvSpPr>
        <dsp:cNvPr id="0" name=""/>
        <dsp:cNvSpPr/>
      </dsp:nvSpPr>
      <dsp:spPr>
        <a:xfrm>
          <a:off x="1488222" y="884198"/>
          <a:ext cx="1239025" cy="37790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GB" sz="800" kern="1200"/>
            <a:t>Domestic Abuse &amp; Sexual Violence Support Service Manager</a:t>
          </a:r>
        </a:p>
      </dsp:txBody>
      <dsp:txXfrm>
        <a:off x="1488222" y="884198"/>
        <a:ext cx="1239025" cy="377902"/>
      </dsp:txXfrm>
    </dsp:sp>
    <dsp:sp modelId="{BC695E89-1424-4A69-9C1C-B274A91F8CFD}">
      <dsp:nvSpPr>
        <dsp:cNvPr id="0" name=""/>
        <dsp:cNvSpPr/>
      </dsp:nvSpPr>
      <dsp:spPr>
        <a:xfrm>
          <a:off x="2975052" y="884198"/>
          <a:ext cx="1239025" cy="377902"/>
        </a:xfrm>
        <a:prstGeom prst="rect">
          <a:avLst/>
        </a:prstGeom>
        <a:solidFill>
          <a:schemeClr val="accent1"/>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0" tIns="36000" rIns="36000" bIns="36000" numCol="1" spcCol="1270" anchor="ctr" anchorCtr="0">
          <a:noAutofit/>
        </a:bodyPr>
        <a:lstStyle/>
        <a:p>
          <a:pPr marL="0" lvl="0" indent="0" algn="ctr" defTabSz="355600">
            <a:lnSpc>
              <a:spcPct val="90000"/>
            </a:lnSpc>
            <a:spcBef>
              <a:spcPct val="0"/>
            </a:spcBef>
            <a:spcAft>
              <a:spcPct val="35000"/>
            </a:spcAft>
            <a:buNone/>
          </a:pPr>
          <a:r>
            <a:rPr lang="en-GB" sz="800" b="0" i="0" kern="1200">
              <a:solidFill>
                <a:sysClr val="window" lastClr="FFFFFF"/>
              </a:solidFill>
              <a:latin typeface="FS Me Pro" panose="02000506040000020004" pitchFamily="2" charset="0"/>
              <a:ea typeface="+mn-ea"/>
              <a:cs typeface="+mn-cs"/>
            </a:rPr>
            <a:t>IDVA Team Leader</a:t>
          </a:r>
        </a:p>
      </dsp:txBody>
      <dsp:txXfrm>
        <a:off x="2975052" y="884198"/>
        <a:ext cx="1239025" cy="377902"/>
      </dsp:txXfrm>
    </dsp:sp>
    <dsp:sp modelId="{7496DB7E-F591-4F8E-847A-334D7A99C3C5}">
      <dsp:nvSpPr>
        <dsp:cNvPr id="0" name=""/>
        <dsp:cNvSpPr/>
      </dsp:nvSpPr>
      <dsp:spPr>
        <a:xfrm>
          <a:off x="4461882" y="85027"/>
          <a:ext cx="1239025" cy="377902"/>
        </a:xfrm>
        <a:prstGeom prst="rect">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GB" sz="800" kern="1200"/>
            <a:t>Triage &amp; Intervention Officer</a:t>
          </a:r>
        </a:p>
      </dsp:txBody>
      <dsp:txXfrm>
        <a:off x="4461882" y="85027"/>
        <a:ext cx="1239025" cy="377902"/>
      </dsp:txXfrm>
    </dsp:sp>
    <dsp:sp modelId="{85405583-26FB-4BF6-977F-40624CDF9A1A}">
      <dsp:nvSpPr>
        <dsp:cNvPr id="0" name=""/>
        <dsp:cNvSpPr/>
      </dsp:nvSpPr>
      <dsp:spPr>
        <a:xfrm>
          <a:off x="4461882" y="617808"/>
          <a:ext cx="1239025" cy="37790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GB" sz="800" kern="1200"/>
            <a:t>Community IDVA</a:t>
          </a:r>
        </a:p>
      </dsp:txBody>
      <dsp:txXfrm>
        <a:off x="4461882" y="617808"/>
        <a:ext cx="1239025" cy="377902"/>
      </dsp:txXfrm>
    </dsp:sp>
    <dsp:sp modelId="{5938A226-2F49-4455-BECF-0A07BA34CE62}">
      <dsp:nvSpPr>
        <dsp:cNvPr id="0" name=""/>
        <dsp:cNvSpPr/>
      </dsp:nvSpPr>
      <dsp:spPr>
        <a:xfrm>
          <a:off x="4461882" y="1150589"/>
          <a:ext cx="1239025" cy="37790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GB" sz="800" kern="1200"/>
            <a:t>Community IDVA - Male</a:t>
          </a:r>
        </a:p>
      </dsp:txBody>
      <dsp:txXfrm>
        <a:off x="4461882" y="1150589"/>
        <a:ext cx="1239025" cy="377902"/>
      </dsp:txXfrm>
    </dsp:sp>
    <dsp:sp modelId="{6AC17B75-469E-4308-8F21-BAC1630961B4}">
      <dsp:nvSpPr>
        <dsp:cNvPr id="0" name=""/>
        <dsp:cNvSpPr/>
      </dsp:nvSpPr>
      <dsp:spPr>
        <a:xfrm>
          <a:off x="4461882" y="1683369"/>
          <a:ext cx="1239025" cy="37790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GB" sz="800" kern="1200"/>
            <a:t>Community IDVA - CYP</a:t>
          </a:r>
        </a:p>
      </dsp:txBody>
      <dsp:txXfrm>
        <a:off x="4461882" y="1683369"/>
        <a:ext cx="1239025" cy="377902"/>
      </dsp:txXfrm>
    </dsp:sp>
  </dsp:spTree>
</dsp:drawing>
</file>

<file path=word/diagrams/layout1.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602799B07DD146AF2C7C0815C40BA0" ma:contentTypeVersion="3" ma:contentTypeDescription="Create a new document." ma:contentTypeScope="" ma:versionID="17891c2092660f183aabf346fb813a9f">
  <xsd:schema xmlns:xsd="http://www.w3.org/2001/XMLSchema" xmlns:xs="http://www.w3.org/2001/XMLSchema" xmlns:p="http://schemas.microsoft.com/office/2006/metadata/properties" xmlns:ns2="17118598-fb2b-4503-8b9a-576c9cde0dca" targetNamespace="http://schemas.microsoft.com/office/2006/metadata/properties" ma:root="true" ma:fieldsID="c16a9c55f2b60ba8cd105fcfbd6394f7" ns2:_="">
    <xsd:import namespace="17118598-fb2b-4503-8b9a-576c9cde0dc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118598-fb2b-4503-8b9a-576c9cde0d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5D083B-6BA5-41AB-9423-4240FAF45978}">
  <ds:schemaRefs>
    <ds:schemaRef ds:uri="http://schemas.microsoft.com/office/2006/metadata/properties"/>
    <ds:schemaRef ds:uri="http://schemas.microsoft.com/office/infopath/2007/PartnerControls"/>
    <ds:schemaRef ds:uri="e0e4a870-0297-402b-a288-8bec1915c717"/>
    <ds:schemaRef ds:uri="139e53c8-ffae-4e8b-9ff6-f8d6146e0298"/>
  </ds:schemaRefs>
</ds:datastoreItem>
</file>

<file path=customXml/itemProps2.xml><?xml version="1.0" encoding="utf-8"?>
<ds:datastoreItem xmlns:ds="http://schemas.openxmlformats.org/officeDocument/2006/customXml" ds:itemID="{8722F0CB-05E2-43C3-AC6F-5198E136B787}">
  <ds:schemaRefs>
    <ds:schemaRef ds:uri="http://schemas.microsoft.com/sharepoint/v3/contenttype/forms"/>
  </ds:schemaRefs>
</ds:datastoreItem>
</file>

<file path=customXml/itemProps3.xml><?xml version="1.0" encoding="utf-8"?>
<ds:datastoreItem xmlns:ds="http://schemas.openxmlformats.org/officeDocument/2006/customXml" ds:itemID="{2C33DA92-0058-4810-A390-07E23711DC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118598-fb2b-4503-8b9a-576c9cde0d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Family &amp; Youth Work Job Description - Copy</Template>
  <TotalTime>0</TotalTime>
  <Pages>6</Pages>
  <Words>1493</Words>
  <Characters>8513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Dent</dc:creator>
  <cp:keywords/>
  <dc:description/>
  <cp:lastModifiedBy>Casey Dent</cp:lastModifiedBy>
  <cp:revision>2</cp:revision>
  <cp:lastPrinted>2025-06-24T13:52:00Z</cp:lastPrinted>
  <dcterms:created xsi:type="dcterms:W3CDTF">2025-11-27T09:30:00Z</dcterms:created>
  <dcterms:modified xsi:type="dcterms:W3CDTF">2025-11-27T09:30:00Z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0x01010050602799B07DD146AF2C7C0815C40BA0</vt:lpwstr>
  </property>
  <property fmtid="{D5CDD505-2E9C-101B-9397-08002B2CF9AE}" pid="3" name="MediaServiceImageTags">
    <vt:lpwstr/>
  </property>
</Properties>
</file>