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67370" w14:textId="77777777" w:rsidR="007E41A5" w:rsidRPr="00964B06" w:rsidRDefault="007E41A5" w:rsidP="007E41A5">
      <w:pPr>
        <w:pStyle w:val="BodyText"/>
        <w:ind w:left="2405"/>
        <w:rPr>
          <w:rFonts w:ascii="Times New Roman"/>
          <w:sz w:val="20"/>
        </w:rPr>
      </w:pPr>
      <w:r w:rsidRPr="00964B06">
        <w:rPr>
          <w:rFonts w:ascii="Times New Roman"/>
          <w:noProof/>
          <w:sz w:val="20"/>
        </w:rPr>
        <w:drawing>
          <wp:anchor distT="0" distB="0" distL="114300" distR="114300" simplePos="0" relativeHeight="251659264" behindDoc="1" locked="0" layoutInCell="1" allowOverlap="1" wp14:anchorId="79A67469" wp14:editId="23BFBFBE">
            <wp:simplePos x="0" y="0"/>
            <wp:positionH relativeFrom="page">
              <wp:align>center</wp:align>
            </wp:positionH>
            <wp:positionV relativeFrom="paragraph">
              <wp:posOffset>7620</wp:posOffset>
            </wp:positionV>
            <wp:extent cx="2829267" cy="1479423"/>
            <wp:effectExtent l="0" t="0" r="0" b="6985"/>
            <wp:wrapTight wrapText="bothSides">
              <wp:wrapPolygon edited="0">
                <wp:start x="0" y="0"/>
                <wp:lineTo x="0" y="21424"/>
                <wp:lineTo x="21382" y="21424"/>
                <wp:lineTo x="21382" y="0"/>
                <wp:lineTo x="0" y="0"/>
              </wp:wrapPolygon>
            </wp:wrapTight>
            <wp:docPr id="1" name="Image 1" descr="Text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Text  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29267" cy="1479423"/>
                    </a:xfrm>
                    <a:prstGeom prst="rect">
                      <a:avLst/>
                    </a:prstGeom>
                  </pic:spPr>
                </pic:pic>
              </a:graphicData>
            </a:graphic>
            <wp14:sizeRelH relativeFrom="page">
              <wp14:pctWidth>0</wp14:pctWidth>
            </wp14:sizeRelH>
            <wp14:sizeRelV relativeFrom="page">
              <wp14:pctHeight>0</wp14:pctHeight>
            </wp14:sizeRelV>
          </wp:anchor>
        </w:drawing>
      </w:r>
    </w:p>
    <w:p w14:paraId="7687567E" w14:textId="77777777" w:rsidR="007E41A5" w:rsidRPr="00964B06" w:rsidRDefault="007E41A5" w:rsidP="007E41A5">
      <w:pPr>
        <w:pStyle w:val="BodyText"/>
        <w:ind w:left="2405"/>
        <w:rPr>
          <w:rFonts w:ascii="Times New Roman"/>
          <w:sz w:val="20"/>
        </w:rPr>
      </w:pPr>
    </w:p>
    <w:p w14:paraId="410E1290" w14:textId="77777777" w:rsidR="007E41A5" w:rsidRPr="00964B06" w:rsidRDefault="007E41A5" w:rsidP="007E41A5">
      <w:pPr>
        <w:pStyle w:val="BodyText"/>
        <w:ind w:left="2405"/>
        <w:rPr>
          <w:rFonts w:ascii="Times New Roman"/>
          <w:sz w:val="20"/>
        </w:rPr>
      </w:pPr>
    </w:p>
    <w:p w14:paraId="53EB02A4" w14:textId="77777777" w:rsidR="007E41A5" w:rsidRPr="00964B06" w:rsidRDefault="007E41A5" w:rsidP="007E41A5">
      <w:pPr>
        <w:pStyle w:val="BodyText"/>
        <w:ind w:left="2405"/>
        <w:rPr>
          <w:rFonts w:ascii="Times New Roman"/>
          <w:sz w:val="20"/>
        </w:rPr>
      </w:pPr>
    </w:p>
    <w:p w14:paraId="79D12FBB" w14:textId="77777777" w:rsidR="007E41A5" w:rsidRPr="00964B06" w:rsidRDefault="007E41A5" w:rsidP="007E41A5">
      <w:pPr>
        <w:pStyle w:val="BodyText"/>
        <w:spacing w:before="1"/>
        <w:rPr>
          <w:rFonts w:ascii="Times New Roman"/>
        </w:rPr>
      </w:pPr>
    </w:p>
    <w:p w14:paraId="62413C57" w14:textId="77777777" w:rsidR="003A121D" w:rsidRPr="00964B06" w:rsidRDefault="003A121D" w:rsidP="007E41A5">
      <w:pPr>
        <w:pStyle w:val="Title"/>
        <w:ind w:left="0" w:right="59"/>
        <w:rPr>
          <w:color w:val="00013C"/>
        </w:rPr>
      </w:pPr>
    </w:p>
    <w:p w14:paraId="5F2997A7" w14:textId="77777777" w:rsidR="003A121D" w:rsidRPr="00964B06" w:rsidRDefault="003A121D" w:rsidP="007E41A5">
      <w:pPr>
        <w:pStyle w:val="Title"/>
        <w:ind w:left="0" w:right="59"/>
        <w:rPr>
          <w:color w:val="00013C"/>
        </w:rPr>
      </w:pPr>
    </w:p>
    <w:p w14:paraId="634C4F88" w14:textId="77777777" w:rsidR="003A121D" w:rsidRPr="00964B06" w:rsidRDefault="003A121D" w:rsidP="007E41A5">
      <w:pPr>
        <w:pStyle w:val="Title"/>
        <w:ind w:left="0" w:right="59"/>
        <w:rPr>
          <w:color w:val="00013C"/>
        </w:rPr>
      </w:pPr>
    </w:p>
    <w:p w14:paraId="0CEA3B97" w14:textId="77777777" w:rsidR="00080F4C" w:rsidRPr="00080F4C" w:rsidRDefault="00080F4C" w:rsidP="00080F4C">
      <w:pPr>
        <w:jc w:val="center"/>
        <w:rPr>
          <w:rFonts w:eastAsia="Calibri"/>
          <w:b/>
          <w:bCs/>
          <w:sz w:val="27"/>
          <w:szCs w:val="27"/>
        </w:rPr>
      </w:pPr>
      <w:r w:rsidRPr="00080F4C">
        <w:rPr>
          <w:rFonts w:eastAsia="Calibri"/>
          <w:b/>
          <w:bCs/>
          <w:sz w:val="27"/>
          <w:szCs w:val="27"/>
        </w:rPr>
        <w:t>Supporter Engagement Coordinator</w:t>
      </w:r>
    </w:p>
    <w:p w14:paraId="358368D3" w14:textId="77777777" w:rsidR="007E41A5" w:rsidRPr="00964B06" w:rsidRDefault="007E41A5" w:rsidP="00B14205">
      <w:pPr>
        <w:pStyle w:val="BodyText"/>
        <w:spacing w:before="10"/>
        <w:jc w:val="both"/>
        <w:rPr>
          <w:b/>
          <w:sz w:val="33"/>
        </w:rPr>
      </w:pPr>
    </w:p>
    <w:p w14:paraId="0D593F12" w14:textId="52FFFEC6" w:rsidR="007E41A5" w:rsidRPr="00964B06" w:rsidRDefault="007E41A5" w:rsidP="00B14205">
      <w:pPr>
        <w:shd w:val="clear" w:color="auto" w:fill="FFFFFF"/>
        <w:jc w:val="both"/>
      </w:pPr>
      <w:r w:rsidRPr="00964B06">
        <w:t xml:space="preserve">Gresham College is a charity which provides high-quality free education to the public </w:t>
      </w:r>
      <w:r w:rsidR="000D594D" w:rsidRPr="00964B06">
        <w:t>across</w:t>
      </w:r>
      <w:r w:rsidRPr="00964B06">
        <w:t xml:space="preserve"> a broad range of subjects. The College aims to stimulate a love of learning and intellectual curiosity and to champion academic rigo</w:t>
      </w:r>
      <w:r w:rsidR="0051493F" w:rsidRPr="00964B06">
        <w:t>u</w:t>
      </w:r>
      <w:r w:rsidRPr="00964B06">
        <w:t>r, professional expertise and freedom of expression.</w:t>
      </w:r>
    </w:p>
    <w:p w14:paraId="33D555E7" w14:textId="77777777" w:rsidR="007E41A5" w:rsidRPr="00964B06" w:rsidRDefault="007E41A5" w:rsidP="00B14205">
      <w:pPr>
        <w:shd w:val="clear" w:color="auto" w:fill="FFFFFF"/>
        <w:jc w:val="both"/>
      </w:pPr>
    </w:p>
    <w:p w14:paraId="1A4D59E2" w14:textId="7B44ABE9" w:rsidR="007E41A5" w:rsidRPr="00964B06" w:rsidRDefault="007E41A5" w:rsidP="00B14205">
      <w:pPr>
        <w:shd w:val="clear" w:color="auto" w:fill="FFFFFF"/>
        <w:jc w:val="both"/>
      </w:pPr>
      <w:r w:rsidRPr="00964B06">
        <w:t xml:space="preserve">Gresham College has been providing free lectures within the City of London </w:t>
      </w:r>
      <w:r w:rsidR="009500CD">
        <w:t>since 1597</w:t>
      </w:r>
      <w:r w:rsidRPr="00964B06">
        <w:t>. Lectures are attended by an in-person audience and live-streamed around the world. We have currently had over 5</w:t>
      </w:r>
      <w:r w:rsidR="00EE1B1C" w:rsidRPr="00964B06">
        <w:t>0</w:t>
      </w:r>
      <w:r w:rsidRPr="00964B06">
        <w:t xml:space="preserve"> million online views. To watch please visit our website </w:t>
      </w:r>
      <w:hyperlink r:id="rId11">
        <w:r w:rsidRPr="00964B06">
          <w:t>www.gresham.ac.uk</w:t>
        </w:r>
      </w:hyperlink>
      <w:r w:rsidRPr="00964B06">
        <w:t xml:space="preserve"> or look on </w:t>
      </w:r>
      <w:hyperlink r:id="rId12" w:history="1">
        <w:r w:rsidRPr="00964B06">
          <w:t>YouTube</w:t>
        </w:r>
      </w:hyperlink>
      <w:r w:rsidRPr="00964B06">
        <w:t>.</w:t>
      </w:r>
    </w:p>
    <w:p w14:paraId="247DFA36" w14:textId="77777777" w:rsidR="007E41A5" w:rsidRPr="00964B06" w:rsidRDefault="007E41A5" w:rsidP="00B14205">
      <w:pPr>
        <w:shd w:val="clear" w:color="auto" w:fill="FFFFFF"/>
        <w:jc w:val="both"/>
      </w:pPr>
    </w:p>
    <w:p w14:paraId="05EEDD61" w14:textId="2D980857" w:rsidR="00A94496" w:rsidRPr="00964B06" w:rsidRDefault="007E41A5" w:rsidP="00B14205">
      <w:pPr>
        <w:shd w:val="clear" w:color="auto" w:fill="FFFFFF"/>
        <w:jc w:val="both"/>
      </w:pPr>
      <w:r w:rsidRPr="00964B06">
        <w:t xml:space="preserve">The College is now in </w:t>
      </w:r>
      <w:r w:rsidR="00B14205" w:rsidRPr="00964B06">
        <w:t>the final year</w:t>
      </w:r>
      <w:r w:rsidRPr="00964B06">
        <w:t xml:space="preserve"> of an exciting </w:t>
      </w:r>
      <w:r w:rsidR="00B80D72" w:rsidRPr="00964B06">
        <w:t>five</w:t>
      </w:r>
      <w:r w:rsidRPr="00964B06">
        <w:t>-year plan which has the primary aim of increasing and broadening the audience which the College reaches.</w:t>
      </w:r>
      <w:r w:rsidR="00EE1B1C" w:rsidRPr="00964B06">
        <w:t xml:space="preserve">  The funding for the following five years has been agreed </w:t>
      </w:r>
      <w:r w:rsidR="009500CD">
        <w:t xml:space="preserve">by the College’s historic sponsors </w:t>
      </w:r>
      <w:r w:rsidR="00EE1B1C" w:rsidRPr="00964B06">
        <w:t>and provides a firm base from which to deliver an ambitious and exciting programme.</w:t>
      </w:r>
      <w:r w:rsidRPr="00964B06">
        <w:t xml:space="preserve"> </w:t>
      </w:r>
      <w:r w:rsidR="00A94496" w:rsidRPr="00964B06">
        <w:t xml:space="preserve">The future College strategy </w:t>
      </w:r>
      <w:r w:rsidR="0051493F" w:rsidRPr="00964B06">
        <w:t xml:space="preserve">sees us </w:t>
      </w:r>
      <w:r w:rsidR="00A94496" w:rsidRPr="00964B06">
        <w:t>continu</w:t>
      </w:r>
      <w:r w:rsidR="0051493F" w:rsidRPr="00964B06">
        <w:t>ing</w:t>
      </w:r>
      <w:r w:rsidR="00A94496" w:rsidRPr="00964B06">
        <w:t xml:space="preserve"> to evolve </w:t>
      </w:r>
      <w:r w:rsidR="00B14205" w:rsidRPr="00964B06">
        <w:t xml:space="preserve">our work in </w:t>
      </w:r>
      <w:r w:rsidR="00A94496" w:rsidRPr="00964B06">
        <w:t>grow</w:t>
      </w:r>
      <w:r w:rsidR="00B14205" w:rsidRPr="00964B06">
        <w:t>ing</w:t>
      </w:r>
      <w:r w:rsidR="00A94496" w:rsidRPr="00964B06">
        <w:t xml:space="preserve"> audiences in both numbers and diversity, while taking advantage of opportunities to </w:t>
      </w:r>
      <w:r w:rsidR="00B14205" w:rsidRPr="00964B06">
        <w:t xml:space="preserve">develop income streams to stretch our </w:t>
      </w:r>
      <w:r w:rsidR="00A94496" w:rsidRPr="00964B06">
        <w:t>ambition further.</w:t>
      </w:r>
      <w:r w:rsidR="00B14205" w:rsidRPr="00964B06">
        <w:t xml:space="preserve">  </w:t>
      </w:r>
    </w:p>
    <w:p w14:paraId="62FFF6C8" w14:textId="77777777" w:rsidR="00A94496" w:rsidRPr="00964B06" w:rsidRDefault="00A94496" w:rsidP="00B14205">
      <w:pPr>
        <w:shd w:val="clear" w:color="auto" w:fill="FFFFFF"/>
        <w:jc w:val="both"/>
      </w:pPr>
    </w:p>
    <w:p w14:paraId="38663A6E" w14:textId="3A39EDC1" w:rsidR="007E41A5" w:rsidRPr="00964B06" w:rsidRDefault="00B14205" w:rsidP="00B14205">
      <w:pPr>
        <w:shd w:val="clear" w:color="auto" w:fill="FFFFFF"/>
        <w:jc w:val="both"/>
      </w:pPr>
      <w:r w:rsidRPr="00964B06">
        <w:t xml:space="preserve">The current academic programme consists of 100 lectures for the general public </w:t>
      </w:r>
      <w:r w:rsidR="00C9638C" w:rsidRPr="00964B06">
        <w:t xml:space="preserve">as well as </w:t>
      </w:r>
      <w:r w:rsidRPr="00964B06">
        <w:t xml:space="preserve">lectures delivered to young people in schools and a growing oracy competition for young people. </w:t>
      </w:r>
      <w:r w:rsidR="001D3F0C" w:rsidRPr="00964B06">
        <w:t xml:space="preserve">  Currently sixty public lectures are given by our 10 Professors</w:t>
      </w:r>
      <w:r w:rsidR="00C9638C" w:rsidRPr="00964B06">
        <w:t>;</w:t>
      </w:r>
      <w:r w:rsidR="001D3F0C" w:rsidRPr="00964B06">
        <w:t xml:space="preserve"> forty are curated annually</w:t>
      </w:r>
      <w:r w:rsidR="00916678" w:rsidRPr="00964B06">
        <w:t>;</w:t>
      </w:r>
      <w:r w:rsidR="001D3F0C" w:rsidRPr="00964B06">
        <w:t xml:space="preserve"> and between ten and twenty are delivered to young people in schools. </w:t>
      </w:r>
      <w:r w:rsidRPr="00964B06">
        <w:t xml:space="preserve"> </w:t>
      </w:r>
      <w:r w:rsidR="007E41A5" w:rsidRPr="00964B06">
        <w:t>Working at Gresham College is hugely rewarding in terms of the breadth and range of subjects covered and the knowledge and intellectual reputations of our speakers.</w:t>
      </w:r>
    </w:p>
    <w:p w14:paraId="44DC719E" w14:textId="77777777" w:rsidR="007E41A5" w:rsidRPr="00964B06" w:rsidRDefault="007E41A5" w:rsidP="00B14205">
      <w:pPr>
        <w:pStyle w:val="BodyText"/>
        <w:ind w:left="100"/>
        <w:jc w:val="both"/>
        <w:rPr>
          <w:sz w:val="24"/>
        </w:rPr>
      </w:pPr>
    </w:p>
    <w:p w14:paraId="5D1F97CC" w14:textId="77777777" w:rsidR="00B14205" w:rsidRPr="00964B06" w:rsidRDefault="00B14205" w:rsidP="00B14205">
      <w:pPr>
        <w:pStyle w:val="BodyText"/>
        <w:ind w:left="100"/>
        <w:jc w:val="both"/>
        <w:rPr>
          <w:sz w:val="24"/>
        </w:rPr>
      </w:pPr>
    </w:p>
    <w:p w14:paraId="007F9583" w14:textId="2B81294B" w:rsidR="007E41A5" w:rsidRPr="00655421" w:rsidRDefault="007E41A5" w:rsidP="00954BE9">
      <w:pPr>
        <w:jc w:val="both"/>
        <w:rPr>
          <w:b/>
          <w:color w:val="1F3864" w:themeColor="accent1" w:themeShade="80"/>
          <w:spacing w:val="-9"/>
          <w:sz w:val="24"/>
        </w:rPr>
      </w:pPr>
      <w:r w:rsidRPr="00655421">
        <w:rPr>
          <w:b/>
          <w:color w:val="1F3864" w:themeColor="accent1" w:themeShade="80"/>
          <w:sz w:val="24"/>
        </w:rPr>
        <w:t>JOB</w:t>
      </w:r>
      <w:r w:rsidRPr="00655421">
        <w:rPr>
          <w:b/>
          <w:color w:val="1F3864" w:themeColor="accent1" w:themeShade="80"/>
          <w:spacing w:val="-7"/>
          <w:sz w:val="24"/>
        </w:rPr>
        <w:t xml:space="preserve"> </w:t>
      </w:r>
      <w:r w:rsidRPr="00655421">
        <w:rPr>
          <w:b/>
          <w:color w:val="1F3864" w:themeColor="accent1" w:themeShade="80"/>
          <w:sz w:val="24"/>
        </w:rPr>
        <w:t>DESCRIPTION</w:t>
      </w:r>
    </w:p>
    <w:p w14:paraId="39DC5CEF" w14:textId="77777777" w:rsidR="0087596A" w:rsidRPr="00964B06" w:rsidRDefault="0087596A" w:rsidP="00B14205">
      <w:pPr>
        <w:ind w:left="100"/>
        <w:jc w:val="both"/>
        <w:rPr>
          <w:b/>
          <w:sz w:val="24"/>
        </w:rPr>
      </w:pPr>
    </w:p>
    <w:p w14:paraId="778E9D07" w14:textId="77777777" w:rsidR="00EE4EB0" w:rsidRDefault="003F3C50" w:rsidP="00F442B0">
      <w:pPr>
        <w:pStyle w:val="BodyText"/>
        <w:ind w:left="1560" w:hanging="1440"/>
        <w:rPr>
          <w:bCs/>
        </w:rPr>
      </w:pPr>
      <w:r w:rsidRPr="00964B06">
        <w:rPr>
          <w:b/>
        </w:rPr>
        <w:t>Purpose</w:t>
      </w:r>
      <w:r w:rsidR="00F442B0">
        <w:rPr>
          <w:b/>
        </w:rPr>
        <w:t>:</w:t>
      </w:r>
      <w:r w:rsidR="00B70D3A">
        <w:rPr>
          <w:b/>
        </w:rPr>
        <w:t xml:space="preserve"> </w:t>
      </w:r>
      <w:r w:rsidR="00E5329F">
        <w:rPr>
          <w:b/>
        </w:rPr>
        <w:t xml:space="preserve">        </w:t>
      </w:r>
      <w:r w:rsidR="00EE4EB0" w:rsidRPr="00EE4EB0">
        <w:rPr>
          <w:bCs/>
          <w:sz w:val="22"/>
          <w:szCs w:val="22"/>
        </w:rPr>
        <w:t>To ensure outstanding supporter care and audience engagement by coordinating communications and special events, while maintaining accurate and compliant data systems that underpin fundraising and engagement activities.</w:t>
      </w:r>
    </w:p>
    <w:p w14:paraId="7B4B3AE7" w14:textId="3F353713" w:rsidR="00F442B0" w:rsidRPr="00F442B0" w:rsidRDefault="003F3C50" w:rsidP="00F442B0">
      <w:pPr>
        <w:pStyle w:val="BodyText"/>
        <w:ind w:left="1560" w:hanging="1440"/>
      </w:pPr>
      <w:r w:rsidRPr="00964B06">
        <w:rPr>
          <w:b/>
        </w:rPr>
        <w:tab/>
      </w:r>
      <w:bookmarkStart w:id="0" w:name="_Hlk135142490"/>
      <w:r w:rsidRPr="00964B06">
        <w:t xml:space="preserve"> </w:t>
      </w:r>
      <w:bookmarkEnd w:id="0"/>
    </w:p>
    <w:p w14:paraId="71202675" w14:textId="46FD9F7A" w:rsidR="009500CD" w:rsidRDefault="003F3C50" w:rsidP="00F442B0">
      <w:pPr>
        <w:pStyle w:val="BodyText"/>
        <w:ind w:left="1560" w:hanging="1440"/>
        <w:rPr>
          <w:b/>
        </w:rPr>
      </w:pPr>
      <w:r w:rsidRPr="00964B06">
        <w:rPr>
          <w:b/>
        </w:rPr>
        <w:t>Reports to</w:t>
      </w:r>
      <w:r w:rsidR="00F442B0">
        <w:rPr>
          <w:b/>
        </w:rPr>
        <w:t>:</w:t>
      </w:r>
      <w:r w:rsidR="00B70D3A">
        <w:rPr>
          <w:b/>
        </w:rPr>
        <w:t xml:space="preserve"> </w:t>
      </w:r>
      <w:r w:rsidR="00400A2E">
        <w:rPr>
          <w:b/>
        </w:rPr>
        <w:tab/>
      </w:r>
      <w:r w:rsidR="00B70D3A" w:rsidRPr="00400A2E">
        <w:rPr>
          <w:bCs/>
        </w:rPr>
        <w:t>Head of Fundraising and Engagement</w:t>
      </w:r>
    </w:p>
    <w:p w14:paraId="09170FD6" w14:textId="77777777" w:rsidR="00F442B0" w:rsidRPr="00BD2F5D" w:rsidRDefault="00F442B0" w:rsidP="00F442B0">
      <w:pPr>
        <w:pStyle w:val="BodyText"/>
        <w:ind w:left="1560" w:hanging="1440"/>
      </w:pPr>
    </w:p>
    <w:p w14:paraId="51388B26" w14:textId="246A51A3" w:rsidR="007E41A5" w:rsidRPr="00964B06" w:rsidRDefault="007E41A5" w:rsidP="00F442B0">
      <w:pPr>
        <w:pStyle w:val="BodyText"/>
        <w:tabs>
          <w:tab w:val="left" w:pos="284"/>
        </w:tabs>
        <w:ind w:left="426" w:hanging="283"/>
        <w:rPr>
          <w:sz w:val="22"/>
          <w:szCs w:val="22"/>
        </w:rPr>
      </w:pPr>
      <w:r w:rsidRPr="00964B06">
        <w:rPr>
          <w:b/>
          <w:spacing w:val="-2"/>
          <w:sz w:val="22"/>
          <w:szCs w:val="22"/>
        </w:rPr>
        <w:t>Salary</w:t>
      </w:r>
      <w:r w:rsidR="00F442B0">
        <w:rPr>
          <w:b/>
          <w:spacing w:val="-2"/>
          <w:sz w:val="22"/>
          <w:szCs w:val="22"/>
        </w:rPr>
        <w:t>:</w:t>
      </w:r>
      <w:r w:rsidR="00B70D3A">
        <w:rPr>
          <w:b/>
          <w:spacing w:val="-2"/>
          <w:sz w:val="22"/>
          <w:szCs w:val="22"/>
        </w:rPr>
        <w:t xml:space="preserve"> </w:t>
      </w:r>
      <w:proofErr w:type="gramStart"/>
      <w:r w:rsidRPr="00964B06">
        <w:rPr>
          <w:b/>
          <w:sz w:val="22"/>
          <w:szCs w:val="22"/>
        </w:rPr>
        <w:tab/>
      </w:r>
      <w:r w:rsidR="000F060B" w:rsidRPr="000F060B">
        <w:rPr>
          <w:bCs/>
          <w:sz w:val="22"/>
          <w:szCs w:val="22"/>
        </w:rPr>
        <w:t xml:space="preserve">  £</w:t>
      </w:r>
      <w:proofErr w:type="gramEnd"/>
      <w:r w:rsidR="000F060B" w:rsidRPr="000F060B">
        <w:rPr>
          <w:bCs/>
          <w:sz w:val="22"/>
          <w:szCs w:val="22"/>
        </w:rPr>
        <w:t>32,000</w:t>
      </w:r>
      <w:r w:rsidR="000B47FA" w:rsidRPr="00964B06">
        <w:rPr>
          <w:b/>
          <w:sz w:val="22"/>
          <w:szCs w:val="22"/>
        </w:rPr>
        <w:br/>
      </w:r>
    </w:p>
    <w:p w14:paraId="302D2FC5" w14:textId="77777777" w:rsidR="00773051" w:rsidRDefault="007E41A5" w:rsidP="00B14205">
      <w:pPr>
        <w:pStyle w:val="BodyText"/>
        <w:tabs>
          <w:tab w:val="left" w:pos="1540"/>
        </w:tabs>
        <w:ind w:left="100"/>
        <w:rPr>
          <w:b/>
          <w:bCs/>
          <w:sz w:val="22"/>
          <w:szCs w:val="22"/>
        </w:rPr>
      </w:pPr>
      <w:r w:rsidRPr="00964B06">
        <w:rPr>
          <w:b/>
          <w:bCs/>
          <w:sz w:val="22"/>
          <w:szCs w:val="22"/>
        </w:rPr>
        <w:t>Contract type</w:t>
      </w:r>
      <w:r w:rsidR="00F442B0">
        <w:rPr>
          <w:b/>
          <w:bCs/>
          <w:sz w:val="22"/>
          <w:szCs w:val="22"/>
        </w:rPr>
        <w:t>:</w:t>
      </w:r>
    </w:p>
    <w:p w14:paraId="013F19B5" w14:textId="485CEE42" w:rsidR="007E41A5" w:rsidRPr="00964B06" w:rsidRDefault="000B47FA" w:rsidP="00B14205">
      <w:pPr>
        <w:pStyle w:val="BodyText"/>
        <w:tabs>
          <w:tab w:val="left" w:pos="1540"/>
        </w:tabs>
        <w:ind w:left="100"/>
        <w:rPr>
          <w:sz w:val="22"/>
          <w:szCs w:val="22"/>
        </w:rPr>
      </w:pPr>
      <w:r w:rsidRPr="00964B06">
        <w:rPr>
          <w:sz w:val="22"/>
          <w:szCs w:val="22"/>
        </w:rPr>
        <w:br/>
      </w:r>
      <w:r w:rsidR="003F3C50" w:rsidRPr="00964B06">
        <w:rPr>
          <w:sz w:val="22"/>
          <w:szCs w:val="22"/>
        </w:rPr>
        <w:t>Full time permanent</w:t>
      </w:r>
      <w:r w:rsidR="009A350C" w:rsidRPr="00964B06">
        <w:rPr>
          <w:sz w:val="22"/>
          <w:szCs w:val="22"/>
        </w:rPr>
        <w:t xml:space="preserve"> appointment</w:t>
      </w:r>
      <w:r w:rsidR="003F3C50" w:rsidRPr="00964B06">
        <w:rPr>
          <w:sz w:val="22"/>
          <w:szCs w:val="22"/>
        </w:rPr>
        <w:t xml:space="preserve"> (5 days per week), minimum 3 days per week on site, </w:t>
      </w:r>
      <w:r w:rsidR="003F3C50" w:rsidRPr="00964B06">
        <w:rPr>
          <w:sz w:val="22"/>
          <w:szCs w:val="22"/>
        </w:rPr>
        <w:lastRenderedPageBreak/>
        <w:t>expectation of regular work at evening lectures, for which time in lieu is allowed.</w:t>
      </w:r>
    </w:p>
    <w:p w14:paraId="6CC9F39E" w14:textId="77777777" w:rsidR="007E41A5" w:rsidRPr="00964B06" w:rsidRDefault="007E41A5" w:rsidP="00B14205">
      <w:pPr>
        <w:pStyle w:val="BodyText"/>
        <w:spacing w:before="5"/>
        <w:ind w:left="100"/>
        <w:jc w:val="both"/>
        <w:rPr>
          <w:sz w:val="33"/>
        </w:rPr>
      </w:pPr>
    </w:p>
    <w:p w14:paraId="349A656B" w14:textId="77777777" w:rsidR="005C14C1" w:rsidRDefault="007E41A5" w:rsidP="003F3C50">
      <w:pPr>
        <w:pStyle w:val="BodyText"/>
        <w:tabs>
          <w:tab w:val="left" w:pos="1540"/>
        </w:tabs>
        <w:ind w:left="100"/>
        <w:rPr>
          <w:b/>
          <w:spacing w:val="-2"/>
          <w:sz w:val="22"/>
          <w:szCs w:val="22"/>
        </w:rPr>
      </w:pPr>
      <w:r w:rsidRPr="00964B06">
        <w:rPr>
          <w:b/>
          <w:spacing w:val="-2"/>
          <w:sz w:val="22"/>
          <w:szCs w:val="22"/>
        </w:rPr>
        <w:t>Benefits</w:t>
      </w:r>
    </w:p>
    <w:p w14:paraId="7E402964" w14:textId="6B54F07A" w:rsidR="003F3C50" w:rsidRPr="00964B06" w:rsidRDefault="007E41A5" w:rsidP="003F3C50">
      <w:pPr>
        <w:pStyle w:val="BodyText"/>
        <w:tabs>
          <w:tab w:val="left" w:pos="1540"/>
        </w:tabs>
        <w:ind w:left="100"/>
      </w:pPr>
      <w:r w:rsidRPr="00964B06">
        <w:rPr>
          <w:b/>
          <w:sz w:val="22"/>
          <w:szCs w:val="22"/>
        </w:rPr>
        <w:br/>
      </w:r>
      <w:r w:rsidR="003F3C50" w:rsidRPr="00964B06">
        <w:t>28</w:t>
      </w:r>
      <w:r w:rsidR="003F3C50" w:rsidRPr="00964B06">
        <w:rPr>
          <w:spacing w:val="-8"/>
        </w:rPr>
        <w:t xml:space="preserve"> </w:t>
      </w:r>
      <w:r w:rsidR="003F3C50" w:rsidRPr="00964B06">
        <w:t>days</w:t>
      </w:r>
      <w:r w:rsidR="003F3C50" w:rsidRPr="00964B06">
        <w:rPr>
          <w:spacing w:val="-5"/>
        </w:rPr>
        <w:t xml:space="preserve"> </w:t>
      </w:r>
      <w:r w:rsidR="003F3C50" w:rsidRPr="00964B06">
        <w:t>holiday,</w:t>
      </w:r>
      <w:r w:rsidR="003F3C50" w:rsidRPr="00964B06">
        <w:rPr>
          <w:spacing w:val="-5"/>
        </w:rPr>
        <w:t xml:space="preserve"> </w:t>
      </w:r>
      <w:r w:rsidR="003F3C50" w:rsidRPr="00964B06">
        <w:t>plus</w:t>
      </w:r>
      <w:r w:rsidR="003F3C50" w:rsidRPr="00964B06">
        <w:rPr>
          <w:spacing w:val="-5"/>
        </w:rPr>
        <w:t xml:space="preserve"> </w:t>
      </w:r>
      <w:r w:rsidR="003F3C50" w:rsidRPr="00964B06">
        <w:t>6</w:t>
      </w:r>
      <w:r w:rsidR="003F3C50" w:rsidRPr="00964B06">
        <w:rPr>
          <w:spacing w:val="-6"/>
        </w:rPr>
        <w:t xml:space="preserve"> </w:t>
      </w:r>
      <w:r w:rsidR="003F3C50" w:rsidRPr="00964B06">
        <w:t>days</w:t>
      </w:r>
      <w:r w:rsidR="003F3C50" w:rsidRPr="00964B06">
        <w:rPr>
          <w:spacing w:val="-5"/>
        </w:rPr>
        <w:t xml:space="preserve"> </w:t>
      </w:r>
      <w:r w:rsidR="003F3C50" w:rsidRPr="00964B06">
        <w:t>closure</w:t>
      </w:r>
      <w:r w:rsidR="003F3C50" w:rsidRPr="00964B06">
        <w:rPr>
          <w:spacing w:val="-5"/>
        </w:rPr>
        <w:t xml:space="preserve"> </w:t>
      </w:r>
      <w:r w:rsidR="003F3C50" w:rsidRPr="00964B06">
        <w:t>over</w:t>
      </w:r>
      <w:r w:rsidR="003F3C50" w:rsidRPr="00964B06">
        <w:rPr>
          <w:spacing w:val="-6"/>
        </w:rPr>
        <w:t xml:space="preserve"> </w:t>
      </w:r>
      <w:r w:rsidR="003F3C50" w:rsidRPr="00964B06">
        <w:t>Christmas.</w:t>
      </w:r>
      <w:r w:rsidR="003F3C50" w:rsidRPr="00964B06">
        <w:rPr>
          <w:spacing w:val="-6"/>
        </w:rPr>
        <w:t xml:space="preserve"> </w:t>
      </w:r>
      <w:r w:rsidR="003F3C50" w:rsidRPr="00964B06">
        <w:t xml:space="preserve">The College participates in the University of London SAUL pension scheme </w:t>
      </w:r>
      <w:r w:rsidR="003F3C50" w:rsidRPr="00964B06">
        <w:rPr>
          <w:spacing w:val="-2"/>
        </w:rPr>
        <w:t>(currently 16% employers’ contribution).</w:t>
      </w:r>
    </w:p>
    <w:p w14:paraId="35A35D1E" w14:textId="7E80E905" w:rsidR="007E41A5" w:rsidRPr="00964B06" w:rsidRDefault="007E41A5" w:rsidP="003F3C50">
      <w:pPr>
        <w:pStyle w:val="BodyText"/>
        <w:tabs>
          <w:tab w:val="left" w:pos="1540"/>
        </w:tabs>
        <w:ind w:left="100"/>
        <w:jc w:val="both"/>
        <w:rPr>
          <w:spacing w:val="-2"/>
        </w:rPr>
      </w:pPr>
    </w:p>
    <w:p w14:paraId="43322BD5" w14:textId="321DC5D3" w:rsidR="00D46926" w:rsidRPr="00655421" w:rsidRDefault="007E41A5" w:rsidP="00F442B0">
      <w:pPr>
        <w:pStyle w:val="Heading1"/>
        <w:ind w:left="0"/>
        <w:jc w:val="both"/>
        <w:rPr>
          <w:bCs w:val="0"/>
          <w:color w:val="1F3864" w:themeColor="accent1" w:themeShade="80"/>
          <w:sz w:val="24"/>
          <w:szCs w:val="22"/>
        </w:rPr>
      </w:pPr>
      <w:r w:rsidRPr="00655421">
        <w:rPr>
          <w:bCs w:val="0"/>
          <w:color w:val="1F3864" w:themeColor="accent1" w:themeShade="80"/>
          <w:sz w:val="24"/>
          <w:szCs w:val="22"/>
        </w:rPr>
        <w:t>R</w:t>
      </w:r>
      <w:r w:rsidR="00B14205" w:rsidRPr="00655421">
        <w:rPr>
          <w:bCs w:val="0"/>
          <w:color w:val="1F3864" w:themeColor="accent1" w:themeShade="80"/>
          <w:sz w:val="24"/>
          <w:szCs w:val="22"/>
        </w:rPr>
        <w:t>ESPONSIBILITIES</w:t>
      </w:r>
    </w:p>
    <w:p w14:paraId="1A1154E8" w14:textId="77777777" w:rsidR="00D46926" w:rsidRPr="00964B06" w:rsidRDefault="00D46926" w:rsidP="00B14205">
      <w:pPr>
        <w:pStyle w:val="Heading1"/>
        <w:jc w:val="both"/>
        <w:rPr>
          <w:spacing w:val="-2"/>
        </w:rPr>
      </w:pPr>
    </w:p>
    <w:p w14:paraId="17F37830" w14:textId="77777777" w:rsidR="00537EBA" w:rsidRDefault="00537EBA" w:rsidP="00537EBA">
      <w:pPr>
        <w:rPr>
          <w:rFonts w:eastAsia="Calibri"/>
          <w:b/>
          <w:bCs/>
        </w:rPr>
      </w:pPr>
      <w:r w:rsidRPr="00537EBA">
        <w:rPr>
          <w:rFonts w:eastAsia="Calibri"/>
          <w:b/>
          <w:bCs/>
        </w:rPr>
        <w:t>Main purpose of job</w:t>
      </w:r>
    </w:p>
    <w:p w14:paraId="180C1D76" w14:textId="77777777" w:rsidR="00002DF6" w:rsidRPr="00537EBA" w:rsidRDefault="00002DF6" w:rsidP="00537EBA">
      <w:pPr>
        <w:rPr>
          <w:rFonts w:eastAsia="Calibri"/>
          <w:b/>
          <w:bCs/>
        </w:rPr>
      </w:pPr>
    </w:p>
    <w:p w14:paraId="725687B3" w14:textId="77777777" w:rsidR="00537EBA" w:rsidRDefault="00537EBA" w:rsidP="00537EBA">
      <w:pPr>
        <w:rPr>
          <w:rFonts w:eastAsia="Calibri"/>
        </w:rPr>
      </w:pPr>
      <w:r w:rsidRPr="00537EBA">
        <w:rPr>
          <w:rFonts w:eastAsia="Calibri"/>
        </w:rPr>
        <w:t xml:space="preserve">The Supporter Engagement Coordinator is an important point of contact for our audience members and supporters. </w:t>
      </w:r>
    </w:p>
    <w:p w14:paraId="0DFFB389" w14:textId="77777777" w:rsidR="009D23EC" w:rsidRPr="00537EBA" w:rsidRDefault="009D23EC" w:rsidP="00537EBA">
      <w:pPr>
        <w:rPr>
          <w:rFonts w:eastAsia="Calibri"/>
        </w:rPr>
      </w:pPr>
    </w:p>
    <w:p w14:paraId="7CA0DC0E" w14:textId="54174BEB" w:rsidR="00537EBA" w:rsidRDefault="00537EBA" w:rsidP="00537EBA">
      <w:pPr>
        <w:rPr>
          <w:rFonts w:eastAsia="Calibri"/>
        </w:rPr>
      </w:pPr>
      <w:r w:rsidRPr="00537EBA">
        <w:rPr>
          <w:rFonts w:eastAsia="Calibri"/>
        </w:rPr>
        <w:t xml:space="preserve">You will be responsible for delivering excellent customer service as a first point of contact in the College, ensuring that all stakeholders are engaged with and receive exceptional supporter care.   This involves not just managing the initial </w:t>
      </w:r>
      <w:r w:rsidR="005C14C1" w:rsidRPr="00537EBA">
        <w:rPr>
          <w:rFonts w:eastAsia="Calibri"/>
        </w:rPr>
        <w:t>touchpoint but</w:t>
      </w:r>
      <w:r w:rsidRPr="00537EBA">
        <w:rPr>
          <w:rFonts w:eastAsia="Calibri"/>
        </w:rPr>
        <w:t xml:space="preserve"> following up by capturing information and acknowledging donations to ensure that they are enthused about continuing their engagement and support.  </w:t>
      </w:r>
    </w:p>
    <w:p w14:paraId="377BF50F" w14:textId="77777777" w:rsidR="009D23EC" w:rsidRPr="00537EBA" w:rsidRDefault="009D23EC" w:rsidP="00537EBA">
      <w:pPr>
        <w:rPr>
          <w:rFonts w:eastAsia="Calibri"/>
        </w:rPr>
      </w:pPr>
    </w:p>
    <w:p w14:paraId="4226F302" w14:textId="77777777" w:rsidR="00537EBA" w:rsidRDefault="00537EBA" w:rsidP="00537EBA">
      <w:pPr>
        <w:rPr>
          <w:rFonts w:eastAsia="Calibri"/>
        </w:rPr>
      </w:pPr>
      <w:r w:rsidRPr="00537EBA">
        <w:rPr>
          <w:rFonts w:eastAsia="Calibri"/>
        </w:rPr>
        <w:t>You will play a key role in overseeing our contact database and supporting our fundraising efforts.</w:t>
      </w:r>
    </w:p>
    <w:p w14:paraId="0B19EA98" w14:textId="77777777" w:rsidR="009D23EC" w:rsidRPr="00537EBA" w:rsidRDefault="009D23EC" w:rsidP="00537EBA">
      <w:pPr>
        <w:rPr>
          <w:rFonts w:eastAsia="Calibri"/>
        </w:rPr>
      </w:pPr>
    </w:p>
    <w:p w14:paraId="6B45592F" w14:textId="77777777" w:rsidR="00537EBA" w:rsidRDefault="00537EBA" w:rsidP="00537EBA">
      <w:pPr>
        <w:rPr>
          <w:rFonts w:eastAsia="Calibri"/>
        </w:rPr>
      </w:pPr>
      <w:r w:rsidRPr="00537EBA">
        <w:rPr>
          <w:rFonts w:eastAsia="Calibri"/>
        </w:rPr>
        <w:t>You will be responsible for coordinating the delivery of our special events such where we have receptions or other activities associated with lectures or when we allow our site to be hired by other users.</w:t>
      </w:r>
    </w:p>
    <w:p w14:paraId="70D73B64" w14:textId="77777777" w:rsidR="00002DF6" w:rsidRPr="00537EBA" w:rsidRDefault="00002DF6" w:rsidP="00537EBA">
      <w:pPr>
        <w:rPr>
          <w:rFonts w:eastAsia="Calibri"/>
        </w:rPr>
      </w:pPr>
    </w:p>
    <w:p w14:paraId="5E7B4886" w14:textId="77777777" w:rsidR="00537EBA" w:rsidRPr="00537EBA" w:rsidRDefault="00537EBA" w:rsidP="00537EBA">
      <w:pPr>
        <w:rPr>
          <w:rFonts w:eastAsia="Calibri"/>
          <w:b/>
          <w:bCs/>
        </w:rPr>
      </w:pPr>
      <w:r w:rsidRPr="00537EBA">
        <w:rPr>
          <w:rFonts w:eastAsia="Calibri"/>
          <w:b/>
          <w:bCs/>
        </w:rPr>
        <w:t xml:space="preserve">Main duties and responsibilities </w:t>
      </w:r>
    </w:p>
    <w:p w14:paraId="3A9A1E9D" w14:textId="77777777" w:rsidR="00537EBA" w:rsidRPr="00537EBA" w:rsidRDefault="00537EBA" w:rsidP="00537EBA">
      <w:pPr>
        <w:rPr>
          <w:rFonts w:eastAsia="Calibri"/>
          <w:b/>
          <w:bCs/>
        </w:rPr>
      </w:pPr>
    </w:p>
    <w:p w14:paraId="45953005" w14:textId="77777777" w:rsidR="00537EBA" w:rsidRDefault="00537EBA" w:rsidP="00537EBA">
      <w:pPr>
        <w:rPr>
          <w:rFonts w:eastAsia="Calibri"/>
          <w:b/>
          <w:bCs/>
        </w:rPr>
      </w:pPr>
      <w:r w:rsidRPr="00537EBA">
        <w:rPr>
          <w:rFonts w:eastAsia="Calibri"/>
          <w:b/>
          <w:bCs/>
        </w:rPr>
        <w:t>Audience Engagement</w:t>
      </w:r>
    </w:p>
    <w:p w14:paraId="208ACECB" w14:textId="77777777" w:rsidR="00002DF6" w:rsidRPr="00537EBA" w:rsidRDefault="00002DF6" w:rsidP="00537EBA">
      <w:pPr>
        <w:rPr>
          <w:rFonts w:eastAsia="Calibri"/>
          <w:b/>
          <w:bCs/>
        </w:rPr>
      </w:pPr>
    </w:p>
    <w:p w14:paraId="0760187F"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 xml:space="preserve">Ensure all audience members and supporters receive a high standard of customer care and that all fundraising income, including donations received by post, online, telephone or cash are processed and thanked in a timely manner. </w:t>
      </w:r>
    </w:p>
    <w:p w14:paraId="0C986A1A"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Work with the Head of Fundraising and Engagement and the wider team to deliver supporter journeys, making recommendations for improvements and changes.</w:t>
      </w:r>
    </w:p>
    <w:p w14:paraId="4E2B1021"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In a timely manner be responsible for dealing with all telephone, e-mail and postal enquiries from Gresham College audiences and supporters. Fulfil requests for materials from supporters in line with the supporter journeys.</w:t>
      </w:r>
    </w:p>
    <w:p w14:paraId="6516B407"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Be proactive in passing details of feedback etc to other departments as appropriate</w:t>
      </w:r>
    </w:p>
    <w:p w14:paraId="33055BEB"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Handle any complaints, liaising with the complainant and the relevant member of staff to achieve a resolution, following the complaints process.</w:t>
      </w:r>
    </w:p>
    <w:p w14:paraId="6FA40502"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Maintain Eventbrite with lecture details and engagement information.</w:t>
      </w:r>
    </w:p>
    <w:p w14:paraId="0261183D" w14:textId="77777777" w:rsidR="00537EBA" w:rsidRPr="00537EBA" w:rsidRDefault="00537EBA" w:rsidP="00537EBA">
      <w:pPr>
        <w:pStyle w:val="ListParagraph"/>
        <w:widowControl/>
        <w:numPr>
          <w:ilvl w:val="0"/>
          <w:numId w:val="17"/>
        </w:numPr>
        <w:autoSpaceDE/>
        <w:autoSpaceDN/>
        <w:spacing w:line="279" w:lineRule="auto"/>
        <w:ind w:right="-619"/>
        <w:rPr>
          <w:rFonts w:eastAsia="Calibri"/>
          <w:color w:val="000000" w:themeColor="text1"/>
        </w:rPr>
      </w:pPr>
      <w:r w:rsidRPr="00537EBA">
        <w:rPr>
          <w:rFonts w:eastAsia="Calibri"/>
          <w:color w:val="000000" w:themeColor="text1"/>
        </w:rPr>
        <w:t>To act as Duty Manager for evening lectures when required.</w:t>
      </w:r>
    </w:p>
    <w:p w14:paraId="083D72BC" w14:textId="5B747AAD" w:rsidR="00537EBA" w:rsidRPr="00002DF6" w:rsidRDefault="00537EBA" w:rsidP="00537EBA">
      <w:pPr>
        <w:pStyle w:val="ListParagraph"/>
        <w:widowControl/>
        <w:numPr>
          <w:ilvl w:val="0"/>
          <w:numId w:val="17"/>
        </w:numPr>
        <w:autoSpaceDE/>
        <w:autoSpaceDN/>
        <w:spacing w:after="160" w:line="279" w:lineRule="auto"/>
        <w:rPr>
          <w:rFonts w:eastAsia="Calibri"/>
          <w:b/>
          <w:bCs/>
        </w:rPr>
      </w:pPr>
      <w:r w:rsidRPr="00537EBA">
        <w:rPr>
          <w:rFonts w:eastAsia="Calibri"/>
        </w:rPr>
        <w:t xml:space="preserve">Provide support to the wider Gresham College team by attending lectures and special events. </w:t>
      </w:r>
    </w:p>
    <w:p w14:paraId="38675876" w14:textId="77777777" w:rsidR="00537EBA" w:rsidRDefault="00537EBA" w:rsidP="00537EBA">
      <w:pPr>
        <w:rPr>
          <w:rFonts w:eastAsia="Calibri"/>
          <w:b/>
          <w:bCs/>
        </w:rPr>
      </w:pPr>
      <w:r w:rsidRPr="00537EBA">
        <w:rPr>
          <w:rFonts w:eastAsia="Calibri"/>
          <w:b/>
          <w:bCs/>
        </w:rPr>
        <w:lastRenderedPageBreak/>
        <w:t>CRM Administration</w:t>
      </w:r>
    </w:p>
    <w:p w14:paraId="0CE780F3" w14:textId="77777777" w:rsidR="00002DF6" w:rsidRPr="00537EBA" w:rsidRDefault="00002DF6" w:rsidP="00537EBA">
      <w:pPr>
        <w:rPr>
          <w:rFonts w:eastAsia="Calibri"/>
          <w:b/>
          <w:bCs/>
        </w:rPr>
      </w:pPr>
    </w:p>
    <w:p w14:paraId="6FB96940"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Be the main contact for the database operations ensuring accuracy to support the fundraising and engagement.</w:t>
      </w:r>
    </w:p>
    <w:p w14:paraId="3707B9E8"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 xml:space="preserve">Coordinate data selections, mail outs and invitations, fulfilment of materials. </w:t>
      </w:r>
    </w:p>
    <w:p w14:paraId="3E73C449"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Import, export and merge data from online giving platforms and Eventbrite regularly.</w:t>
      </w:r>
    </w:p>
    <w:p w14:paraId="7A3DF789"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 xml:space="preserve">Report progress against targets and KPI's as required by the Head of Fundraising and Engagement. </w:t>
      </w:r>
    </w:p>
    <w:p w14:paraId="74E78B21" w14:textId="4CAFFADE" w:rsidR="00537EBA" w:rsidRPr="00002DF6"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Ensure best practice is followed, complying with current legislation and internal policies in relation to data protection, GDPR and gift aid processing and ensure that all activity is carried out in a legal and compliant way.</w:t>
      </w:r>
    </w:p>
    <w:p w14:paraId="71D170D0" w14:textId="77777777" w:rsidR="00537EBA" w:rsidRDefault="00537EBA" w:rsidP="00537EBA">
      <w:pPr>
        <w:rPr>
          <w:rFonts w:eastAsia="Calibri"/>
          <w:b/>
          <w:bCs/>
        </w:rPr>
      </w:pPr>
      <w:r w:rsidRPr="00537EBA">
        <w:rPr>
          <w:rFonts w:eastAsia="Calibri"/>
          <w:b/>
          <w:bCs/>
        </w:rPr>
        <w:t>Hall Hire and Event Co-ordination</w:t>
      </w:r>
    </w:p>
    <w:p w14:paraId="7B371B66" w14:textId="77777777" w:rsidR="00002DF6" w:rsidRPr="00537EBA" w:rsidRDefault="00002DF6" w:rsidP="00537EBA">
      <w:pPr>
        <w:rPr>
          <w:rFonts w:eastAsia="Calibri"/>
          <w:b/>
          <w:bCs/>
        </w:rPr>
      </w:pPr>
    </w:p>
    <w:p w14:paraId="0AE1D746"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 xml:space="preserve">Be a main point of contact for enquiries for hall hire and be responsible for the administration, including updating event bookings and liaison with external organisers. </w:t>
      </w:r>
    </w:p>
    <w:p w14:paraId="150C47B6"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Manage stocks of supplies and equipment and the spaces in which they are stored to support event activities.</w:t>
      </w:r>
    </w:p>
    <w:p w14:paraId="1327DC33" w14:textId="77777777" w:rsidR="00537EBA" w:rsidRPr="00537EBA" w:rsidRDefault="00537EBA" w:rsidP="00537EBA">
      <w:pPr>
        <w:pStyle w:val="ListParagraph"/>
        <w:widowControl/>
        <w:numPr>
          <w:ilvl w:val="0"/>
          <w:numId w:val="17"/>
        </w:numPr>
        <w:autoSpaceDE/>
        <w:autoSpaceDN/>
        <w:spacing w:line="279" w:lineRule="auto"/>
        <w:ind w:right="-619"/>
        <w:rPr>
          <w:rFonts w:eastAsia="Calibri"/>
          <w:color w:val="000000" w:themeColor="text1"/>
        </w:rPr>
      </w:pPr>
      <w:r w:rsidRPr="00537EBA">
        <w:rPr>
          <w:rFonts w:eastAsia="Calibri"/>
          <w:color w:val="000000" w:themeColor="text1"/>
        </w:rPr>
        <w:t>Co-ordinate the setup and breakdown of the venue for lectures and hall lettings.</w:t>
      </w:r>
    </w:p>
    <w:p w14:paraId="7B374426" w14:textId="77777777" w:rsidR="00537EBA" w:rsidRPr="00537EBA" w:rsidRDefault="00537EBA" w:rsidP="00537EBA">
      <w:pPr>
        <w:pStyle w:val="ListParagraph"/>
        <w:widowControl/>
        <w:numPr>
          <w:ilvl w:val="0"/>
          <w:numId w:val="17"/>
        </w:numPr>
        <w:autoSpaceDE/>
        <w:autoSpaceDN/>
        <w:spacing w:line="279" w:lineRule="auto"/>
        <w:ind w:right="-619"/>
        <w:rPr>
          <w:rFonts w:eastAsia="Calibri"/>
          <w:color w:val="000000" w:themeColor="text1"/>
        </w:rPr>
      </w:pPr>
      <w:r w:rsidRPr="00537EBA">
        <w:rPr>
          <w:rFonts w:eastAsia="Calibri"/>
          <w:color w:val="000000" w:themeColor="text1"/>
        </w:rPr>
        <w:t>Coordinate the booking of external venues for special events and handle all paperwork and meetings with the external venue team.</w:t>
      </w:r>
    </w:p>
    <w:p w14:paraId="123E6BC8" w14:textId="77777777" w:rsidR="00537EBA" w:rsidRPr="00537EBA" w:rsidRDefault="00537EBA" w:rsidP="00537EBA">
      <w:pPr>
        <w:pStyle w:val="ListParagraph"/>
        <w:widowControl/>
        <w:numPr>
          <w:ilvl w:val="0"/>
          <w:numId w:val="17"/>
        </w:numPr>
        <w:autoSpaceDE/>
        <w:autoSpaceDN/>
        <w:spacing w:line="279" w:lineRule="auto"/>
        <w:ind w:right="-619"/>
        <w:rPr>
          <w:rFonts w:eastAsia="Calibri"/>
          <w:color w:val="000000" w:themeColor="text1"/>
        </w:rPr>
      </w:pPr>
      <w:r w:rsidRPr="00537EBA">
        <w:rPr>
          <w:rFonts w:eastAsia="Calibri"/>
          <w:color w:val="000000" w:themeColor="text1"/>
        </w:rPr>
        <w:t>Organise catering for special events and meetings both at Barnards Inn and other venues.</w:t>
      </w:r>
    </w:p>
    <w:p w14:paraId="7FB98270" w14:textId="77777777" w:rsidR="00537EBA" w:rsidRPr="00537EBA" w:rsidRDefault="00537EBA" w:rsidP="00537EBA">
      <w:pPr>
        <w:pStyle w:val="ListParagraph"/>
        <w:widowControl/>
        <w:numPr>
          <w:ilvl w:val="0"/>
          <w:numId w:val="17"/>
        </w:numPr>
        <w:autoSpaceDE/>
        <w:autoSpaceDN/>
        <w:spacing w:line="279" w:lineRule="auto"/>
        <w:ind w:right="-619"/>
        <w:rPr>
          <w:rFonts w:eastAsia="Calibri"/>
          <w:color w:val="000000" w:themeColor="text1"/>
        </w:rPr>
      </w:pPr>
      <w:r w:rsidRPr="00537EBA">
        <w:rPr>
          <w:rFonts w:eastAsia="Calibri"/>
          <w:color w:val="000000" w:themeColor="text1"/>
        </w:rPr>
        <w:t>Be responsible for excellent customer care of existing and new venue hire clients.</w:t>
      </w:r>
    </w:p>
    <w:p w14:paraId="0ACDF807" w14:textId="77777777" w:rsidR="00537EBA" w:rsidRPr="00537EBA" w:rsidRDefault="00537EBA" w:rsidP="00537EBA">
      <w:pPr>
        <w:pStyle w:val="ListParagraph"/>
        <w:widowControl/>
        <w:numPr>
          <w:ilvl w:val="0"/>
          <w:numId w:val="17"/>
        </w:numPr>
        <w:autoSpaceDE/>
        <w:autoSpaceDN/>
        <w:spacing w:line="279" w:lineRule="auto"/>
        <w:ind w:right="-619"/>
        <w:rPr>
          <w:rFonts w:eastAsia="Calibri"/>
          <w:color w:val="000000" w:themeColor="text1"/>
        </w:rPr>
      </w:pPr>
      <w:r w:rsidRPr="00537EBA">
        <w:rPr>
          <w:rFonts w:eastAsia="Calibri"/>
          <w:color w:val="000000" w:themeColor="text1"/>
        </w:rPr>
        <w:t>Organise all activity around venue hire events, including collaborating with the AV team</w:t>
      </w:r>
    </w:p>
    <w:p w14:paraId="1AB0E968" w14:textId="77777777" w:rsidR="00537EBA" w:rsidRPr="00537EBA" w:rsidRDefault="00537EBA" w:rsidP="00537EBA">
      <w:pPr>
        <w:pStyle w:val="ListParagraph"/>
        <w:widowControl/>
        <w:numPr>
          <w:ilvl w:val="0"/>
          <w:numId w:val="17"/>
        </w:numPr>
        <w:autoSpaceDE/>
        <w:autoSpaceDN/>
        <w:spacing w:line="279" w:lineRule="auto"/>
        <w:ind w:right="-619"/>
        <w:rPr>
          <w:rFonts w:eastAsia="Calibri"/>
          <w:color w:val="000000" w:themeColor="text1"/>
        </w:rPr>
      </w:pPr>
      <w:r w:rsidRPr="00537EBA">
        <w:rPr>
          <w:rFonts w:eastAsia="Calibri"/>
          <w:color w:val="000000" w:themeColor="text1"/>
        </w:rPr>
        <w:t>Liaise and support the Head of Fundraising &amp; Engagement over the promotion of Barnards’ Inn to increase income generation from lettings.</w:t>
      </w:r>
    </w:p>
    <w:p w14:paraId="0FF6EB7D" w14:textId="77777777" w:rsidR="00537EBA" w:rsidRPr="00537EBA" w:rsidRDefault="00537EBA" w:rsidP="00537EBA">
      <w:pPr>
        <w:pStyle w:val="ListParagraph"/>
        <w:rPr>
          <w:rFonts w:eastAsia="Calibri"/>
          <w:color w:val="EE0000"/>
        </w:rPr>
      </w:pPr>
    </w:p>
    <w:p w14:paraId="0EB4D070" w14:textId="77777777" w:rsidR="00537EBA" w:rsidRDefault="00537EBA" w:rsidP="00537EBA">
      <w:pPr>
        <w:rPr>
          <w:rFonts w:eastAsia="Calibri"/>
          <w:b/>
          <w:bCs/>
        </w:rPr>
      </w:pPr>
      <w:r w:rsidRPr="00537EBA">
        <w:rPr>
          <w:rFonts w:eastAsia="Calibri"/>
          <w:b/>
          <w:bCs/>
        </w:rPr>
        <w:t>Other</w:t>
      </w:r>
    </w:p>
    <w:p w14:paraId="370DA8D4" w14:textId="77777777" w:rsidR="00002DF6" w:rsidRPr="00537EBA" w:rsidRDefault="00002DF6" w:rsidP="00537EBA">
      <w:pPr>
        <w:rPr>
          <w:rFonts w:eastAsia="Calibri"/>
          <w:b/>
          <w:bCs/>
        </w:rPr>
      </w:pPr>
    </w:p>
    <w:p w14:paraId="49AD0ABD" w14:textId="77777777" w:rsidR="00537EBA" w:rsidRPr="00537EBA" w:rsidRDefault="00537EBA" w:rsidP="00537EBA">
      <w:pPr>
        <w:pStyle w:val="ListParagraph"/>
        <w:widowControl/>
        <w:numPr>
          <w:ilvl w:val="0"/>
          <w:numId w:val="17"/>
        </w:numPr>
        <w:autoSpaceDE/>
        <w:autoSpaceDN/>
        <w:spacing w:line="279" w:lineRule="auto"/>
        <w:ind w:right="-619"/>
        <w:rPr>
          <w:rFonts w:eastAsia="Calibri"/>
          <w:color w:val="000000" w:themeColor="text1"/>
        </w:rPr>
      </w:pPr>
      <w:r w:rsidRPr="00537EBA">
        <w:rPr>
          <w:rFonts w:eastAsia="Calibri"/>
          <w:color w:val="000000" w:themeColor="text1"/>
        </w:rPr>
        <w:t>Working with volunteers to enable them to assist in the delivery of tasks as appropriate.</w:t>
      </w:r>
    </w:p>
    <w:p w14:paraId="0E81DB64"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Attend and contribute to team and staff meetings as required.</w:t>
      </w:r>
    </w:p>
    <w:p w14:paraId="26CA3FEE"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Undertake training as needed</w:t>
      </w:r>
    </w:p>
    <w:p w14:paraId="38035492" w14:textId="77777777" w:rsidR="00537EBA" w:rsidRPr="00537EBA" w:rsidRDefault="00537EBA" w:rsidP="00537EBA">
      <w:pPr>
        <w:pStyle w:val="ListParagraph"/>
        <w:widowControl/>
        <w:numPr>
          <w:ilvl w:val="0"/>
          <w:numId w:val="17"/>
        </w:numPr>
        <w:autoSpaceDE/>
        <w:autoSpaceDN/>
        <w:spacing w:line="279" w:lineRule="auto"/>
        <w:ind w:right="-619"/>
        <w:rPr>
          <w:rFonts w:eastAsia="Calibri"/>
          <w:color w:val="000000" w:themeColor="text1"/>
        </w:rPr>
      </w:pPr>
      <w:r w:rsidRPr="00537EBA">
        <w:rPr>
          <w:rFonts w:eastAsia="Calibri"/>
          <w:color w:val="000000" w:themeColor="text1"/>
        </w:rPr>
        <w:t xml:space="preserve">To undertake other duties that maybe required from time to time. </w:t>
      </w:r>
    </w:p>
    <w:p w14:paraId="72D026F9" w14:textId="77777777" w:rsidR="00537EBA" w:rsidRPr="00537EBA" w:rsidRDefault="00537EBA" w:rsidP="00537EBA">
      <w:pPr>
        <w:pStyle w:val="ListParagraph"/>
        <w:widowControl/>
        <w:numPr>
          <w:ilvl w:val="0"/>
          <w:numId w:val="17"/>
        </w:numPr>
        <w:autoSpaceDE/>
        <w:autoSpaceDN/>
        <w:spacing w:after="160" w:line="279" w:lineRule="auto"/>
        <w:rPr>
          <w:rFonts w:eastAsia="Calibri"/>
        </w:rPr>
      </w:pPr>
      <w:r w:rsidRPr="00537EBA">
        <w:rPr>
          <w:rFonts w:eastAsia="Calibri"/>
        </w:rPr>
        <w:t>Some out of hours are required for which lieu time is given.</w:t>
      </w:r>
    </w:p>
    <w:p w14:paraId="254B3BA0" w14:textId="77777777" w:rsidR="00655421" w:rsidRPr="00655421" w:rsidRDefault="00655421" w:rsidP="003F3C50">
      <w:pPr>
        <w:pStyle w:val="MediumGrid1-Accent21"/>
        <w:spacing w:after="160" w:line="259" w:lineRule="auto"/>
        <w:ind w:left="0" w:right="-561"/>
        <w:jc w:val="left"/>
        <w:rPr>
          <w:rFonts w:ascii="Arial" w:hAnsi="Arial" w:cs="Arial"/>
          <w:iCs/>
          <w:sz w:val="21"/>
          <w:szCs w:val="21"/>
          <w:lang w:val="en-GB"/>
        </w:rPr>
      </w:pPr>
    </w:p>
    <w:p w14:paraId="26BFFFD8" w14:textId="77777777" w:rsidR="007E41A5" w:rsidRPr="00655421" w:rsidRDefault="007E41A5" w:rsidP="00B14205">
      <w:pPr>
        <w:ind w:left="100"/>
        <w:jc w:val="both"/>
        <w:rPr>
          <w:b/>
          <w:color w:val="1F3864" w:themeColor="accent1" w:themeShade="80"/>
        </w:rPr>
      </w:pPr>
      <w:r w:rsidRPr="00655421">
        <w:rPr>
          <w:b/>
          <w:color w:val="1F3864" w:themeColor="accent1" w:themeShade="80"/>
          <w:sz w:val="24"/>
        </w:rPr>
        <w:t>PERSON SPECIFICATION</w:t>
      </w:r>
    </w:p>
    <w:p w14:paraId="2EC6C2BC" w14:textId="77777777" w:rsidR="007E41A5" w:rsidRPr="00964B06" w:rsidRDefault="007E41A5" w:rsidP="00B14205">
      <w:pPr>
        <w:pStyle w:val="BodyText"/>
        <w:ind w:left="100"/>
        <w:jc w:val="both"/>
        <w:rPr>
          <w:b/>
          <w:sz w:val="22"/>
          <w:szCs w:val="22"/>
        </w:rPr>
      </w:pPr>
    </w:p>
    <w:p w14:paraId="12F4058B" w14:textId="77777777" w:rsidR="0038428E" w:rsidRPr="0038428E" w:rsidRDefault="0038428E" w:rsidP="0038428E">
      <w:pPr>
        <w:pStyle w:val="Heading2"/>
        <w:rPr>
          <w:rFonts w:ascii="Arial" w:hAnsi="Arial" w:cs="Arial"/>
          <w:b/>
          <w:bCs/>
          <w:color w:val="auto"/>
          <w:sz w:val="22"/>
          <w:szCs w:val="22"/>
        </w:rPr>
      </w:pPr>
      <w:r w:rsidRPr="0038428E">
        <w:rPr>
          <w:rFonts w:ascii="Arial" w:hAnsi="Arial" w:cs="Arial"/>
          <w:b/>
          <w:bCs/>
          <w:color w:val="auto"/>
          <w:sz w:val="22"/>
          <w:szCs w:val="22"/>
        </w:rPr>
        <w:t>Essential Skills &amp; Experience</w:t>
      </w:r>
    </w:p>
    <w:p w14:paraId="36855C32" w14:textId="77777777" w:rsidR="0038428E" w:rsidRPr="0038428E" w:rsidRDefault="0038428E" w:rsidP="0038428E">
      <w:pPr>
        <w:rPr>
          <w:sz w:val="24"/>
          <w:szCs w:val="24"/>
        </w:rPr>
      </w:pPr>
    </w:p>
    <w:p w14:paraId="352EB492"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Customer Service Excellence: Proven experience delivering high-quality customer care, ideally in a fundraising, or educational setting. Ability to handle enquiries and complaints with professionalism and empathy.</w:t>
      </w:r>
    </w:p>
    <w:p w14:paraId="5BD206AD"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lastRenderedPageBreak/>
        <w:t>CRM and Data Management: Strong working knowledge of CRM systems (we use Beacon) including data entry, segmentation, and reporting. Experience with data imports/exports and maintaining data accuracy.</w:t>
      </w:r>
    </w:p>
    <w:p w14:paraId="2356F92F"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Event Coordination: Experience planning and delivering events, including logistics, venue liaison, catering, and AV coordination. Comfortable acting as Duty Manager and supporting evening lectures and events.</w:t>
      </w:r>
    </w:p>
    <w:p w14:paraId="5AA24DD9"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Communication Skills: Excellent written and verbal communication skills, with the ability to engage supporters, respond to enquiries, and write engaging responses.</w:t>
      </w:r>
    </w:p>
    <w:p w14:paraId="1F916C81"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Digital Literacy: Proficient in Microsoft Office Suite (Word, Excel, Outlook), Eventbrite, and online giving platforms. Comfortable using digital tools to manage bookings, communications, and supporter journeys.</w:t>
      </w:r>
    </w:p>
    <w:p w14:paraId="28FC4F35" w14:textId="77777777" w:rsidR="0038428E" w:rsidRPr="0038428E" w:rsidRDefault="0038428E" w:rsidP="0038428E">
      <w:pPr>
        <w:pStyle w:val="ListBullet"/>
        <w:tabs>
          <w:tab w:val="num" w:pos="360"/>
        </w:tabs>
        <w:ind w:left="360" w:hanging="360"/>
        <w:rPr>
          <w:rFonts w:ascii="Arial" w:hAnsi="Arial" w:cs="Arial"/>
        </w:rPr>
      </w:pPr>
      <w:proofErr w:type="spellStart"/>
      <w:r w:rsidRPr="0038428E">
        <w:rPr>
          <w:rFonts w:ascii="Arial" w:hAnsi="Arial" w:cs="Arial"/>
        </w:rPr>
        <w:t>Organisational</w:t>
      </w:r>
      <w:proofErr w:type="spellEnd"/>
      <w:r w:rsidRPr="0038428E">
        <w:rPr>
          <w:rFonts w:ascii="Arial" w:hAnsi="Arial" w:cs="Arial"/>
        </w:rPr>
        <w:t xml:space="preserve"> Skills: Highly </w:t>
      </w:r>
      <w:proofErr w:type="spellStart"/>
      <w:r w:rsidRPr="0038428E">
        <w:rPr>
          <w:rFonts w:ascii="Arial" w:hAnsi="Arial" w:cs="Arial"/>
        </w:rPr>
        <w:t>organised</w:t>
      </w:r>
      <w:proofErr w:type="spellEnd"/>
      <w:r w:rsidRPr="0038428E">
        <w:rPr>
          <w:rFonts w:ascii="Arial" w:hAnsi="Arial" w:cs="Arial"/>
        </w:rPr>
        <w:t xml:space="preserve"> with the ability to manage multiple tasks, </w:t>
      </w:r>
      <w:proofErr w:type="spellStart"/>
      <w:r w:rsidRPr="0038428E">
        <w:rPr>
          <w:rFonts w:ascii="Arial" w:hAnsi="Arial" w:cs="Arial"/>
        </w:rPr>
        <w:t>prioritise</w:t>
      </w:r>
      <w:proofErr w:type="spellEnd"/>
      <w:r w:rsidRPr="0038428E">
        <w:rPr>
          <w:rFonts w:ascii="Arial" w:hAnsi="Arial" w:cs="Arial"/>
        </w:rPr>
        <w:t xml:space="preserve"> effectively, and meet deadlines. Strong attention to detail.</w:t>
      </w:r>
    </w:p>
    <w:p w14:paraId="72775C86"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Team Collaboration: Experience working collaboratively across departments and with volunteers. Willingness to support colleagues and contribute to a positive team culture.</w:t>
      </w:r>
    </w:p>
    <w:p w14:paraId="68256A54" w14:textId="77777777" w:rsidR="0038428E" w:rsidRPr="0038428E" w:rsidRDefault="0038428E" w:rsidP="0038428E">
      <w:pPr>
        <w:pStyle w:val="ListBullet"/>
        <w:numPr>
          <w:ilvl w:val="0"/>
          <w:numId w:val="0"/>
        </w:numPr>
        <w:ind w:left="360"/>
        <w:rPr>
          <w:rFonts w:ascii="Arial" w:hAnsi="Arial" w:cs="Arial"/>
        </w:rPr>
      </w:pPr>
    </w:p>
    <w:p w14:paraId="7E6CF6D9" w14:textId="77777777" w:rsidR="0038428E" w:rsidRPr="0038428E" w:rsidRDefault="0038428E" w:rsidP="0038428E">
      <w:pPr>
        <w:pStyle w:val="ListBullet"/>
        <w:numPr>
          <w:ilvl w:val="0"/>
          <w:numId w:val="0"/>
        </w:numPr>
        <w:rPr>
          <w:rFonts w:ascii="Arial" w:hAnsi="Arial" w:cs="Arial"/>
          <w:b/>
          <w:bCs/>
        </w:rPr>
      </w:pPr>
      <w:r w:rsidRPr="0038428E">
        <w:rPr>
          <w:rFonts w:ascii="Arial" w:hAnsi="Arial" w:cs="Arial"/>
          <w:b/>
          <w:bCs/>
        </w:rPr>
        <w:t>Desirable Skills &amp; Experience</w:t>
      </w:r>
    </w:p>
    <w:p w14:paraId="3546D6F9" w14:textId="77777777" w:rsidR="0038428E" w:rsidRPr="0038428E" w:rsidRDefault="0038428E" w:rsidP="0038428E">
      <w:pPr>
        <w:pStyle w:val="ListBullet"/>
        <w:numPr>
          <w:ilvl w:val="0"/>
          <w:numId w:val="0"/>
        </w:numPr>
        <w:rPr>
          <w:rFonts w:ascii="Arial" w:hAnsi="Arial" w:cs="Arial"/>
          <w:b/>
          <w:bCs/>
        </w:rPr>
      </w:pPr>
    </w:p>
    <w:p w14:paraId="79B1D6E9"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 xml:space="preserve">Experience in a fundraising or engagement role within a charity, or educational </w:t>
      </w:r>
      <w:proofErr w:type="spellStart"/>
      <w:r w:rsidRPr="0038428E">
        <w:rPr>
          <w:rFonts w:ascii="Arial" w:hAnsi="Arial" w:cs="Arial"/>
        </w:rPr>
        <w:t>organisation</w:t>
      </w:r>
      <w:proofErr w:type="spellEnd"/>
      <w:r w:rsidRPr="0038428E">
        <w:rPr>
          <w:rFonts w:ascii="Arial" w:hAnsi="Arial" w:cs="Arial"/>
        </w:rPr>
        <w:t>.</w:t>
      </w:r>
    </w:p>
    <w:p w14:paraId="368E9B49"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Compliance &amp; Data Protection: Understanding of GDPR, data protection, and Gift Aid regulations. Commitment to ethical and legal standards in supporter care and data handling.</w:t>
      </w:r>
    </w:p>
    <w:p w14:paraId="17E81611"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Familiarity with data segmentation.</w:t>
      </w:r>
    </w:p>
    <w:p w14:paraId="3DA335C9"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Experience promoting venue hire or income-generating activities.</w:t>
      </w:r>
    </w:p>
    <w:p w14:paraId="39532EEB"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Knowledge of troubleshooting for events.</w:t>
      </w:r>
    </w:p>
    <w:p w14:paraId="473BD17A"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Experience working with volunteers or managing volunteer tasks.</w:t>
      </w:r>
    </w:p>
    <w:p w14:paraId="5CE00292" w14:textId="77777777" w:rsidR="0038428E" w:rsidRPr="0038428E" w:rsidRDefault="0038428E" w:rsidP="0038428E">
      <w:pPr>
        <w:pStyle w:val="ListBullet"/>
        <w:numPr>
          <w:ilvl w:val="0"/>
          <w:numId w:val="0"/>
        </w:numPr>
        <w:ind w:left="360"/>
        <w:rPr>
          <w:rFonts w:ascii="Arial" w:hAnsi="Arial" w:cs="Arial"/>
        </w:rPr>
      </w:pPr>
    </w:p>
    <w:p w14:paraId="18CF7F4C" w14:textId="77777777" w:rsidR="0038428E" w:rsidRPr="0038428E" w:rsidRDefault="0038428E" w:rsidP="0038428E">
      <w:pPr>
        <w:pStyle w:val="ListBullet"/>
        <w:numPr>
          <w:ilvl w:val="0"/>
          <w:numId w:val="0"/>
        </w:numPr>
        <w:rPr>
          <w:rFonts w:ascii="Arial" w:hAnsi="Arial" w:cs="Arial"/>
          <w:b/>
          <w:bCs/>
        </w:rPr>
      </w:pPr>
      <w:r w:rsidRPr="0038428E">
        <w:rPr>
          <w:rFonts w:ascii="Arial" w:hAnsi="Arial" w:cs="Arial"/>
          <w:b/>
          <w:bCs/>
        </w:rPr>
        <w:t>Personal Attributes</w:t>
      </w:r>
    </w:p>
    <w:p w14:paraId="6B533B6E" w14:textId="77777777" w:rsidR="0038428E" w:rsidRPr="0038428E" w:rsidRDefault="0038428E" w:rsidP="0038428E">
      <w:pPr>
        <w:pStyle w:val="ListBullet"/>
        <w:numPr>
          <w:ilvl w:val="0"/>
          <w:numId w:val="0"/>
        </w:numPr>
        <w:rPr>
          <w:rFonts w:ascii="Arial" w:hAnsi="Arial" w:cs="Arial"/>
          <w:b/>
          <w:bCs/>
        </w:rPr>
      </w:pPr>
    </w:p>
    <w:p w14:paraId="731BED55"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 xml:space="preserve">Friendly, approachable, and professional </w:t>
      </w:r>
      <w:proofErr w:type="gramStart"/>
      <w:r w:rsidRPr="0038428E">
        <w:rPr>
          <w:rFonts w:ascii="Arial" w:hAnsi="Arial" w:cs="Arial"/>
        </w:rPr>
        <w:t>manner</w:t>
      </w:r>
      <w:proofErr w:type="gramEnd"/>
      <w:r w:rsidRPr="0038428E">
        <w:rPr>
          <w:rFonts w:ascii="Arial" w:hAnsi="Arial" w:cs="Arial"/>
        </w:rPr>
        <w:t>.</w:t>
      </w:r>
    </w:p>
    <w:p w14:paraId="116CD82F"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Enthusiastic about public engagement and supporter care.</w:t>
      </w:r>
    </w:p>
    <w:p w14:paraId="17AE31C2"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Flexible and adaptable, with a willingness to work occasional evenings.</w:t>
      </w:r>
    </w:p>
    <w:p w14:paraId="10B7992D" w14:textId="77777777" w:rsidR="0038428E" w:rsidRPr="0038428E" w:rsidRDefault="0038428E" w:rsidP="0038428E">
      <w:pPr>
        <w:pStyle w:val="ListBullet"/>
        <w:tabs>
          <w:tab w:val="num" w:pos="360"/>
        </w:tabs>
        <w:ind w:left="360" w:hanging="360"/>
        <w:rPr>
          <w:rFonts w:ascii="Arial" w:hAnsi="Arial" w:cs="Arial"/>
        </w:rPr>
      </w:pPr>
      <w:r w:rsidRPr="0038428E">
        <w:rPr>
          <w:rFonts w:ascii="Arial" w:hAnsi="Arial" w:cs="Arial"/>
        </w:rPr>
        <w:t>Proactive and solution-focused, with a commitment to continuous improvement.</w:t>
      </w:r>
    </w:p>
    <w:p w14:paraId="45BA0439" w14:textId="72197D6A" w:rsidR="007E41A5" w:rsidRPr="00655421" w:rsidRDefault="007E41A5" w:rsidP="00B14205">
      <w:pPr>
        <w:pStyle w:val="Heading1"/>
        <w:spacing w:before="122"/>
        <w:ind w:left="0"/>
        <w:jc w:val="both"/>
        <w:rPr>
          <w:color w:val="1F3864" w:themeColor="accent1" w:themeShade="80"/>
          <w:sz w:val="22"/>
          <w:szCs w:val="22"/>
        </w:rPr>
      </w:pPr>
      <w:r w:rsidRPr="00655421">
        <w:rPr>
          <w:color w:val="1F3864" w:themeColor="accent1" w:themeShade="80"/>
          <w:sz w:val="22"/>
          <w:szCs w:val="22"/>
        </w:rPr>
        <w:t>Equal</w:t>
      </w:r>
      <w:r w:rsidRPr="00655421">
        <w:rPr>
          <w:color w:val="1F3864" w:themeColor="accent1" w:themeShade="80"/>
          <w:spacing w:val="-5"/>
          <w:sz w:val="22"/>
          <w:szCs w:val="22"/>
        </w:rPr>
        <w:t xml:space="preserve"> </w:t>
      </w:r>
      <w:r w:rsidRPr="00655421">
        <w:rPr>
          <w:color w:val="1F3864" w:themeColor="accent1" w:themeShade="80"/>
          <w:spacing w:val="-2"/>
          <w:sz w:val="22"/>
          <w:szCs w:val="22"/>
        </w:rPr>
        <w:t>Opportunities</w:t>
      </w:r>
    </w:p>
    <w:p w14:paraId="2E084CCF" w14:textId="5B36A076" w:rsidR="007E41A5" w:rsidRPr="00964B06" w:rsidRDefault="00AD221E" w:rsidP="00AD221E">
      <w:pPr>
        <w:tabs>
          <w:tab w:val="left" w:pos="0"/>
        </w:tabs>
        <w:spacing w:before="120" w:after="120"/>
        <w:ind w:right="-45"/>
        <w:jc w:val="both"/>
      </w:pPr>
      <w:r w:rsidRPr="00964B06">
        <w:rPr>
          <w:rFonts w:eastAsia="Times New Roman"/>
        </w:rPr>
        <w:t>Gresham College wholeheartedly supports the principles of equality, diversity and inclusion throughout the recruitment and employment of our employees and workers, as well as ensuring that it is afforded to all job applicants.</w:t>
      </w:r>
    </w:p>
    <w:p w14:paraId="7C6BC4B7" w14:textId="6D06AC22" w:rsidR="00380D57" w:rsidRPr="00F944D2" w:rsidRDefault="00380D57" w:rsidP="00B80D72">
      <w:pPr>
        <w:ind w:left="100"/>
      </w:pPr>
    </w:p>
    <w:sectPr w:rsidR="00380D57" w:rsidRPr="00F944D2" w:rsidSect="00B14205">
      <w:footerReference w:type="default" r:id="rId13"/>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A14000" w14:textId="77777777" w:rsidR="007E0299" w:rsidRPr="00964B06" w:rsidRDefault="007E0299" w:rsidP="00B14205">
      <w:r w:rsidRPr="00964B06">
        <w:separator/>
      </w:r>
    </w:p>
  </w:endnote>
  <w:endnote w:type="continuationSeparator" w:id="0">
    <w:p w14:paraId="6E33B00D" w14:textId="77777777" w:rsidR="007E0299" w:rsidRPr="00964B06" w:rsidRDefault="007E0299" w:rsidP="00B14205">
      <w:r w:rsidRPr="00964B0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9247941"/>
      <w:docPartObj>
        <w:docPartGallery w:val="Page Numbers (Bottom of Page)"/>
        <w:docPartUnique/>
      </w:docPartObj>
    </w:sdtPr>
    <w:sdtEndPr/>
    <w:sdtContent>
      <w:p w14:paraId="0B989201" w14:textId="475F48F9" w:rsidR="00B14205" w:rsidRPr="00964B06" w:rsidRDefault="00B14205">
        <w:pPr>
          <w:pStyle w:val="Footer"/>
          <w:jc w:val="center"/>
        </w:pPr>
        <w:r w:rsidRPr="00964B06">
          <w:fldChar w:fldCharType="begin"/>
        </w:r>
        <w:r w:rsidRPr="00964B06">
          <w:instrText xml:space="preserve"> PAGE   \* MERGEFORMAT </w:instrText>
        </w:r>
        <w:r w:rsidRPr="00964B06">
          <w:fldChar w:fldCharType="separate"/>
        </w:r>
        <w:r w:rsidRPr="00964B06">
          <w:t>2</w:t>
        </w:r>
        <w:r w:rsidRPr="00964B06">
          <w:fldChar w:fldCharType="end"/>
        </w:r>
      </w:p>
    </w:sdtContent>
  </w:sdt>
  <w:p w14:paraId="373DD38C" w14:textId="77777777" w:rsidR="00B14205" w:rsidRPr="00964B06" w:rsidRDefault="00B142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68FB9" w14:textId="77777777" w:rsidR="007E0299" w:rsidRPr="00964B06" w:rsidRDefault="007E0299" w:rsidP="00B14205">
      <w:r w:rsidRPr="00964B06">
        <w:separator/>
      </w:r>
    </w:p>
  </w:footnote>
  <w:footnote w:type="continuationSeparator" w:id="0">
    <w:p w14:paraId="15215CD4" w14:textId="77777777" w:rsidR="007E0299" w:rsidRPr="00964B06" w:rsidRDefault="007E0299" w:rsidP="00B14205">
      <w:r w:rsidRPr="00964B06">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D77427C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66E6CFF"/>
    <w:multiLevelType w:val="multilevel"/>
    <w:tmpl w:val="10D8AB2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75040A"/>
    <w:multiLevelType w:val="hybridMultilevel"/>
    <w:tmpl w:val="25523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CF08E3"/>
    <w:multiLevelType w:val="hybridMultilevel"/>
    <w:tmpl w:val="20305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AD6234"/>
    <w:multiLevelType w:val="multilevel"/>
    <w:tmpl w:val="7DFA6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0720D2"/>
    <w:multiLevelType w:val="hybridMultilevel"/>
    <w:tmpl w:val="9AA2BA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AF22382"/>
    <w:multiLevelType w:val="hybridMultilevel"/>
    <w:tmpl w:val="1662F632"/>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EAC7D6C"/>
    <w:multiLevelType w:val="hybridMultilevel"/>
    <w:tmpl w:val="B7B2C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253AB2"/>
    <w:multiLevelType w:val="hybridMultilevel"/>
    <w:tmpl w:val="DD2206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DC0D05"/>
    <w:multiLevelType w:val="hybridMultilevel"/>
    <w:tmpl w:val="04160FAC"/>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15F73D4"/>
    <w:multiLevelType w:val="hybridMultilevel"/>
    <w:tmpl w:val="D616B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C766A01"/>
    <w:multiLevelType w:val="multilevel"/>
    <w:tmpl w:val="C7102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E19361F"/>
    <w:multiLevelType w:val="multilevel"/>
    <w:tmpl w:val="10D8AB2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9815398"/>
    <w:multiLevelType w:val="hybridMultilevel"/>
    <w:tmpl w:val="647E8E46"/>
    <w:lvl w:ilvl="0" w:tplc="84D6ACB6">
      <w:numFmt w:val="bullet"/>
      <w:lvlText w:val=""/>
      <w:lvlJc w:val="left"/>
      <w:pPr>
        <w:ind w:left="813" w:hanging="356"/>
      </w:pPr>
      <w:rPr>
        <w:rFonts w:ascii="Symbol" w:eastAsia="Symbol" w:hAnsi="Symbol" w:cs="Symbol" w:hint="default"/>
        <w:spacing w:val="0"/>
        <w:w w:val="100"/>
        <w:lang w:val="en-US" w:eastAsia="en-US" w:bidi="ar-SA"/>
      </w:rPr>
    </w:lvl>
    <w:lvl w:ilvl="1" w:tplc="65062A2C">
      <w:numFmt w:val="bullet"/>
      <w:lvlText w:val="•"/>
      <w:lvlJc w:val="left"/>
      <w:pPr>
        <w:ind w:left="1722" w:hanging="356"/>
      </w:pPr>
      <w:rPr>
        <w:rFonts w:hint="default"/>
        <w:lang w:val="en-US" w:eastAsia="en-US" w:bidi="ar-SA"/>
      </w:rPr>
    </w:lvl>
    <w:lvl w:ilvl="2" w:tplc="46AA481C">
      <w:numFmt w:val="bullet"/>
      <w:lvlText w:val="•"/>
      <w:lvlJc w:val="left"/>
      <w:pPr>
        <w:ind w:left="2624" w:hanging="356"/>
      </w:pPr>
      <w:rPr>
        <w:rFonts w:hint="default"/>
        <w:lang w:val="en-US" w:eastAsia="en-US" w:bidi="ar-SA"/>
      </w:rPr>
    </w:lvl>
    <w:lvl w:ilvl="3" w:tplc="C896B1D6">
      <w:numFmt w:val="bullet"/>
      <w:lvlText w:val="•"/>
      <w:lvlJc w:val="left"/>
      <w:pPr>
        <w:ind w:left="3526" w:hanging="356"/>
      </w:pPr>
      <w:rPr>
        <w:rFonts w:hint="default"/>
        <w:lang w:val="en-US" w:eastAsia="en-US" w:bidi="ar-SA"/>
      </w:rPr>
    </w:lvl>
    <w:lvl w:ilvl="4" w:tplc="F5320D8E">
      <w:numFmt w:val="bullet"/>
      <w:lvlText w:val="•"/>
      <w:lvlJc w:val="left"/>
      <w:pPr>
        <w:ind w:left="4428" w:hanging="356"/>
      </w:pPr>
      <w:rPr>
        <w:rFonts w:hint="default"/>
        <w:lang w:val="en-US" w:eastAsia="en-US" w:bidi="ar-SA"/>
      </w:rPr>
    </w:lvl>
    <w:lvl w:ilvl="5" w:tplc="4DD0B092">
      <w:numFmt w:val="bullet"/>
      <w:lvlText w:val="•"/>
      <w:lvlJc w:val="left"/>
      <w:pPr>
        <w:ind w:left="5330" w:hanging="356"/>
      </w:pPr>
      <w:rPr>
        <w:rFonts w:hint="default"/>
        <w:lang w:val="en-US" w:eastAsia="en-US" w:bidi="ar-SA"/>
      </w:rPr>
    </w:lvl>
    <w:lvl w:ilvl="6" w:tplc="3F760F0A">
      <w:numFmt w:val="bullet"/>
      <w:lvlText w:val="•"/>
      <w:lvlJc w:val="left"/>
      <w:pPr>
        <w:ind w:left="6232" w:hanging="356"/>
      </w:pPr>
      <w:rPr>
        <w:rFonts w:hint="default"/>
        <w:lang w:val="en-US" w:eastAsia="en-US" w:bidi="ar-SA"/>
      </w:rPr>
    </w:lvl>
    <w:lvl w:ilvl="7" w:tplc="2DA2FC2C">
      <w:numFmt w:val="bullet"/>
      <w:lvlText w:val="•"/>
      <w:lvlJc w:val="left"/>
      <w:pPr>
        <w:ind w:left="7134" w:hanging="356"/>
      </w:pPr>
      <w:rPr>
        <w:rFonts w:hint="default"/>
        <w:lang w:val="en-US" w:eastAsia="en-US" w:bidi="ar-SA"/>
      </w:rPr>
    </w:lvl>
    <w:lvl w:ilvl="8" w:tplc="AAF056D8">
      <w:numFmt w:val="bullet"/>
      <w:lvlText w:val="•"/>
      <w:lvlJc w:val="left"/>
      <w:pPr>
        <w:ind w:left="8036" w:hanging="356"/>
      </w:pPr>
      <w:rPr>
        <w:rFonts w:hint="default"/>
        <w:lang w:val="en-US" w:eastAsia="en-US" w:bidi="ar-SA"/>
      </w:rPr>
    </w:lvl>
  </w:abstractNum>
  <w:abstractNum w:abstractNumId="14" w15:restartNumberingAfterBreak="0">
    <w:nsid w:val="6D325CE0"/>
    <w:multiLevelType w:val="hybridMultilevel"/>
    <w:tmpl w:val="55D431C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11ADDF5"/>
    <w:multiLevelType w:val="hybridMultilevel"/>
    <w:tmpl w:val="FFFFFFFF"/>
    <w:lvl w:ilvl="0" w:tplc="0AC8D812">
      <w:start w:val="1"/>
      <w:numFmt w:val="bullet"/>
      <w:lvlText w:val=""/>
      <w:lvlJc w:val="left"/>
      <w:pPr>
        <w:ind w:left="720" w:hanging="360"/>
      </w:pPr>
      <w:rPr>
        <w:rFonts w:ascii="Symbol" w:hAnsi="Symbol" w:hint="default"/>
      </w:rPr>
    </w:lvl>
    <w:lvl w:ilvl="1" w:tplc="C4E62102">
      <w:start w:val="1"/>
      <w:numFmt w:val="bullet"/>
      <w:lvlText w:val="o"/>
      <w:lvlJc w:val="left"/>
      <w:pPr>
        <w:ind w:left="1440" w:hanging="360"/>
      </w:pPr>
      <w:rPr>
        <w:rFonts w:ascii="Courier New" w:hAnsi="Courier New" w:hint="default"/>
      </w:rPr>
    </w:lvl>
    <w:lvl w:ilvl="2" w:tplc="D564E732">
      <w:start w:val="1"/>
      <w:numFmt w:val="bullet"/>
      <w:lvlText w:val=""/>
      <w:lvlJc w:val="left"/>
      <w:pPr>
        <w:ind w:left="2160" w:hanging="360"/>
      </w:pPr>
      <w:rPr>
        <w:rFonts w:ascii="Wingdings" w:hAnsi="Wingdings" w:hint="default"/>
      </w:rPr>
    </w:lvl>
    <w:lvl w:ilvl="3" w:tplc="25BABD9E">
      <w:start w:val="1"/>
      <w:numFmt w:val="bullet"/>
      <w:lvlText w:val=""/>
      <w:lvlJc w:val="left"/>
      <w:pPr>
        <w:ind w:left="2880" w:hanging="360"/>
      </w:pPr>
      <w:rPr>
        <w:rFonts w:ascii="Symbol" w:hAnsi="Symbol" w:hint="default"/>
      </w:rPr>
    </w:lvl>
    <w:lvl w:ilvl="4" w:tplc="E47055F0">
      <w:start w:val="1"/>
      <w:numFmt w:val="bullet"/>
      <w:lvlText w:val="o"/>
      <w:lvlJc w:val="left"/>
      <w:pPr>
        <w:ind w:left="3600" w:hanging="360"/>
      </w:pPr>
      <w:rPr>
        <w:rFonts w:ascii="Courier New" w:hAnsi="Courier New" w:hint="default"/>
      </w:rPr>
    </w:lvl>
    <w:lvl w:ilvl="5" w:tplc="3372E538">
      <w:start w:val="1"/>
      <w:numFmt w:val="bullet"/>
      <w:lvlText w:val=""/>
      <w:lvlJc w:val="left"/>
      <w:pPr>
        <w:ind w:left="4320" w:hanging="360"/>
      </w:pPr>
      <w:rPr>
        <w:rFonts w:ascii="Wingdings" w:hAnsi="Wingdings" w:hint="default"/>
      </w:rPr>
    </w:lvl>
    <w:lvl w:ilvl="6" w:tplc="46D49D3E">
      <w:start w:val="1"/>
      <w:numFmt w:val="bullet"/>
      <w:lvlText w:val=""/>
      <w:lvlJc w:val="left"/>
      <w:pPr>
        <w:ind w:left="5040" w:hanging="360"/>
      </w:pPr>
      <w:rPr>
        <w:rFonts w:ascii="Symbol" w:hAnsi="Symbol" w:hint="default"/>
      </w:rPr>
    </w:lvl>
    <w:lvl w:ilvl="7" w:tplc="C6BA4886">
      <w:start w:val="1"/>
      <w:numFmt w:val="bullet"/>
      <w:lvlText w:val="o"/>
      <w:lvlJc w:val="left"/>
      <w:pPr>
        <w:ind w:left="5760" w:hanging="360"/>
      </w:pPr>
      <w:rPr>
        <w:rFonts w:ascii="Courier New" w:hAnsi="Courier New" w:hint="default"/>
      </w:rPr>
    </w:lvl>
    <w:lvl w:ilvl="8" w:tplc="CD445CE4">
      <w:start w:val="1"/>
      <w:numFmt w:val="bullet"/>
      <w:lvlText w:val=""/>
      <w:lvlJc w:val="left"/>
      <w:pPr>
        <w:ind w:left="6480" w:hanging="360"/>
      </w:pPr>
      <w:rPr>
        <w:rFonts w:ascii="Wingdings" w:hAnsi="Wingdings" w:hint="default"/>
      </w:rPr>
    </w:lvl>
  </w:abstractNum>
  <w:abstractNum w:abstractNumId="16" w15:restartNumberingAfterBreak="0">
    <w:nsid w:val="71510D38"/>
    <w:multiLevelType w:val="hybridMultilevel"/>
    <w:tmpl w:val="F04E93DC"/>
    <w:lvl w:ilvl="0" w:tplc="19180FE4">
      <w:start w:val="1"/>
      <w:numFmt w:val="decimal"/>
      <w:lvlText w:val="%1."/>
      <w:lvlJc w:val="left"/>
      <w:pPr>
        <w:ind w:left="720" w:hanging="360"/>
      </w:pPr>
      <w:rPr>
        <w:rFonts w:hint="default"/>
      </w:rPr>
    </w:lvl>
    <w:lvl w:ilvl="1" w:tplc="00190809" w:tentative="1">
      <w:start w:val="1"/>
      <w:numFmt w:val="lowerLetter"/>
      <w:lvlText w:val="%2."/>
      <w:lvlJc w:val="left"/>
      <w:pPr>
        <w:ind w:left="1440" w:hanging="360"/>
      </w:pPr>
    </w:lvl>
    <w:lvl w:ilvl="2" w:tplc="001B0809" w:tentative="1">
      <w:start w:val="1"/>
      <w:numFmt w:val="lowerRoman"/>
      <w:lvlText w:val="%3."/>
      <w:lvlJc w:val="right"/>
      <w:pPr>
        <w:ind w:left="2160" w:hanging="180"/>
      </w:pPr>
    </w:lvl>
    <w:lvl w:ilvl="3" w:tplc="000F0809" w:tentative="1">
      <w:start w:val="1"/>
      <w:numFmt w:val="decimal"/>
      <w:lvlText w:val="%4."/>
      <w:lvlJc w:val="left"/>
      <w:pPr>
        <w:ind w:left="2880" w:hanging="360"/>
      </w:pPr>
    </w:lvl>
    <w:lvl w:ilvl="4" w:tplc="00190809" w:tentative="1">
      <w:start w:val="1"/>
      <w:numFmt w:val="lowerLetter"/>
      <w:lvlText w:val="%5."/>
      <w:lvlJc w:val="left"/>
      <w:pPr>
        <w:ind w:left="3600" w:hanging="360"/>
      </w:pPr>
    </w:lvl>
    <w:lvl w:ilvl="5" w:tplc="001B0809" w:tentative="1">
      <w:start w:val="1"/>
      <w:numFmt w:val="lowerRoman"/>
      <w:lvlText w:val="%6."/>
      <w:lvlJc w:val="right"/>
      <w:pPr>
        <w:ind w:left="4320" w:hanging="180"/>
      </w:pPr>
    </w:lvl>
    <w:lvl w:ilvl="6" w:tplc="000F0809" w:tentative="1">
      <w:start w:val="1"/>
      <w:numFmt w:val="decimal"/>
      <w:lvlText w:val="%7."/>
      <w:lvlJc w:val="left"/>
      <w:pPr>
        <w:ind w:left="5040" w:hanging="360"/>
      </w:pPr>
    </w:lvl>
    <w:lvl w:ilvl="7" w:tplc="00190809" w:tentative="1">
      <w:start w:val="1"/>
      <w:numFmt w:val="lowerLetter"/>
      <w:lvlText w:val="%8."/>
      <w:lvlJc w:val="left"/>
      <w:pPr>
        <w:ind w:left="5760" w:hanging="360"/>
      </w:pPr>
    </w:lvl>
    <w:lvl w:ilvl="8" w:tplc="001B0809" w:tentative="1">
      <w:start w:val="1"/>
      <w:numFmt w:val="lowerRoman"/>
      <w:lvlText w:val="%9."/>
      <w:lvlJc w:val="right"/>
      <w:pPr>
        <w:ind w:left="6480" w:hanging="180"/>
      </w:pPr>
    </w:lvl>
  </w:abstractNum>
  <w:abstractNum w:abstractNumId="17" w15:restartNumberingAfterBreak="0">
    <w:nsid w:val="7A8E6941"/>
    <w:multiLevelType w:val="hybridMultilevel"/>
    <w:tmpl w:val="78FE0EA8"/>
    <w:lvl w:ilvl="0" w:tplc="0809000F">
      <w:start w:val="1"/>
      <w:numFmt w:val="decimal"/>
      <w:lvlText w:val="%1."/>
      <w:lvlJc w:val="left"/>
      <w:pPr>
        <w:ind w:left="820" w:hanging="360"/>
      </w:pPr>
    </w:lvl>
    <w:lvl w:ilvl="1" w:tplc="08090019" w:tentative="1">
      <w:start w:val="1"/>
      <w:numFmt w:val="lowerLetter"/>
      <w:lvlText w:val="%2."/>
      <w:lvlJc w:val="left"/>
      <w:pPr>
        <w:ind w:left="1540" w:hanging="360"/>
      </w:pPr>
    </w:lvl>
    <w:lvl w:ilvl="2" w:tplc="0809001B" w:tentative="1">
      <w:start w:val="1"/>
      <w:numFmt w:val="lowerRoman"/>
      <w:lvlText w:val="%3."/>
      <w:lvlJc w:val="right"/>
      <w:pPr>
        <w:ind w:left="2260" w:hanging="180"/>
      </w:pPr>
    </w:lvl>
    <w:lvl w:ilvl="3" w:tplc="0809000F" w:tentative="1">
      <w:start w:val="1"/>
      <w:numFmt w:val="decimal"/>
      <w:lvlText w:val="%4."/>
      <w:lvlJc w:val="left"/>
      <w:pPr>
        <w:ind w:left="2980" w:hanging="360"/>
      </w:pPr>
    </w:lvl>
    <w:lvl w:ilvl="4" w:tplc="08090019" w:tentative="1">
      <w:start w:val="1"/>
      <w:numFmt w:val="lowerLetter"/>
      <w:lvlText w:val="%5."/>
      <w:lvlJc w:val="left"/>
      <w:pPr>
        <w:ind w:left="3700" w:hanging="360"/>
      </w:pPr>
    </w:lvl>
    <w:lvl w:ilvl="5" w:tplc="0809001B" w:tentative="1">
      <w:start w:val="1"/>
      <w:numFmt w:val="lowerRoman"/>
      <w:lvlText w:val="%6."/>
      <w:lvlJc w:val="right"/>
      <w:pPr>
        <w:ind w:left="4420" w:hanging="180"/>
      </w:pPr>
    </w:lvl>
    <w:lvl w:ilvl="6" w:tplc="0809000F" w:tentative="1">
      <w:start w:val="1"/>
      <w:numFmt w:val="decimal"/>
      <w:lvlText w:val="%7."/>
      <w:lvlJc w:val="left"/>
      <w:pPr>
        <w:ind w:left="5140" w:hanging="360"/>
      </w:pPr>
    </w:lvl>
    <w:lvl w:ilvl="7" w:tplc="08090019" w:tentative="1">
      <w:start w:val="1"/>
      <w:numFmt w:val="lowerLetter"/>
      <w:lvlText w:val="%8."/>
      <w:lvlJc w:val="left"/>
      <w:pPr>
        <w:ind w:left="5860" w:hanging="360"/>
      </w:pPr>
    </w:lvl>
    <w:lvl w:ilvl="8" w:tplc="0809001B" w:tentative="1">
      <w:start w:val="1"/>
      <w:numFmt w:val="lowerRoman"/>
      <w:lvlText w:val="%9."/>
      <w:lvlJc w:val="right"/>
      <w:pPr>
        <w:ind w:left="6580" w:hanging="180"/>
      </w:pPr>
    </w:lvl>
  </w:abstractNum>
  <w:num w:numId="1" w16cid:durableId="1243220386">
    <w:abstractNumId w:val="5"/>
  </w:num>
  <w:num w:numId="2" w16cid:durableId="2022584142">
    <w:abstractNumId w:val="13"/>
  </w:num>
  <w:num w:numId="3" w16cid:durableId="674957937">
    <w:abstractNumId w:val="11"/>
  </w:num>
  <w:num w:numId="4" w16cid:durableId="920287162">
    <w:abstractNumId w:val="14"/>
  </w:num>
  <w:num w:numId="5" w16cid:durableId="588274259">
    <w:abstractNumId w:val="17"/>
  </w:num>
  <w:num w:numId="6" w16cid:durableId="28380038">
    <w:abstractNumId w:val="4"/>
  </w:num>
  <w:num w:numId="7" w16cid:durableId="44453172">
    <w:abstractNumId w:val="12"/>
  </w:num>
  <w:num w:numId="8" w16cid:durableId="1988899729">
    <w:abstractNumId w:val="1"/>
  </w:num>
  <w:num w:numId="9" w16cid:durableId="877667436">
    <w:abstractNumId w:val="9"/>
  </w:num>
  <w:num w:numId="10" w16cid:durableId="1204513169">
    <w:abstractNumId w:val="10"/>
  </w:num>
  <w:num w:numId="11" w16cid:durableId="458651409">
    <w:abstractNumId w:val="2"/>
  </w:num>
  <w:num w:numId="12" w16cid:durableId="706760055">
    <w:abstractNumId w:val="3"/>
  </w:num>
  <w:num w:numId="13" w16cid:durableId="2048792216">
    <w:abstractNumId w:val="6"/>
  </w:num>
  <w:num w:numId="14" w16cid:durableId="2014606875">
    <w:abstractNumId w:val="8"/>
  </w:num>
  <w:num w:numId="15" w16cid:durableId="1064528923">
    <w:abstractNumId w:val="7"/>
  </w:num>
  <w:num w:numId="16" w16cid:durableId="645207153">
    <w:abstractNumId w:val="16"/>
  </w:num>
  <w:num w:numId="17" w16cid:durableId="899559941">
    <w:abstractNumId w:val="15"/>
  </w:num>
  <w:num w:numId="18" w16cid:durableId="1854492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6E8"/>
    <w:rsid w:val="00002DF6"/>
    <w:rsid w:val="00016BD5"/>
    <w:rsid w:val="000267CB"/>
    <w:rsid w:val="00072099"/>
    <w:rsid w:val="00080F4C"/>
    <w:rsid w:val="00087BFF"/>
    <w:rsid w:val="000B47FA"/>
    <w:rsid w:val="000B492D"/>
    <w:rsid w:val="000D594D"/>
    <w:rsid w:val="000F060B"/>
    <w:rsid w:val="000F4D1F"/>
    <w:rsid w:val="00106628"/>
    <w:rsid w:val="0012450C"/>
    <w:rsid w:val="00126B89"/>
    <w:rsid w:val="001824F1"/>
    <w:rsid w:val="00192CC0"/>
    <w:rsid w:val="001B4761"/>
    <w:rsid w:val="001B53EC"/>
    <w:rsid w:val="001D2302"/>
    <w:rsid w:val="001D3F0C"/>
    <w:rsid w:val="001D4A78"/>
    <w:rsid w:val="00213D1E"/>
    <w:rsid w:val="00286FE3"/>
    <w:rsid w:val="002D241E"/>
    <w:rsid w:val="00310F0F"/>
    <w:rsid w:val="003214D6"/>
    <w:rsid w:val="00326EDE"/>
    <w:rsid w:val="003716AD"/>
    <w:rsid w:val="00380D57"/>
    <w:rsid w:val="0038428E"/>
    <w:rsid w:val="003A121D"/>
    <w:rsid w:val="003A1D5C"/>
    <w:rsid w:val="003A5FD3"/>
    <w:rsid w:val="003B5B39"/>
    <w:rsid w:val="003F0720"/>
    <w:rsid w:val="003F3C50"/>
    <w:rsid w:val="00400A2E"/>
    <w:rsid w:val="00417B85"/>
    <w:rsid w:val="00452C21"/>
    <w:rsid w:val="0046425D"/>
    <w:rsid w:val="004814FF"/>
    <w:rsid w:val="00487326"/>
    <w:rsid w:val="00493DC2"/>
    <w:rsid w:val="00496751"/>
    <w:rsid w:val="004A4496"/>
    <w:rsid w:val="004C1541"/>
    <w:rsid w:val="004C4F31"/>
    <w:rsid w:val="004D6194"/>
    <w:rsid w:val="004F0F3F"/>
    <w:rsid w:val="0051493F"/>
    <w:rsid w:val="00537EBA"/>
    <w:rsid w:val="005A0A80"/>
    <w:rsid w:val="005B0BAF"/>
    <w:rsid w:val="005C14C1"/>
    <w:rsid w:val="005C5553"/>
    <w:rsid w:val="005D5EF1"/>
    <w:rsid w:val="005F0C18"/>
    <w:rsid w:val="006328FA"/>
    <w:rsid w:val="00655421"/>
    <w:rsid w:val="00695373"/>
    <w:rsid w:val="006975B1"/>
    <w:rsid w:val="006C193C"/>
    <w:rsid w:val="006C757B"/>
    <w:rsid w:val="006D773A"/>
    <w:rsid w:val="006E1C14"/>
    <w:rsid w:val="006E667C"/>
    <w:rsid w:val="006F1899"/>
    <w:rsid w:val="007168D5"/>
    <w:rsid w:val="007475BE"/>
    <w:rsid w:val="00773051"/>
    <w:rsid w:val="007772B4"/>
    <w:rsid w:val="00794916"/>
    <w:rsid w:val="007C5A77"/>
    <w:rsid w:val="007C7F27"/>
    <w:rsid w:val="007E0299"/>
    <w:rsid w:val="007E0339"/>
    <w:rsid w:val="007E41A5"/>
    <w:rsid w:val="007E7B69"/>
    <w:rsid w:val="007F3FB7"/>
    <w:rsid w:val="00804876"/>
    <w:rsid w:val="00821857"/>
    <w:rsid w:val="008505F7"/>
    <w:rsid w:val="00875060"/>
    <w:rsid w:val="0087596A"/>
    <w:rsid w:val="00892009"/>
    <w:rsid w:val="008A7CA3"/>
    <w:rsid w:val="008C3A02"/>
    <w:rsid w:val="008D1803"/>
    <w:rsid w:val="008D4586"/>
    <w:rsid w:val="00913204"/>
    <w:rsid w:val="00916678"/>
    <w:rsid w:val="00936E46"/>
    <w:rsid w:val="009500CD"/>
    <w:rsid w:val="00954BE9"/>
    <w:rsid w:val="00964B06"/>
    <w:rsid w:val="009A350C"/>
    <w:rsid w:val="009D23EC"/>
    <w:rsid w:val="00A05047"/>
    <w:rsid w:val="00A10DA9"/>
    <w:rsid w:val="00A61A7F"/>
    <w:rsid w:val="00A80A02"/>
    <w:rsid w:val="00A94496"/>
    <w:rsid w:val="00AB4C06"/>
    <w:rsid w:val="00AC667F"/>
    <w:rsid w:val="00AD071B"/>
    <w:rsid w:val="00AD221E"/>
    <w:rsid w:val="00AD49DB"/>
    <w:rsid w:val="00B1382F"/>
    <w:rsid w:val="00B14205"/>
    <w:rsid w:val="00B15E5C"/>
    <w:rsid w:val="00B51D4F"/>
    <w:rsid w:val="00B66C44"/>
    <w:rsid w:val="00B70D3A"/>
    <w:rsid w:val="00B80D72"/>
    <w:rsid w:val="00B856BB"/>
    <w:rsid w:val="00B91D05"/>
    <w:rsid w:val="00BA3A5D"/>
    <w:rsid w:val="00BA7F15"/>
    <w:rsid w:val="00BB6AFA"/>
    <w:rsid w:val="00BD2F5D"/>
    <w:rsid w:val="00BE136D"/>
    <w:rsid w:val="00BE7098"/>
    <w:rsid w:val="00C10CDD"/>
    <w:rsid w:val="00C33916"/>
    <w:rsid w:val="00C55779"/>
    <w:rsid w:val="00C63967"/>
    <w:rsid w:val="00C9638C"/>
    <w:rsid w:val="00CA68F4"/>
    <w:rsid w:val="00CB2CF9"/>
    <w:rsid w:val="00CC36B2"/>
    <w:rsid w:val="00CD44D8"/>
    <w:rsid w:val="00CD556C"/>
    <w:rsid w:val="00CE3DB3"/>
    <w:rsid w:val="00CE76E8"/>
    <w:rsid w:val="00D03D18"/>
    <w:rsid w:val="00D139BE"/>
    <w:rsid w:val="00D46926"/>
    <w:rsid w:val="00D4743E"/>
    <w:rsid w:val="00D51045"/>
    <w:rsid w:val="00DA318A"/>
    <w:rsid w:val="00E30FC3"/>
    <w:rsid w:val="00E3799A"/>
    <w:rsid w:val="00E5329F"/>
    <w:rsid w:val="00E561C7"/>
    <w:rsid w:val="00E72C62"/>
    <w:rsid w:val="00EC3601"/>
    <w:rsid w:val="00ED0357"/>
    <w:rsid w:val="00EE1B1C"/>
    <w:rsid w:val="00EE4EB0"/>
    <w:rsid w:val="00EE55D1"/>
    <w:rsid w:val="00F063AC"/>
    <w:rsid w:val="00F138E7"/>
    <w:rsid w:val="00F43491"/>
    <w:rsid w:val="00F442B0"/>
    <w:rsid w:val="00F479CA"/>
    <w:rsid w:val="00F536E7"/>
    <w:rsid w:val="00F64988"/>
    <w:rsid w:val="00F6701E"/>
    <w:rsid w:val="00F738B8"/>
    <w:rsid w:val="00F944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2D870"/>
  <w15:chartTrackingRefBased/>
  <w15:docId w15:val="{17FE9548-1A24-42B4-8A71-96030690D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594D"/>
    <w:pPr>
      <w:widowControl w:val="0"/>
      <w:autoSpaceDE w:val="0"/>
      <w:autoSpaceDN w:val="0"/>
      <w:spacing w:after="0" w:line="240" w:lineRule="auto"/>
    </w:pPr>
    <w:rPr>
      <w:rFonts w:ascii="Arial" w:eastAsia="Arial" w:hAnsi="Arial" w:cs="Arial"/>
      <w:kern w:val="0"/>
      <w14:ligatures w14:val="none"/>
    </w:rPr>
  </w:style>
  <w:style w:type="paragraph" w:styleId="Heading1">
    <w:name w:val="heading 1"/>
    <w:basedOn w:val="Normal"/>
    <w:link w:val="Heading1Char"/>
    <w:uiPriority w:val="9"/>
    <w:qFormat/>
    <w:rsid w:val="007E41A5"/>
    <w:pPr>
      <w:spacing w:before="82"/>
      <w:ind w:left="100"/>
      <w:outlineLvl w:val="0"/>
    </w:pPr>
    <w:rPr>
      <w:b/>
      <w:bCs/>
      <w:sz w:val="21"/>
      <w:szCs w:val="21"/>
    </w:rPr>
  </w:style>
  <w:style w:type="paragraph" w:styleId="Heading2">
    <w:name w:val="heading 2"/>
    <w:basedOn w:val="Normal"/>
    <w:next w:val="Normal"/>
    <w:link w:val="Heading2Char"/>
    <w:uiPriority w:val="9"/>
    <w:semiHidden/>
    <w:unhideWhenUsed/>
    <w:qFormat/>
    <w:rsid w:val="0038428E"/>
    <w:pPr>
      <w:keepNext/>
      <w:keepLines/>
      <w:widowControl/>
      <w:autoSpaceDE/>
      <w:autoSpaceDN/>
      <w:spacing w:before="160" w:after="80" w:line="278" w:lineRule="auto"/>
      <w:outlineLvl w:val="1"/>
    </w:pPr>
    <w:rPr>
      <w:rFonts w:asciiTheme="majorHAnsi" w:eastAsiaTheme="majorEastAsia" w:hAnsiTheme="majorHAnsi" w:cstheme="majorBidi"/>
      <w:color w:val="2F5496" w:themeColor="accent1" w:themeShade="BF"/>
      <w:sz w:val="32"/>
      <w:szCs w:val="32"/>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425D"/>
    <w:pPr>
      <w:ind w:left="720"/>
      <w:contextualSpacing/>
    </w:pPr>
  </w:style>
  <w:style w:type="character" w:customStyle="1" w:styleId="Heading1Char">
    <w:name w:val="Heading 1 Char"/>
    <w:basedOn w:val="DefaultParagraphFont"/>
    <w:link w:val="Heading1"/>
    <w:uiPriority w:val="9"/>
    <w:rsid w:val="007E41A5"/>
    <w:rPr>
      <w:rFonts w:ascii="Arial" w:eastAsia="Arial" w:hAnsi="Arial" w:cs="Arial"/>
      <w:b/>
      <w:bCs/>
      <w:kern w:val="0"/>
      <w:sz w:val="21"/>
      <w:szCs w:val="21"/>
      <w:lang w:val="en-US"/>
      <w14:ligatures w14:val="none"/>
    </w:rPr>
  </w:style>
  <w:style w:type="paragraph" w:styleId="BodyText">
    <w:name w:val="Body Text"/>
    <w:basedOn w:val="Normal"/>
    <w:link w:val="BodyTextChar"/>
    <w:uiPriority w:val="1"/>
    <w:qFormat/>
    <w:rsid w:val="007E41A5"/>
    <w:rPr>
      <w:sz w:val="21"/>
      <w:szCs w:val="21"/>
    </w:rPr>
  </w:style>
  <w:style w:type="character" w:customStyle="1" w:styleId="BodyTextChar">
    <w:name w:val="Body Text Char"/>
    <w:basedOn w:val="DefaultParagraphFont"/>
    <w:link w:val="BodyText"/>
    <w:uiPriority w:val="1"/>
    <w:rsid w:val="007E41A5"/>
    <w:rPr>
      <w:rFonts w:ascii="Arial" w:eastAsia="Arial" w:hAnsi="Arial" w:cs="Arial"/>
      <w:kern w:val="0"/>
      <w:sz w:val="21"/>
      <w:szCs w:val="21"/>
      <w:lang w:val="en-US"/>
      <w14:ligatures w14:val="none"/>
    </w:rPr>
  </w:style>
  <w:style w:type="paragraph" w:styleId="Title">
    <w:name w:val="Title"/>
    <w:basedOn w:val="Normal"/>
    <w:link w:val="TitleChar"/>
    <w:uiPriority w:val="10"/>
    <w:qFormat/>
    <w:rsid w:val="007E41A5"/>
    <w:pPr>
      <w:spacing w:before="93"/>
      <w:ind w:left="3365" w:right="3953"/>
      <w:jc w:val="center"/>
    </w:pPr>
    <w:rPr>
      <w:b/>
      <w:bCs/>
      <w:sz w:val="27"/>
      <w:szCs w:val="27"/>
    </w:rPr>
  </w:style>
  <w:style w:type="character" w:customStyle="1" w:styleId="TitleChar">
    <w:name w:val="Title Char"/>
    <w:basedOn w:val="DefaultParagraphFont"/>
    <w:link w:val="Title"/>
    <w:uiPriority w:val="10"/>
    <w:rsid w:val="007E41A5"/>
    <w:rPr>
      <w:rFonts w:ascii="Arial" w:eastAsia="Arial" w:hAnsi="Arial" w:cs="Arial"/>
      <w:b/>
      <w:bCs/>
      <w:kern w:val="0"/>
      <w:sz w:val="27"/>
      <w:szCs w:val="27"/>
      <w:lang w:val="en-US"/>
      <w14:ligatures w14:val="none"/>
    </w:rPr>
  </w:style>
  <w:style w:type="character" w:styleId="Hyperlink">
    <w:name w:val="Hyperlink"/>
    <w:basedOn w:val="DefaultParagraphFont"/>
    <w:uiPriority w:val="99"/>
    <w:unhideWhenUsed/>
    <w:rsid w:val="000D594D"/>
    <w:rPr>
      <w:color w:val="0563C1" w:themeColor="hyperlink"/>
      <w:u w:val="single"/>
    </w:rPr>
  </w:style>
  <w:style w:type="character" w:styleId="UnresolvedMention">
    <w:name w:val="Unresolved Mention"/>
    <w:basedOn w:val="DefaultParagraphFont"/>
    <w:uiPriority w:val="99"/>
    <w:semiHidden/>
    <w:unhideWhenUsed/>
    <w:rsid w:val="000D594D"/>
    <w:rPr>
      <w:color w:val="605E5C"/>
      <w:shd w:val="clear" w:color="auto" w:fill="E1DFDD"/>
    </w:rPr>
  </w:style>
  <w:style w:type="paragraph" w:styleId="Revision">
    <w:name w:val="Revision"/>
    <w:hidden/>
    <w:uiPriority w:val="99"/>
    <w:semiHidden/>
    <w:rsid w:val="003A121D"/>
    <w:pPr>
      <w:spacing w:after="0" w:line="240" w:lineRule="auto"/>
    </w:pPr>
    <w:rPr>
      <w:rFonts w:ascii="Arial" w:eastAsia="Arial" w:hAnsi="Arial" w:cs="Arial"/>
      <w:kern w:val="0"/>
      <w:lang w:val="en-US"/>
      <w14:ligatures w14:val="none"/>
    </w:rPr>
  </w:style>
  <w:style w:type="character" w:styleId="CommentReference">
    <w:name w:val="annotation reference"/>
    <w:basedOn w:val="DefaultParagraphFont"/>
    <w:uiPriority w:val="99"/>
    <w:semiHidden/>
    <w:unhideWhenUsed/>
    <w:rsid w:val="003A121D"/>
    <w:rPr>
      <w:sz w:val="16"/>
      <w:szCs w:val="16"/>
    </w:rPr>
  </w:style>
  <w:style w:type="paragraph" w:styleId="CommentText">
    <w:name w:val="annotation text"/>
    <w:basedOn w:val="Normal"/>
    <w:link w:val="CommentTextChar"/>
    <w:uiPriority w:val="99"/>
    <w:unhideWhenUsed/>
    <w:rsid w:val="003A121D"/>
    <w:rPr>
      <w:sz w:val="20"/>
      <w:szCs w:val="20"/>
    </w:rPr>
  </w:style>
  <w:style w:type="character" w:customStyle="1" w:styleId="CommentTextChar">
    <w:name w:val="Comment Text Char"/>
    <w:basedOn w:val="DefaultParagraphFont"/>
    <w:link w:val="CommentText"/>
    <w:uiPriority w:val="99"/>
    <w:rsid w:val="003A121D"/>
    <w:rPr>
      <w:rFonts w:ascii="Arial" w:eastAsia="Arial" w:hAnsi="Arial" w:cs="Arial"/>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3A121D"/>
    <w:rPr>
      <w:b/>
      <w:bCs/>
    </w:rPr>
  </w:style>
  <w:style w:type="character" w:customStyle="1" w:styleId="CommentSubjectChar">
    <w:name w:val="Comment Subject Char"/>
    <w:basedOn w:val="CommentTextChar"/>
    <w:link w:val="CommentSubject"/>
    <w:uiPriority w:val="99"/>
    <w:semiHidden/>
    <w:rsid w:val="003A121D"/>
    <w:rPr>
      <w:rFonts w:ascii="Arial" w:eastAsia="Arial" w:hAnsi="Arial" w:cs="Arial"/>
      <w:b/>
      <w:bCs/>
      <w:kern w:val="0"/>
      <w:sz w:val="20"/>
      <w:szCs w:val="20"/>
      <w:lang w:val="en-US"/>
      <w14:ligatures w14:val="none"/>
    </w:rPr>
  </w:style>
  <w:style w:type="paragraph" w:styleId="Header">
    <w:name w:val="header"/>
    <w:basedOn w:val="Normal"/>
    <w:link w:val="HeaderChar"/>
    <w:uiPriority w:val="99"/>
    <w:unhideWhenUsed/>
    <w:rsid w:val="00B14205"/>
    <w:pPr>
      <w:tabs>
        <w:tab w:val="center" w:pos="4513"/>
        <w:tab w:val="right" w:pos="9026"/>
      </w:tabs>
    </w:pPr>
  </w:style>
  <w:style w:type="character" w:customStyle="1" w:styleId="HeaderChar">
    <w:name w:val="Header Char"/>
    <w:basedOn w:val="DefaultParagraphFont"/>
    <w:link w:val="Header"/>
    <w:uiPriority w:val="99"/>
    <w:rsid w:val="00B14205"/>
    <w:rPr>
      <w:rFonts w:ascii="Arial" w:eastAsia="Arial" w:hAnsi="Arial" w:cs="Arial"/>
      <w:kern w:val="0"/>
      <w14:ligatures w14:val="none"/>
    </w:rPr>
  </w:style>
  <w:style w:type="paragraph" w:styleId="Footer">
    <w:name w:val="footer"/>
    <w:basedOn w:val="Normal"/>
    <w:link w:val="FooterChar"/>
    <w:uiPriority w:val="99"/>
    <w:unhideWhenUsed/>
    <w:rsid w:val="00B14205"/>
    <w:pPr>
      <w:tabs>
        <w:tab w:val="center" w:pos="4513"/>
        <w:tab w:val="right" w:pos="9026"/>
      </w:tabs>
    </w:pPr>
  </w:style>
  <w:style w:type="character" w:customStyle="1" w:styleId="FooterChar">
    <w:name w:val="Footer Char"/>
    <w:basedOn w:val="DefaultParagraphFont"/>
    <w:link w:val="Footer"/>
    <w:uiPriority w:val="99"/>
    <w:rsid w:val="00B14205"/>
    <w:rPr>
      <w:rFonts w:ascii="Arial" w:eastAsia="Arial" w:hAnsi="Arial" w:cs="Arial"/>
      <w:kern w:val="0"/>
      <w14:ligatures w14:val="none"/>
    </w:rPr>
  </w:style>
  <w:style w:type="paragraph" w:customStyle="1" w:styleId="MediumGrid1-Accent21">
    <w:name w:val="Medium Grid 1 - Accent 21"/>
    <w:basedOn w:val="Normal"/>
    <w:uiPriority w:val="34"/>
    <w:qFormat/>
    <w:rsid w:val="003F3C50"/>
    <w:pPr>
      <w:widowControl/>
      <w:autoSpaceDE/>
      <w:autoSpaceDN/>
      <w:ind w:left="720"/>
      <w:contextualSpacing/>
      <w:jc w:val="center"/>
    </w:pPr>
    <w:rPr>
      <w:rFonts w:ascii="Times New Roman" w:eastAsia="Times New Roman" w:hAnsi="Times New Roman" w:cs="Times New Roman"/>
      <w:sz w:val="24"/>
      <w:szCs w:val="24"/>
      <w:lang w:val="en-US" w:bidi="en-US"/>
    </w:rPr>
  </w:style>
  <w:style w:type="character" w:customStyle="1" w:styleId="Heading2Char">
    <w:name w:val="Heading 2 Char"/>
    <w:basedOn w:val="DefaultParagraphFont"/>
    <w:link w:val="Heading2"/>
    <w:uiPriority w:val="9"/>
    <w:semiHidden/>
    <w:rsid w:val="0038428E"/>
    <w:rPr>
      <w:rFonts w:asciiTheme="majorHAnsi" w:eastAsiaTheme="majorEastAsia" w:hAnsiTheme="majorHAnsi" w:cstheme="majorBidi"/>
      <w:color w:val="2F5496" w:themeColor="accent1" w:themeShade="BF"/>
      <w:kern w:val="0"/>
      <w:sz w:val="32"/>
      <w:szCs w:val="32"/>
      <w:lang w:eastAsia="ja-JP"/>
      <w14:ligatures w14:val="none"/>
    </w:rPr>
  </w:style>
  <w:style w:type="paragraph" w:styleId="ListBullet">
    <w:name w:val="List Bullet"/>
    <w:basedOn w:val="Normal"/>
    <w:uiPriority w:val="99"/>
    <w:semiHidden/>
    <w:unhideWhenUsed/>
    <w:rsid w:val="0038428E"/>
    <w:pPr>
      <w:widowControl/>
      <w:numPr>
        <w:numId w:val="18"/>
      </w:numPr>
      <w:tabs>
        <w:tab w:val="clear" w:pos="360"/>
      </w:tabs>
      <w:autoSpaceDE/>
      <w:autoSpaceDN/>
      <w:spacing w:after="200" w:line="276" w:lineRule="auto"/>
      <w:ind w:left="0" w:firstLine="0"/>
      <w:contextualSpacing/>
    </w:pPr>
    <w:rPr>
      <w:rFonts w:asciiTheme="minorHAnsi" w:eastAsiaTheme="minorEastAsia"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8655026">
      <w:bodyDiv w:val="1"/>
      <w:marLeft w:val="0"/>
      <w:marRight w:val="0"/>
      <w:marTop w:val="0"/>
      <w:marBottom w:val="0"/>
      <w:divBdr>
        <w:top w:val="none" w:sz="0" w:space="0" w:color="auto"/>
        <w:left w:val="none" w:sz="0" w:space="0" w:color="auto"/>
        <w:bottom w:val="none" w:sz="0" w:space="0" w:color="auto"/>
        <w:right w:val="none" w:sz="0" w:space="0" w:color="auto"/>
      </w:divBdr>
      <w:divsChild>
        <w:div w:id="2007130977">
          <w:marLeft w:val="0"/>
          <w:marRight w:val="0"/>
          <w:marTop w:val="0"/>
          <w:marBottom w:val="0"/>
          <w:divBdr>
            <w:top w:val="none" w:sz="0" w:space="0" w:color="auto"/>
            <w:left w:val="none" w:sz="0" w:space="0" w:color="auto"/>
            <w:bottom w:val="none" w:sz="0" w:space="0" w:color="auto"/>
            <w:right w:val="none" w:sz="0" w:space="0" w:color="auto"/>
          </w:divBdr>
          <w:divsChild>
            <w:div w:id="110322691">
              <w:marLeft w:val="0"/>
              <w:marRight w:val="0"/>
              <w:marTop w:val="0"/>
              <w:marBottom w:val="0"/>
              <w:divBdr>
                <w:top w:val="none" w:sz="0" w:space="0" w:color="auto"/>
                <w:left w:val="none" w:sz="0" w:space="0" w:color="auto"/>
                <w:bottom w:val="none" w:sz="0" w:space="0" w:color="auto"/>
                <w:right w:val="none" w:sz="0" w:space="0" w:color="auto"/>
              </w:divBdr>
            </w:div>
          </w:divsChild>
        </w:div>
        <w:div w:id="2079668852">
          <w:marLeft w:val="0"/>
          <w:marRight w:val="0"/>
          <w:marTop w:val="0"/>
          <w:marBottom w:val="0"/>
          <w:divBdr>
            <w:top w:val="none" w:sz="0" w:space="0" w:color="auto"/>
            <w:left w:val="none" w:sz="0" w:space="0" w:color="auto"/>
            <w:bottom w:val="none" w:sz="0" w:space="0" w:color="auto"/>
            <w:right w:val="none" w:sz="0" w:space="0" w:color="auto"/>
          </w:divBdr>
          <w:divsChild>
            <w:div w:id="387607196">
              <w:marLeft w:val="0"/>
              <w:marRight w:val="0"/>
              <w:marTop w:val="0"/>
              <w:marBottom w:val="0"/>
              <w:divBdr>
                <w:top w:val="none" w:sz="0" w:space="0" w:color="auto"/>
                <w:left w:val="none" w:sz="0" w:space="0" w:color="auto"/>
                <w:bottom w:val="none" w:sz="0" w:space="0" w:color="auto"/>
                <w:right w:val="none" w:sz="0" w:space="0" w:color="auto"/>
              </w:divBdr>
            </w:div>
            <w:div w:id="412165843">
              <w:marLeft w:val="0"/>
              <w:marRight w:val="0"/>
              <w:marTop w:val="0"/>
              <w:marBottom w:val="0"/>
              <w:divBdr>
                <w:top w:val="none" w:sz="0" w:space="0" w:color="auto"/>
                <w:left w:val="none" w:sz="0" w:space="0" w:color="auto"/>
                <w:bottom w:val="none" w:sz="0" w:space="0" w:color="auto"/>
                <w:right w:val="none" w:sz="0" w:space="0" w:color="auto"/>
              </w:divBdr>
            </w:div>
          </w:divsChild>
        </w:div>
        <w:div w:id="768811929">
          <w:marLeft w:val="0"/>
          <w:marRight w:val="0"/>
          <w:marTop w:val="0"/>
          <w:marBottom w:val="0"/>
          <w:divBdr>
            <w:top w:val="none" w:sz="0" w:space="0" w:color="auto"/>
            <w:left w:val="none" w:sz="0" w:space="0" w:color="auto"/>
            <w:bottom w:val="none" w:sz="0" w:space="0" w:color="auto"/>
            <w:right w:val="none" w:sz="0" w:space="0" w:color="auto"/>
          </w:divBdr>
          <w:divsChild>
            <w:div w:id="318190602">
              <w:marLeft w:val="0"/>
              <w:marRight w:val="0"/>
              <w:marTop w:val="0"/>
              <w:marBottom w:val="0"/>
              <w:divBdr>
                <w:top w:val="none" w:sz="0" w:space="0" w:color="auto"/>
                <w:left w:val="none" w:sz="0" w:space="0" w:color="auto"/>
                <w:bottom w:val="none" w:sz="0" w:space="0" w:color="auto"/>
                <w:right w:val="none" w:sz="0" w:space="0" w:color="auto"/>
              </w:divBdr>
            </w:div>
            <w:div w:id="16764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80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youtube.com/GreshamColleg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gresham.ac.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1d6fa03-865e-4fa6-b9ca-381eea2635bf">
      <Terms xmlns="http://schemas.microsoft.com/office/infopath/2007/PartnerControls"/>
    </lcf76f155ced4ddcb4097134ff3c332f>
    <TaxCatchAll xmlns="792a0cc7-8bb6-450d-b6e2-f57f37d14ca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7018CF690AE9488A49166DE4414DC0" ma:contentTypeVersion="12" ma:contentTypeDescription="Create a new document." ma:contentTypeScope="" ma:versionID="82016c718ad409d9114e666d1d909e9e">
  <xsd:schema xmlns:xsd="http://www.w3.org/2001/XMLSchema" xmlns:xs="http://www.w3.org/2001/XMLSchema" xmlns:p="http://schemas.microsoft.com/office/2006/metadata/properties" xmlns:ns2="41d6fa03-865e-4fa6-b9ca-381eea2635bf" xmlns:ns3="792a0cc7-8bb6-450d-b6e2-f57f37d14cae" targetNamespace="http://schemas.microsoft.com/office/2006/metadata/properties" ma:root="true" ma:fieldsID="791315bf8507202db96557a9653c1972" ns2:_="" ns3:_="">
    <xsd:import namespace="41d6fa03-865e-4fa6-b9ca-381eea2635bf"/>
    <xsd:import namespace="792a0cc7-8bb6-450d-b6e2-f57f37d14ca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d6fa03-865e-4fa6-b9ca-381eea2635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69c86a1-6700-4373-992e-2236045f2da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2a0cc7-8bb6-450d-b6e2-f57f37d14ca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3e39a13-e870-4ebf-84c4-b5e9e1db8a4a}" ma:internalName="TaxCatchAll" ma:showField="CatchAllData" ma:web="792a0cc7-8bb6-450d-b6e2-f57f37d14c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26DFDA-40D8-48AB-8FE4-76F62FA1AC59}">
  <ds:schemaRefs>
    <ds:schemaRef ds:uri="http://schemas.microsoft.com/office/2006/metadata/properties"/>
    <ds:schemaRef ds:uri="http://schemas.microsoft.com/office/infopath/2007/PartnerControls"/>
    <ds:schemaRef ds:uri="41d6fa03-865e-4fa6-b9ca-381eea2635bf"/>
    <ds:schemaRef ds:uri="792a0cc7-8bb6-450d-b6e2-f57f37d14cae"/>
  </ds:schemaRefs>
</ds:datastoreItem>
</file>

<file path=customXml/itemProps2.xml><?xml version="1.0" encoding="utf-8"?>
<ds:datastoreItem xmlns:ds="http://schemas.openxmlformats.org/officeDocument/2006/customXml" ds:itemID="{FB539F42-DF75-41AE-95F3-152C60784EED}">
  <ds:schemaRefs>
    <ds:schemaRef ds:uri="http://schemas.microsoft.com/sharepoint/v3/contenttype/forms"/>
  </ds:schemaRefs>
</ds:datastoreItem>
</file>

<file path=customXml/itemProps3.xml><?xml version="1.0" encoding="utf-8"?>
<ds:datastoreItem xmlns:ds="http://schemas.openxmlformats.org/officeDocument/2006/customXml" ds:itemID="{3E917E9F-0D78-4ACB-ACDD-5CBEA5F396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d6fa03-865e-4fa6-b9ca-381eea2635bf"/>
    <ds:schemaRef ds:uri="792a0cc7-8bb6-450d-b6e2-f57f37d14c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1302</Words>
  <Characters>7424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Green</dc:creator>
  <cp:keywords/>
  <dc:description/>
  <cp:lastModifiedBy>Celia Blakeway-Phillips</cp:lastModifiedBy>
  <cp:revision>2</cp:revision>
  <dcterms:created xsi:type="dcterms:W3CDTF">2025-10-17T12:26:00Z</dcterms:created>
  <dcterms:modified xsi:type="dcterms:W3CDTF">2025-10-17T12:26:00Z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0x010100A87018CF690AE9488A49166DE4414DC0</vt:lpwstr>
  </property>
</Properties>
</file>