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EF34" w14:textId="4CFCBC47" w:rsidR="003308F2" w:rsidRDefault="003308F2" w:rsidP="00EC1F5B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807A118" wp14:editId="4B4AB8B4">
            <wp:simplePos x="0" y="0"/>
            <wp:positionH relativeFrom="page">
              <wp:align>left</wp:align>
            </wp:positionH>
            <wp:positionV relativeFrom="paragraph">
              <wp:posOffset>-1134110</wp:posOffset>
            </wp:positionV>
            <wp:extent cx="7616190" cy="10772869"/>
            <wp:effectExtent l="0" t="0" r="3810" b="9525"/>
            <wp:wrapNone/>
            <wp:docPr id="639624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24755" name="Picture 6396247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772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54FA6" w14:textId="75B15C45" w:rsidR="003308F2" w:rsidRDefault="003308F2" w:rsidP="00EC1F5B">
      <w:pPr>
        <w:jc w:val="center"/>
        <w:rPr>
          <w:b/>
          <w:bCs/>
          <w:u w:val="single"/>
        </w:rPr>
      </w:pPr>
    </w:p>
    <w:p w14:paraId="42FACA8C" w14:textId="77777777" w:rsidR="003308F2" w:rsidRDefault="003308F2" w:rsidP="00EC1F5B">
      <w:pPr>
        <w:jc w:val="center"/>
        <w:rPr>
          <w:b/>
          <w:bCs/>
          <w:u w:val="single"/>
        </w:rPr>
      </w:pPr>
    </w:p>
    <w:p w14:paraId="52BF4E40" w14:textId="52A746C1" w:rsidR="003308F2" w:rsidRDefault="003308F2" w:rsidP="00EC1F5B">
      <w:pPr>
        <w:jc w:val="center"/>
        <w:rPr>
          <w:b/>
          <w:bCs/>
          <w:u w:val="single"/>
        </w:rPr>
      </w:pPr>
    </w:p>
    <w:p w14:paraId="29A7CACC" w14:textId="5FC36AD6" w:rsidR="005E74BB" w:rsidRDefault="005E74BB" w:rsidP="00EC1F5B">
      <w:pPr>
        <w:jc w:val="center"/>
        <w:rPr>
          <w:b/>
          <w:bCs/>
          <w:u w:val="single"/>
        </w:rPr>
      </w:pPr>
    </w:p>
    <w:p w14:paraId="757FFF9F" w14:textId="43BB3C71" w:rsidR="00EF2FAB" w:rsidRDefault="00EF2FAB" w:rsidP="00EC1F5B">
      <w:pPr>
        <w:jc w:val="center"/>
        <w:rPr>
          <w:b/>
          <w:bCs/>
          <w:u w:val="single"/>
        </w:rPr>
      </w:pPr>
      <w:r w:rsidRPr="00EF2FAB">
        <w:rPr>
          <w:b/>
          <w:bCs/>
          <w:u w:val="single"/>
        </w:rPr>
        <w:t xml:space="preserve">Role Profile: </w:t>
      </w:r>
      <w:r w:rsidR="00163AE3">
        <w:rPr>
          <w:b/>
          <w:bCs/>
          <w:u w:val="single"/>
        </w:rPr>
        <w:t>Supporter Engagement Assistant</w:t>
      </w:r>
    </w:p>
    <w:p w14:paraId="557D309F" w14:textId="797977D8" w:rsidR="00AA3971" w:rsidRDefault="00AA3971" w:rsidP="00EC1F5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Bassetlaw Foodbank</w:t>
      </w:r>
    </w:p>
    <w:p w14:paraId="25BBA170" w14:textId="5820EA7B" w:rsidR="004E160C" w:rsidRPr="004E160C" w:rsidRDefault="004E160C" w:rsidP="00EC1F5B">
      <w:pPr>
        <w:jc w:val="center"/>
        <w:rPr>
          <w:b/>
          <w:bCs/>
        </w:rPr>
      </w:pPr>
      <w:r>
        <w:rPr>
          <w:b/>
          <w:bCs/>
        </w:rPr>
        <w:t>Registered Charity No: 1209747</w:t>
      </w:r>
    </w:p>
    <w:p w14:paraId="4A7E8068" w14:textId="34141B52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t>Role Purpose</w:t>
      </w:r>
    </w:p>
    <w:p w14:paraId="7210E32E" w14:textId="293D3670" w:rsidR="00EF2FAB" w:rsidRPr="00EF2FAB" w:rsidRDefault="00EF2FAB" w:rsidP="00EF2FAB">
      <w:r w:rsidRPr="00EF2FAB">
        <w:t xml:space="preserve">The </w:t>
      </w:r>
      <w:r w:rsidR="00B40CDB">
        <w:t>Supporter Engagement Assistant</w:t>
      </w:r>
      <w:r w:rsidRPr="00EF2FAB">
        <w:t xml:space="preserve"> is responsible for growing support for </w:t>
      </w:r>
      <w:r w:rsidR="00036C1B">
        <w:t>Bassetlaw Foodbank</w:t>
      </w:r>
      <w:r w:rsidRPr="00EF2FAB">
        <w:t xml:space="preserve"> through partnerships, </w:t>
      </w:r>
      <w:r w:rsidR="002536AA">
        <w:t xml:space="preserve">fundraising </w:t>
      </w:r>
      <w:r w:rsidRPr="00EF2FAB">
        <w:t>and community engagement. The role focuses on developing relationships with local businesses, organisations, volunteers and supporters to increase income, donations, and awareness of the charity’s work tackling poverty.</w:t>
      </w:r>
    </w:p>
    <w:p w14:paraId="0CE84DE8" w14:textId="130B8DEF" w:rsidR="00EF2FAB" w:rsidRPr="00EF2FAB" w:rsidRDefault="00EF2FAB" w:rsidP="00EF2FAB">
      <w:r w:rsidRPr="00EF2FAB">
        <w:t>The post</w:t>
      </w:r>
      <w:r w:rsidR="008A39C8">
        <w:t xml:space="preserve"> </w:t>
      </w:r>
      <w:r w:rsidRPr="00EF2FAB">
        <w:t xml:space="preserve">holder will represent the charity in the community, </w:t>
      </w:r>
      <w:r w:rsidR="00363E1E" w:rsidRPr="00363E1E">
        <w:t>identify new opportunities to expand support and generate income</w:t>
      </w:r>
      <w:r w:rsidR="00363E1E">
        <w:t>,</w:t>
      </w:r>
      <w:r w:rsidR="00363E1E" w:rsidRPr="00363E1E">
        <w:t xml:space="preserve"> </w:t>
      </w:r>
      <w:r w:rsidRPr="00EF2FAB">
        <w:t xml:space="preserve">organise donation drives and events, </w:t>
      </w:r>
      <w:r w:rsidR="003D505D">
        <w:t xml:space="preserve">and </w:t>
      </w:r>
      <w:r w:rsidRPr="00EF2FAB">
        <w:t>manage volunteers.</w:t>
      </w:r>
    </w:p>
    <w:p w14:paraId="11CE96F2" w14:textId="22F6497E" w:rsidR="0087649D" w:rsidRDefault="00EF2FAB" w:rsidP="0087649D">
      <w:r w:rsidRPr="00EF2FAB">
        <w:t>Outdoor and community-based working will be a regular part of the role</w:t>
      </w:r>
      <w:r>
        <w:t xml:space="preserve">, with </w:t>
      </w:r>
      <w:r w:rsidR="00291EAE">
        <w:t>occasional</w:t>
      </w:r>
      <w:r>
        <w:t xml:space="preserve"> weekend working r</w:t>
      </w:r>
      <w:r w:rsidR="008C1CAD">
        <w:t>equired</w:t>
      </w:r>
      <w:r w:rsidR="00546579">
        <w:t>.</w:t>
      </w:r>
      <w:r w:rsidR="0087649D" w:rsidRPr="0087649D">
        <w:t xml:space="preserve"> </w:t>
      </w:r>
    </w:p>
    <w:p w14:paraId="45D48CC1" w14:textId="6591F225" w:rsidR="0087649D" w:rsidRPr="0087649D" w:rsidRDefault="0087649D" w:rsidP="0087649D">
      <w:pPr>
        <w:rPr>
          <w:b/>
          <w:bCs/>
        </w:rPr>
      </w:pPr>
      <w:r w:rsidRPr="0087649D">
        <w:rPr>
          <w:b/>
          <w:bCs/>
        </w:rPr>
        <w:t>About us</w:t>
      </w:r>
    </w:p>
    <w:p w14:paraId="4D8D9399" w14:textId="09F36FE6" w:rsidR="0087649D" w:rsidRPr="00EF2FAB" w:rsidRDefault="0087649D" w:rsidP="00EF2FAB">
      <w:r>
        <w:t>Bassetlaw Food</w:t>
      </w:r>
      <w:r w:rsidR="00546579">
        <w:t>b</w:t>
      </w:r>
      <w:r>
        <w:t xml:space="preserve">ank (BFB) was established in 2012 to tackle food insecurity across the district of Bassetlaw. Since 2020 the charity has expanded to tackle poverty on </w:t>
      </w:r>
      <w:r w:rsidR="00546579">
        <w:t>multiple</w:t>
      </w:r>
      <w:r>
        <w:t xml:space="preserve"> fronts, running projects that focus both on the affordability and accessibility of food. We support residents of Bassetlaw who are in crisis, and those at risk of falling into crisis.</w:t>
      </w:r>
    </w:p>
    <w:p w14:paraId="1C47200D" w14:textId="18C2E6F4" w:rsidR="00EF2FAB" w:rsidRPr="00EF2FAB" w:rsidRDefault="00DF4C45" w:rsidP="00EF2FAB">
      <w:r>
        <w:pict w14:anchorId="05CDBBA4">
          <v:rect id="_x0000_i1025" style="width:0;height:1.5pt" o:hralign="center" o:hrstd="t" o:hr="t" fillcolor="#a0a0a0" stroked="f"/>
        </w:pict>
      </w:r>
    </w:p>
    <w:p w14:paraId="6FA54140" w14:textId="6EAD3255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t>Key Responsibilities</w:t>
      </w:r>
    </w:p>
    <w:p w14:paraId="31C52CBC" w14:textId="585C12BC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t>Fundraising &amp; Income Generation</w:t>
      </w:r>
    </w:p>
    <w:p w14:paraId="5BEF0509" w14:textId="597FB400" w:rsidR="003D0A2A" w:rsidRDefault="003D0A2A" w:rsidP="003D0A2A">
      <w:pPr>
        <w:pStyle w:val="ListParagraph"/>
        <w:numPr>
          <w:ilvl w:val="0"/>
          <w:numId w:val="2"/>
        </w:numPr>
      </w:pPr>
      <w:r w:rsidRPr="003D0A2A">
        <w:t>Work towards agreed income generation targets.</w:t>
      </w:r>
    </w:p>
    <w:p w14:paraId="3BD9A198" w14:textId="3F38BA60" w:rsidR="003D505D" w:rsidRDefault="003D505D" w:rsidP="00EF2FAB">
      <w:pPr>
        <w:numPr>
          <w:ilvl w:val="0"/>
          <w:numId w:val="2"/>
        </w:numPr>
      </w:pPr>
      <w:r>
        <w:t xml:space="preserve">Approach and </w:t>
      </w:r>
      <w:r w:rsidR="00B878A0">
        <w:t xml:space="preserve">strengthen </w:t>
      </w:r>
      <w:r w:rsidR="00E84A4C">
        <w:t>relationships with organisations</w:t>
      </w:r>
      <w:r w:rsidR="008E45E2">
        <w:t>, with a focus on corporate partnerships,</w:t>
      </w:r>
      <w:r w:rsidR="00E84A4C">
        <w:t xml:space="preserve"> to drive in additional funding for the charity.</w:t>
      </w:r>
    </w:p>
    <w:p w14:paraId="74520521" w14:textId="01656EE1" w:rsidR="00EF2FAB" w:rsidRPr="00EF2FAB" w:rsidRDefault="00EF2FAB" w:rsidP="00EF2FAB">
      <w:pPr>
        <w:numPr>
          <w:ilvl w:val="0"/>
          <w:numId w:val="2"/>
        </w:numPr>
      </w:pPr>
      <w:r w:rsidRPr="00EF2FAB">
        <w:t>Develop and deliver community fundraising activities to increase income.</w:t>
      </w:r>
    </w:p>
    <w:p w14:paraId="099BC538" w14:textId="7C1EEB51" w:rsidR="00EF2FAB" w:rsidRPr="00EF2FAB" w:rsidRDefault="00732856" w:rsidP="00EF2FAB">
      <w:pPr>
        <w:numPr>
          <w:ilvl w:val="0"/>
          <w:numId w:val="2"/>
        </w:numPr>
      </w:pPr>
      <w:r>
        <w:t xml:space="preserve">Take the lead on income and donation generating </w:t>
      </w:r>
      <w:r w:rsidR="00FA1E0E">
        <w:t>activities</w:t>
      </w:r>
      <w:r>
        <w:t>,</w:t>
      </w:r>
      <w:r w:rsidR="00FA1E0E">
        <w:t xml:space="preserve"> like standing at Retford Market, Charter Day</w:t>
      </w:r>
      <w:r w:rsidR="00207C3C">
        <w:t xml:space="preserve"> and in store donation drives</w:t>
      </w:r>
      <w:r w:rsidR="00EF2FAB" w:rsidRPr="00EF2FAB">
        <w:t>.</w:t>
      </w:r>
    </w:p>
    <w:p w14:paraId="37E99D22" w14:textId="78551115" w:rsidR="00EF2FAB" w:rsidRPr="00EF2FAB" w:rsidRDefault="00EF2FAB" w:rsidP="00EF2FAB">
      <w:pPr>
        <w:numPr>
          <w:ilvl w:val="0"/>
          <w:numId w:val="2"/>
        </w:numPr>
      </w:pPr>
      <w:r w:rsidRPr="00EF2FAB">
        <w:t>Identify and pursue new fundraising opportunities including events, campaigns and community initiatives.</w:t>
      </w:r>
    </w:p>
    <w:p w14:paraId="183DE623" w14:textId="49DB8C43" w:rsidR="00EF2FAB" w:rsidRPr="00EF2FAB" w:rsidRDefault="00EF2FAB" w:rsidP="00EF2FAB">
      <w:pPr>
        <w:numPr>
          <w:ilvl w:val="0"/>
          <w:numId w:val="2"/>
        </w:numPr>
      </w:pPr>
      <w:r w:rsidRPr="00EF2FAB">
        <w:t>Encourage individual and community donations through creative fundraising approaches.</w:t>
      </w:r>
    </w:p>
    <w:p w14:paraId="19B29CD1" w14:textId="177CA099" w:rsidR="00EF2FAB" w:rsidRPr="00EF2FAB" w:rsidRDefault="00EF2FAB" w:rsidP="00EF2FAB">
      <w:pPr>
        <w:numPr>
          <w:ilvl w:val="0"/>
          <w:numId w:val="2"/>
        </w:numPr>
      </w:pPr>
      <w:r w:rsidRPr="00EF2FAB">
        <w:lastRenderedPageBreak/>
        <w:t>Support the development of donation drives and appeals.</w:t>
      </w:r>
    </w:p>
    <w:p w14:paraId="7436B811" w14:textId="4D7A04CE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t>Partnerships &amp; Community Engagement</w:t>
      </w:r>
    </w:p>
    <w:p w14:paraId="72406294" w14:textId="3E090DDC" w:rsidR="00EF2FAB" w:rsidRPr="00EF2FAB" w:rsidRDefault="00EF2FAB" w:rsidP="00EF2FAB">
      <w:pPr>
        <w:numPr>
          <w:ilvl w:val="0"/>
          <w:numId w:val="3"/>
        </w:numPr>
      </w:pPr>
      <w:r w:rsidRPr="00EF2FAB">
        <w:t>Build partnerships with local businesses, faith groups, schools and community organisations.</w:t>
      </w:r>
    </w:p>
    <w:p w14:paraId="2B12B217" w14:textId="0C3FB769" w:rsidR="00EF2FAB" w:rsidRPr="00EF2FAB" w:rsidRDefault="00EF2FAB" w:rsidP="00EF2FAB">
      <w:pPr>
        <w:numPr>
          <w:ilvl w:val="0"/>
          <w:numId w:val="3"/>
        </w:numPr>
      </w:pPr>
      <w:r w:rsidRPr="00EF2FAB">
        <w:t>Strengthen relationships with existing partners including local third sector organisations.</w:t>
      </w:r>
    </w:p>
    <w:p w14:paraId="0746EC9C" w14:textId="3FCE9FF0" w:rsidR="00EF2FAB" w:rsidRPr="00EF2FAB" w:rsidRDefault="00EF2FAB" w:rsidP="00EF2FAB">
      <w:pPr>
        <w:numPr>
          <w:ilvl w:val="0"/>
          <w:numId w:val="3"/>
        </w:numPr>
      </w:pPr>
      <w:r w:rsidRPr="00EF2FAB">
        <w:t>Represent the charity at community meetings, events and networking opportunities.</w:t>
      </w:r>
    </w:p>
    <w:p w14:paraId="46EFBE64" w14:textId="77777777" w:rsidR="00EF2FAB" w:rsidRDefault="00EF2FAB" w:rsidP="00EF2FAB">
      <w:pPr>
        <w:numPr>
          <w:ilvl w:val="0"/>
          <w:numId w:val="3"/>
        </w:numPr>
      </w:pPr>
      <w:r w:rsidRPr="00EF2FAB">
        <w:t>Identify collaborative opportunities with other organisations to expand support and impact.</w:t>
      </w:r>
    </w:p>
    <w:p w14:paraId="415FC583" w14:textId="0EC45BA6" w:rsidR="00005F9F" w:rsidRPr="00EF2FAB" w:rsidRDefault="00005F9F" w:rsidP="00EF2FAB">
      <w:pPr>
        <w:numPr>
          <w:ilvl w:val="0"/>
          <w:numId w:val="3"/>
        </w:numPr>
      </w:pPr>
      <w:r>
        <w:t>Encourage opportunities for corp</w:t>
      </w:r>
      <w:r w:rsidR="00036C1B">
        <w:t>orate fundraising on behalf of BFB.</w:t>
      </w:r>
    </w:p>
    <w:p w14:paraId="7667D220" w14:textId="77777777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t>Donation Drives &amp; Community Campaigns</w:t>
      </w:r>
    </w:p>
    <w:p w14:paraId="07F500A0" w14:textId="5C02B0D9" w:rsidR="00EF2FAB" w:rsidRPr="00EF2FAB" w:rsidRDefault="00EF2FAB" w:rsidP="00EF2FAB">
      <w:pPr>
        <w:numPr>
          <w:ilvl w:val="0"/>
          <w:numId w:val="4"/>
        </w:numPr>
      </w:pPr>
      <w:r w:rsidRPr="00EF2FAB">
        <w:t>Organise and coordinate donation drives for food</w:t>
      </w:r>
      <w:r w:rsidR="00116E89">
        <w:t xml:space="preserve"> and</w:t>
      </w:r>
      <w:r w:rsidRPr="00EF2FAB">
        <w:t xml:space="preserve"> other essential items.</w:t>
      </w:r>
    </w:p>
    <w:p w14:paraId="5D25BC49" w14:textId="77777777" w:rsidR="00EF2FAB" w:rsidRPr="00EF2FAB" w:rsidRDefault="00EF2FAB" w:rsidP="00EF2FAB">
      <w:pPr>
        <w:numPr>
          <w:ilvl w:val="0"/>
          <w:numId w:val="4"/>
        </w:numPr>
      </w:pPr>
      <w:r w:rsidRPr="00EF2FAB">
        <w:t>Engage local organisations and the public to participate in donation campaigns.</w:t>
      </w:r>
    </w:p>
    <w:p w14:paraId="0BB52546" w14:textId="503D82CC" w:rsidR="00EF2FAB" w:rsidRPr="00EF2FAB" w:rsidRDefault="00EF2FAB" w:rsidP="00EF2FAB">
      <w:pPr>
        <w:numPr>
          <w:ilvl w:val="0"/>
          <w:numId w:val="4"/>
        </w:numPr>
      </w:pPr>
      <w:r w:rsidRPr="00EF2FAB">
        <w:t>Develop relationships with regular donors and supporters.</w:t>
      </w:r>
    </w:p>
    <w:p w14:paraId="3F639F5C" w14:textId="2BF1F62C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t>Volunteer Coordination</w:t>
      </w:r>
    </w:p>
    <w:p w14:paraId="6BE55759" w14:textId="70CBB603" w:rsidR="00EF2FAB" w:rsidRPr="00EF2FAB" w:rsidRDefault="00EF2FAB" w:rsidP="00EF2FAB">
      <w:pPr>
        <w:numPr>
          <w:ilvl w:val="0"/>
          <w:numId w:val="5"/>
        </w:numPr>
      </w:pPr>
      <w:r w:rsidRPr="00EF2FAB">
        <w:t>Recruit, coordinate</w:t>
      </w:r>
      <w:r w:rsidR="007E0CAD">
        <w:t xml:space="preserve"> and support</w:t>
      </w:r>
      <w:r w:rsidRPr="00EF2FAB">
        <w:t xml:space="preserve"> volunteers involved in fundraising and community activities.</w:t>
      </w:r>
    </w:p>
    <w:p w14:paraId="5854E3BF" w14:textId="0B462D6A" w:rsidR="00EF2FAB" w:rsidRPr="00EF2FAB" w:rsidRDefault="00EF2FAB" w:rsidP="00EF2FAB">
      <w:pPr>
        <w:numPr>
          <w:ilvl w:val="0"/>
          <w:numId w:val="5"/>
        </w:numPr>
      </w:pPr>
      <w:r w:rsidRPr="00EF2FAB">
        <w:t>Ensure volunteers feel valued, supported and engaged.</w:t>
      </w:r>
    </w:p>
    <w:p w14:paraId="4BB1FE50" w14:textId="77777777" w:rsidR="00EF2FAB" w:rsidRPr="00EF2FAB" w:rsidRDefault="00EF2FAB" w:rsidP="00EF2FAB">
      <w:pPr>
        <w:numPr>
          <w:ilvl w:val="0"/>
          <w:numId w:val="5"/>
        </w:numPr>
      </w:pPr>
      <w:r w:rsidRPr="00EF2FAB">
        <w:t>Provide guidance and oversight for volunteer-led initiatives.</w:t>
      </w:r>
    </w:p>
    <w:p w14:paraId="06761A6F" w14:textId="77777777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t>Advocacy &amp; Public Engagement</w:t>
      </w:r>
    </w:p>
    <w:p w14:paraId="7BE0BFDB" w14:textId="64CFA84E" w:rsidR="00EF2FAB" w:rsidRPr="00EF2FAB" w:rsidRDefault="00EF2FAB" w:rsidP="00EF2FAB">
      <w:pPr>
        <w:numPr>
          <w:ilvl w:val="0"/>
          <w:numId w:val="6"/>
        </w:numPr>
      </w:pPr>
      <w:r w:rsidRPr="00EF2FAB">
        <w:t xml:space="preserve">Act as a spokesperson and ambassador for </w:t>
      </w:r>
      <w:r w:rsidR="002259B0">
        <w:t>BFB</w:t>
      </w:r>
      <w:r w:rsidRPr="00EF2FAB">
        <w:t xml:space="preserve"> in the community.</w:t>
      </w:r>
    </w:p>
    <w:p w14:paraId="782D22DA" w14:textId="5B02577F" w:rsidR="00EF2FAB" w:rsidRPr="00EF2FAB" w:rsidRDefault="00EF2FAB" w:rsidP="00EF2FAB">
      <w:pPr>
        <w:numPr>
          <w:ilvl w:val="0"/>
          <w:numId w:val="6"/>
        </w:numPr>
      </w:pPr>
      <w:r w:rsidRPr="00EF2FAB">
        <w:t>Build and maintain strong relationships with supporters and donors.</w:t>
      </w:r>
    </w:p>
    <w:p w14:paraId="769EED6B" w14:textId="77777777" w:rsidR="00EF2FAB" w:rsidRPr="00EF2FAB" w:rsidRDefault="00EF2FAB" w:rsidP="00EF2FAB">
      <w:pPr>
        <w:numPr>
          <w:ilvl w:val="0"/>
          <w:numId w:val="6"/>
        </w:numPr>
      </w:pPr>
      <w:r w:rsidRPr="00EF2FAB">
        <w:t>Promote the charity’s mission and impact to increase awareness and support.</w:t>
      </w:r>
    </w:p>
    <w:p w14:paraId="4A07152F" w14:textId="77777777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t>Growth &amp; Development</w:t>
      </w:r>
    </w:p>
    <w:p w14:paraId="0CC49AE6" w14:textId="77777777" w:rsidR="00EF2FAB" w:rsidRPr="00EF2FAB" w:rsidRDefault="00EF2FAB" w:rsidP="00EF2FAB">
      <w:pPr>
        <w:numPr>
          <w:ilvl w:val="0"/>
          <w:numId w:val="7"/>
        </w:numPr>
      </w:pPr>
      <w:r w:rsidRPr="00EF2FAB">
        <w:t>Identify new opportunities to grow the charity’s supporter base.</w:t>
      </w:r>
    </w:p>
    <w:p w14:paraId="6D770F77" w14:textId="11E9628F" w:rsidR="00EF2FAB" w:rsidRPr="00EF2FAB" w:rsidRDefault="00EF2FAB" w:rsidP="00EF2FAB">
      <w:pPr>
        <w:numPr>
          <w:ilvl w:val="0"/>
          <w:numId w:val="7"/>
        </w:numPr>
      </w:pPr>
      <w:r w:rsidRPr="00EF2FAB">
        <w:t>Monitor local trends and opportunities for partnership, funding and engagement.</w:t>
      </w:r>
    </w:p>
    <w:p w14:paraId="0B9944FD" w14:textId="3699017C" w:rsidR="00EF2FAB" w:rsidRDefault="00EF2FAB" w:rsidP="00EF2FAB">
      <w:pPr>
        <w:numPr>
          <w:ilvl w:val="0"/>
          <w:numId w:val="7"/>
        </w:numPr>
      </w:pPr>
      <w:r w:rsidRPr="00EF2FAB">
        <w:t>Contribute ideas and strategies to expand the charity’s reach and sustainability.</w:t>
      </w:r>
    </w:p>
    <w:p w14:paraId="5F7886CE" w14:textId="1A6427DE" w:rsidR="004303F9" w:rsidRDefault="004303F9" w:rsidP="004303F9">
      <w:pPr>
        <w:rPr>
          <w:b/>
          <w:bCs/>
        </w:rPr>
      </w:pPr>
      <w:r>
        <w:rPr>
          <w:b/>
          <w:bCs/>
        </w:rPr>
        <w:t>Reporting</w:t>
      </w:r>
    </w:p>
    <w:p w14:paraId="6C8A991D" w14:textId="6BB510A5" w:rsidR="004303F9" w:rsidRPr="004303F9" w:rsidRDefault="004303F9" w:rsidP="004303F9">
      <w:pPr>
        <w:pStyle w:val="ListParagraph"/>
        <w:numPr>
          <w:ilvl w:val="0"/>
          <w:numId w:val="12"/>
        </w:numPr>
      </w:pPr>
      <w:r>
        <w:t>Regular reporting to line manager on where activities are in relation to key targets.</w:t>
      </w:r>
    </w:p>
    <w:p w14:paraId="11F86206" w14:textId="77777777" w:rsidR="00EF2FAB" w:rsidRPr="00EF2FAB" w:rsidRDefault="00DF4C45" w:rsidP="00EF2FAB">
      <w:r>
        <w:pict w14:anchorId="40A43827">
          <v:rect id="_x0000_i1026" style="width:0;height:1.5pt" o:hralign="center" o:hrstd="t" o:hr="t" fillcolor="#a0a0a0" stroked="f"/>
        </w:pict>
      </w:r>
    </w:p>
    <w:p w14:paraId="4BECDDEB" w14:textId="77777777" w:rsidR="0087649D" w:rsidRDefault="0087649D" w:rsidP="00EF2FAB">
      <w:pPr>
        <w:rPr>
          <w:b/>
          <w:bCs/>
        </w:rPr>
      </w:pPr>
    </w:p>
    <w:p w14:paraId="7BC3ABD7" w14:textId="77777777" w:rsidR="0087649D" w:rsidRDefault="0087649D" w:rsidP="00EF2FAB">
      <w:pPr>
        <w:rPr>
          <w:b/>
          <w:bCs/>
        </w:rPr>
      </w:pPr>
    </w:p>
    <w:p w14:paraId="00D537EE" w14:textId="214D9F0D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lastRenderedPageBreak/>
        <w:t>Person Specification</w:t>
      </w:r>
    </w:p>
    <w:p w14:paraId="0ECF5E56" w14:textId="04AB830C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t>Essential Skills &amp; Experience</w:t>
      </w:r>
    </w:p>
    <w:p w14:paraId="4462B78D" w14:textId="77777777" w:rsidR="00EF2FAB" w:rsidRPr="00EF2FAB" w:rsidRDefault="00EF2FAB" w:rsidP="00EF2FAB">
      <w:pPr>
        <w:numPr>
          <w:ilvl w:val="0"/>
          <w:numId w:val="8"/>
        </w:numPr>
      </w:pPr>
      <w:r w:rsidRPr="00EF2FAB">
        <w:t>Experience in fundraising, community engagement, partnership development, or a similar role.</w:t>
      </w:r>
    </w:p>
    <w:p w14:paraId="1A2864F1" w14:textId="77777777" w:rsidR="00EF2FAB" w:rsidRPr="00EF2FAB" w:rsidRDefault="00EF2FAB" w:rsidP="00EF2FAB">
      <w:pPr>
        <w:numPr>
          <w:ilvl w:val="0"/>
          <w:numId w:val="8"/>
        </w:numPr>
      </w:pPr>
      <w:r w:rsidRPr="00EF2FAB">
        <w:t>Strong interpersonal and relationship-building skills.</w:t>
      </w:r>
    </w:p>
    <w:p w14:paraId="1AB54313" w14:textId="77777777" w:rsidR="00EF2FAB" w:rsidRPr="00EF2FAB" w:rsidRDefault="00EF2FAB" w:rsidP="00EF2FAB">
      <w:pPr>
        <w:numPr>
          <w:ilvl w:val="0"/>
          <w:numId w:val="8"/>
        </w:numPr>
      </w:pPr>
      <w:r w:rsidRPr="00EF2FAB">
        <w:t>Confidence representing an organisation in public and community settings.</w:t>
      </w:r>
    </w:p>
    <w:p w14:paraId="36DAFB5B" w14:textId="09709BFC" w:rsidR="00EF2FAB" w:rsidRDefault="00EF2FAB" w:rsidP="00EF2FAB">
      <w:pPr>
        <w:numPr>
          <w:ilvl w:val="0"/>
          <w:numId w:val="8"/>
        </w:numPr>
      </w:pPr>
      <w:r w:rsidRPr="00EF2FAB">
        <w:t>Ability to work independently and proactively identify opportunities.</w:t>
      </w:r>
    </w:p>
    <w:p w14:paraId="0F5A1F5B" w14:textId="38C5E261" w:rsidR="00385C20" w:rsidRDefault="00385C20" w:rsidP="00385C20">
      <w:pPr>
        <w:pStyle w:val="ListParagraph"/>
        <w:numPr>
          <w:ilvl w:val="0"/>
          <w:numId w:val="8"/>
        </w:numPr>
      </w:pPr>
      <w:r w:rsidRPr="00385C20">
        <w:t>A willingness to work flexibly within the week determined by operational priorities</w:t>
      </w:r>
      <w:r w:rsidR="00546579">
        <w:t>.</w:t>
      </w:r>
    </w:p>
    <w:p w14:paraId="6680B32E" w14:textId="3AA9901B" w:rsidR="0087649D" w:rsidRPr="00385C20" w:rsidRDefault="0087649D" w:rsidP="0087649D">
      <w:pPr>
        <w:pStyle w:val="ListParagraph"/>
      </w:pPr>
    </w:p>
    <w:p w14:paraId="5D2C227E" w14:textId="025F18B3" w:rsidR="00385C20" w:rsidRPr="00EF2FAB" w:rsidRDefault="0087649D" w:rsidP="0087649D">
      <w:pPr>
        <w:pStyle w:val="ListParagraph"/>
        <w:numPr>
          <w:ilvl w:val="0"/>
          <w:numId w:val="8"/>
        </w:numPr>
      </w:pPr>
      <w:r w:rsidRPr="0087649D">
        <w:t>Safeguarding training to Level 2 or a willingness to complete</w:t>
      </w:r>
      <w:r w:rsidR="00546579">
        <w:t>.</w:t>
      </w:r>
    </w:p>
    <w:p w14:paraId="47A46B40" w14:textId="77777777" w:rsidR="00B0054A" w:rsidRDefault="00EF2FAB" w:rsidP="006C625C">
      <w:pPr>
        <w:numPr>
          <w:ilvl w:val="0"/>
          <w:numId w:val="8"/>
        </w:numPr>
      </w:pPr>
      <w:r w:rsidRPr="00EF2FAB">
        <w:t>Good organisational skills and ability to manage multiple activities.</w:t>
      </w:r>
    </w:p>
    <w:p w14:paraId="172128EE" w14:textId="1DF42F0F" w:rsidR="008A39C8" w:rsidRDefault="008A39C8" w:rsidP="006C625C">
      <w:pPr>
        <w:numPr>
          <w:ilvl w:val="0"/>
          <w:numId w:val="8"/>
        </w:numPr>
      </w:pPr>
      <w:r>
        <w:t>This role requires the post holder to be able to set up and take down s</w:t>
      </w:r>
      <w:r w:rsidR="00051C9E">
        <w:t>talls at events so the ability to carry out heavy lifting</w:t>
      </w:r>
      <w:r w:rsidR="005825D1">
        <w:t>,</w:t>
      </w:r>
      <w:r w:rsidR="00051C9E">
        <w:t xml:space="preserve"> following manual handling </w:t>
      </w:r>
      <w:r w:rsidR="00A76123">
        <w:t>procedures</w:t>
      </w:r>
      <w:r w:rsidR="005825D1">
        <w:t>,</w:t>
      </w:r>
      <w:r w:rsidR="00A76123">
        <w:t xml:space="preserve"> is essential.</w:t>
      </w:r>
    </w:p>
    <w:p w14:paraId="326FE39C" w14:textId="28AD5838" w:rsidR="0084096B" w:rsidRPr="006C625C" w:rsidRDefault="006C625C" w:rsidP="001E202B">
      <w:pPr>
        <w:numPr>
          <w:ilvl w:val="0"/>
          <w:numId w:val="8"/>
        </w:numPr>
      </w:pPr>
      <w:r w:rsidRPr="006C625C">
        <w:t>Full driver’s licence</w:t>
      </w:r>
      <w:r w:rsidR="00A76123">
        <w:t>.</w:t>
      </w:r>
    </w:p>
    <w:p w14:paraId="7E6EB560" w14:textId="77777777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t>Desirable</w:t>
      </w:r>
    </w:p>
    <w:p w14:paraId="78312DF7" w14:textId="77777777" w:rsidR="00EF2FAB" w:rsidRDefault="00EF2FAB" w:rsidP="00EF2FAB">
      <w:pPr>
        <w:numPr>
          <w:ilvl w:val="0"/>
          <w:numId w:val="9"/>
        </w:numPr>
      </w:pPr>
      <w:r w:rsidRPr="00EF2FAB">
        <w:t>Experience working in the voluntary or community sector.</w:t>
      </w:r>
    </w:p>
    <w:p w14:paraId="63B883C3" w14:textId="7EC29C66" w:rsidR="00590881" w:rsidRPr="00EF2FAB" w:rsidRDefault="00590881" w:rsidP="00590881">
      <w:pPr>
        <w:pStyle w:val="ListParagraph"/>
        <w:numPr>
          <w:ilvl w:val="0"/>
          <w:numId w:val="9"/>
        </w:numPr>
      </w:pPr>
      <w:r w:rsidRPr="00590881">
        <w:t>Experience working with or coordinating volunteers.</w:t>
      </w:r>
    </w:p>
    <w:p w14:paraId="11BD53F2" w14:textId="06BC6331" w:rsidR="00EF2FAB" w:rsidRPr="00EF2FAB" w:rsidRDefault="00EF2FAB" w:rsidP="00EF2FAB">
      <w:pPr>
        <w:numPr>
          <w:ilvl w:val="0"/>
          <w:numId w:val="9"/>
        </w:numPr>
      </w:pPr>
      <w:r w:rsidRPr="00EF2FAB">
        <w:t>Knowledge of local community networks.</w:t>
      </w:r>
    </w:p>
    <w:p w14:paraId="274A1E18" w14:textId="5504B462" w:rsidR="00EF2FAB" w:rsidRDefault="00EF2FAB" w:rsidP="00EF2FAB">
      <w:pPr>
        <w:numPr>
          <w:ilvl w:val="0"/>
          <w:numId w:val="9"/>
        </w:numPr>
      </w:pPr>
      <w:r w:rsidRPr="00EF2FAB">
        <w:t>Experience organising fundraising events or campaigns.</w:t>
      </w:r>
    </w:p>
    <w:p w14:paraId="61713484" w14:textId="7EECEA7D" w:rsidR="00EF2FAB" w:rsidRPr="00EF2FAB" w:rsidRDefault="00DF4C45" w:rsidP="00EF2FAB">
      <w:r>
        <w:pict w14:anchorId="770B0522">
          <v:rect id="_x0000_i1027" style="width:0;height:1.5pt" o:hralign="center" o:hrstd="t" o:hr="t" fillcolor="#a0a0a0" stroked="f"/>
        </w:pict>
      </w:r>
    </w:p>
    <w:p w14:paraId="4EF895D4" w14:textId="11F11737" w:rsidR="00EF2FAB" w:rsidRPr="00EF2FAB" w:rsidRDefault="00EF2FAB" w:rsidP="00EF2FAB">
      <w:pPr>
        <w:rPr>
          <w:b/>
          <w:bCs/>
        </w:rPr>
      </w:pPr>
      <w:r w:rsidRPr="00EF2FAB">
        <w:rPr>
          <w:b/>
          <w:bCs/>
        </w:rPr>
        <w:t>Personal Qualities</w:t>
      </w:r>
    </w:p>
    <w:p w14:paraId="3198B2BE" w14:textId="6F1AFE7A" w:rsidR="00EF2FAB" w:rsidRPr="00EF2FAB" w:rsidRDefault="00EF2FAB" w:rsidP="00EF2FAB">
      <w:pPr>
        <w:numPr>
          <w:ilvl w:val="0"/>
          <w:numId w:val="10"/>
        </w:numPr>
      </w:pPr>
      <w:r w:rsidRPr="00EF2FAB">
        <w:t xml:space="preserve">Passion for tackling poverty and supporting </w:t>
      </w:r>
      <w:r w:rsidR="009932B8">
        <w:t>a local</w:t>
      </w:r>
      <w:r w:rsidRPr="00EF2FAB">
        <w:t xml:space="preserve"> communit</w:t>
      </w:r>
      <w:r w:rsidR="009932B8">
        <w:t>y</w:t>
      </w:r>
      <w:r w:rsidRPr="00EF2FAB">
        <w:t>.</w:t>
      </w:r>
    </w:p>
    <w:p w14:paraId="4A0DFCDD" w14:textId="77777777" w:rsidR="00EF2FAB" w:rsidRPr="00EF2FAB" w:rsidRDefault="00EF2FAB" w:rsidP="00EF2FAB">
      <w:pPr>
        <w:numPr>
          <w:ilvl w:val="0"/>
          <w:numId w:val="10"/>
        </w:numPr>
      </w:pPr>
      <w:r w:rsidRPr="00EF2FAB">
        <w:t>Friendly, approachable and confident communicator.</w:t>
      </w:r>
    </w:p>
    <w:p w14:paraId="15AA7BF6" w14:textId="77777777" w:rsidR="00EF2FAB" w:rsidRPr="00EF2FAB" w:rsidRDefault="00EF2FAB" w:rsidP="00EF2FAB">
      <w:pPr>
        <w:numPr>
          <w:ilvl w:val="0"/>
          <w:numId w:val="10"/>
        </w:numPr>
      </w:pPr>
      <w:r w:rsidRPr="00EF2FAB">
        <w:t>Self-motivated and able to take initiative.</w:t>
      </w:r>
    </w:p>
    <w:p w14:paraId="48623F65" w14:textId="77777777" w:rsidR="00EF2FAB" w:rsidRPr="00EF2FAB" w:rsidRDefault="00EF2FAB" w:rsidP="00EF2FAB">
      <w:pPr>
        <w:numPr>
          <w:ilvl w:val="0"/>
          <w:numId w:val="10"/>
        </w:numPr>
      </w:pPr>
      <w:r w:rsidRPr="00EF2FAB">
        <w:t>Collaborative and relationship-focused.</w:t>
      </w:r>
    </w:p>
    <w:p w14:paraId="7C26D3EA" w14:textId="6D94C6E4" w:rsidR="00EF2FAB" w:rsidRPr="00EF2FAB" w:rsidRDefault="00EF2FAB" w:rsidP="00EF2FAB">
      <w:pPr>
        <w:numPr>
          <w:ilvl w:val="0"/>
          <w:numId w:val="10"/>
        </w:numPr>
      </w:pPr>
      <w:r w:rsidRPr="00EF2FAB">
        <w:t>Flexible and willing to work outdoors and in community settings.</w:t>
      </w:r>
    </w:p>
    <w:p w14:paraId="789CAA1F" w14:textId="77777777" w:rsidR="00EF2FAB" w:rsidRPr="00EF2FAB" w:rsidRDefault="00DF4C45" w:rsidP="00EF2FAB">
      <w:r>
        <w:pict w14:anchorId="7CD0E8CD">
          <v:rect id="_x0000_i1028" style="width:0;height:1.5pt" o:hralign="center" o:hrstd="t" o:hr="t" fillcolor="#a0a0a0" stroked="f"/>
        </w:pict>
      </w:r>
    </w:p>
    <w:p w14:paraId="778EAF6C" w14:textId="76A01632" w:rsidR="00164033" w:rsidRDefault="00164033" w:rsidP="00F72A7B">
      <w:pPr>
        <w:rPr>
          <w:b/>
          <w:bCs/>
        </w:rPr>
      </w:pPr>
      <w:r>
        <w:rPr>
          <w:b/>
          <w:bCs/>
        </w:rPr>
        <w:t>About the role</w:t>
      </w:r>
    </w:p>
    <w:p w14:paraId="3B79F7A6" w14:textId="36F0F8C4" w:rsidR="00164033" w:rsidRDefault="00BC6A43" w:rsidP="00F72A7B">
      <w:r>
        <w:rPr>
          <w:b/>
          <w:bCs/>
        </w:rPr>
        <w:t xml:space="preserve">Hours: </w:t>
      </w:r>
      <w:r w:rsidR="006467E3">
        <w:t>22.5</w:t>
      </w:r>
      <w:r w:rsidR="001C407E">
        <w:t xml:space="preserve"> hours a week</w:t>
      </w:r>
      <w:r>
        <w:t>.</w:t>
      </w:r>
      <w:r w:rsidR="001C407E">
        <w:t xml:space="preserve"> </w:t>
      </w:r>
      <w:r>
        <w:t>W</w:t>
      </w:r>
      <w:r w:rsidR="001C407E">
        <w:t xml:space="preserve">e envision working across </w:t>
      </w:r>
      <w:r w:rsidR="004B7E2A">
        <w:t xml:space="preserve">regular days </w:t>
      </w:r>
      <w:r w:rsidR="00546579">
        <w:t>throughout</w:t>
      </w:r>
      <w:r w:rsidR="004B7E2A">
        <w:t xml:space="preserve"> the week, with flexibility required to be able to attend fundrai</w:t>
      </w:r>
      <w:r w:rsidR="00763182">
        <w:t>sing and community events and opportunities.</w:t>
      </w:r>
    </w:p>
    <w:p w14:paraId="41D1C6DB" w14:textId="2E937102" w:rsidR="007E4212" w:rsidRDefault="007E4212" w:rsidP="00F72A7B">
      <w:r w:rsidRPr="00BC6A43">
        <w:rPr>
          <w:b/>
          <w:bCs/>
        </w:rPr>
        <w:t>Salary:</w:t>
      </w:r>
      <w:r>
        <w:t xml:space="preserve"> </w:t>
      </w:r>
      <w:r w:rsidR="00AF2D96">
        <w:t>£</w:t>
      </w:r>
      <w:r w:rsidR="00FF2AA7">
        <w:t>1</w:t>
      </w:r>
      <w:r w:rsidR="00AF2D96">
        <w:t>6,824</w:t>
      </w:r>
      <w:r w:rsidR="00197E40">
        <w:t xml:space="preserve"> pa</w:t>
      </w:r>
      <w:r w:rsidR="00C930A0">
        <w:t>. (</w:t>
      </w:r>
      <w:r w:rsidR="00CB53A3">
        <w:t>£28,041 FTE)</w:t>
      </w:r>
    </w:p>
    <w:p w14:paraId="63B4F16C" w14:textId="0D7C5837" w:rsidR="005E0E78" w:rsidRDefault="00976992" w:rsidP="00F72A7B">
      <w:r>
        <w:rPr>
          <w:b/>
          <w:bCs/>
        </w:rPr>
        <w:lastRenderedPageBreak/>
        <w:t xml:space="preserve">Location: </w:t>
      </w:r>
      <w:r w:rsidR="005E0E78">
        <w:t xml:space="preserve">The role will be based </w:t>
      </w:r>
      <w:r w:rsidR="00546579">
        <w:t>at</w:t>
      </w:r>
      <w:r w:rsidR="005E0E78">
        <w:t xml:space="preserve"> Bassetlaw Foodbank’s two offices in Worksop and Retford, but regular travel to events, meetings and other opportunities </w:t>
      </w:r>
      <w:r w:rsidR="00546579">
        <w:t xml:space="preserve">across the district </w:t>
      </w:r>
      <w:r w:rsidR="005E0E78">
        <w:t>will be required.</w:t>
      </w:r>
    </w:p>
    <w:p w14:paraId="367929B8" w14:textId="0B5687AC" w:rsidR="00355717" w:rsidRPr="00355717" w:rsidRDefault="00355717" w:rsidP="00F72A7B">
      <w:r>
        <w:rPr>
          <w:b/>
          <w:bCs/>
        </w:rPr>
        <w:t xml:space="preserve">Line Manager: </w:t>
      </w:r>
      <w:r>
        <w:t>Supporter Engagement Manager</w:t>
      </w:r>
    </w:p>
    <w:p w14:paraId="00F8C3A0" w14:textId="07D98014" w:rsidR="00EC4F88" w:rsidRDefault="00EC4F88" w:rsidP="00EC4F88">
      <w:r>
        <w:rPr>
          <w:b/>
          <w:bCs/>
        </w:rPr>
        <w:t xml:space="preserve">Additional information: </w:t>
      </w:r>
      <w:r w:rsidRPr="00EF2FAB">
        <w:t>Outdoor working and community outreach are regular parts of the role.</w:t>
      </w:r>
      <w:r>
        <w:t xml:space="preserve"> </w:t>
      </w:r>
      <w:r w:rsidRPr="00EF2FAB">
        <w:t>Some evening or weekend work may occasionally be required to attend events or activities.</w:t>
      </w:r>
    </w:p>
    <w:p w14:paraId="147C10E0" w14:textId="41A8D6CF" w:rsidR="00F355B3" w:rsidRDefault="00EC4F88" w:rsidP="00F72A7B">
      <w:r w:rsidRPr="00EC4F88">
        <w:t>This role has been funded The Fore for 12 months, with the likelihood of extension if key targets are met.</w:t>
      </w:r>
    </w:p>
    <w:p w14:paraId="442AA765" w14:textId="17398AA9" w:rsidR="00355717" w:rsidRDefault="00355717" w:rsidP="00F72A7B">
      <w:r w:rsidRPr="00355717">
        <w:t>Please note that as this role may include working with vulnerable adults so the successful candidate will be subject to a successful DBS check.</w:t>
      </w:r>
    </w:p>
    <w:p w14:paraId="663514C6" w14:textId="77777777" w:rsidR="0087649D" w:rsidRDefault="0087649D" w:rsidP="00F72A7B"/>
    <w:p w14:paraId="280A16DD" w14:textId="46D883D0" w:rsidR="0087649D" w:rsidRDefault="0087649D" w:rsidP="00F72A7B">
      <w:r>
        <w:t xml:space="preserve">For further information or an informal conversation about the role please contact Laura Kennedy at: </w:t>
      </w:r>
      <w:hyperlink r:id="rId8" w:history="1">
        <w:r w:rsidR="00981085" w:rsidRPr="00AB68CD">
          <w:rPr>
            <w:rStyle w:val="Hyperlink"/>
          </w:rPr>
          <w:t>Laura.Kennedy@Bassetlawfoodbank.org</w:t>
        </w:r>
      </w:hyperlink>
    </w:p>
    <w:p w14:paraId="3B9F8B38" w14:textId="36C0C30A" w:rsidR="00981085" w:rsidRDefault="00981085" w:rsidP="00F72A7B"/>
    <w:p w14:paraId="7ED64C02" w14:textId="62F04193" w:rsidR="00981085" w:rsidRDefault="00981085" w:rsidP="00F72A7B">
      <w:r>
        <w:t xml:space="preserve">To apply for this role please email you CV and a covering letter to: </w:t>
      </w:r>
      <w:hyperlink r:id="rId9" w:history="1">
        <w:r w:rsidRPr="00AB68CD">
          <w:rPr>
            <w:rStyle w:val="Hyperlink"/>
          </w:rPr>
          <w:t>Admin@Bassetlawfoodbank.org</w:t>
        </w:r>
      </w:hyperlink>
    </w:p>
    <w:p w14:paraId="306FE9BA" w14:textId="00809052" w:rsidR="00981085" w:rsidRDefault="00981085" w:rsidP="00F72A7B"/>
    <w:p w14:paraId="529BBB05" w14:textId="77777777" w:rsidR="007D16A7" w:rsidRDefault="007D16A7" w:rsidP="00F72A7B"/>
    <w:p w14:paraId="0A8E9AF2" w14:textId="77777777" w:rsidR="007D16A7" w:rsidRDefault="007D16A7" w:rsidP="00827AE0"/>
    <w:p w14:paraId="50518C26" w14:textId="518C37C4" w:rsidR="00EF2FAB" w:rsidRDefault="007D16A7" w:rsidP="00827AE0"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DD91007" wp14:editId="3B6299F7">
            <wp:simplePos x="0" y="0"/>
            <wp:positionH relativeFrom="column">
              <wp:posOffset>85090</wp:posOffset>
            </wp:positionH>
            <wp:positionV relativeFrom="paragraph">
              <wp:posOffset>493395</wp:posOffset>
            </wp:positionV>
            <wp:extent cx="1002665" cy="1002665"/>
            <wp:effectExtent l="0" t="0" r="6985" b="6985"/>
            <wp:wrapNone/>
            <wp:docPr id="1750045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45329" name="Picture 175004532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Thank to funding and support from The Fore.</w:t>
      </w:r>
    </w:p>
    <w:sectPr w:rsidR="00EF2FA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5863" w14:textId="77777777" w:rsidR="00DF4C45" w:rsidRDefault="00DF4C45" w:rsidP="00F355B3">
      <w:pPr>
        <w:spacing w:after="0" w:line="240" w:lineRule="auto"/>
      </w:pPr>
      <w:r>
        <w:separator/>
      </w:r>
    </w:p>
  </w:endnote>
  <w:endnote w:type="continuationSeparator" w:id="0">
    <w:p w14:paraId="17A6227F" w14:textId="77777777" w:rsidR="00DF4C45" w:rsidRDefault="00DF4C45" w:rsidP="00F3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1E7C" w14:textId="55847FF0" w:rsidR="00F355B3" w:rsidRDefault="00F355B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2D09E8" wp14:editId="798538C7">
          <wp:simplePos x="0" y="0"/>
          <wp:positionH relativeFrom="page">
            <wp:align>left</wp:align>
          </wp:positionH>
          <wp:positionV relativeFrom="paragraph">
            <wp:posOffset>-308610</wp:posOffset>
          </wp:positionV>
          <wp:extent cx="7827645" cy="909883"/>
          <wp:effectExtent l="0" t="0" r="1905" b="5080"/>
          <wp:wrapNone/>
          <wp:docPr id="12310099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009994" name="Picture 12310099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7645" cy="909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E3F6" w14:textId="77777777" w:rsidR="00DF4C45" w:rsidRDefault="00DF4C45" w:rsidP="00F355B3">
      <w:pPr>
        <w:spacing w:after="0" w:line="240" w:lineRule="auto"/>
      </w:pPr>
      <w:r>
        <w:separator/>
      </w:r>
    </w:p>
  </w:footnote>
  <w:footnote w:type="continuationSeparator" w:id="0">
    <w:p w14:paraId="23B4C491" w14:textId="77777777" w:rsidR="00DF4C45" w:rsidRDefault="00DF4C45" w:rsidP="00F35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968"/>
    <w:multiLevelType w:val="multilevel"/>
    <w:tmpl w:val="1358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87282"/>
    <w:multiLevelType w:val="multilevel"/>
    <w:tmpl w:val="4FE2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33964"/>
    <w:multiLevelType w:val="multilevel"/>
    <w:tmpl w:val="D3E4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D239D"/>
    <w:multiLevelType w:val="multilevel"/>
    <w:tmpl w:val="F19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30248"/>
    <w:multiLevelType w:val="multilevel"/>
    <w:tmpl w:val="5FE8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B4812"/>
    <w:multiLevelType w:val="multilevel"/>
    <w:tmpl w:val="25CE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A162D"/>
    <w:multiLevelType w:val="hybridMultilevel"/>
    <w:tmpl w:val="D2408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B4C93"/>
    <w:multiLevelType w:val="multilevel"/>
    <w:tmpl w:val="E422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D0DBF"/>
    <w:multiLevelType w:val="hybridMultilevel"/>
    <w:tmpl w:val="0CFC8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942C9"/>
    <w:multiLevelType w:val="multilevel"/>
    <w:tmpl w:val="C07A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21EA7"/>
    <w:multiLevelType w:val="multilevel"/>
    <w:tmpl w:val="4582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92958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278680">
    <w:abstractNumId w:val="6"/>
  </w:num>
  <w:num w:numId="2" w16cid:durableId="2059281260">
    <w:abstractNumId w:val="9"/>
  </w:num>
  <w:num w:numId="3" w16cid:durableId="1631789861">
    <w:abstractNumId w:val="1"/>
  </w:num>
  <w:num w:numId="4" w16cid:durableId="7413956">
    <w:abstractNumId w:val="10"/>
  </w:num>
  <w:num w:numId="5" w16cid:durableId="1214463514">
    <w:abstractNumId w:val="3"/>
  </w:num>
  <w:num w:numId="6" w16cid:durableId="1440680016">
    <w:abstractNumId w:val="2"/>
  </w:num>
  <w:num w:numId="7" w16cid:durableId="876435632">
    <w:abstractNumId w:val="0"/>
  </w:num>
  <w:num w:numId="8" w16cid:durableId="1132209676">
    <w:abstractNumId w:val="4"/>
  </w:num>
  <w:num w:numId="9" w16cid:durableId="1746028400">
    <w:abstractNumId w:val="5"/>
  </w:num>
  <w:num w:numId="10" w16cid:durableId="1781759214">
    <w:abstractNumId w:val="7"/>
  </w:num>
  <w:num w:numId="11" w16cid:durableId="241644160">
    <w:abstractNumId w:val="11"/>
  </w:num>
  <w:num w:numId="12" w16cid:durableId="1484395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E0"/>
    <w:rsid w:val="00004F5D"/>
    <w:rsid w:val="00005F9F"/>
    <w:rsid w:val="00036C1B"/>
    <w:rsid w:val="00051C9E"/>
    <w:rsid w:val="000A5487"/>
    <w:rsid w:val="000D2B0F"/>
    <w:rsid w:val="00116E89"/>
    <w:rsid w:val="00156E65"/>
    <w:rsid w:val="00163AE3"/>
    <w:rsid w:val="00164033"/>
    <w:rsid w:val="001726F5"/>
    <w:rsid w:val="0019686C"/>
    <w:rsid w:val="00197E40"/>
    <w:rsid w:val="001C407E"/>
    <w:rsid w:val="001E202B"/>
    <w:rsid w:val="00207C3C"/>
    <w:rsid w:val="00215474"/>
    <w:rsid w:val="002259B0"/>
    <w:rsid w:val="002536AA"/>
    <w:rsid w:val="00291EAE"/>
    <w:rsid w:val="003308F2"/>
    <w:rsid w:val="00353A43"/>
    <w:rsid w:val="00355717"/>
    <w:rsid w:val="00363E1E"/>
    <w:rsid w:val="00381676"/>
    <w:rsid w:val="00385C20"/>
    <w:rsid w:val="003D0A2A"/>
    <w:rsid w:val="003D505D"/>
    <w:rsid w:val="004303F9"/>
    <w:rsid w:val="00434F9F"/>
    <w:rsid w:val="00490D39"/>
    <w:rsid w:val="00496083"/>
    <w:rsid w:val="004B7E2A"/>
    <w:rsid w:val="004E160C"/>
    <w:rsid w:val="004E7F12"/>
    <w:rsid w:val="00546579"/>
    <w:rsid w:val="005825D1"/>
    <w:rsid w:val="00590881"/>
    <w:rsid w:val="005E0E78"/>
    <w:rsid w:val="005E74BB"/>
    <w:rsid w:val="0062115E"/>
    <w:rsid w:val="006467E3"/>
    <w:rsid w:val="006C1BA2"/>
    <w:rsid w:val="006C48E9"/>
    <w:rsid w:val="006C625C"/>
    <w:rsid w:val="006E6D40"/>
    <w:rsid w:val="00732856"/>
    <w:rsid w:val="007446D5"/>
    <w:rsid w:val="00745B10"/>
    <w:rsid w:val="00763182"/>
    <w:rsid w:val="00781D6A"/>
    <w:rsid w:val="007A0F8B"/>
    <w:rsid w:val="007D16A7"/>
    <w:rsid w:val="007E0CAD"/>
    <w:rsid w:val="007E4212"/>
    <w:rsid w:val="008126A5"/>
    <w:rsid w:val="00823433"/>
    <w:rsid w:val="00827AE0"/>
    <w:rsid w:val="0084096B"/>
    <w:rsid w:val="00876412"/>
    <w:rsid w:val="0087649D"/>
    <w:rsid w:val="008801C4"/>
    <w:rsid w:val="00886003"/>
    <w:rsid w:val="008914E3"/>
    <w:rsid w:val="008A39C8"/>
    <w:rsid w:val="008C1CAD"/>
    <w:rsid w:val="008E45E2"/>
    <w:rsid w:val="00976992"/>
    <w:rsid w:val="00981085"/>
    <w:rsid w:val="009932B8"/>
    <w:rsid w:val="009E4BE2"/>
    <w:rsid w:val="00A06C67"/>
    <w:rsid w:val="00A11E5E"/>
    <w:rsid w:val="00A76123"/>
    <w:rsid w:val="00A86878"/>
    <w:rsid w:val="00AA3971"/>
    <w:rsid w:val="00AF2D96"/>
    <w:rsid w:val="00B0054A"/>
    <w:rsid w:val="00B40CDB"/>
    <w:rsid w:val="00B878A0"/>
    <w:rsid w:val="00BC6A43"/>
    <w:rsid w:val="00BF4E41"/>
    <w:rsid w:val="00C930A0"/>
    <w:rsid w:val="00C95F0C"/>
    <w:rsid w:val="00CB53A3"/>
    <w:rsid w:val="00CE225E"/>
    <w:rsid w:val="00D00668"/>
    <w:rsid w:val="00D51FCE"/>
    <w:rsid w:val="00D73584"/>
    <w:rsid w:val="00DE1FD8"/>
    <w:rsid w:val="00DF147E"/>
    <w:rsid w:val="00DF4C45"/>
    <w:rsid w:val="00E3619A"/>
    <w:rsid w:val="00E557C5"/>
    <w:rsid w:val="00E73EFA"/>
    <w:rsid w:val="00E749DD"/>
    <w:rsid w:val="00E84A4C"/>
    <w:rsid w:val="00EB62AD"/>
    <w:rsid w:val="00EC1F5B"/>
    <w:rsid w:val="00EC4F88"/>
    <w:rsid w:val="00EF2FAB"/>
    <w:rsid w:val="00F31F7A"/>
    <w:rsid w:val="00F355B3"/>
    <w:rsid w:val="00F50DA8"/>
    <w:rsid w:val="00F72A7B"/>
    <w:rsid w:val="00FA1E0E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325FA"/>
  <w15:chartTrackingRefBased/>
  <w15:docId w15:val="{4F66045D-A206-4058-8288-18E3E9B7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A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B3"/>
  </w:style>
  <w:style w:type="paragraph" w:styleId="Footer">
    <w:name w:val="footer"/>
    <w:basedOn w:val="Normal"/>
    <w:link w:val="FooterChar"/>
    <w:uiPriority w:val="99"/>
    <w:unhideWhenUsed/>
    <w:rsid w:val="00F35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B3"/>
  </w:style>
  <w:style w:type="character" w:styleId="Hyperlink">
    <w:name w:val="Hyperlink"/>
    <w:basedOn w:val="DefaultParagraphFont"/>
    <w:uiPriority w:val="99"/>
    <w:unhideWhenUsed/>
    <w:rsid w:val="00981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Kennedy@Bassetlawfoodbank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dmin@Bassetlawfoodbank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Ryan</dc:creator>
  <cp:keywords/>
  <dc:description/>
  <cp:lastModifiedBy>Ellen Ryan</cp:lastModifiedBy>
  <cp:revision>7</cp:revision>
  <dcterms:created xsi:type="dcterms:W3CDTF">2026-05-29T09:02:00Z</dcterms:created>
  <dcterms:modified xsi:type="dcterms:W3CDTF">2026-06-11T10:45:00Z</dcterms:modified>
</cp:coreProperties>
</file>