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D67223" w14:textId="77777777" w:rsidR="00CA4005" w:rsidRPr="00C975DB" w:rsidRDefault="0034243A" w:rsidP="00D94DC2">
      <w:pPr>
        <w:pStyle w:val="Body"/>
        <w:widowControl w:val="0"/>
        <w:rPr>
          <w:b/>
          <w:sz w:val="28"/>
          <w:szCs w:val="28"/>
          <w:lang w:val="en-GB"/>
        </w:rPr>
      </w:pPr>
      <w:r w:rsidRPr="00C975DB">
        <w:rPr>
          <w:b/>
          <w:sz w:val="28"/>
          <w:szCs w:val="28"/>
          <w:lang w:val="en-GB"/>
        </w:rPr>
        <w:t>Role</w:t>
      </w:r>
      <w:r w:rsidR="00A930FC" w:rsidRPr="00C975DB">
        <w:rPr>
          <w:b/>
          <w:sz w:val="28"/>
          <w:szCs w:val="28"/>
          <w:lang w:val="en-GB"/>
        </w:rPr>
        <w:t xml:space="preserve"> Profile</w:t>
      </w:r>
    </w:p>
    <w:tbl>
      <w:tblPr>
        <w:tblW w:w="9016" w:type="dxa"/>
        <w:jc w:val="center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ayout w:type="fixed"/>
        <w:tblLook w:val="04A0" w:firstRow="1" w:lastRow="0" w:firstColumn="1" w:lastColumn="0" w:noHBand="0" w:noVBand="1"/>
      </w:tblPr>
      <w:tblGrid>
        <w:gridCol w:w="1885"/>
        <w:gridCol w:w="2505"/>
        <w:gridCol w:w="4626"/>
      </w:tblGrid>
      <w:tr w:rsidR="006364F5" w:rsidRPr="00C975DB" w14:paraId="44616F31" w14:textId="77777777" w:rsidTr="42BC915F">
        <w:trPr>
          <w:trHeight w:val="250"/>
          <w:jc w:val="center"/>
        </w:trPr>
        <w:tc>
          <w:tcPr>
            <w:tcW w:w="9016" w:type="dxa"/>
            <w:gridSpan w:val="3"/>
            <w:shd w:val="clear" w:color="auto" w:fill="F2F2F2" w:themeFill="background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E5725E" w14:textId="77777777" w:rsidR="006364F5" w:rsidRPr="00C975DB" w:rsidRDefault="00F351C2" w:rsidP="0048551A">
            <w:pPr>
              <w:pStyle w:val="Body"/>
              <w:shd w:val="clear" w:color="auto" w:fill="F2F2F2" w:themeFill="background1" w:themeFillShade="F2"/>
              <w:spacing w:after="0" w:line="240" w:lineRule="auto"/>
              <w:rPr>
                <w:b/>
                <w:lang w:val="en-GB"/>
              </w:rPr>
            </w:pPr>
            <w:r w:rsidRPr="00C975DB">
              <w:rPr>
                <w:b/>
                <w:lang w:val="en-GB"/>
              </w:rPr>
              <w:t>Overview</w:t>
            </w:r>
          </w:p>
        </w:tc>
      </w:tr>
      <w:tr w:rsidR="00CA4005" w:rsidRPr="00C975DB" w14:paraId="43D222B5" w14:textId="77777777" w:rsidTr="00E7195F">
        <w:trPr>
          <w:trHeight w:hRule="exact" w:val="442"/>
          <w:jc w:val="center"/>
        </w:trPr>
        <w:tc>
          <w:tcPr>
            <w:tcW w:w="188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F38C21" w14:textId="77777777" w:rsidR="00CA4005" w:rsidRPr="00C975DB" w:rsidRDefault="00F351C2" w:rsidP="004B3335">
            <w:pPr>
              <w:pStyle w:val="Body"/>
              <w:spacing w:after="0" w:line="240" w:lineRule="auto"/>
              <w:rPr>
                <w:lang w:val="en-GB"/>
              </w:rPr>
            </w:pPr>
            <w:r w:rsidRPr="00C975DB">
              <w:rPr>
                <w:lang w:val="en-GB"/>
              </w:rPr>
              <w:t>Role</w:t>
            </w:r>
          </w:p>
        </w:tc>
        <w:tc>
          <w:tcPr>
            <w:tcW w:w="7131" w:type="dxa"/>
            <w:gridSpan w:val="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53CC51" w14:textId="77777777" w:rsidR="00CA4005" w:rsidRPr="00C975DB" w:rsidRDefault="00177463" w:rsidP="004B3335">
            <w:pPr>
              <w:pStyle w:val="Body"/>
              <w:spacing w:after="0" w:line="240" w:lineRule="auto"/>
              <w:rPr>
                <w:lang w:val="en-GB"/>
              </w:rPr>
            </w:pPr>
            <w:r w:rsidRPr="00C975DB">
              <w:rPr>
                <w:lang w:val="en-GB"/>
              </w:rPr>
              <w:t>Strategic Partnerships Manager</w:t>
            </w:r>
          </w:p>
        </w:tc>
      </w:tr>
      <w:tr w:rsidR="00883301" w:rsidRPr="00C975DB" w14:paraId="74B22B93" w14:textId="77777777" w:rsidTr="0069456D">
        <w:trPr>
          <w:trHeight w:hRule="exact" w:val="4461"/>
          <w:jc w:val="center"/>
        </w:trPr>
        <w:tc>
          <w:tcPr>
            <w:tcW w:w="188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8A4714" w14:textId="77777777" w:rsidR="00883301" w:rsidRPr="00C975DB" w:rsidRDefault="00883301" w:rsidP="00883301">
            <w:pPr>
              <w:pStyle w:val="Body"/>
              <w:spacing w:after="0" w:line="240" w:lineRule="auto"/>
              <w:rPr>
                <w:lang w:val="en-GB"/>
              </w:rPr>
            </w:pPr>
            <w:r w:rsidRPr="00C975DB">
              <w:rPr>
                <w:lang w:val="en-GB"/>
              </w:rPr>
              <w:t>Main Purpose</w:t>
            </w:r>
          </w:p>
        </w:tc>
        <w:tc>
          <w:tcPr>
            <w:tcW w:w="7131" w:type="dxa"/>
            <w:gridSpan w:val="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131F8B" w14:textId="740E100F" w:rsidR="00593458" w:rsidRDefault="00D14D3C" w:rsidP="00883301">
            <w:pPr>
              <w:rPr>
                <w:rFonts w:ascii="Calibri" w:hAnsi="Calibri" w:cs="Calibri"/>
                <w:sz w:val="22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sz w:val="22"/>
                <w:szCs w:val="22"/>
                <w:shd w:val="clear" w:color="auto" w:fill="FFFFFF"/>
              </w:rPr>
              <w:t>Build</w:t>
            </w:r>
            <w:r w:rsidR="00593458">
              <w:rPr>
                <w:rFonts w:ascii="Calibri" w:hAnsi="Calibri" w:cs="Calibri"/>
                <w:sz w:val="22"/>
                <w:szCs w:val="22"/>
                <w:shd w:val="clear" w:color="auto" w:fill="FFFFFF"/>
              </w:rPr>
              <w:t xml:space="preserve"> a robust pipeline of appropriate opportunities</w:t>
            </w:r>
            <w:r w:rsidR="00966E27">
              <w:rPr>
                <w:rFonts w:ascii="Calibri" w:hAnsi="Calibri" w:cs="Calibri"/>
                <w:sz w:val="22"/>
                <w:szCs w:val="22"/>
                <w:shd w:val="clear" w:color="auto" w:fill="FFFFFF"/>
              </w:rPr>
              <w:t xml:space="preserve"> </w:t>
            </w:r>
            <w:r w:rsidR="00535680">
              <w:rPr>
                <w:rFonts w:ascii="Calibri" w:hAnsi="Calibri" w:cs="Calibri"/>
                <w:sz w:val="22"/>
                <w:szCs w:val="22"/>
                <w:shd w:val="clear" w:color="auto" w:fill="FFFFFF"/>
              </w:rPr>
              <w:t xml:space="preserve">from trusts, </w:t>
            </w:r>
            <w:r w:rsidR="00593458">
              <w:rPr>
                <w:rFonts w:ascii="Calibri" w:hAnsi="Calibri" w:cs="Calibri"/>
                <w:sz w:val="22"/>
                <w:szCs w:val="22"/>
                <w:shd w:val="clear" w:color="auto" w:fill="FFFFFF"/>
              </w:rPr>
              <w:t>foundations</w:t>
            </w:r>
            <w:r w:rsidR="009B66D4">
              <w:rPr>
                <w:rFonts w:ascii="Calibri" w:hAnsi="Calibri" w:cs="Calibri"/>
                <w:sz w:val="22"/>
                <w:szCs w:val="22"/>
                <w:shd w:val="clear" w:color="auto" w:fill="FFFFFF"/>
              </w:rPr>
              <w:t xml:space="preserve"> (including corporate T&amp;Fs) </w:t>
            </w:r>
            <w:r w:rsidR="00535680">
              <w:rPr>
                <w:rFonts w:ascii="Calibri" w:hAnsi="Calibri" w:cs="Calibri"/>
                <w:sz w:val="22"/>
                <w:szCs w:val="22"/>
                <w:shd w:val="clear" w:color="auto" w:fill="FFFFFF"/>
              </w:rPr>
              <w:t>and institutional donors</w:t>
            </w:r>
            <w:r w:rsidR="00966E27">
              <w:rPr>
                <w:rFonts w:ascii="Calibri" w:hAnsi="Calibri" w:cs="Calibri"/>
                <w:sz w:val="22"/>
                <w:szCs w:val="22"/>
                <w:shd w:val="clear" w:color="auto" w:fill="FFFFFF"/>
              </w:rPr>
              <w:t>.</w:t>
            </w:r>
          </w:p>
          <w:p w14:paraId="64B290EB" w14:textId="77777777" w:rsidR="00966E27" w:rsidRDefault="00966E27" w:rsidP="00883301">
            <w:pPr>
              <w:rPr>
                <w:rFonts w:ascii="Calibri" w:hAnsi="Calibri" w:cs="Calibri"/>
                <w:sz w:val="22"/>
                <w:szCs w:val="22"/>
                <w:shd w:val="clear" w:color="auto" w:fill="FFFFFF"/>
              </w:rPr>
            </w:pPr>
          </w:p>
          <w:p w14:paraId="365278EB" w14:textId="449CF601" w:rsidR="00966E27" w:rsidRDefault="00D14D3C" w:rsidP="00883301">
            <w:pPr>
              <w:rPr>
                <w:rFonts w:ascii="Calibri" w:hAnsi="Calibri" w:cs="Calibri"/>
                <w:sz w:val="22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sz w:val="22"/>
                <w:szCs w:val="22"/>
                <w:shd w:val="clear" w:color="auto" w:fill="FFFFFF"/>
              </w:rPr>
              <w:t>Form and maintain</w:t>
            </w:r>
            <w:r w:rsidR="00966E27" w:rsidRPr="00966E27">
              <w:rPr>
                <w:rFonts w:ascii="Calibri" w:hAnsi="Calibri" w:cs="Calibri"/>
                <w:sz w:val="22"/>
                <w:szCs w:val="22"/>
                <w:shd w:val="clear" w:color="auto" w:fill="FFFFFF"/>
              </w:rPr>
              <w:t xml:space="preserve"> </w:t>
            </w:r>
            <w:r w:rsidR="00966E27">
              <w:rPr>
                <w:rFonts w:ascii="Calibri" w:hAnsi="Calibri" w:cs="Calibri"/>
                <w:sz w:val="22"/>
                <w:szCs w:val="22"/>
                <w:shd w:val="clear" w:color="auto" w:fill="FFFFFF"/>
              </w:rPr>
              <w:t>strong relationships</w:t>
            </w:r>
            <w:r w:rsidR="00966E27" w:rsidRPr="00966E27">
              <w:rPr>
                <w:rFonts w:ascii="Calibri" w:hAnsi="Calibri" w:cs="Calibri"/>
                <w:sz w:val="22"/>
                <w:szCs w:val="22"/>
                <w:shd w:val="clear" w:color="auto" w:fill="FFFFFF"/>
              </w:rPr>
              <w:t xml:space="preserve"> with key donors</w:t>
            </w:r>
            <w:r w:rsidR="00966E27">
              <w:rPr>
                <w:rFonts w:ascii="Calibri" w:hAnsi="Calibri" w:cs="Calibri"/>
                <w:sz w:val="22"/>
                <w:szCs w:val="22"/>
                <w:shd w:val="clear" w:color="auto" w:fill="FFFFFF"/>
              </w:rPr>
              <w:t xml:space="preserve"> and partners, with excellent donor stewardship</w:t>
            </w:r>
            <w:r w:rsidR="00535680">
              <w:rPr>
                <w:rFonts w:ascii="Calibri" w:hAnsi="Calibri" w:cs="Calibri"/>
                <w:sz w:val="22"/>
                <w:szCs w:val="22"/>
                <w:shd w:val="clear" w:color="auto" w:fill="FFFFFF"/>
              </w:rPr>
              <w:t>.</w:t>
            </w:r>
          </w:p>
          <w:p w14:paraId="2DD5F83A" w14:textId="77777777" w:rsidR="00593458" w:rsidRDefault="00593458" w:rsidP="00883301">
            <w:pPr>
              <w:rPr>
                <w:rFonts w:ascii="Calibri" w:hAnsi="Calibri" w:cs="Calibri"/>
                <w:sz w:val="22"/>
                <w:szCs w:val="22"/>
                <w:shd w:val="clear" w:color="auto" w:fill="FFFFFF"/>
              </w:rPr>
            </w:pPr>
          </w:p>
          <w:p w14:paraId="01FA0F21" w14:textId="1ADAF5AF" w:rsidR="00966E27" w:rsidRPr="0069456D" w:rsidRDefault="00966E27" w:rsidP="0069456D">
            <w:pPr>
              <w:pStyle w:val="Body"/>
              <w:rPr>
                <w:lang w:val="en-GB"/>
              </w:rPr>
            </w:pPr>
            <w:r>
              <w:rPr>
                <w:shd w:val="clear" w:color="auto" w:fill="FFFFFF"/>
              </w:rPr>
              <w:t>D</w:t>
            </w:r>
            <w:r w:rsidR="00883301" w:rsidRPr="00883301">
              <w:rPr>
                <w:shd w:val="clear" w:color="auto" w:fill="FFFFFF"/>
              </w:rPr>
              <w:t>evel</w:t>
            </w:r>
            <w:r w:rsidR="00D14D3C">
              <w:rPr>
                <w:shd w:val="clear" w:color="auto" w:fill="FFFFFF"/>
              </w:rPr>
              <w:t>op</w:t>
            </w:r>
            <w:r w:rsidR="00297255">
              <w:rPr>
                <w:shd w:val="clear" w:color="auto" w:fill="FFFFFF"/>
              </w:rPr>
              <w:t xml:space="preserve"> </w:t>
            </w:r>
            <w:r>
              <w:rPr>
                <w:shd w:val="clear" w:color="auto" w:fill="FFFFFF"/>
              </w:rPr>
              <w:t>quality proposals/bids through effective bid management, working closely with Hope for Justice programmes</w:t>
            </w:r>
            <w:r w:rsidR="00B84221">
              <w:rPr>
                <w:shd w:val="clear" w:color="auto" w:fill="FFFFFF"/>
              </w:rPr>
              <w:t xml:space="preserve"> in Ethiopia, </w:t>
            </w:r>
            <w:r w:rsidR="00C45A93">
              <w:rPr>
                <w:shd w:val="clear" w:color="auto" w:fill="FFFFFF"/>
              </w:rPr>
              <w:t>Uganda, UK and US</w:t>
            </w:r>
            <w:r w:rsidR="005D5372">
              <w:rPr>
                <w:shd w:val="clear" w:color="auto" w:fill="FFFFFF"/>
              </w:rPr>
              <w:t>A</w:t>
            </w:r>
            <w:r>
              <w:rPr>
                <w:shd w:val="clear" w:color="auto" w:fill="FFFFFF"/>
              </w:rPr>
              <w:t>, ME</w:t>
            </w:r>
            <w:r w:rsidR="005D5372">
              <w:rPr>
                <w:shd w:val="clear" w:color="auto" w:fill="FFFFFF"/>
              </w:rPr>
              <w:t>A</w:t>
            </w:r>
            <w:r>
              <w:rPr>
                <w:shd w:val="clear" w:color="auto" w:fill="FFFFFF"/>
              </w:rPr>
              <w:t>L</w:t>
            </w:r>
            <w:r w:rsidR="005D5372">
              <w:rPr>
                <w:shd w:val="clear" w:color="auto" w:fill="FFFFFF"/>
              </w:rPr>
              <w:t xml:space="preserve"> (Monitoring, Evaluation, Accountability and Learning)</w:t>
            </w:r>
            <w:r>
              <w:rPr>
                <w:shd w:val="clear" w:color="auto" w:fill="FFFFFF"/>
              </w:rPr>
              <w:t xml:space="preserve"> and finance teams.</w:t>
            </w:r>
            <w:r w:rsidR="0069456D">
              <w:rPr>
                <w:shd w:val="clear" w:color="auto" w:fill="FFFFFF"/>
              </w:rPr>
              <w:t xml:space="preserve"> </w:t>
            </w:r>
            <w:r w:rsidR="0069456D">
              <w:rPr>
                <w:lang w:val="en-GB"/>
              </w:rPr>
              <w:t>The initial priority for this role will be fundraising for Hope for Justice’s UK Programme and managing the grants contributing towards this work.</w:t>
            </w:r>
          </w:p>
          <w:p w14:paraId="6FA0538D" w14:textId="45B67EF1" w:rsidR="00957085" w:rsidRPr="00C975DB" w:rsidRDefault="00CB7946" w:rsidP="0069456D">
            <w:pPr>
              <w:pStyle w:val="Body"/>
              <w:rPr>
                <w:lang w:val="en-GB"/>
              </w:rPr>
            </w:pPr>
            <w:r>
              <w:rPr>
                <w:lang w:val="en-GB"/>
              </w:rPr>
              <w:t xml:space="preserve">Manage grants/awards </w:t>
            </w:r>
            <w:r w:rsidR="00883301" w:rsidRPr="00883301">
              <w:rPr>
                <w:lang w:val="en-GB"/>
              </w:rPr>
              <w:t>to ensure that Hope for Justice is complying with donor contractual obligations, including collating and submitting technical and financial reports</w:t>
            </w:r>
            <w:r w:rsidR="00535680">
              <w:rPr>
                <w:lang w:val="en-GB"/>
              </w:rPr>
              <w:t>.</w:t>
            </w:r>
          </w:p>
        </w:tc>
      </w:tr>
      <w:tr w:rsidR="00883301" w:rsidRPr="00C975DB" w14:paraId="1ADFE365" w14:textId="77777777" w:rsidTr="42BC915F">
        <w:trPr>
          <w:trHeight w:hRule="exact" w:val="432"/>
          <w:jc w:val="center"/>
        </w:trPr>
        <w:tc>
          <w:tcPr>
            <w:tcW w:w="188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3EA135" w14:textId="77777777" w:rsidR="00883301" w:rsidRPr="00C975DB" w:rsidRDefault="00883301" w:rsidP="00883301">
            <w:pPr>
              <w:pStyle w:val="Body"/>
              <w:spacing w:after="0" w:line="240" w:lineRule="auto"/>
              <w:rPr>
                <w:lang w:val="en-GB"/>
              </w:rPr>
            </w:pPr>
            <w:r w:rsidRPr="00C975DB">
              <w:rPr>
                <w:lang w:val="en-GB"/>
              </w:rPr>
              <w:t>Department</w:t>
            </w:r>
          </w:p>
        </w:tc>
        <w:tc>
          <w:tcPr>
            <w:tcW w:w="7131" w:type="dxa"/>
            <w:gridSpan w:val="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BB635D" w14:textId="14635313" w:rsidR="00883301" w:rsidRPr="00C975DB" w:rsidRDefault="00DD1659" w:rsidP="00883301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Development</w:t>
            </w:r>
          </w:p>
        </w:tc>
      </w:tr>
      <w:tr w:rsidR="00883301" w:rsidRPr="00C975DB" w14:paraId="693A5CCE" w14:textId="77777777" w:rsidTr="009B003D">
        <w:trPr>
          <w:trHeight w:hRule="exact" w:val="408"/>
          <w:jc w:val="center"/>
        </w:trPr>
        <w:tc>
          <w:tcPr>
            <w:tcW w:w="188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234FCB" w14:textId="77777777" w:rsidR="00883301" w:rsidRPr="00C975DB" w:rsidRDefault="00883301" w:rsidP="00883301">
            <w:pPr>
              <w:pStyle w:val="Body"/>
              <w:spacing w:after="0" w:line="240" w:lineRule="auto"/>
              <w:rPr>
                <w:lang w:val="en-GB"/>
              </w:rPr>
            </w:pPr>
            <w:r w:rsidRPr="00C975DB">
              <w:rPr>
                <w:lang w:val="en-GB"/>
              </w:rPr>
              <w:t>Location</w:t>
            </w:r>
          </w:p>
        </w:tc>
        <w:tc>
          <w:tcPr>
            <w:tcW w:w="7131" w:type="dxa"/>
            <w:gridSpan w:val="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B8D7C4" w14:textId="54ECD675" w:rsidR="00883301" w:rsidRPr="00C975DB" w:rsidRDefault="009B003D" w:rsidP="005449A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North-west or UK (open to flexible/hybrid working</w:t>
            </w:r>
            <w:r w:rsidRPr="00C975DB">
              <w:rPr>
                <w:rFonts w:ascii="Calibri" w:hAnsi="Calibri" w:cs="Calibri"/>
                <w:sz w:val="22"/>
                <w:szCs w:val="22"/>
              </w:rPr>
              <w:t>)</w:t>
            </w:r>
          </w:p>
        </w:tc>
      </w:tr>
      <w:tr w:rsidR="00883301" w:rsidRPr="00C975DB" w14:paraId="40EB1FB0" w14:textId="77777777" w:rsidTr="42BC915F">
        <w:trPr>
          <w:trHeight w:hRule="exact" w:val="432"/>
          <w:jc w:val="center"/>
        </w:trPr>
        <w:tc>
          <w:tcPr>
            <w:tcW w:w="188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074C89" w14:textId="77777777" w:rsidR="00883301" w:rsidRPr="00C975DB" w:rsidRDefault="00883301" w:rsidP="00883301">
            <w:pPr>
              <w:pStyle w:val="Body"/>
              <w:spacing w:after="0" w:line="240" w:lineRule="auto"/>
              <w:rPr>
                <w:lang w:val="en-GB"/>
              </w:rPr>
            </w:pPr>
            <w:r w:rsidRPr="00C975DB">
              <w:rPr>
                <w:lang w:val="en-GB"/>
              </w:rPr>
              <w:t>Reporting To</w:t>
            </w:r>
          </w:p>
        </w:tc>
        <w:tc>
          <w:tcPr>
            <w:tcW w:w="7131" w:type="dxa"/>
            <w:gridSpan w:val="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100DB8" w14:textId="2EEAFE66" w:rsidR="00883301" w:rsidRPr="00C975DB" w:rsidRDefault="00DD1659" w:rsidP="00883301">
            <w:pPr>
              <w:pStyle w:val="Body"/>
              <w:spacing w:after="0" w:line="240" w:lineRule="auto"/>
              <w:rPr>
                <w:lang w:val="en-GB"/>
              </w:rPr>
            </w:pPr>
            <w:r>
              <w:rPr>
                <w:lang w:val="en-GB"/>
              </w:rPr>
              <w:t xml:space="preserve">Head of </w:t>
            </w:r>
            <w:r w:rsidR="00A83A63">
              <w:rPr>
                <w:lang w:val="en-GB"/>
              </w:rPr>
              <w:t>Strategic</w:t>
            </w:r>
            <w:r>
              <w:rPr>
                <w:lang w:val="en-GB"/>
              </w:rPr>
              <w:t xml:space="preserve"> </w:t>
            </w:r>
            <w:r w:rsidR="00A83A63">
              <w:rPr>
                <w:lang w:val="en-GB"/>
              </w:rPr>
              <w:t>Partnerships</w:t>
            </w:r>
          </w:p>
        </w:tc>
      </w:tr>
      <w:tr w:rsidR="00883301" w:rsidRPr="00C975DB" w14:paraId="7BD73F05" w14:textId="77777777" w:rsidTr="42BC915F">
        <w:trPr>
          <w:trHeight w:val="288"/>
          <w:jc w:val="center"/>
        </w:trPr>
        <w:tc>
          <w:tcPr>
            <w:tcW w:w="9016" w:type="dxa"/>
            <w:gridSpan w:val="3"/>
            <w:shd w:val="clear" w:color="auto" w:fill="F2F2F2" w:themeFill="background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2B8698" w14:textId="77777777" w:rsidR="00883301" w:rsidRPr="00C975DB" w:rsidRDefault="00883301" w:rsidP="00883301">
            <w:pPr>
              <w:pStyle w:val="Body"/>
              <w:spacing w:after="0" w:line="240" w:lineRule="auto"/>
              <w:rPr>
                <w:b/>
                <w:lang w:val="en-GB"/>
              </w:rPr>
            </w:pPr>
            <w:r w:rsidRPr="00C975DB">
              <w:rPr>
                <w:b/>
                <w:lang w:val="en-GB"/>
              </w:rPr>
              <w:t>Main Duties</w:t>
            </w:r>
          </w:p>
        </w:tc>
      </w:tr>
      <w:tr w:rsidR="00883301" w:rsidRPr="00C975DB" w14:paraId="215A47EE" w14:textId="77777777" w:rsidTr="42BC915F">
        <w:trPr>
          <w:trHeight w:val="1440"/>
          <w:jc w:val="center"/>
        </w:trPr>
        <w:tc>
          <w:tcPr>
            <w:tcW w:w="9016" w:type="dxa"/>
            <w:gridSpan w:val="3"/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458224" w14:textId="77777777" w:rsidR="00883301" w:rsidRPr="00C975DB" w:rsidRDefault="00883301" w:rsidP="00883301">
            <w:pPr>
              <w:spacing w:line="276" w:lineRule="auto"/>
              <w:contextualSpacing/>
              <w:rPr>
                <w:rFonts w:ascii="Calibri" w:eastAsia="Calibri" w:hAnsi="Calibri" w:cs="Calibri"/>
                <w:color w:val="000000"/>
                <w:sz w:val="22"/>
                <w:szCs w:val="22"/>
                <w:u w:color="000000"/>
                <w:bdr w:val="none" w:sz="0" w:space="0" w:color="auto"/>
                <w:lang w:val="en-US" w:eastAsia="en-GB"/>
              </w:rPr>
            </w:pPr>
            <w:r w:rsidRPr="00C975DB">
              <w:rPr>
                <w:rFonts w:ascii="Calibri" w:hAnsi="Calibri" w:cs="Calibri"/>
                <w:b/>
                <w:sz w:val="22"/>
                <w:szCs w:val="22"/>
                <w:bdr w:val="none" w:sz="0" w:space="0" w:color="auto"/>
              </w:rPr>
              <w:t>Business development &amp; Partnership building</w:t>
            </w:r>
          </w:p>
          <w:p w14:paraId="479B564A" w14:textId="2B61AEAD" w:rsidR="00883301" w:rsidRDefault="00883301" w:rsidP="00371E26">
            <w:pPr>
              <w:pStyle w:val="ListParagraph"/>
              <w:numPr>
                <w:ilvl w:val="0"/>
                <w:numId w:val="24"/>
              </w:numPr>
              <w:spacing w:line="276" w:lineRule="auto"/>
              <w:contextualSpacing/>
              <w:rPr>
                <w:sz w:val="22"/>
                <w:szCs w:val="22"/>
                <w:bdr w:val="none" w:sz="0" w:space="0" w:color="auto"/>
              </w:rPr>
            </w:pPr>
            <w:r>
              <w:rPr>
                <w:sz w:val="22"/>
                <w:szCs w:val="22"/>
                <w:bdr w:val="none" w:sz="0" w:space="0" w:color="auto"/>
              </w:rPr>
              <w:t>Identify funding opportunities by k</w:t>
            </w:r>
            <w:r w:rsidRPr="00C975DB">
              <w:rPr>
                <w:sz w:val="22"/>
                <w:szCs w:val="22"/>
                <w:bdr w:val="none" w:sz="0" w:space="0" w:color="auto"/>
              </w:rPr>
              <w:t>eep</w:t>
            </w:r>
            <w:r>
              <w:rPr>
                <w:sz w:val="22"/>
                <w:szCs w:val="22"/>
                <w:bdr w:val="none" w:sz="0" w:space="0" w:color="auto"/>
              </w:rPr>
              <w:t>ing</w:t>
            </w:r>
            <w:r w:rsidR="00535680">
              <w:rPr>
                <w:sz w:val="22"/>
                <w:szCs w:val="22"/>
                <w:bdr w:val="none" w:sz="0" w:space="0" w:color="auto"/>
              </w:rPr>
              <w:t xml:space="preserve"> abreast of the </w:t>
            </w:r>
            <w:r w:rsidRPr="00C975DB">
              <w:rPr>
                <w:sz w:val="22"/>
                <w:szCs w:val="22"/>
                <w:bdr w:val="none" w:sz="0" w:space="0" w:color="auto"/>
              </w:rPr>
              <w:t>funding landscape, as well as trends within the international development and Modern Slavery</w:t>
            </w:r>
            <w:r>
              <w:rPr>
                <w:sz w:val="22"/>
                <w:szCs w:val="22"/>
                <w:bdr w:val="none" w:sz="0" w:space="0" w:color="auto"/>
              </w:rPr>
              <w:t>/Human Trafficking</w:t>
            </w:r>
            <w:r w:rsidRPr="00C975DB">
              <w:rPr>
                <w:sz w:val="22"/>
                <w:szCs w:val="22"/>
                <w:bdr w:val="none" w:sz="0" w:space="0" w:color="auto"/>
              </w:rPr>
              <w:t xml:space="preserve"> sector</w:t>
            </w:r>
            <w:r w:rsidR="0096666F">
              <w:rPr>
                <w:sz w:val="22"/>
                <w:szCs w:val="22"/>
                <w:bdr w:val="none" w:sz="0" w:space="0" w:color="auto"/>
              </w:rPr>
              <w:t>s</w:t>
            </w:r>
            <w:r w:rsidRPr="00C975DB">
              <w:rPr>
                <w:sz w:val="22"/>
                <w:szCs w:val="22"/>
                <w:bdr w:val="none" w:sz="0" w:space="0" w:color="auto"/>
              </w:rPr>
              <w:t>, assessing new market opportunities</w:t>
            </w:r>
            <w:r>
              <w:rPr>
                <w:sz w:val="22"/>
                <w:szCs w:val="22"/>
                <w:bdr w:val="none" w:sz="0" w:space="0" w:color="auto"/>
              </w:rPr>
              <w:t>, and forming partnerships</w:t>
            </w:r>
            <w:r w:rsidRPr="00C975DB">
              <w:rPr>
                <w:sz w:val="22"/>
                <w:szCs w:val="22"/>
                <w:bdr w:val="none" w:sz="0" w:space="0" w:color="auto"/>
              </w:rPr>
              <w:t xml:space="preserve">. </w:t>
            </w:r>
            <w:r w:rsidR="006D1D81">
              <w:rPr>
                <w:sz w:val="22"/>
                <w:szCs w:val="22"/>
                <w:bdr w:val="none" w:sz="0" w:space="0" w:color="auto"/>
              </w:rPr>
              <w:t>Work</w:t>
            </w:r>
            <w:r>
              <w:rPr>
                <w:sz w:val="22"/>
                <w:szCs w:val="22"/>
                <w:bdr w:val="none" w:sz="0" w:space="0" w:color="auto"/>
              </w:rPr>
              <w:t xml:space="preserve"> closely with country offices to identify and respond to funding opportunities.</w:t>
            </w:r>
          </w:p>
          <w:p w14:paraId="5E2AA7EF" w14:textId="72329840" w:rsidR="0018239B" w:rsidRDefault="0018239B" w:rsidP="00371E26">
            <w:pPr>
              <w:pStyle w:val="ListParagraph"/>
              <w:numPr>
                <w:ilvl w:val="0"/>
                <w:numId w:val="24"/>
              </w:numPr>
              <w:spacing w:line="276" w:lineRule="auto"/>
              <w:contextualSpacing/>
              <w:rPr>
                <w:sz w:val="22"/>
                <w:szCs w:val="22"/>
                <w:bdr w:val="none" w:sz="0" w:space="0" w:color="auto"/>
              </w:rPr>
            </w:pPr>
            <w:r>
              <w:rPr>
                <w:sz w:val="22"/>
                <w:szCs w:val="22"/>
                <w:bdr w:val="none" w:sz="0" w:space="0" w:color="auto"/>
              </w:rPr>
              <w:t>Build a robust pipeline of opportunities for Hope for Justice programmes.</w:t>
            </w:r>
          </w:p>
          <w:p w14:paraId="63CED056" w14:textId="761E47E1" w:rsidR="00535680" w:rsidRPr="00535680" w:rsidRDefault="00535680" w:rsidP="00535680">
            <w:pPr>
              <w:pStyle w:val="ListParagraph"/>
              <w:numPr>
                <w:ilvl w:val="0"/>
                <w:numId w:val="24"/>
              </w:numPr>
              <w:spacing w:line="276" w:lineRule="auto"/>
              <w:contextualSpacing/>
              <w:rPr>
                <w:sz w:val="22"/>
                <w:szCs w:val="22"/>
                <w:bdr w:val="none" w:sz="0" w:space="0" w:color="auto"/>
              </w:rPr>
            </w:pPr>
            <w:r w:rsidRPr="00C975DB">
              <w:rPr>
                <w:sz w:val="22"/>
                <w:szCs w:val="22"/>
                <w:bdr w:val="none" w:sz="0" w:space="0" w:color="auto"/>
              </w:rPr>
              <w:t xml:space="preserve">Build highly productive relationships with donors </w:t>
            </w:r>
            <w:r>
              <w:rPr>
                <w:sz w:val="22"/>
                <w:szCs w:val="22"/>
                <w:bdr w:val="none" w:sz="0" w:space="0" w:color="auto"/>
              </w:rPr>
              <w:t>and negotiate effectively, when required.</w:t>
            </w:r>
          </w:p>
          <w:p w14:paraId="5F870818" w14:textId="3B385E9A" w:rsidR="00535680" w:rsidRPr="00535680" w:rsidRDefault="00535680" w:rsidP="00535680">
            <w:pPr>
              <w:pStyle w:val="ListParagraph"/>
              <w:numPr>
                <w:ilvl w:val="0"/>
                <w:numId w:val="24"/>
              </w:numPr>
              <w:spacing w:line="276" w:lineRule="auto"/>
              <w:contextualSpacing/>
              <w:rPr>
                <w:sz w:val="22"/>
                <w:szCs w:val="22"/>
                <w:bdr w:val="none" w:sz="0" w:space="0" w:color="auto"/>
              </w:rPr>
            </w:pPr>
            <w:r w:rsidRPr="00C975DB">
              <w:rPr>
                <w:sz w:val="22"/>
                <w:szCs w:val="22"/>
                <w:bdr w:val="none" w:sz="0" w:space="0" w:color="auto"/>
              </w:rPr>
              <w:t xml:space="preserve">Develop and deliver tailored, high-quality </w:t>
            </w:r>
            <w:r>
              <w:rPr>
                <w:sz w:val="22"/>
                <w:szCs w:val="22"/>
                <w:bdr w:val="none" w:sz="0" w:space="0" w:color="auto"/>
              </w:rPr>
              <w:t>bids</w:t>
            </w:r>
            <w:r w:rsidRPr="00C975DB">
              <w:rPr>
                <w:sz w:val="22"/>
                <w:szCs w:val="22"/>
                <w:bdr w:val="none" w:sz="0" w:space="0" w:color="auto"/>
              </w:rPr>
              <w:t>, working closely with all relevant HFJ departments to design comprehensive and evidence-based projects for funding.</w:t>
            </w:r>
          </w:p>
          <w:p w14:paraId="4315E85A" w14:textId="767AC93C" w:rsidR="00883301" w:rsidRPr="00883301" w:rsidRDefault="00883301" w:rsidP="00371E26">
            <w:pPr>
              <w:numPr>
                <w:ilvl w:val="0"/>
                <w:numId w:val="2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before="100" w:beforeAutospacing="1" w:after="100" w:afterAutospacing="1" w:line="276" w:lineRule="auto"/>
              <w:contextualSpacing/>
              <w:rPr>
                <w:rFonts w:ascii="Calibri" w:eastAsia="Calibri" w:hAnsi="Calibri" w:cs="Calibri"/>
                <w:color w:val="000000"/>
                <w:sz w:val="22"/>
                <w:szCs w:val="22"/>
                <w:u w:color="000000"/>
                <w:bdr w:val="none" w:sz="0" w:space="0" w:color="auto"/>
                <w:lang w:val="en-US" w:eastAsia="en-GB"/>
              </w:rPr>
            </w:pPr>
            <w:r w:rsidRPr="00883301">
              <w:rPr>
                <w:rFonts w:ascii="Calibri" w:eastAsia="Calibri" w:hAnsi="Calibri" w:cs="Calibri"/>
                <w:color w:val="000000"/>
                <w:sz w:val="22"/>
                <w:szCs w:val="22"/>
                <w:u w:color="000000"/>
                <w:bdr w:val="none" w:sz="0" w:space="0" w:color="auto"/>
                <w:lang w:val="en-US" w:eastAsia="en-GB"/>
              </w:rPr>
              <w:t>Manage the b</w:t>
            </w:r>
            <w:r w:rsidR="00535680">
              <w:rPr>
                <w:rFonts w:ascii="Calibri" w:eastAsia="Calibri" w:hAnsi="Calibri" w:cs="Calibri"/>
                <w:color w:val="000000"/>
                <w:sz w:val="22"/>
                <w:szCs w:val="22"/>
                <w:u w:color="000000"/>
                <w:bdr w:val="none" w:sz="0" w:space="0" w:color="auto"/>
                <w:lang w:val="en-US" w:eastAsia="en-GB"/>
              </w:rPr>
              <w:t xml:space="preserve">id development cycle - follow internal </w:t>
            </w:r>
            <w:r w:rsidRPr="00883301">
              <w:rPr>
                <w:rFonts w:ascii="Calibri" w:eastAsia="Calibri" w:hAnsi="Calibri" w:cs="Calibri"/>
                <w:color w:val="000000"/>
                <w:sz w:val="22"/>
                <w:szCs w:val="22"/>
                <w:u w:color="000000"/>
                <w:bdr w:val="none" w:sz="0" w:space="0" w:color="auto"/>
                <w:lang w:val="en-US" w:eastAsia="en-GB"/>
              </w:rPr>
              <w:t xml:space="preserve">processes </w:t>
            </w:r>
            <w:r w:rsidR="00535680">
              <w:rPr>
                <w:rFonts w:ascii="Calibri" w:eastAsia="Calibri" w:hAnsi="Calibri" w:cs="Calibri"/>
                <w:color w:val="000000"/>
                <w:sz w:val="22"/>
                <w:szCs w:val="22"/>
                <w:u w:color="000000"/>
                <w:bdr w:val="none" w:sz="0" w:space="0" w:color="auto"/>
                <w:lang w:val="en-US" w:eastAsia="en-GB"/>
              </w:rPr>
              <w:t>for bids</w:t>
            </w:r>
            <w:r w:rsidRPr="00883301">
              <w:rPr>
                <w:rFonts w:ascii="Calibri" w:eastAsia="Calibri" w:hAnsi="Calibri" w:cs="Calibri"/>
                <w:color w:val="000000"/>
                <w:sz w:val="22"/>
                <w:szCs w:val="22"/>
                <w:u w:color="000000"/>
                <w:bdr w:val="none" w:sz="0" w:space="0" w:color="auto"/>
                <w:lang w:val="en-US" w:eastAsia="en-GB"/>
              </w:rPr>
              <w:t>,</w:t>
            </w:r>
            <w:r w:rsidR="00535680">
              <w:rPr>
                <w:rFonts w:ascii="Calibri" w:eastAsia="Calibri" w:hAnsi="Calibri" w:cs="Calibri"/>
                <w:color w:val="000000"/>
                <w:sz w:val="22"/>
                <w:szCs w:val="22"/>
                <w:u w:color="000000"/>
                <w:bdr w:val="none" w:sz="0" w:space="0" w:color="auto"/>
                <w:lang w:val="en-US" w:eastAsia="en-GB"/>
              </w:rPr>
              <w:t xml:space="preserve"> work with the teams to ensure high quality bid design, write and edit </w:t>
            </w:r>
            <w:r w:rsidRPr="00883301">
              <w:rPr>
                <w:rFonts w:ascii="Calibri" w:eastAsia="Calibri" w:hAnsi="Calibri" w:cs="Calibri"/>
                <w:color w:val="000000"/>
                <w:sz w:val="22"/>
                <w:szCs w:val="22"/>
                <w:u w:color="000000"/>
                <w:bdr w:val="none" w:sz="0" w:space="0" w:color="auto"/>
                <w:lang w:val="en-US" w:eastAsia="en-GB"/>
              </w:rPr>
              <w:t xml:space="preserve">technical content </w:t>
            </w:r>
            <w:r w:rsidR="00535680">
              <w:rPr>
                <w:rFonts w:ascii="Calibri" w:eastAsia="Calibri" w:hAnsi="Calibri" w:cs="Calibri"/>
                <w:color w:val="000000"/>
                <w:sz w:val="22"/>
                <w:szCs w:val="22"/>
                <w:u w:color="000000"/>
                <w:bdr w:val="none" w:sz="0" w:space="0" w:color="auto"/>
                <w:lang w:val="en-US" w:eastAsia="en-GB"/>
              </w:rPr>
              <w:t>for bids, and respond</w:t>
            </w:r>
            <w:r w:rsidRPr="00883301">
              <w:rPr>
                <w:rFonts w:ascii="Calibri" w:eastAsia="Calibri" w:hAnsi="Calibri" w:cs="Calibri"/>
                <w:color w:val="000000"/>
                <w:sz w:val="22"/>
                <w:szCs w:val="22"/>
                <w:u w:color="000000"/>
                <w:bdr w:val="none" w:sz="0" w:space="0" w:color="auto"/>
                <w:lang w:val="en-US" w:eastAsia="en-GB"/>
              </w:rPr>
              <w:t xml:space="preserve"> to </w:t>
            </w:r>
            <w:r w:rsidR="000C68D0">
              <w:rPr>
                <w:rFonts w:ascii="Calibri" w:eastAsia="Calibri" w:hAnsi="Calibri" w:cs="Calibri"/>
                <w:color w:val="000000"/>
                <w:sz w:val="22"/>
                <w:szCs w:val="22"/>
                <w:u w:color="000000"/>
                <w:bdr w:val="none" w:sz="0" w:space="0" w:color="auto"/>
                <w:lang w:val="en-US" w:eastAsia="en-GB"/>
              </w:rPr>
              <w:t xml:space="preserve">donor </w:t>
            </w:r>
            <w:r w:rsidR="006D1D81">
              <w:rPr>
                <w:rFonts w:ascii="Calibri" w:eastAsia="Calibri" w:hAnsi="Calibri" w:cs="Calibri"/>
                <w:color w:val="000000"/>
                <w:sz w:val="22"/>
                <w:szCs w:val="22"/>
                <w:u w:color="000000"/>
                <w:bdr w:val="none" w:sz="0" w:space="0" w:color="auto"/>
                <w:lang w:val="en-US" w:eastAsia="en-GB"/>
              </w:rPr>
              <w:t>requirements</w:t>
            </w:r>
            <w:r w:rsidR="00535680">
              <w:rPr>
                <w:rFonts w:ascii="Calibri" w:eastAsia="Calibri" w:hAnsi="Calibri" w:cs="Calibri"/>
                <w:color w:val="000000"/>
                <w:sz w:val="22"/>
                <w:szCs w:val="22"/>
                <w:u w:color="000000"/>
                <w:bdr w:val="none" w:sz="0" w:space="0" w:color="auto"/>
                <w:lang w:val="en-US" w:eastAsia="en-GB"/>
              </w:rPr>
              <w:t>.</w:t>
            </w:r>
          </w:p>
          <w:p w14:paraId="5F444DC6" w14:textId="26E99920" w:rsidR="00883301" w:rsidRDefault="00DD1659" w:rsidP="00371E26">
            <w:pPr>
              <w:pStyle w:val="ListParagraph"/>
              <w:numPr>
                <w:ilvl w:val="0"/>
                <w:numId w:val="24"/>
              </w:numPr>
              <w:spacing w:line="276" w:lineRule="auto"/>
              <w:contextualSpacing/>
              <w:rPr>
                <w:sz w:val="22"/>
                <w:szCs w:val="22"/>
                <w:bdr w:val="none" w:sz="0" w:space="0" w:color="auto"/>
              </w:rPr>
            </w:pPr>
            <w:r>
              <w:rPr>
                <w:sz w:val="22"/>
                <w:szCs w:val="22"/>
                <w:bdr w:val="none" w:sz="0" w:space="0" w:color="auto"/>
              </w:rPr>
              <w:t>R</w:t>
            </w:r>
            <w:r w:rsidR="00883301" w:rsidRPr="00C975DB">
              <w:rPr>
                <w:sz w:val="22"/>
                <w:szCs w:val="22"/>
                <w:bdr w:val="none" w:sz="0" w:space="0" w:color="auto"/>
              </w:rPr>
              <w:t>eport on specific projects from the team’s annual plan.</w:t>
            </w:r>
          </w:p>
          <w:p w14:paraId="6AA41EE3" w14:textId="77777777" w:rsidR="00AD72F5" w:rsidRPr="00C975DB" w:rsidRDefault="00AD72F5" w:rsidP="00AD72F5">
            <w:pPr>
              <w:pStyle w:val="ListParagraph"/>
              <w:spacing w:line="276" w:lineRule="auto"/>
              <w:contextualSpacing/>
              <w:rPr>
                <w:sz w:val="22"/>
                <w:szCs w:val="22"/>
                <w:bdr w:val="none" w:sz="0" w:space="0" w:color="auto"/>
              </w:rPr>
            </w:pPr>
          </w:p>
          <w:p w14:paraId="032329A5" w14:textId="77777777" w:rsidR="00883301" w:rsidRPr="00C975DB" w:rsidRDefault="00883301" w:rsidP="0088330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hAnsi="Calibri" w:cs="Calibri"/>
                <w:b/>
                <w:sz w:val="22"/>
                <w:szCs w:val="22"/>
              </w:rPr>
            </w:pPr>
            <w:r w:rsidRPr="00C975DB">
              <w:rPr>
                <w:rFonts w:ascii="Calibri" w:hAnsi="Calibri" w:cs="Calibri"/>
                <w:b/>
                <w:sz w:val="22"/>
                <w:szCs w:val="22"/>
              </w:rPr>
              <w:t>Donor management</w:t>
            </w:r>
          </w:p>
          <w:p w14:paraId="74EF4004" w14:textId="65CA2D88" w:rsidR="00535680" w:rsidRPr="00535680" w:rsidRDefault="00535680" w:rsidP="00535680">
            <w:pPr>
              <w:pStyle w:val="ListParagraph"/>
              <w:numPr>
                <w:ilvl w:val="0"/>
                <w:numId w:val="27"/>
              </w:numPr>
              <w:spacing w:line="276" w:lineRule="auto"/>
              <w:contextualSpacing/>
              <w:rPr>
                <w:sz w:val="22"/>
                <w:szCs w:val="22"/>
                <w:bdr w:val="none" w:sz="0" w:space="0" w:color="auto"/>
                <w:lang w:val="en-GB"/>
              </w:rPr>
            </w:pPr>
            <w:r w:rsidRPr="00C975DB">
              <w:rPr>
                <w:sz w:val="22"/>
                <w:szCs w:val="22"/>
                <w:bdr w:val="none" w:sz="0" w:space="0" w:color="auto"/>
                <w:lang w:val="en-GB"/>
              </w:rPr>
              <w:t>Represent Hope fo</w:t>
            </w:r>
            <w:r>
              <w:rPr>
                <w:sz w:val="22"/>
                <w:szCs w:val="22"/>
                <w:bdr w:val="none" w:sz="0" w:space="0" w:color="auto"/>
                <w:lang w:val="en-GB"/>
              </w:rPr>
              <w:t>r Justice at external meetings with donors and consortium partners</w:t>
            </w:r>
            <w:r w:rsidRPr="00C975DB">
              <w:rPr>
                <w:sz w:val="22"/>
                <w:szCs w:val="22"/>
                <w:bdr w:val="none" w:sz="0" w:space="0" w:color="auto"/>
                <w:lang w:val="en-GB"/>
              </w:rPr>
              <w:t>.</w:t>
            </w:r>
          </w:p>
          <w:p w14:paraId="28F9C0CE" w14:textId="3FE4D516" w:rsidR="00883301" w:rsidRPr="003868A5" w:rsidRDefault="00883301" w:rsidP="00535680">
            <w:pPr>
              <w:pStyle w:val="ListParagraph"/>
              <w:numPr>
                <w:ilvl w:val="0"/>
                <w:numId w:val="27"/>
              </w:numPr>
              <w:spacing w:line="276" w:lineRule="auto"/>
              <w:contextualSpacing/>
              <w:rPr>
                <w:sz w:val="22"/>
                <w:szCs w:val="22"/>
                <w:bdr w:val="none" w:sz="0" w:space="0" w:color="auto"/>
              </w:rPr>
            </w:pPr>
            <w:r w:rsidRPr="003868A5">
              <w:rPr>
                <w:sz w:val="22"/>
                <w:szCs w:val="22"/>
                <w:bdr w:val="none" w:sz="0" w:space="0" w:color="auto"/>
              </w:rPr>
              <w:t xml:space="preserve">Manage relationships with </w:t>
            </w:r>
            <w:r w:rsidR="00535680">
              <w:rPr>
                <w:sz w:val="22"/>
                <w:szCs w:val="22"/>
                <w:bdr w:val="none" w:sz="0" w:space="0" w:color="auto"/>
              </w:rPr>
              <w:t>donors - input</w:t>
            </w:r>
            <w:r w:rsidRPr="003868A5">
              <w:rPr>
                <w:sz w:val="22"/>
                <w:szCs w:val="22"/>
                <w:bdr w:val="none" w:sz="0" w:space="0" w:color="auto"/>
              </w:rPr>
              <w:t xml:space="preserve"> into enga</w:t>
            </w:r>
            <w:r w:rsidR="00535680">
              <w:rPr>
                <w:sz w:val="22"/>
                <w:szCs w:val="22"/>
                <w:bdr w:val="none" w:sz="0" w:space="0" w:color="auto"/>
              </w:rPr>
              <w:t>gement/donor stewardship strategies, communicate</w:t>
            </w:r>
            <w:r w:rsidRPr="003868A5">
              <w:rPr>
                <w:sz w:val="22"/>
                <w:szCs w:val="22"/>
                <w:bdr w:val="none" w:sz="0" w:space="0" w:color="auto"/>
              </w:rPr>
              <w:t xml:space="preserve"> wi</w:t>
            </w:r>
            <w:r w:rsidR="002174FA" w:rsidRPr="003868A5">
              <w:rPr>
                <w:sz w:val="22"/>
                <w:szCs w:val="22"/>
                <w:bdr w:val="none" w:sz="0" w:space="0" w:color="auto"/>
              </w:rPr>
              <w:t>th donors regularly, and share</w:t>
            </w:r>
            <w:r w:rsidR="00535680">
              <w:rPr>
                <w:sz w:val="22"/>
                <w:szCs w:val="22"/>
                <w:bdr w:val="none" w:sz="0" w:space="0" w:color="auto"/>
              </w:rPr>
              <w:t xml:space="preserve"> key information about</w:t>
            </w:r>
            <w:r w:rsidRPr="003868A5">
              <w:rPr>
                <w:sz w:val="22"/>
                <w:szCs w:val="22"/>
                <w:bdr w:val="none" w:sz="0" w:space="0" w:color="auto"/>
              </w:rPr>
              <w:t xml:space="preserve"> projects in between reporting periods.</w:t>
            </w:r>
          </w:p>
          <w:p w14:paraId="6AF20B61" w14:textId="44751275" w:rsidR="00883301" w:rsidRPr="003868A5" w:rsidRDefault="00883301" w:rsidP="00535680">
            <w:pPr>
              <w:pStyle w:val="ListParagraph"/>
              <w:numPr>
                <w:ilvl w:val="0"/>
                <w:numId w:val="2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contextualSpacing/>
              <w:rPr>
                <w:sz w:val="22"/>
                <w:szCs w:val="22"/>
                <w:bdr w:val="none" w:sz="0" w:space="0" w:color="auto"/>
              </w:rPr>
            </w:pPr>
            <w:r w:rsidRPr="003868A5">
              <w:rPr>
                <w:sz w:val="22"/>
                <w:szCs w:val="22"/>
                <w:bdr w:val="none" w:sz="0" w:space="0" w:color="auto"/>
              </w:rPr>
              <w:lastRenderedPageBreak/>
              <w:t xml:space="preserve">Ensure reporting requirements for all donors are met and </w:t>
            </w:r>
            <w:r w:rsidR="00535680">
              <w:rPr>
                <w:sz w:val="22"/>
                <w:szCs w:val="22"/>
                <w:bdr w:val="none" w:sz="0" w:space="0" w:color="auto"/>
              </w:rPr>
              <w:t xml:space="preserve">quality </w:t>
            </w:r>
            <w:r w:rsidRPr="003868A5">
              <w:rPr>
                <w:sz w:val="22"/>
                <w:szCs w:val="22"/>
                <w:bdr w:val="none" w:sz="0" w:space="0" w:color="auto"/>
              </w:rPr>
              <w:t>reports are completed to deadlines.</w:t>
            </w:r>
          </w:p>
          <w:p w14:paraId="6936AD73" w14:textId="77777777" w:rsidR="00883301" w:rsidRPr="003868A5" w:rsidRDefault="00883301" w:rsidP="00535680">
            <w:pPr>
              <w:pStyle w:val="ListParagraph"/>
              <w:numPr>
                <w:ilvl w:val="0"/>
                <w:numId w:val="2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contextualSpacing/>
              <w:rPr>
                <w:sz w:val="22"/>
                <w:szCs w:val="22"/>
                <w:bdr w:val="none" w:sz="0" w:space="0" w:color="auto"/>
              </w:rPr>
            </w:pPr>
            <w:r w:rsidRPr="003868A5">
              <w:rPr>
                <w:sz w:val="22"/>
                <w:szCs w:val="22"/>
                <w:bdr w:val="none" w:sz="0" w:space="0" w:color="auto"/>
              </w:rPr>
              <w:t>Lead on donor grant agreement/contract negotiations and compliance.</w:t>
            </w:r>
          </w:p>
          <w:p w14:paraId="71A91667" w14:textId="11905302" w:rsidR="00883301" w:rsidRPr="003868A5" w:rsidRDefault="00883301" w:rsidP="00535680">
            <w:pPr>
              <w:pStyle w:val="ListParagraph"/>
              <w:numPr>
                <w:ilvl w:val="0"/>
                <w:numId w:val="2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contextualSpacing/>
              <w:rPr>
                <w:sz w:val="22"/>
                <w:szCs w:val="22"/>
                <w:bdr w:val="none" w:sz="0" w:space="0" w:color="auto"/>
              </w:rPr>
            </w:pPr>
            <w:r w:rsidRPr="003868A5">
              <w:rPr>
                <w:sz w:val="22"/>
                <w:szCs w:val="22"/>
                <w:bdr w:val="none" w:sz="0" w:space="0" w:color="auto"/>
              </w:rPr>
              <w:t xml:space="preserve">Ensure all relevant team members are fully briefed on the terms and conditions of donor grant agreements/contracts, including key deadlines (completion of </w:t>
            </w:r>
            <w:r w:rsidR="00B720F6">
              <w:rPr>
                <w:sz w:val="22"/>
                <w:szCs w:val="22"/>
                <w:bdr w:val="none" w:sz="0" w:space="0" w:color="auto"/>
              </w:rPr>
              <w:t>grant</w:t>
            </w:r>
            <w:r w:rsidRPr="003868A5">
              <w:rPr>
                <w:sz w:val="22"/>
                <w:szCs w:val="22"/>
                <w:bdr w:val="none" w:sz="0" w:space="0" w:color="auto"/>
              </w:rPr>
              <w:t xml:space="preserve"> management documents as required).</w:t>
            </w:r>
          </w:p>
          <w:p w14:paraId="746C904C" w14:textId="0F9D51A7" w:rsidR="00883301" w:rsidRPr="003868A5" w:rsidRDefault="00883301" w:rsidP="00535680">
            <w:pPr>
              <w:pStyle w:val="ListParagraph"/>
              <w:numPr>
                <w:ilvl w:val="0"/>
                <w:numId w:val="2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contextualSpacing/>
              <w:rPr>
                <w:sz w:val="22"/>
                <w:szCs w:val="22"/>
                <w:bdr w:val="none" w:sz="0" w:space="0" w:color="auto"/>
              </w:rPr>
            </w:pPr>
            <w:r w:rsidRPr="003868A5">
              <w:rPr>
                <w:sz w:val="22"/>
                <w:szCs w:val="22"/>
                <w:bdr w:val="none" w:sz="0" w:space="0" w:color="auto"/>
              </w:rPr>
              <w:t xml:space="preserve">Manage due diligence processes, facilitate donor audits and </w:t>
            </w:r>
            <w:r w:rsidR="002106D6">
              <w:rPr>
                <w:sz w:val="22"/>
                <w:szCs w:val="22"/>
                <w:bdr w:val="none" w:sz="0" w:space="0" w:color="auto"/>
              </w:rPr>
              <w:t xml:space="preserve">support </w:t>
            </w:r>
            <w:r w:rsidRPr="003868A5">
              <w:rPr>
                <w:sz w:val="22"/>
                <w:szCs w:val="22"/>
                <w:bdr w:val="none" w:sz="0" w:space="0" w:color="auto"/>
              </w:rPr>
              <w:t>the programmes team on external evaluations for donor funded projects.</w:t>
            </w:r>
          </w:p>
          <w:p w14:paraId="2B70DE35" w14:textId="77777777" w:rsidR="00AD72F5" w:rsidRPr="00C742B7" w:rsidRDefault="00AD72F5" w:rsidP="00AD72F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0"/>
              <w:rPr>
                <w:rFonts w:ascii="Calibri" w:hAnsi="Calibri" w:cs="Calibri"/>
                <w:sz w:val="22"/>
                <w:szCs w:val="22"/>
              </w:rPr>
            </w:pPr>
          </w:p>
          <w:p w14:paraId="79719716" w14:textId="77777777" w:rsidR="00883301" w:rsidRPr="00C975DB" w:rsidRDefault="00883301" w:rsidP="00883301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C975DB">
              <w:rPr>
                <w:rFonts w:ascii="Calibri" w:hAnsi="Calibri" w:cs="Calibri"/>
                <w:b/>
                <w:sz w:val="22"/>
                <w:szCs w:val="22"/>
              </w:rPr>
              <w:t>General</w:t>
            </w:r>
          </w:p>
          <w:p w14:paraId="20930477" w14:textId="22579337" w:rsidR="00883301" w:rsidRPr="00C61FA2" w:rsidRDefault="00883301" w:rsidP="00C61FA2">
            <w:pPr>
              <w:pStyle w:val="ListParagraph"/>
              <w:numPr>
                <w:ilvl w:val="0"/>
                <w:numId w:val="2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contextualSpacing/>
              <w:rPr>
                <w:sz w:val="22"/>
              </w:rPr>
            </w:pPr>
            <w:r w:rsidRPr="00C61FA2">
              <w:rPr>
                <w:sz w:val="22"/>
                <w:szCs w:val="22"/>
                <w:bdr w:val="none" w:sz="0" w:space="0" w:color="auto"/>
              </w:rPr>
              <w:t>Travel is expected as part of the role, including to Hope for Justice Programmes</w:t>
            </w:r>
            <w:r w:rsidR="002174FA" w:rsidRPr="00C61FA2">
              <w:rPr>
                <w:sz w:val="22"/>
                <w:szCs w:val="22"/>
                <w:bdr w:val="none" w:sz="0" w:space="0" w:color="auto"/>
              </w:rPr>
              <w:t>.</w:t>
            </w:r>
          </w:p>
          <w:p w14:paraId="0E97A47C" w14:textId="32D90F7B" w:rsidR="0007358B" w:rsidRPr="00C61FA2" w:rsidRDefault="009C24B0" w:rsidP="00C61FA2">
            <w:pPr>
              <w:pStyle w:val="ListParagraph"/>
              <w:numPr>
                <w:ilvl w:val="0"/>
                <w:numId w:val="2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contextualSpacing/>
              <w:rPr>
                <w:sz w:val="22"/>
              </w:rPr>
            </w:pPr>
            <w:r>
              <w:rPr>
                <w:sz w:val="22"/>
              </w:rPr>
              <w:t>S</w:t>
            </w:r>
            <w:r w:rsidR="00DB74BB" w:rsidRPr="00C61FA2">
              <w:rPr>
                <w:sz w:val="22"/>
              </w:rPr>
              <w:t>upport</w:t>
            </w:r>
            <w:r w:rsidR="00BE18D4" w:rsidRPr="00C61FA2">
              <w:rPr>
                <w:sz w:val="22"/>
              </w:rPr>
              <w:t xml:space="preserve"> </w:t>
            </w:r>
            <w:r w:rsidR="004B5483">
              <w:rPr>
                <w:sz w:val="22"/>
              </w:rPr>
              <w:t xml:space="preserve">digitalisation of donor </w:t>
            </w:r>
            <w:r>
              <w:rPr>
                <w:sz w:val="22"/>
              </w:rPr>
              <w:t xml:space="preserve">and grant </w:t>
            </w:r>
            <w:r w:rsidR="00B950B4">
              <w:rPr>
                <w:sz w:val="22"/>
              </w:rPr>
              <w:t>records and</w:t>
            </w:r>
            <w:r>
              <w:rPr>
                <w:sz w:val="22"/>
              </w:rPr>
              <w:t xml:space="preserve"> bid and grant processes.</w:t>
            </w:r>
          </w:p>
          <w:p w14:paraId="5ECF6FF3" w14:textId="529E66E4" w:rsidR="00883301" w:rsidRDefault="00883301" w:rsidP="00C61FA2">
            <w:pPr>
              <w:pStyle w:val="ListParagraph"/>
              <w:numPr>
                <w:ilvl w:val="0"/>
                <w:numId w:val="28"/>
              </w:numPr>
              <w:spacing w:line="276" w:lineRule="auto"/>
              <w:rPr>
                <w:sz w:val="22"/>
              </w:rPr>
            </w:pPr>
            <w:r w:rsidRPr="00C61FA2">
              <w:rPr>
                <w:sz w:val="22"/>
              </w:rPr>
              <w:t>Support volunteers that are assigned to the team.</w:t>
            </w:r>
          </w:p>
          <w:p w14:paraId="2FE38B50" w14:textId="08D00604" w:rsidR="00550437" w:rsidRPr="00550437" w:rsidRDefault="00550437" w:rsidP="00550437">
            <w:pPr>
              <w:pStyle w:val="ListParagraph"/>
              <w:numPr>
                <w:ilvl w:val="0"/>
                <w:numId w:val="2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contextualSpacing/>
              <w:rPr>
                <w:sz w:val="22"/>
              </w:rPr>
            </w:pPr>
            <w:r w:rsidRPr="00C61FA2">
              <w:rPr>
                <w:sz w:val="22"/>
              </w:rPr>
              <w:t xml:space="preserve">Any other related duties as delegated by the Head of </w:t>
            </w:r>
            <w:r>
              <w:rPr>
                <w:sz w:val="22"/>
              </w:rPr>
              <w:t>Strategic</w:t>
            </w:r>
            <w:r w:rsidRPr="00C61FA2">
              <w:rPr>
                <w:sz w:val="22"/>
              </w:rPr>
              <w:t xml:space="preserve"> </w:t>
            </w:r>
            <w:r>
              <w:rPr>
                <w:sz w:val="22"/>
              </w:rPr>
              <w:t>Partnerships.</w:t>
            </w:r>
          </w:p>
          <w:p w14:paraId="2AC9FDC4" w14:textId="18A2EE4B" w:rsidR="00F13DA1" w:rsidRPr="00C61FA2" w:rsidRDefault="00F13DA1" w:rsidP="00C61FA2">
            <w:pPr>
              <w:pStyle w:val="ListParagraph"/>
              <w:numPr>
                <w:ilvl w:val="0"/>
                <w:numId w:val="28"/>
              </w:numPr>
              <w:spacing w:line="276" w:lineRule="auto"/>
              <w:rPr>
                <w:sz w:val="22"/>
              </w:rPr>
            </w:pPr>
            <w:r w:rsidRPr="00C61FA2">
              <w:rPr>
                <w:sz w:val="22"/>
              </w:rPr>
              <w:t>Ensure harmonious working relationships with all Hope for Justice Departments and staff.</w:t>
            </w:r>
          </w:p>
          <w:p w14:paraId="292AA3EE" w14:textId="63E8E07E" w:rsidR="00550437" w:rsidRPr="00550437" w:rsidRDefault="00F13DA1" w:rsidP="00550437">
            <w:pPr>
              <w:pStyle w:val="ListParagraph"/>
              <w:numPr>
                <w:ilvl w:val="0"/>
                <w:numId w:val="28"/>
              </w:numPr>
              <w:spacing w:line="276" w:lineRule="auto"/>
              <w:rPr>
                <w:sz w:val="22"/>
              </w:rPr>
            </w:pPr>
            <w:r w:rsidRPr="00C61FA2">
              <w:rPr>
                <w:sz w:val="22"/>
              </w:rPr>
              <w:t xml:space="preserve">Work </w:t>
            </w:r>
            <w:r w:rsidR="00DB74BB" w:rsidRPr="00C61FA2">
              <w:rPr>
                <w:sz w:val="22"/>
              </w:rPr>
              <w:t>always</w:t>
            </w:r>
            <w:r w:rsidRPr="00C61FA2">
              <w:rPr>
                <w:sz w:val="22"/>
              </w:rPr>
              <w:t xml:space="preserve"> in line with HFJ policies and procedures and the wider strategy, culture and ethos of Hope for Justice.</w:t>
            </w:r>
          </w:p>
          <w:p w14:paraId="282B54A0" w14:textId="76CC03CC" w:rsidR="00871C9C" w:rsidRPr="00C61FA2" w:rsidRDefault="00883301" w:rsidP="00C61FA2">
            <w:pPr>
              <w:pStyle w:val="ListParagraph"/>
              <w:numPr>
                <w:ilvl w:val="0"/>
                <w:numId w:val="28"/>
              </w:numPr>
              <w:spacing w:line="276" w:lineRule="auto"/>
              <w:rPr>
                <w:sz w:val="22"/>
              </w:rPr>
            </w:pPr>
            <w:r w:rsidRPr="00C61FA2">
              <w:rPr>
                <w:sz w:val="22"/>
                <w:szCs w:val="22"/>
              </w:rPr>
              <w:t xml:space="preserve">Understand and uphold the standards outlined in the Hope for Justice Safeguarding policies, acting with due care and attention to safeguard the wellbeing of anyone that </w:t>
            </w:r>
            <w:r w:rsidR="00DB74BB" w:rsidRPr="00C61FA2">
              <w:rPr>
                <w:sz w:val="22"/>
                <w:szCs w:val="22"/>
              </w:rPr>
              <w:t>meets</w:t>
            </w:r>
            <w:r w:rsidRPr="00C61FA2">
              <w:rPr>
                <w:sz w:val="22"/>
                <w:szCs w:val="22"/>
              </w:rPr>
              <w:t xml:space="preserve"> our work and reporting concerns if they do arise.</w:t>
            </w:r>
          </w:p>
        </w:tc>
      </w:tr>
      <w:tr w:rsidR="00883301" w:rsidRPr="00C975DB" w14:paraId="7E217434" w14:textId="77777777" w:rsidTr="42BC915F">
        <w:trPr>
          <w:trHeight w:val="288"/>
          <w:jc w:val="center"/>
        </w:trPr>
        <w:tc>
          <w:tcPr>
            <w:tcW w:w="9016" w:type="dxa"/>
            <w:gridSpan w:val="3"/>
            <w:shd w:val="clear" w:color="auto" w:fill="F2F2F2" w:themeFill="background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864C15" w14:textId="77777777" w:rsidR="00883301" w:rsidRPr="00C975DB" w:rsidRDefault="00883301" w:rsidP="00883301">
            <w:pPr>
              <w:pStyle w:val="Body"/>
              <w:spacing w:after="0" w:line="240" w:lineRule="auto"/>
              <w:rPr>
                <w:b/>
                <w:lang w:val="en-GB"/>
              </w:rPr>
            </w:pPr>
            <w:r w:rsidRPr="00C975DB">
              <w:rPr>
                <w:b/>
                <w:lang w:val="en-GB"/>
              </w:rPr>
              <w:lastRenderedPageBreak/>
              <w:t>Key Result Areas</w:t>
            </w:r>
          </w:p>
        </w:tc>
      </w:tr>
      <w:tr w:rsidR="00883301" w:rsidRPr="00C975DB" w14:paraId="497CB087" w14:textId="77777777" w:rsidTr="42BC915F">
        <w:trPr>
          <w:trHeight w:val="1440"/>
          <w:jc w:val="center"/>
        </w:trPr>
        <w:tc>
          <w:tcPr>
            <w:tcW w:w="9016" w:type="dxa"/>
            <w:gridSpan w:val="3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0E0834" w14:textId="71D51116" w:rsidR="006C422C" w:rsidRDefault="006C422C" w:rsidP="00883301">
            <w:pPr>
              <w:pStyle w:val="ListParagraph"/>
              <w:numPr>
                <w:ilvl w:val="0"/>
                <w:numId w:val="4"/>
              </w:numPr>
              <w:spacing w:line="276" w:lineRule="auto"/>
              <w:contextualSpacing/>
              <w:jc w:val="both"/>
              <w:rPr>
                <w:sz w:val="22"/>
                <w:szCs w:val="22"/>
                <w:bdr w:val="none" w:sz="0" w:space="0" w:color="auto"/>
                <w:lang w:val="en-GB"/>
              </w:rPr>
            </w:pPr>
            <w:r>
              <w:rPr>
                <w:sz w:val="22"/>
                <w:szCs w:val="22"/>
                <w:bdr w:val="none" w:sz="0" w:space="0" w:color="auto"/>
                <w:lang w:val="en-GB"/>
              </w:rPr>
              <w:t>Build</w:t>
            </w:r>
            <w:r w:rsidR="00D81933">
              <w:rPr>
                <w:sz w:val="22"/>
                <w:szCs w:val="22"/>
                <w:bdr w:val="none" w:sz="0" w:space="0" w:color="auto"/>
                <w:lang w:val="en-GB"/>
              </w:rPr>
              <w:t xml:space="preserve"> a robust</w:t>
            </w:r>
            <w:r>
              <w:rPr>
                <w:sz w:val="22"/>
                <w:szCs w:val="22"/>
                <w:bdr w:val="none" w:sz="0" w:space="0" w:color="auto"/>
                <w:lang w:val="en-GB"/>
              </w:rPr>
              <w:t xml:space="preserve"> pipeline of </w:t>
            </w:r>
            <w:r w:rsidR="00D81933">
              <w:rPr>
                <w:sz w:val="22"/>
                <w:szCs w:val="22"/>
                <w:bdr w:val="none" w:sz="0" w:space="0" w:color="auto"/>
                <w:lang w:val="en-GB"/>
              </w:rPr>
              <w:t>opportunities</w:t>
            </w:r>
            <w:r>
              <w:rPr>
                <w:sz w:val="22"/>
                <w:szCs w:val="22"/>
                <w:bdr w:val="none" w:sz="0" w:space="0" w:color="auto"/>
                <w:lang w:val="en-GB"/>
              </w:rPr>
              <w:t xml:space="preserve"> from trusts</w:t>
            </w:r>
            <w:r w:rsidR="00D81933">
              <w:rPr>
                <w:sz w:val="22"/>
                <w:szCs w:val="22"/>
                <w:bdr w:val="none" w:sz="0" w:space="0" w:color="auto"/>
                <w:lang w:val="en-GB"/>
              </w:rPr>
              <w:t>, foundations</w:t>
            </w:r>
            <w:r w:rsidR="009B66D4">
              <w:rPr>
                <w:sz w:val="22"/>
                <w:szCs w:val="22"/>
                <w:bdr w:val="none" w:sz="0" w:space="0" w:color="auto"/>
                <w:lang w:val="en-GB"/>
              </w:rPr>
              <w:t xml:space="preserve"> (including </w:t>
            </w:r>
            <w:r w:rsidR="00B720F6">
              <w:rPr>
                <w:sz w:val="22"/>
                <w:szCs w:val="22"/>
                <w:bdr w:val="none" w:sz="0" w:space="0" w:color="auto"/>
                <w:lang w:val="en-GB"/>
              </w:rPr>
              <w:t>corporate</w:t>
            </w:r>
            <w:r w:rsidR="009B66D4">
              <w:rPr>
                <w:sz w:val="22"/>
                <w:szCs w:val="22"/>
                <w:bdr w:val="none" w:sz="0" w:space="0" w:color="auto"/>
                <w:lang w:val="en-GB"/>
              </w:rPr>
              <w:t xml:space="preserve"> T&amp;Fs)</w:t>
            </w:r>
            <w:r w:rsidR="00D81933">
              <w:rPr>
                <w:sz w:val="22"/>
                <w:szCs w:val="22"/>
                <w:bdr w:val="none" w:sz="0" w:space="0" w:color="auto"/>
                <w:lang w:val="en-GB"/>
              </w:rPr>
              <w:t xml:space="preserve"> and institutional donors.</w:t>
            </w:r>
          </w:p>
          <w:p w14:paraId="4C667789" w14:textId="4FD9AAC5" w:rsidR="00883301" w:rsidRPr="00D02C95" w:rsidRDefault="00883301" w:rsidP="00D02C95">
            <w:pPr>
              <w:pStyle w:val="ListParagraph"/>
              <w:numPr>
                <w:ilvl w:val="0"/>
                <w:numId w:val="4"/>
              </w:numPr>
              <w:spacing w:line="276" w:lineRule="auto"/>
              <w:contextualSpacing/>
              <w:jc w:val="both"/>
              <w:rPr>
                <w:sz w:val="22"/>
                <w:szCs w:val="22"/>
                <w:bdr w:val="none" w:sz="0" w:space="0" w:color="auto"/>
                <w:lang w:val="en-GB"/>
              </w:rPr>
            </w:pPr>
            <w:r w:rsidRPr="00D02C95">
              <w:rPr>
                <w:sz w:val="22"/>
                <w:szCs w:val="22"/>
                <w:bdr w:val="none" w:sz="0" w:space="0" w:color="auto"/>
                <w:lang w:val="en-GB"/>
              </w:rPr>
              <w:t xml:space="preserve">Raise income from </w:t>
            </w:r>
            <w:r w:rsidR="00D81933" w:rsidRPr="00D02C95">
              <w:rPr>
                <w:sz w:val="22"/>
                <w:szCs w:val="22"/>
                <w:bdr w:val="none" w:sz="0" w:space="0" w:color="auto"/>
                <w:lang w:val="en-GB"/>
              </w:rPr>
              <w:t xml:space="preserve">trusts, foundations </w:t>
            </w:r>
            <w:r w:rsidR="00D54616">
              <w:rPr>
                <w:sz w:val="22"/>
                <w:szCs w:val="22"/>
                <w:bdr w:val="none" w:sz="0" w:space="0" w:color="auto"/>
                <w:lang w:val="en-GB"/>
              </w:rPr>
              <w:t xml:space="preserve">(including corporate T&amp;Fs) </w:t>
            </w:r>
            <w:r w:rsidR="00D81933" w:rsidRPr="00D02C95">
              <w:rPr>
                <w:sz w:val="22"/>
                <w:szCs w:val="22"/>
                <w:bdr w:val="none" w:sz="0" w:space="0" w:color="auto"/>
                <w:lang w:val="en-GB"/>
              </w:rPr>
              <w:t>and</w:t>
            </w:r>
            <w:r w:rsidR="00904A84">
              <w:rPr>
                <w:sz w:val="22"/>
                <w:szCs w:val="22"/>
                <w:bdr w:val="none" w:sz="0" w:space="0" w:color="auto"/>
                <w:lang w:val="en-GB"/>
              </w:rPr>
              <w:t>/or</w:t>
            </w:r>
            <w:r w:rsidR="00D81933" w:rsidRPr="00D02C95">
              <w:rPr>
                <w:sz w:val="22"/>
                <w:szCs w:val="22"/>
                <w:bdr w:val="none" w:sz="0" w:space="0" w:color="auto"/>
                <w:lang w:val="en-GB"/>
              </w:rPr>
              <w:t xml:space="preserve"> institutional donors</w:t>
            </w:r>
            <w:r w:rsidR="00871C9C" w:rsidRPr="00D02C95">
              <w:rPr>
                <w:sz w:val="22"/>
                <w:szCs w:val="22"/>
                <w:bdr w:val="none" w:sz="0" w:space="0" w:color="auto"/>
                <w:lang w:val="en-GB"/>
              </w:rPr>
              <w:t xml:space="preserve"> </w:t>
            </w:r>
            <w:r w:rsidRPr="00D02C95">
              <w:rPr>
                <w:sz w:val="22"/>
                <w:szCs w:val="22"/>
                <w:bdr w:val="none" w:sz="0" w:space="0" w:color="auto"/>
                <w:lang w:val="en-GB"/>
              </w:rPr>
              <w:t>to achieve long term (multi-year), sustainable income for HFJ programmes.</w:t>
            </w:r>
          </w:p>
          <w:p w14:paraId="12049A70" w14:textId="588796A7" w:rsidR="00883301" w:rsidRPr="00C975DB" w:rsidRDefault="00883301" w:rsidP="00883301">
            <w:pPr>
              <w:pStyle w:val="ListParagraph"/>
              <w:numPr>
                <w:ilvl w:val="0"/>
                <w:numId w:val="4"/>
              </w:numPr>
              <w:spacing w:line="276" w:lineRule="auto"/>
              <w:contextualSpacing/>
              <w:jc w:val="both"/>
              <w:rPr>
                <w:sz w:val="22"/>
                <w:szCs w:val="22"/>
                <w:bdr w:val="none" w:sz="0" w:space="0" w:color="auto"/>
                <w:lang w:val="en-GB"/>
              </w:rPr>
            </w:pPr>
            <w:r>
              <w:rPr>
                <w:sz w:val="22"/>
                <w:szCs w:val="22"/>
                <w:bdr w:val="none" w:sz="0" w:space="0" w:color="auto"/>
                <w:lang w:val="en-GB"/>
              </w:rPr>
              <w:t>Strengthen</w:t>
            </w:r>
            <w:r w:rsidRPr="00C975DB">
              <w:rPr>
                <w:sz w:val="22"/>
                <w:szCs w:val="22"/>
                <w:bdr w:val="none" w:sz="0" w:space="0" w:color="auto"/>
                <w:lang w:val="en-GB"/>
              </w:rPr>
              <w:t xml:space="preserve"> existing and develop new reputable relationships wi</w:t>
            </w:r>
            <w:r w:rsidR="00D81933">
              <w:rPr>
                <w:sz w:val="22"/>
                <w:szCs w:val="22"/>
                <w:bdr w:val="none" w:sz="0" w:space="0" w:color="auto"/>
                <w:lang w:val="en-GB"/>
              </w:rPr>
              <w:t xml:space="preserve">th donors, strategic partners (including </w:t>
            </w:r>
            <w:r w:rsidRPr="00C975DB">
              <w:rPr>
                <w:sz w:val="22"/>
                <w:szCs w:val="22"/>
                <w:bdr w:val="none" w:sz="0" w:space="0" w:color="auto"/>
                <w:lang w:val="en-GB"/>
              </w:rPr>
              <w:t>NGO/INGO/academic partners</w:t>
            </w:r>
            <w:r w:rsidR="00D81933">
              <w:rPr>
                <w:sz w:val="22"/>
                <w:szCs w:val="22"/>
                <w:bdr w:val="none" w:sz="0" w:space="0" w:color="auto"/>
                <w:lang w:val="en-GB"/>
              </w:rPr>
              <w:t>)</w:t>
            </w:r>
            <w:r w:rsidRPr="00C975DB">
              <w:rPr>
                <w:sz w:val="22"/>
                <w:szCs w:val="22"/>
                <w:bdr w:val="none" w:sz="0" w:space="0" w:color="auto"/>
                <w:lang w:val="en-GB"/>
              </w:rPr>
              <w:t>.</w:t>
            </w:r>
          </w:p>
          <w:p w14:paraId="55A58218" w14:textId="20B963C2" w:rsidR="00883301" w:rsidRPr="00C975DB" w:rsidRDefault="00883301" w:rsidP="00883301">
            <w:pPr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hAnsi="Calibri" w:cs="Calibri"/>
                <w:sz w:val="22"/>
                <w:szCs w:val="22"/>
              </w:rPr>
            </w:pPr>
            <w:r w:rsidRPr="00C975DB">
              <w:rPr>
                <w:rFonts w:ascii="Calibri" w:hAnsi="Calibri" w:cs="Calibri"/>
                <w:sz w:val="22"/>
                <w:szCs w:val="22"/>
              </w:rPr>
              <w:t xml:space="preserve">Ensure </w:t>
            </w:r>
            <w:r w:rsidR="00B720F6">
              <w:rPr>
                <w:rFonts w:ascii="Calibri" w:hAnsi="Calibri" w:cs="Calibri"/>
                <w:sz w:val="22"/>
                <w:szCs w:val="22"/>
              </w:rPr>
              <w:t>grants</w:t>
            </w:r>
            <w:r w:rsidRPr="00C975DB">
              <w:rPr>
                <w:rFonts w:ascii="Calibri" w:hAnsi="Calibri" w:cs="Calibri"/>
                <w:sz w:val="22"/>
                <w:szCs w:val="22"/>
              </w:rPr>
              <w:t xml:space="preserve"> are managed properly and reporting requirements for all donors are met.</w:t>
            </w:r>
          </w:p>
        </w:tc>
      </w:tr>
      <w:tr w:rsidR="00883301" w:rsidRPr="00C975DB" w14:paraId="4915ED24" w14:textId="77777777" w:rsidTr="003C3B5A">
        <w:trPr>
          <w:trHeight w:val="288"/>
          <w:jc w:val="center"/>
        </w:trPr>
        <w:tc>
          <w:tcPr>
            <w:tcW w:w="4390" w:type="dxa"/>
            <w:gridSpan w:val="2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2F2F2" w:themeFill="background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8D14C4" w14:textId="27729B04" w:rsidR="00883301" w:rsidRPr="00C975DB" w:rsidRDefault="00D54616" w:rsidP="00883301">
            <w:pPr>
              <w:pStyle w:val="Body"/>
              <w:spacing w:after="0" w:line="240" w:lineRule="auto"/>
              <w:rPr>
                <w:b/>
                <w:lang w:val="en-GB"/>
              </w:rPr>
            </w:pPr>
            <w:r>
              <w:rPr>
                <w:b/>
              </w:rPr>
              <w:t>Interpersonal</w:t>
            </w:r>
            <w:r w:rsidR="00883301" w:rsidRPr="00C975DB">
              <w:rPr>
                <w:b/>
              </w:rPr>
              <w:t xml:space="preserve"> Skills</w:t>
            </w:r>
          </w:p>
        </w:tc>
        <w:tc>
          <w:tcPr>
            <w:tcW w:w="4626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F2F2F2" w:themeFill="background2" w:themeFillTint="33"/>
          </w:tcPr>
          <w:p w14:paraId="7262885B" w14:textId="77777777" w:rsidR="00883301" w:rsidRPr="00C975DB" w:rsidRDefault="00883301" w:rsidP="00883301">
            <w:pPr>
              <w:pStyle w:val="Body"/>
              <w:spacing w:after="0" w:line="240" w:lineRule="auto"/>
              <w:rPr>
                <w:b/>
                <w:lang w:val="en-GB"/>
              </w:rPr>
            </w:pPr>
            <w:r w:rsidRPr="00C975DB">
              <w:rPr>
                <w:b/>
                <w:lang w:val="en-GB"/>
              </w:rPr>
              <w:t>Technical Skills</w:t>
            </w:r>
          </w:p>
        </w:tc>
      </w:tr>
      <w:tr w:rsidR="00883301" w:rsidRPr="00C975DB" w14:paraId="1E5F8838" w14:textId="77777777" w:rsidTr="003C3B5A">
        <w:trPr>
          <w:trHeight w:val="288"/>
          <w:jc w:val="center"/>
        </w:trPr>
        <w:tc>
          <w:tcPr>
            <w:tcW w:w="4390" w:type="dxa"/>
            <w:gridSpan w:val="2"/>
            <w:tcBorders>
              <w:right w:val="single" w:sz="4" w:space="0" w:color="D9D9D9" w:themeColor="background1" w:themeShade="D9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374F13" w14:textId="77777777" w:rsidR="00883301" w:rsidRPr="0053713E" w:rsidRDefault="00883301" w:rsidP="00883301">
            <w:pPr>
              <w:pStyle w:val="Body"/>
              <w:numPr>
                <w:ilvl w:val="0"/>
                <w:numId w:val="13"/>
              </w:numPr>
              <w:spacing w:after="0"/>
              <w:ind w:left="357" w:hanging="357"/>
              <w:rPr>
                <w:szCs w:val="24"/>
                <w:lang w:val="en-GB"/>
              </w:rPr>
            </w:pPr>
            <w:r w:rsidRPr="0053713E">
              <w:rPr>
                <w:szCs w:val="24"/>
                <w:lang w:val="en-GB"/>
              </w:rPr>
              <w:t xml:space="preserve">Professional </w:t>
            </w:r>
          </w:p>
          <w:p w14:paraId="09E1734F" w14:textId="77777777" w:rsidR="00883301" w:rsidRPr="0053713E" w:rsidRDefault="00883301" w:rsidP="00883301">
            <w:pPr>
              <w:pStyle w:val="Body"/>
              <w:numPr>
                <w:ilvl w:val="0"/>
                <w:numId w:val="13"/>
              </w:numPr>
              <w:spacing w:after="0"/>
              <w:ind w:left="357" w:hanging="357"/>
              <w:rPr>
                <w:szCs w:val="24"/>
                <w:lang w:val="en-GB"/>
              </w:rPr>
            </w:pPr>
            <w:r w:rsidRPr="0053713E">
              <w:rPr>
                <w:szCs w:val="24"/>
                <w:lang w:val="en-GB"/>
              </w:rPr>
              <w:t>Ability to formulate and communicate complex topics in a coherent manner</w:t>
            </w:r>
          </w:p>
          <w:p w14:paraId="2911444A" w14:textId="77777777" w:rsidR="00883301" w:rsidRPr="0053713E" w:rsidRDefault="00883301" w:rsidP="00883301">
            <w:pPr>
              <w:pStyle w:val="Body"/>
              <w:numPr>
                <w:ilvl w:val="0"/>
                <w:numId w:val="13"/>
              </w:numPr>
              <w:spacing w:after="0"/>
              <w:ind w:left="357" w:hanging="357"/>
              <w:rPr>
                <w:szCs w:val="24"/>
                <w:lang w:val="en-GB"/>
              </w:rPr>
            </w:pPr>
            <w:r w:rsidRPr="0053713E">
              <w:rPr>
                <w:szCs w:val="24"/>
                <w:lang w:val="en-GB"/>
              </w:rPr>
              <w:t>Critical thinking / problem solving</w:t>
            </w:r>
          </w:p>
          <w:p w14:paraId="601BD901" w14:textId="0EDB5E34" w:rsidR="00883301" w:rsidRPr="0053713E" w:rsidRDefault="00883301" w:rsidP="00883301">
            <w:pPr>
              <w:pStyle w:val="Body"/>
              <w:numPr>
                <w:ilvl w:val="0"/>
                <w:numId w:val="13"/>
              </w:numPr>
              <w:spacing w:after="0"/>
              <w:ind w:left="357" w:hanging="357"/>
              <w:rPr>
                <w:szCs w:val="24"/>
                <w:lang w:val="en-GB"/>
              </w:rPr>
            </w:pPr>
            <w:r w:rsidRPr="0053713E">
              <w:rPr>
                <w:szCs w:val="24"/>
                <w:lang w:val="en-GB"/>
              </w:rPr>
              <w:t>Organised and demonstrates a hi</w:t>
            </w:r>
            <w:r w:rsidR="003868A5" w:rsidRPr="0053713E">
              <w:rPr>
                <w:szCs w:val="24"/>
                <w:lang w:val="en-GB"/>
              </w:rPr>
              <w:t>gh level of attention to detail</w:t>
            </w:r>
          </w:p>
          <w:p w14:paraId="379F5D03" w14:textId="2EE346B2" w:rsidR="00883301" w:rsidRPr="0053713E" w:rsidRDefault="00883301" w:rsidP="00883301">
            <w:pPr>
              <w:pStyle w:val="Body"/>
              <w:numPr>
                <w:ilvl w:val="0"/>
                <w:numId w:val="13"/>
              </w:numPr>
              <w:spacing w:after="0"/>
              <w:ind w:left="357" w:hanging="357"/>
              <w:rPr>
                <w:szCs w:val="24"/>
                <w:lang w:val="en-GB"/>
              </w:rPr>
            </w:pPr>
            <w:r w:rsidRPr="0053713E">
              <w:rPr>
                <w:szCs w:val="24"/>
                <w:lang w:val="en-GB"/>
              </w:rPr>
              <w:t>Networking and relationship building</w:t>
            </w:r>
          </w:p>
          <w:p w14:paraId="77C0169A" w14:textId="77777777" w:rsidR="00883301" w:rsidRPr="0053713E" w:rsidRDefault="00883301" w:rsidP="00883301">
            <w:pPr>
              <w:pStyle w:val="Body"/>
              <w:numPr>
                <w:ilvl w:val="0"/>
                <w:numId w:val="13"/>
              </w:numPr>
              <w:spacing w:after="0"/>
              <w:ind w:left="357" w:hanging="357"/>
              <w:rPr>
                <w:szCs w:val="24"/>
                <w:lang w:val="en-GB"/>
              </w:rPr>
            </w:pPr>
            <w:r w:rsidRPr="0053713E">
              <w:rPr>
                <w:szCs w:val="24"/>
                <w:lang w:val="en-GB"/>
              </w:rPr>
              <w:t>Ability to liaise confidently and diplomatically with donors and colleagues (UK and overseas)</w:t>
            </w:r>
          </w:p>
          <w:p w14:paraId="1F2FFBF9" w14:textId="77777777" w:rsidR="00883301" w:rsidRPr="0053713E" w:rsidRDefault="00883301" w:rsidP="00883301">
            <w:pPr>
              <w:pStyle w:val="Body"/>
              <w:numPr>
                <w:ilvl w:val="0"/>
                <w:numId w:val="13"/>
              </w:numPr>
              <w:spacing w:after="0"/>
              <w:ind w:left="357" w:hanging="357"/>
              <w:rPr>
                <w:szCs w:val="24"/>
                <w:lang w:val="en-GB"/>
              </w:rPr>
            </w:pPr>
            <w:r w:rsidRPr="0053713E">
              <w:rPr>
                <w:szCs w:val="24"/>
                <w:lang w:val="en-GB"/>
              </w:rPr>
              <w:t>Flexible and pro-active approach</w:t>
            </w:r>
          </w:p>
          <w:p w14:paraId="0EE233D6" w14:textId="275118E4" w:rsidR="00883301" w:rsidRPr="0053713E" w:rsidRDefault="00883301" w:rsidP="00883301">
            <w:pPr>
              <w:pStyle w:val="Body"/>
              <w:numPr>
                <w:ilvl w:val="0"/>
                <w:numId w:val="13"/>
              </w:numPr>
              <w:spacing w:after="0"/>
              <w:ind w:left="357" w:hanging="357"/>
              <w:rPr>
                <w:szCs w:val="24"/>
                <w:lang w:val="en-GB"/>
              </w:rPr>
            </w:pPr>
            <w:r w:rsidRPr="0053713E">
              <w:rPr>
                <w:szCs w:val="24"/>
                <w:lang w:val="en-GB"/>
              </w:rPr>
              <w:t>Ability to</w:t>
            </w:r>
            <w:r w:rsidR="00371E26" w:rsidRPr="0053713E">
              <w:rPr>
                <w:szCs w:val="24"/>
                <w:lang w:val="en-GB"/>
              </w:rPr>
              <w:t xml:space="preserve"> work independently,</w:t>
            </w:r>
            <w:r w:rsidRPr="0053713E">
              <w:rPr>
                <w:szCs w:val="24"/>
                <w:lang w:val="en-GB"/>
              </w:rPr>
              <w:t xml:space="preserve"> manage multiple activities and work to agreed deadlines</w:t>
            </w:r>
          </w:p>
          <w:p w14:paraId="5BA6F436" w14:textId="667D602F" w:rsidR="00883301" w:rsidRPr="0053713E" w:rsidRDefault="00883301" w:rsidP="0033782B">
            <w:pPr>
              <w:pStyle w:val="Body"/>
              <w:numPr>
                <w:ilvl w:val="0"/>
                <w:numId w:val="13"/>
              </w:numPr>
              <w:spacing w:after="0"/>
              <w:ind w:left="357" w:hanging="357"/>
              <w:rPr>
                <w:szCs w:val="24"/>
                <w:lang w:val="en-GB"/>
              </w:rPr>
            </w:pPr>
            <w:r w:rsidRPr="0053713E">
              <w:rPr>
                <w:szCs w:val="24"/>
                <w:lang w:val="en-GB"/>
              </w:rPr>
              <w:t>Ability to work collaboratively with others</w:t>
            </w:r>
          </w:p>
        </w:tc>
        <w:tc>
          <w:tcPr>
            <w:tcW w:w="4626" w:type="dxa"/>
            <w:tcBorders>
              <w:left w:val="single" w:sz="4" w:space="0" w:color="D9D9D9" w:themeColor="background1" w:themeShade="D9"/>
            </w:tcBorders>
            <w:shd w:val="clear" w:color="auto" w:fill="FFFFFF" w:themeFill="background1"/>
          </w:tcPr>
          <w:p w14:paraId="2EF3B4B4" w14:textId="0AB0C237" w:rsidR="00883301" w:rsidRPr="0053713E" w:rsidRDefault="00883301" w:rsidP="00883301">
            <w:pPr>
              <w:pStyle w:val="Body"/>
              <w:numPr>
                <w:ilvl w:val="0"/>
                <w:numId w:val="13"/>
              </w:numPr>
              <w:spacing w:after="0"/>
              <w:ind w:left="360"/>
              <w:jc w:val="both"/>
              <w:rPr>
                <w:szCs w:val="24"/>
                <w:lang w:val="en-GB"/>
              </w:rPr>
            </w:pPr>
            <w:r w:rsidRPr="0053713E">
              <w:rPr>
                <w:szCs w:val="24"/>
                <w:lang w:val="en-GB"/>
              </w:rPr>
              <w:t xml:space="preserve">Strong track record </w:t>
            </w:r>
            <w:r w:rsidR="00871C9C" w:rsidRPr="0053713E">
              <w:rPr>
                <w:szCs w:val="24"/>
                <w:lang w:val="en-GB"/>
              </w:rPr>
              <w:t xml:space="preserve">securing 6-7 figure grants from </w:t>
            </w:r>
            <w:r w:rsidR="00C61FA2" w:rsidRPr="0053713E">
              <w:rPr>
                <w:szCs w:val="24"/>
                <w:lang w:val="en-GB"/>
              </w:rPr>
              <w:t xml:space="preserve">trusts, </w:t>
            </w:r>
            <w:r w:rsidR="00871C9C" w:rsidRPr="0053713E">
              <w:rPr>
                <w:szCs w:val="24"/>
                <w:lang w:val="en-GB"/>
              </w:rPr>
              <w:t>foundations</w:t>
            </w:r>
            <w:r w:rsidR="00AF1024" w:rsidRPr="0053713E">
              <w:rPr>
                <w:szCs w:val="24"/>
              </w:rPr>
              <w:t xml:space="preserve"> </w:t>
            </w:r>
            <w:r w:rsidR="00C61FA2" w:rsidRPr="0053713E">
              <w:rPr>
                <w:szCs w:val="24"/>
              </w:rPr>
              <w:t>and</w:t>
            </w:r>
            <w:r w:rsidR="00904A84" w:rsidRPr="0053713E">
              <w:rPr>
                <w:szCs w:val="24"/>
              </w:rPr>
              <w:t>/or</w:t>
            </w:r>
            <w:r w:rsidR="00C61FA2" w:rsidRPr="0053713E">
              <w:rPr>
                <w:szCs w:val="24"/>
              </w:rPr>
              <w:t xml:space="preserve"> institutional donors </w:t>
            </w:r>
            <w:r w:rsidRPr="0053713E">
              <w:rPr>
                <w:szCs w:val="24"/>
                <w:lang w:val="en-GB"/>
              </w:rPr>
              <w:t xml:space="preserve">through building </w:t>
            </w:r>
            <w:r w:rsidR="00871C9C" w:rsidRPr="0053713E">
              <w:rPr>
                <w:szCs w:val="24"/>
                <w:lang w:val="en-GB"/>
              </w:rPr>
              <w:t>compelling</w:t>
            </w:r>
            <w:r w:rsidRPr="0053713E">
              <w:rPr>
                <w:szCs w:val="24"/>
                <w:lang w:val="en-GB"/>
              </w:rPr>
              <w:t xml:space="preserve"> bids</w:t>
            </w:r>
            <w:r w:rsidR="00BF5FB4" w:rsidRPr="0053713E">
              <w:rPr>
                <w:szCs w:val="24"/>
                <w:lang w:val="en-GB"/>
              </w:rPr>
              <w:t>, and face to face negotiations</w:t>
            </w:r>
          </w:p>
          <w:p w14:paraId="5668253F" w14:textId="77777777" w:rsidR="00883301" w:rsidRPr="0053713E" w:rsidRDefault="00883301" w:rsidP="00883301">
            <w:pPr>
              <w:pStyle w:val="ListParagraph"/>
              <w:numPr>
                <w:ilvl w:val="0"/>
                <w:numId w:val="13"/>
              </w:numPr>
              <w:ind w:left="360"/>
              <w:jc w:val="both"/>
              <w:rPr>
                <w:sz w:val="22"/>
                <w:szCs w:val="24"/>
              </w:rPr>
            </w:pPr>
            <w:r w:rsidRPr="0053713E">
              <w:rPr>
                <w:sz w:val="22"/>
                <w:szCs w:val="24"/>
              </w:rPr>
              <w:t xml:space="preserve"> Excellent understanding and experience of project/programme design (including Logical Framework and Theory of Change)</w:t>
            </w:r>
          </w:p>
          <w:p w14:paraId="7469C324" w14:textId="43A41742" w:rsidR="00883301" w:rsidRPr="0053713E" w:rsidRDefault="00883301" w:rsidP="00883301">
            <w:pPr>
              <w:pStyle w:val="Body"/>
              <w:numPr>
                <w:ilvl w:val="0"/>
                <w:numId w:val="13"/>
              </w:numPr>
              <w:spacing w:after="0"/>
              <w:ind w:left="360"/>
              <w:jc w:val="both"/>
              <w:rPr>
                <w:szCs w:val="24"/>
                <w:lang w:val="en-GB"/>
              </w:rPr>
            </w:pPr>
            <w:r w:rsidRPr="0053713E">
              <w:rPr>
                <w:szCs w:val="24"/>
                <w:lang w:val="en-GB"/>
              </w:rPr>
              <w:t>Excellent writing skills</w:t>
            </w:r>
            <w:r w:rsidR="000305BA" w:rsidRPr="0053713E">
              <w:rPr>
                <w:szCs w:val="24"/>
                <w:lang w:val="en-GB"/>
              </w:rPr>
              <w:t xml:space="preserve"> to formulate complex proposals</w:t>
            </w:r>
          </w:p>
          <w:p w14:paraId="18703371" w14:textId="676C2670" w:rsidR="00883301" w:rsidRPr="0053713E" w:rsidRDefault="00883301" w:rsidP="00883301">
            <w:pPr>
              <w:pStyle w:val="Body"/>
              <w:numPr>
                <w:ilvl w:val="0"/>
                <w:numId w:val="13"/>
              </w:numPr>
              <w:spacing w:after="0"/>
              <w:ind w:left="360"/>
              <w:jc w:val="both"/>
              <w:rPr>
                <w:szCs w:val="24"/>
                <w:lang w:val="en-GB"/>
              </w:rPr>
            </w:pPr>
            <w:r w:rsidRPr="0053713E">
              <w:rPr>
                <w:szCs w:val="24"/>
                <w:lang w:val="en-GB"/>
              </w:rPr>
              <w:t>Highly numerate with the ability to develop and monitor project budgets; analyse, interpret and communicate grant data and financial information</w:t>
            </w:r>
          </w:p>
          <w:p w14:paraId="6FBB1A2D" w14:textId="2C44387F" w:rsidR="00883301" w:rsidRPr="0053713E" w:rsidRDefault="00883301" w:rsidP="00883301">
            <w:pPr>
              <w:pStyle w:val="Body"/>
              <w:numPr>
                <w:ilvl w:val="0"/>
                <w:numId w:val="13"/>
              </w:numPr>
              <w:spacing w:after="0"/>
              <w:ind w:left="360"/>
              <w:jc w:val="both"/>
              <w:rPr>
                <w:szCs w:val="24"/>
                <w:lang w:val="en-GB"/>
              </w:rPr>
            </w:pPr>
            <w:r w:rsidRPr="0053713E">
              <w:rPr>
                <w:szCs w:val="24"/>
                <w:lang w:val="en-GB"/>
              </w:rPr>
              <w:t>Excellent proficie</w:t>
            </w:r>
            <w:r w:rsidR="00092EA4" w:rsidRPr="0053713E">
              <w:rPr>
                <w:szCs w:val="24"/>
                <w:lang w:val="en-GB"/>
              </w:rPr>
              <w:t>ncy with Microsoft Office suite</w:t>
            </w:r>
          </w:p>
          <w:p w14:paraId="77E81AF8" w14:textId="7B3A26DF" w:rsidR="00883301" w:rsidRPr="0053713E" w:rsidRDefault="00883301" w:rsidP="00883301">
            <w:pPr>
              <w:pStyle w:val="Body"/>
              <w:numPr>
                <w:ilvl w:val="0"/>
                <w:numId w:val="13"/>
              </w:numPr>
              <w:spacing w:after="0"/>
              <w:ind w:left="360"/>
              <w:jc w:val="both"/>
              <w:rPr>
                <w:szCs w:val="24"/>
                <w:lang w:val="en-GB"/>
              </w:rPr>
            </w:pPr>
            <w:r w:rsidRPr="0053713E">
              <w:rPr>
                <w:szCs w:val="24"/>
                <w:lang w:val="en-GB"/>
              </w:rPr>
              <w:t>Strong presentation and communication skills</w:t>
            </w:r>
          </w:p>
        </w:tc>
      </w:tr>
      <w:tr w:rsidR="00883301" w:rsidRPr="00C975DB" w14:paraId="6C4A65B7" w14:textId="77777777" w:rsidTr="42BC915F">
        <w:trPr>
          <w:trHeight w:val="288"/>
          <w:jc w:val="center"/>
        </w:trPr>
        <w:tc>
          <w:tcPr>
            <w:tcW w:w="9016" w:type="dxa"/>
            <w:gridSpan w:val="3"/>
            <w:shd w:val="clear" w:color="auto" w:fill="F2F2F2" w:themeFill="background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F98404" w14:textId="77777777" w:rsidR="00883301" w:rsidRPr="00C975DB" w:rsidRDefault="00883301" w:rsidP="00883301">
            <w:pPr>
              <w:pStyle w:val="Body"/>
              <w:spacing w:after="0" w:line="240" w:lineRule="auto"/>
              <w:rPr>
                <w:b/>
              </w:rPr>
            </w:pPr>
            <w:r w:rsidRPr="00C975DB">
              <w:rPr>
                <w:b/>
              </w:rPr>
              <w:lastRenderedPageBreak/>
              <w:t>Experience &amp; Education</w:t>
            </w:r>
          </w:p>
        </w:tc>
      </w:tr>
      <w:tr w:rsidR="00883301" w:rsidRPr="00C975DB" w14:paraId="75E523C0" w14:textId="77777777" w:rsidTr="000F7FBB">
        <w:trPr>
          <w:trHeight w:val="1183"/>
          <w:jc w:val="center"/>
        </w:trPr>
        <w:tc>
          <w:tcPr>
            <w:tcW w:w="9016" w:type="dxa"/>
            <w:gridSpan w:val="3"/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6E951A" w14:textId="5F28459C" w:rsidR="00AE07FE" w:rsidRPr="00EE0F65" w:rsidRDefault="00414983" w:rsidP="00EE0F65">
            <w:pPr>
              <w:pStyle w:val="ListParagraph"/>
              <w:numPr>
                <w:ilvl w:val="0"/>
                <w:numId w:val="13"/>
              </w:numPr>
              <w:rPr>
                <w:rFonts w:eastAsia="Arial Unicode MS"/>
                <w:color w:val="auto"/>
                <w:sz w:val="22"/>
                <w:szCs w:val="22"/>
                <w:lang w:val="en-GB" w:eastAsia="en-US"/>
              </w:rPr>
            </w:pPr>
            <w:r>
              <w:rPr>
                <w:sz w:val="22"/>
                <w:szCs w:val="22"/>
              </w:rPr>
              <w:t>5+</w:t>
            </w:r>
            <w:r w:rsidR="00B442C8">
              <w:rPr>
                <w:sz w:val="22"/>
                <w:szCs w:val="22"/>
              </w:rPr>
              <w:t xml:space="preserve"> </w:t>
            </w:r>
            <w:r w:rsidR="00EF290A">
              <w:rPr>
                <w:sz w:val="22"/>
                <w:szCs w:val="22"/>
              </w:rPr>
              <w:t>years’ experience</w:t>
            </w:r>
            <w:r w:rsidR="00FE3432">
              <w:rPr>
                <w:sz w:val="22"/>
                <w:szCs w:val="22"/>
              </w:rPr>
              <w:t xml:space="preserve"> of demonstrated success in generating significant income </w:t>
            </w:r>
            <w:r w:rsidR="002059B7">
              <w:rPr>
                <w:sz w:val="22"/>
                <w:szCs w:val="22"/>
              </w:rPr>
              <w:t xml:space="preserve">from </w:t>
            </w:r>
            <w:r w:rsidR="00216AEE">
              <w:rPr>
                <w:sz w:val="22"/>
                <w:szCs w:val="22"/>
              </w:rPr>
              <w:t xml:space="preserve">trusts, foundations (including corporate T&amp;Fs) and institutional </w:t>
            </w:r>
            <w:r w:rsidR="002059B7">
              <w:rPr>
                <w:sz w:val="22"/>
                <w:szCs w:val="22"/>
              </w:rPr>
              <w:t>donors</w:t>
            </w:r>
            <w:r w:rsidR="00A3393C">
              <w:rPr>
                <w:sz w:val="22"/>
                <w:szCs w:val="22"/>
              </w:rPr>
              <w:t xml:space="preserve"> (essential)</w:t>
            </w:r>
          </w:p>
          <w:p w14:paraId="36321E34" w14:textId="010083D6" w:rsidR="001C06F4" w:rsidRPr="002059B7" w:rsidRDefault="001C06F4" w:rsidP="002059B7">
            <w:pPr>
              <w:pStyle w:val="ListParagraph"/>
              <w:numPr>
                <w:ilvl w:val="0"/>
                <w:numId w:val="13"/>
              </w:numPr>
              <w:rPr>
                <w:rFonts w:eastAsia="Arial Unicode MS"/>
                <w:color w:val="auto"/>
                <w:sz w:val="22"/>
                <w:szCs w:val="22"/>
                <w:lang w:val="en-GB" w:eastAsia="en-US"/>
              </w:rPr>
            </w:pPr>
            <w:r>
              <w:rPr>
                <w:sz w:val="22"/>
                <w:szCs w:val="22"/>
              </w:rPr>
              <w:t xml:space="preserve">Experience </w:t>
            </w:r>
            <w:r w:rsidR="00BB7B23">
              <w:rPr>
                <w:sz w:val="22"/>
                <w:szCs w:val="22"/>
              </w:rPr>
              <w:t xml:space="preserve">or qualification </w:t>
            </w:r>
            <w:r>
              <w:rPr>
                <w:sz w:val="22"/>
                <w:szCs w:val="22"/>
              </w:rPr>
              <w:t>in human rights or international deve</w:t>
            </w:r>
            <w:r w:rsidR="005671C7">
              <w:rPr>
                <w:sz w:val="22"/>
                <w:szCs w:val="22"/>
              </w:rPr>
              <w:t>lopment (desirable)</w:t>
            </w:r>
          </w:p>
          <w:p w14:paraId="46B05622" w14:textId="65C732FA" w:rsidR="0056328A" w:rsidRPr="002059B7" w:rsidRDefault="0056328A" w:rsidP="002059B7">
            <w:pPr>
              <w:pStyle w:val="ListParagraph"/>
              <w:numPr>
                <w:ilvl w:val="0"/>
                <w:numId w:val="13"/>
              </w:numPr>
              <w:rPr>
                <w:rFonts w:eastAsia="Arial Unicode MS"/>
                <w:color w:val="auto"/>
                <w:sz w:val="22"/>
                <w:szCs w:val="22"/>
                <w:lang w:val="en-GB" w:eastAsia="en-US"/>
              </w:rPr>
            </w:pPr>
            <w:r>
              <w:rPr>
                <w:rFonts w:eastAsia="Arial Unicode MS"/>
                <w:color w:val="auto"/>
                <w:sz w:val="22"/>
                <w:szCs w:val="22"/>
                <w:lang w:val="en-GB" w:eastAsia="en-US"/>
              </w:rPr>
              <w:t xml:space="preserve">Experience of impact investment </w:t>
            </w:r>
            <w:r w:rsidR="00A3393C">
              <w:rPr>
                <w:rFonts w:eastAsia="Arial Unicode MS"/>
                <w:color w:val="auto"/>
                <w:sz w:val="22"/>
                <w:szCs w:val="22"/>
                <w:lang w:val="en-GB" w:eastAsia="en-US"/>
              </w:rPr>
              <w:t>(desirable)</w:t>
            </w:r>
          </w:p>
        </w:tc>
      </w:tr>
    </w:tbl>
    <w:p w14:paraId="012B9653" w14:textId="441B1883" w:rsidR="00045EF5" w:rsidRPr="00C975DB" w:rsidRDefault="00045EF5" w:rsidP="00E7195F">
      <w:pPr>
        <w:rPr>
          <w:rFonts w:ascii="Calibri" w:eastAsia="Calibri" w:hAnsi="Calibri" w:cs="Calibri"/>
          <w:color w:val="000000"/>
          <w:sz w:val="22"/>
          <w:szCs w:val="22"/>
          <w:u w:color="000000"/>
          <w:lang w:eastAsia="en-GB"/>
        </w:rPr>
      </w:pPr>
    </w:p>
    <w:sectPr w:rsidR="00045EF5" w:rsidRPr="00C975DB" w:rsidSect="00140741">
      <w:headerReference w:type="default" r:id="rId11"/>
      <w:footerReference w:type="default" r:id="rId12"/>
      <w:headerReference w:type="first" r:id="rId13"/>
      <w:footerReference w:type="first" r:id="rId14"/>
      <w:pgSz w:w="11900" w:h="16840"/>
      <w:pgMar w:top="864" w:right="1440" w:bottom="1152" w:left="1440" w:header="706" w:footer="706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8A1988" w14:textId="77777777" w:rsidR="00422C94" w:rsidRDefault="00422C94">
      <w:r>
        <w:separator/>
      </w:r>
    </w:p>
  </w:endnote>
  <w:endnote w:type="continuationSeparator" w:id="0">
    <w:p w14:paraId="1FE4D40E" w14:textId="77777777" w:rsidR="00422C94" w:rsidRDefault="00422C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5620254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7F2CF59" w14:textId="50A87402" w:rsidR="008678FC" w:rsidRDefault="008678F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237632E" w14:textId="1A0510D8" w:rsidR="00CA4005" w:rsidRPr="00D35A90" w:rsidRDefault="00CA4005" w:rsidP="00165F1A">
    <w:pPr>
      <w:rPr>
        <w:rFonts w:ascii="Calibri" w:eastAsia="Calibri" w:hAnsi="Calibri" w:cs="Arial"/>
        <w:i/>
        <w:color w:val="000000"/>
        <w:sz w:val="20"/>
        <w:szCs w:val="20"/>
        <w:u w:color="000000"/>
        <w:lang w:eastAsia="en-GB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8575844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2E0399A" w14:textId="18DFE019" w:rsidR="008678FC" w:rsidRDefault="008678F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C66427D" w14:textId="77777777" w:rsidR="000B1E5B" w:rsidRDefault="000B1E5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D2BD08" w14:textId="77777777" w:rsidR="00422C94" w:rsidRDefault="00422C94">
      <w:r>
        <w:separator/>
      </w:r>
    </w:p>
  </w:footnote>
  <w:footnote w:type="continuationSeparator" w:id="0">
    <w:p w14:paraId="5C18E35F" w14:textId="77777777" w:rsidR="00422C94" w:rsidRDefault="00422C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0A8159" w14:textId="415163E8" w:rsidR="00CA4005" w:rsidRDefault="00CA4005" w:rsidP="00D94DC2">
    <w:pPr>
      <w:pStyle w:val="Header"/>
      <w:tabs>
        <w:tab w:val="clear" w:pos="9026"/>
        <w:tab w:val="right" w:pos="9000"/>
      </w:tabs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B528DD" w14:textId="77777777" w:rsidR="00301285" w:rsidRDefault="00DC0D47" w:rsidP="00301285">
    <w:pPr>
      <w:pStyle w:val="Header"/>
      <w:jc w:val="right"/>
    </w:pPr>
    <w:r>
      <w:rPr>
        <w:noProof/>
        <w:lang w:val="en-GB"/>
      </w:rPr>
      <w:drawing>
        <wp:inline distT="0" distB="0" distL="0" distR="0" wp14:anchorId="6C1D2778" wp14:editId="35801111">
          <wp:extent cx="1167990" cy="476250"/>
          <wp:effectExtent l="0" t="0" r="0" b="0"/>
          <wp:docPr id="37" name="Picture 3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90156" cy="4852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43E6C"/>
    <w:multiLevelType w:val="hybridMultilevel"/>
    <w:tmpl w:val="A38A6BF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9252A4"/>
    <w:multiLevelType w:val="hybridMultilevel"/>
    <w:tmpl w:val="7F36DD1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B36561E"/>
    <w:multiLevelType w:val="hybridMultilevel"/>
    <w:tmpl w:val="0B40D49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F90463A"/>
    <w:multiLevelType w:val="hybridMultilevel"/>
    <w:tmpl w:val="BBEA83C8"/>
    <w:lvl w:ilvl="0" w:tplc="0809000F">
      <w:start w:val="1"/>
      <w:numFmt w:val="decimal"/>
      <w:lvlText w:val="%1."/>
      <w:lvlJc w:val="left"/>
      <w:pPr>
        <w:ind w:left="644" w:hanging="360"/>
      </w:p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116F1022"/>
    <w:multiLevelType w:val="hybridMultilevel"/>
    <w:tmpl w:val="3034A78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4A703D8"/>
    <w:multiLevelType w:val="hybridMultilevel"/>
    <w:tmpl w:val="642C76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4A0125"/>
    <w:multiLevelType w:val="hybridMultilevel"/>
    <w:tmpl w:val="08226DE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85F271D"/>
    <w:multiLevelType w:val="hybridMultilevel"/>
    <w:tmpl w:val="7AC443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310803"/>
    <w:multiLevelType w:val="hybridMultilevel"/>
    <w:tmpl w:val="5F1ABD04"/>
    <w:lvl w:ilvl="0" w:tplc="08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9" w15:restartNumberingAfterBreak="0">
    <w:nsid w:val="260969B8"/>
    <w:multiLevelType w:val="hybridMultilevel"/>
    <w:tmpl w:val="226A7FB2"/>
    <w:lvl w:ilvl="0" w:tplc="3508F7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FCE495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16C7F7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DE8BA6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D684C5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0F8DEE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D58DAC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240EDD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4B069F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5F5D95"/>
    <w:multiLevelType w:val="hybridMultilevel"/>
    <w:tmpl w:val="BA18DCC4"/>
    <w:lvl w:ilvl="0" w:tplc="0809000F">
      <w:start w:val="1"/>
      <w:numFmt w:val="decimal"/>
      <w:lvlText w:val="%1."/>
      <w:lvlJc w:val="left"/>
      <w:pPr>
        <w:ind w:left="644" w:hanging="360"/>
      </w:p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29E56D0C"/>
    <w:multiLevelType w:val="hybridMultilevel"/>
    <w:tmpl w:val="ED2423F0"/>
    <w:lvl w:ilvl="0" w:tplc="08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12" w15:restartNumberingAfterBreak="0">
    <w:nsid w:val="2AEF5608"/>
    <w:multiLevelType w:val="hybridMultilevel"/>
    <w:tmpl w:val="81D4165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182931"/>
    <w:multiLevelType w:val="hybridMultilevel"/>
    <w:tmpl w:val="F4CE0D2E"/>
    <w:lvl w:ilvl="0" w:tplc="52F60EA4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993632F"/>
    <w:multiLevelType w:val="hybridMultilevel"/>
    <w:tmpl w:val="2BE68B1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9B5771C"/>
    <w:multiLevelType w:val="hybridMultilevel"/>
    <w:tmpl w:val="6F1285DC"/>
    <w:lvl w:ilvl="0" w:tplc="57DE6CD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5526CC9"/>
    <w:multiLevelType w:val="hybridMultilevel"/>
    <w:tmpl w:val="B2B448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A3D21B1"/>
    <w:multiLevelType w:val="hybridMultilevel"/>
    <w:tmpl w:val="874AC016"/>
    <w:styleLink w:val="List0"/>
    <w:lvl w:ilvl="0" w:tplc="13B2F08E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Calibri"/>
        <w:caps w:val="0"/>
        <w:smallCaps w:val="0"/>
        <w:strike w:val="0"/>
        <w:dstrike w:val="0"/>
        <w:color w:val="000000"/>
        <w:spacing w:val="0"/>
        <w:kern w:val="0"/>
        <w:position w:val="0"/>
        <w:sz w:val="20"/>
        <w:szCs w:val="20"/>
        <w:u w:val="none" w:color="000000"/>
        <w:vertAlign w:val="baseline"/>
        <w:rtl w:val="0"/>
        <w:lang w:val="en-US"/>
        <w14:textOutline w14:w="0" w14:cap="rnd" w14:cmpd="sng" w14:algn="ctr">
          <w14:noFill/>
          <w14:prstDash w14:val="solid"/>
          <w14:bevel/>
        </w14:textOutline>
      </w:rPr>
    </w:lvl>
    <w:lvl w:ilvl="1" w:tplc="40B4C4F0">
      <w:start w:val="1"/>
      <w:numFmt w:val="bullet"/>
      <w:lvlText w:val="•"/>
      <w:lvlJc w:val="left"/>
      <w:pPr>
        <w:tabs>
          <w:tab w:val="num" w:pos="1410"/>
        </w:tabs>
        <w:ind w:left="1410" w:hanging="330"/>
      </w:pPr>
      <w:rPr>
        <w:rFonts w:ascii="Calibri" w:eastAsia="Calibri" w:hAnsi="Calibri" w:cs="Calibri"/>
        <w:caps w:val="0"/>
        <w:smallCaps w:val="0"/>
        <w:strike w:val="0"/>
        <w:dstrik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  <w14:textOutline w14:w="0" w14:cap="rnd" w14:cmpd="sng" w14:algn="ctr">
          <w14:noFill/>
          <w14:prstDash w14:val="solid"/>
          <w14:bevel/>
        </w14:textOutline>
      </w:rPr>
    </w:lvl>
    <w:lvl w:ilvl="2" w:tplc="CD8AA768">
      <w:start w:val="1"/>
      <w:numFmt w:val="lowerRoman"/>
      <w:lvlText w:val="%3."/>
      <w:lvlJc w:val="left"/>
      <w:pPr>
        <w:tabs>
          <w:tab w:val="num" w:pos="2135"/>
        </w:tabs>
        <w:ind w:left="2135" w:hanging="271"/>
      </w:pPr>
      <w:rPr>
        <w:rFonts w:ascii="Calibri" w:eastAsia="Calibri" w:hAnsi="Calibri" w:cs="Calibri"/>
        <w:caps w:val="0"/>
        <w:smallCaps w:val="0"/>
        <w:strike w:val="0"/>
        <w:dstrik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  <w14:textOutline w14:w="0" w14:cap="rnd" w14:cmpd="sng" w14:algn="ctr">
          <w14:noFill/>
          <w14:prstDash w14:val="solid"/>
          <w14:bevel/>
        </w14:textOutline>
      </w:rPr>
    </w:lvl>
    <w:lvl w:ilvl="3" w:tplc="D1428BD0">
      <w:start w:val="1"/>
      <w:numFmt w:val="decimal"/>
      <w:lvlText w:val="%4."/>
      <w:lvlJc w:val="left"/>
      <w:pPr>
        <w:tabs>
          <w:tab w:val="num" w:pos="2850"/>
        </w:tabs>
        <w:ind w:left="2850" w:hanging="330"/>
      </w:pPr>
      <w:rPr>
        <w:rFonts w:ascii="Calibri" w:eastAsia="Calibri" w:hAnsi="Calibri" w:cs="Calibri"/>
        <w:caps w:val="0"/>
        <w:smallCaps w:val="0"/>
        <w:strike w:val="0"/>
        <w:dstrik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  <w14:textOutline w14:w="0" w14:cap="rnd" w14:cmpd="sng" w14:algn="ctr">
          <w14:noFill/>
          <w14:prstDash w14:val="solid"/>
          <w14:bevel/>
        </w14:textOutline>
      </w:rPr>
    </w:lvl>
    <w:lvl w:ilvl="4" w:tplc="15744D90">
      <w:start w:val="1"/>
      <w:numFmt w:val="lowerLetter"/>
      <w:lvlText w:val="%5."/>
      <w:lvlJc w:val="left"/>
      <w:pPr>
        <w:tabs>
          <w:tab w:val="num" w:pos="3570"/>
        </w:tabs>
        <w:ind w:left="3570" w:hanging="330"/>
      </w:pPr>
      <w:rPr>
        <w:rFonts w:ascii="Calibri" w:eastAsia="Calibri" w:hAnsi="Calibri" w:cs="Calibri"/>
        <w:caps w:val="0"/>
        <w:smallCaps w:val="0"/>
        <w:strike w:val="0"/>
        <w:dstrik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  <w14:textOutline w14:w="0" w14:cap="rnd" w14:cmpd="sng" w14:algn="ctr">
          <w14:noFill/>
          <w14:prstDash w14:val="solid"/>
          <w14:bevel/>
        </w14:textOutline>
      </w:rPr>
    </w:lvl>
    <w:lvl w:ilvl="5" w:tplc="FB7090A6">
      <w:start w:val="1"/>
      <w:numFmt w:val="lowerRoman"/>
      <w:lvlText w:val="%6."/>
      <w:lvlJc w:val="left"/>
      <w:pPr>
        <w:tabs>
          <w:tab w:val="num" w:pos="4295"/>
        </w:tabs>
        <w:ind w:left="4295" w:hanging="271"/>
      </w:pPr>
      <w:rPr>
        <w:rFonts w:ascii="Calibri" w:eastAsia="Calibri" w:hAnsi="Calibri" w:cs="Calibri"/>
        <w:caps w:val="0"/>
        <w:smallCaps w:val="0"/>
        <w:strike w:val="0"/>
        <w:dstrik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  <w14:textOutline w14:w="0" w14:cap="rnd" w14:cmpd="sng" w14:algn="ctr">
          <w14:noFill/>
          <w14:prstDash w14:val="solid"/>
          <w14:bevel/>
        </w14:textOutline>
      </w:rPr>
    </w:lvl>
    <w:lvl w:ilvl="6" w:tplc="BEBEF8B8">
      <w:start w:val="1"/>
      <w:numFmt w:val="decimal"/>
      <w:lvlText w:val="%7."/>
      <w:lvlJc w:val="left"/>
      <w:pPr>
        <w:tabs>
          <w:tab w:val="num" w:pos="5010"/>
        </w:tabs>
        <w:ind w:left="5010" w:hanging="330"/>
      </w:pPr>
      <w:rPr>
        <w:rFonts w:ascii="Calibri" w:eastAsia="Calibri" w:hAnsi="Calibri" w:cs="Calibri"/>
        <w:caps w:val="0"/>
        <w:smallCaps w:val="0"/>
        <w:strike w:val="0"/>
        <w:dstrik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  <w14:textOutline w14:w="0" w14:cap="rnd" w14:cmpd="sng" w14:algn="ctr">
          <w14:noFill/>
          <w14:prstDash w14:val="solid"/>
          <w14:bevel/>
        </w14:textOutline>
      </w:rPr>
    </w:lvl>
    <w:lvl w:ilvl="7" w:tplc="68343324">
      <w:start w:val="1"/>
      <w:numFmt w:val="lowerLetter"/>
      <w:lvlText w:val="%8."/>
      <w:lvlJc w:val="left"/>
      <w:pPr>
        <w:tabs>
          <w:tab w:val="num" w:pos="5730"/>
        </w:tabs>
        <w:ind w:left="5730" w:hanging="330"/>
      </w:pPr>
      <w:rPr>
        <w:rFonts w:ascii="Calibri" w:eastAsia="Calibri" w:hAnsi="Calibri" w:cs="Calibri"/>
        <w:caps w:val="0"/>
        <w:smallCaps w:val="0"/>
        <w:strike w:val="0"/>
        <w:dstrik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  <w14:textOutline w14:w="0" w14:cap="rnd" w14:cmpd="sng" w14:algn="ctr">
          <w14:noFill/>
          <w14:prstDash w14:val="solid"/>
          <w14:bevel/>
        </w14:textOutline>
      </w:rPr>
    </w:lvl>
    <w:lvl w:ilvl="8" w:tplc="3A9A92E6">
      <w:start w:val="1"/>
      <w:numFmt w:val="lowerRoman"/>
      <w:lvlText w:val="%9."/>
      <w:lvlJc w:val="left"/>
      <w:pPr>
        <w:tabs>
          <w:tab w:val="num" w:pos="6455"/>
        </w:tabs>
        <w:ind w:left="6455" w:hanging="271"/>
      </w:pPr>
      <w:rPr>
        <w:rFonts w:ascii="Calibri" w:eastAsia="Calibri" w:hAnsi="Calibri" w:cs="Calibri"/>
        <w:caps w:val="0"/>
        <w:smallCaps w:val="0"/>
        <w:strike w:val="0"/>
        <w:dstrik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8" w15:restartNumberingAfterBreak="0">
    <w:nsid w:val="5C5E3C06"/>
    <w:multiLevelType w:val="hybridMultilevel"/>
    <w:tmpl w:val="2BE68B1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CF41CC"/>
    <w:multiLevelType w:val="hybridMultilevel"/>
    <w:tmpl w:val="DEB45AD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4FA1633"/>
    <w:multiLevelType w:val="hybridMultilevel"/>
    <w:tmpl w:val="B2B448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3E3C84"/>
    <w:multiLevelType w:val="hybridMultilevel"/>
    <w:tmpl w:val="95EC0B8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E50465C"/>
    <w:multiLevelType w:val="hybridMultilevel"/>
    <w:tmpl w:val="DA9C52CE"/>
    <w:lvl w:ilvl="0" w:tplc="57DE6CD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F710649"/>
    <w:multiLevelType w:val="hybridMultilevel"/>
    <w:tmpl w:val="AFEEB300"/>
    <w:styleLink w:val="List1"/>
    <w:lvl w:ilvl="0" w:tplc="31EED050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Calibri"/>
        <w:caps w:val="0"/>
        <w:smallCaps w:val="0"/>
        <w:strike w:val="0"/>
        <w:dstrike w:val="0"/>
        <w:color w:val="000000"/>
        <w:spacing w:val="0"/>
        <w:kern w:val="0"/>
        <w:position w:val="0"/>
        <w:sz w:val="20"/>
        <w:szCs w:val="20"/>
        <w:u w:val="none" w:color="000000"/>
        <w:vertAlign w:val="baseline"/>
        <w:rtl w:val="0"/>
        <w:lang w:val="en-US"/>
        <w14:textOutline w14:w="0" w14:cap="rnd" w14:cmpd="sng" w14:algn="ctr">
          <w14:noFill/>
          <w14:prstDash w14:val="solid"/>
          <w14:bevel/>
        </w14:textOutline>
      </w:rPr>
    </w:lvl>
    <w:lvl w:ilvl="1" w:tplc="3E80197C">
      <w:start w:val="1"/>
      <w:numFmt w:val="bullet"/>
      <w:lvlText w:val="•"/>
      <w:lvlJc w:val="left"/>
      <w:pPr>
        <w:tabs>
          <w:tab w:val="num" w:pos="1380"/>
        </w:tabs>
        <w:ind w:left="1380" w:hanging="300"/>
      </w:pPr>
      <w:rPr>
        <w:rFonts w:ascii="Calibri" w:eastAsia="Calibri" w:hAnsi="Calibri" w:cs="Calibri"/>
        <w:caps w:val="0"/>
        <w:smallCaps w:val="0"/>
        <w:strike w:val="0"/>
        <w:dstrike w:val="0"/>
        <w:color w:val="000000"/>
        <w:spacing w:val="0"/>
        <w:kern w:val="0"/>
        <w:position w:val="0"/>
        <w:sz w:val="20"/>
        <w:szCs w:val="20"/>
        <w:u w:val="none" w:color="000000"/>
        <w:vertAlign w:val="baseline"/>
        <w:rtl w:val="0"/>
        <w:lang w:val="en-US"/>
        <w14:textOutline w14:w="0" w14:cap="rnd" w14:cmpd="sng" w14:algn="ctr">
          <w14:noFill/>
          <w14:prstDash w14:val="solid"/>
          <w14:bevel/>
        </w14:textOutline>
      </w:rPr>
    </w:lvl>
    <w:lvl w:ilvl="2" w:tplc="24D0CB9A">
      <w:start w:val="1"/>
      <w:numFmt w:val="lowerRoman"/>
      <w:lvlText w:val="%3."/>
      <w:lvlJc w:val="left"/>
      <w:pPr>
        <w:tabs>
          <w:tab w:val="num" w:pos="2111"/>
        </w:tabs>
        <w:ind w:left="2111" w:hanging="247"/>
      </w:pPr>
      <w:rPr>
        <w:rFonts w:ascii="Calibri" w:eastAsia="Calibri" w:hAnsi="Calibri" w:cs="Calibri"/>
        <w:caps w:val="0"/>
        <w:smallCaps w:val="0"/>
        <w:strike w:val="0"/>
        <w:dstrike w:val="0"/>
        <w:color w:val="000000"/>
        <w:spacing w:val="0"/>
        <w:kern w:val="0"/>
        <w:position w:val="0"/>
        <w:sz w:val="20"/>
        <w:szCs w:val="20"/>
        <w:u w:val="none" w:color="000000"/>
        <w:vertAlign w:val="baseline"/>
        <w:rtl w:val="0"/>
        <w:lang w:val="en-US"/>
        <w14:textOutline w14:w="0" w14:cap="rnd" w14:cmpd="sng" w14:algn="ctr">
          <w14:noFill/>
          <w14:prstDash w14:val="solid"/>
          <w14:bevel/>
        </w14:textOutline>
      </w:rPr>
    </w:lvl>
    <w:lvl w:ilvl="3" w:tplc="6B60C108">
      <w:start w:val="1"/>
      <w:numFmt w:val="decimal"/>
      <w:lvlText w:val="%4."/>
      <w:lvlJc w:val="left"/>
      <w:pPr>
        <w:tabs>
          <w:tab w:val="num" w:pos="2820"/>
        </w:tabs>
        <w:ind w:left="2820" w:hanging="300"/>
      </w:pPr>
      <w:rPr>
        <w:rFonts w:ascii="Calibri" w:eastAsia="Calibri" w:hAnsi="Calibri" w:cs="Calibri"/>
        <w:caps w:val="0"/>
        <w:smallCaps w:val="0"/>
        <w:strike w:val="0"/>
        <w:dstrike w:val="0"/>
        <w:color w:val="000000"/>
        <w:spacing w:val="0"/>
        <w:kern w:val="0"/>
        <w:position w:val="0"/>
        <w:sz w:val="20"/>
        <w:szCs w:val="20"/>
        <w:u w:val="none" w:color="000000"/>
        <w:vertAlign w:val="baseline"/>
        <w:rtl w:val="0"/>
        <w:lang w:val="en-US"/>
        <w14:textOutline w14:w="0" w14:cap="rnd" w14:cmpd="sng" w14:algn="ctr">
          <w14:noFill/>
          <w14:prstDash w14:val="solid"/>
          <w14:bevel/>
        </w14:textOutline>
      </w:rPr>
    </w:lvl>
    <w:lvl w:ilvl="4" w:tplc="09C2968A">
      <w:start w:val="1"/>
      <w:numFmt w:val="lowerLetter"/>
      <w:lvlText w:val="%5."/>
      <w:lvlJc w:val="left"/>
      <w:pPr>
        <w:tabs>
          <w:tab w:val="num" w:pos="3540"/>
        </w:tabs>
        <w:ind w:left="3540" w:hanging="300"/>
      </w:pPr>
      <w:rPr>
        <w:rFonts w:ascii="Calibri" w:eastAsia="Calibri" w:hAnsi="Calibri" w:cs="Calibri"/>
        <w:caps w:val="0"/>
        <w:smallCaps w:val="0"/>
        <w:strike w:val="0"/>
        <w:dstrike w:val="0"/>
        <w:color w:val="000000"/>
        <w:spacing w:val="0"/>
        <w:kern w:val="0"/>
        <w:position w:val="0"/>
        <w:sz w:val="20"/>
        <w:szCs w:val="20"/>
        <w:u w:val="none" w:color="000000"/>
        <w:vertAlign w:val="baseline"/>
        <w:rtl w:val="0"/>
        <w:lang w:val="en-US"/>
        <w14:textOutline w14:w="0" w14:cap="rnd" w14:cmpd="sng" w14:algn="ctr">
          <w14:noFill/>
          <w14:prstDash w14:val="solid"/>
          <w14:bevel/>
        </w14:textOutline>
      </w:rPr>
    </w:lvl>
    <w:lvl w:ilvl="5" w:tplc="B6B6E69C">
      <w:start w:val="1"/>
      <w:numFmt w:val="lowerRoman"/>
      <w:lvlText w:val="%6."/>
      <w:lvlJc w:val="left"/>
      <w:pPr>
        <w:tabs>
          <w:tab w:val="num" w:pos="4271"/>
        </w:tabs>
        <w:ind w:left="4271" w:hanging="247"/>
      </w:pPr>
      <w:rPr>
        <w:rFonts w:ascii="Calibri" w:eastAsia="Calibri" w:hAnsi="Calibri" w:cs="Calibri"/>
        <w:caps w:val="0"/>
        <w:smallCaps w:val="0"/>
        <w:strike w:val="0"/>
        <w:dstrike w:val="0"/>
        <w:color w:val="000000"/>
        <w:spacing w:val="0"/>
        <w:kern w:val="0"/>
        <w:position w:val="0"/>
        <w:sz w:val="20"/>
        <w:szCs w:val="20"/>
        <w:u w:val="none" w:color="000000"/>
        <w:vertAlign w:val="baseline"/>
        <w:rtl w:val="0"/>
        <w:lang w:val="en-US"/>
        <w14:textOutline w14:w="0" w14:cap="rnd" w14:cmpd="sng" w14:algn="ctr">
          <w14:noFill/>
          <w14:prstDash w14:val="solid"/>
          <w14:bevel/>
        </w14:textOutline>
      </w:rPr>
    </w:lvl>
    <w:lvl w:ilvl="6" w:tplc="8AF44B18">
      <w:start w:val="1"/>
      <w:numFmt w:val="decimal"/>
      <w:lvlText w:val="%7."/>
      <w:lvlJc w:val="left"/>
      <w:pPr>
        <w:tabs>
          <w:tab w:val="num" w:pos="4980"/>
        </w:tabs>
        <w:ind w:left="4980" w:hanging="300"/>
      </w:pPr>
      <w:rPr>
        <w:rFonts w:ascii="Calibri" w:eastAsia="Calibri" w:hAnsi="Calibri" w:cs="Calibri"/>
        <w:caps w:val="0"/>
        <w:smallCaps w:val="0"/>
        <w:strike w:val="0"/>
        <w:dstrike w:val="0"/>
        <w:color w:val="000000"/>
        <w:spacing w:val="0"/>
        <w:kern w:val="0"/>
        <w:position w:val="0"/>
        <w:sz w:val="20"/>
        <w:szCs w:val="20"/>
        <w:u w:val="none" w:color="000000"/>
        <w:vertAlign w:val="baseline"/>
        <w:rtl w:val="0"/>
        <w:lang w:val="en-US"/>
        <w14:textOutline w14:w="0" w14:cap="rnd" w14:cmpd="sng" w14:algn="ctr">
          <w14:noFill/>
          <w14:prstDash w14:val="solid"/>
          <w14:bevel/>
        </w14:textOutline>
      </w:rPr>
    </w:lvl>
    <w:lvl w:ilvl="7" w:tplc="32D8F62E">
      <w:start w:val="1"/>
      <w:numFmt w:val="lowerLetter"/>
      <w:lvlText w:val="%8."/>
      <w:lvlJc w:val="left"/>
      <w:pPr>
        <w:tabs>
          <w:tab w:val="num" w:pos="5700"/>
        </w:tabs>
        <w:ind w:left="5700" w:hanging="300"/>
      </w:pPr>
      <w:rPr>
        <w:rFonts w:ascii="Calibri" w:eastAsia="Calibri" w:hAnsi="Calibri" w:cs="Calibri"/>
        <w:caps w:val="0"/>
        <w:smallCaps w:val="0"/>
        <w:strike w:val="0"/>
        <w:dstrike w:val="0"/>
        <w:color w:val="000000"/>
        <w:spacing w:val="0"/>
        <w:kern w:val="0"/>
        <w:position w:val="0"/>
        <w:sz w:val="20"/>
        <w:szCs w:val="20"/>
        <w:u w:val="none" w:color="000000"/>
        <w:vertAlign w:val="baseline"/>
        <w:rtl w:val="0"/>
        <w:lang w:val="en-US"/>
        <w14:textOutline w14:w="0" w14:cap="rnd" w14:cmpd="sng" w14:algn="ctr">
          <w14:noFill/>
          <w14:prstDash w14:val="solid"/>
          <w14:bevel/>
        </w14:textOutline>
      </w:rPr>
    </w:lvl>
    <w:lvl w:ilvl="8" w:tplc="C524A01A">
      <w:start w:val="1"/>
      <w:numFmt w:val="lowerRoman"/>
      <w:lvlText w:val="%9."/>
      <w:lvlJc w:val="left"/>
      <w:pPr>
        <w:tabs>
          <w:tab w:val="num" w:pos="6431"/>
        </w:tabs>
        <w:ind w:left="6431" w:hanging="247"/>
      </w:pPr>
      <w:rPr>
        <w:rFonts w:ascii="Calibri" w:eastAsia="Calibri" w:hAnsi="Calibri" w:cs="Calibri"/>
        <w:caps w:val="0"/>
        <w:smallCaps w:val="0"/>
        <w:strike w:val="0"/>
        <w:dstrike w:val="0"/>
        <w:color w:val="000000"/>
        <w:spacing w:val="0"/>
        <w:kern w:val="0"/>
        <w:position w:val="0"/>
        <w:sz w:val="20"/>
        <w:szCs w:val="20"/>
        <w:u w:val="none" w:color="000000"/>
        <w:vertAlign w:val="baseline"/>
        <w:rtl w:val="0"/>
        <w:lang w:val="en-US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4" w15:restartNumberingAfterBreak="0">
    <w:nsid w:val="75D70BD3"/>
    <w:multiLevelType w:val="hybridMultilevel"/>
    <w:tmpl w:val="A38A6BF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70006AA"/>
    <w:multiLevelType w:val="hybridMultilevel"/>
    <w:tmpl w:val="8E387C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7122E0F"/>
    <w:multiLevelType w:val="hybridMultilevel"/>
    <w:tmpl w:val="60B0974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8D97C64"/>
    <w:multiLevelType w:val="hybridMultilevel"/>
    <w:tmpl w:val="BA1A2B3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0835365">
    <w:abstractNumId w:val="9"/>
  </w:num>
  <w:num w:numId="2" w16cid:durableId="794568843">
    <w:abstractNumId w:val="17"/>
  </w:num>
  <w:num w:numId="3" w16cid:durableId="1516268321">
    <w:abstractNumId w:val="23"/>
  </w:num>
  <w:num w:numId="4" w16cid:durableId="483087815">
    <w:abstractNumId w:val="8"/>
  </w:num>
  <w:num w:numId="5" w16cid:durableId="1744374089">
    <w:abstractNumId w:val="21"/>
  </w:num>
  <w:num w:numId="6" w16cid:durableId="1652832251">
    <w:abstractNumId w:val="4"/>
  </w:num>
  <w:num w:numId="7" w16cid:durableId="511261827">
    <w:abstractNumId w:val="1"/>
  </w:num>
  <w:num w:numId="8" w16cid:durableId="1890458543">
    <w:abstractNumId w:val="6"/>
  </w:num>
  <w:num w:numId="9" w16cid:durableId="875968330">
    <w:abstractNumId w:val="22"/>
  </w:num>
  <w:num w:numId="10" w16cid:durableId="17901997">
    <w:abstractNumId w:val="15"/>
  </w:num>
  <w:num w:numId="11" w16cid:durableId="237904449">
    <w:abstractNumId w:val="5"/>
  </w:num>
  <w:num w:numId="12" w16cid:durableId="394015121">
    <w:abstractNumId w:val="2"/>
  </w:num>
  <w:num w:numId="13" w16cid:durableId="1846165862">
    <w:abstractNumId w:val="11"/>
  </w:num>
  <w:num w:numId="14" w16cid:durableId="1980113206">
    <w:abstractNumId w:val="12"/>
  </w:num>
  <w:num w:numId="15" w16cid:durableId="1462073563">
    <w:abstractNumId w:val="13"/>
  </w:num>
  <w:num w:numId="16" w16cid:durableId="1038241392">
    <w:abstractNumId w:val="3"/>
  </w:num>
  <w:num w:numId="17" w16cid:durableId="1911231654">
    <w:abstractNumId w:val="16"/>
  </w:num>
  <w:num w:numId="18" w16cid:durableId="1667318152">
    <w:abstractNumId w:val="20"/>
  </w:num>
  <w:num w:numId="19" w16cid:durableId="1574463731">
    <w:abstractNumId w:val="19"/>
  </w:num>
  <w:num w:numId="20" w16cid:durableId="899050616">
    <w:abstractNumId w:val="0"/>
  </w:num>
  <w:num w:numId="21" w16cid:durableId="1050225600">
    <w:abstractNumId w:val="7"/>
  </w:num>
  <w:num w:numId="22" w16cid:durableId="1953437124">
    <w:abstractNumId w:val="25"/>
  </w:num>
  <w:num w:numId="23" w16cid:durableId="604505792">
    <w:abstractNumId w:val="24"/>
  </w:num>
  <w:num w:numId="24" w16cid:durableId="1005593460">
    <w:abstractNumId w:val="18"/>
  </w:num>
  <w:num w:numId="25" w16cid:durableId="357973630">
    <w:abstractNumId w:val="27"/>
  </w:num>
  <w:num w:numId="26" w16cid:durableId="1720204636">
    <w:abstractNumId w:val="26"/>
  </w:num>
  <w:num w:numId="27" w16cid:durableId="1773891437">
    <w:abstractNumId w:val="14"/>
  </w:num>
  <w:num w:numId="28" w16cid:durableId="1838574849">
    <w:abstractNumId w:val="1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4A03"/>
    <w:rsid w:val="00000D98"/>
    <w:rsid w:val="00013074"/>
    <w:rsid w:val="00015D08"/>
    <w:rsid w:val="000305BA"/>
    <w:rsid w:val="0003315F"/>
    <w:rsid w:val="000416DC"/>
    <w:rsid w:val="00041F91"/>
    <w:rsid w:val="00045EF5"/>
    <w:rsid w:val="00054632"/>
    <w:rsid w:val="00063C85"/>
    <w:rsid w:val="00071E00"/>
    <w:rsid w:val="0007358B"/>
    <w:rsid w:val="00092EA4"/>
    <w:rsid w:val="00094AF5"/>
    <w:rsid w:val="000B1E5B"/>
    <w:rsid w:val="000B6FBE"/>
    <w:rsid w:val="000C68D0"/>
    <w:rsid w:val="000D2099"/>
    <w:rsid w:val="000D4E98"/>
    <w:rsid w:val="000D59DE"/>
    <w:rsid w:val="000E6653"/>
    <w:rsid w:val="000F0121"/>
    <w:rsid w:val="000F0A90"/>
    <w:rsid w:val="000F53D0"/>
    <w:rsid w:val="000F6E86"/>
    <w:rsid w:val="000F7FBB"/>
    <w:rsid w:val="00114215"/>
    <w:rsid w:val="0013251F"/>
    <w:rsid w:val="00140741"/>
    <w:rsid w:val="001460DD"/>
    <w:rsid w:val="001477BF"/>
    <w:rsid w:val="00155EF5"/>
    <w:rsid w:val="00160012"/>
    <w:rsid w:val="00160962"/>
    <w:rsid w:val="00165F1A"/>
    <w:rsid w:val="001666A7"/>
    <w:rsid w:val="0017473D"/>
    <w:rsid w:val="00174DB1"/>
    <w:rsid w:val="001761B6"/>
    <w:rsid w:val="00177463"/>
    <w:rsid w:val="0018239B"/>
    <w:rsid w:val="00190B43"/>
    <w:rsid w:val="001A2008"/>
    <w:rsid w:val="001A2387"/>
    <w:rsid w:val="001A5B4E"/>
    <w:rsid w:val="001B2BB1"/>
    <w:rsid w:val="001B5CCA"/>
    <w:rsid w:val="001B66F8"/>
    <w:rsid w:val="001C06F4"/>
    <w:rsid w:val="001C3041"/>
    <w:rsid w:val="001F0403"/>
    <w:rsid w:val="00204F08"/>
    <w:rsid w:val="002055C2"/>
    <w:rsid w:val="002059B7"/>
    <w:rsid w:val="002106D6"/>
    <w:rsid w:val="00216AEE"/>
    <w:rsid w:val="002174FA"/>
    <w:rsid w:val="00223C50"/>
    <w:rsid w:val="0025754E"/>
    <w:rsid w:val="00271AF6"/>
    <w:rsid w:val="002748B6"/>
    <w:rsid w:val="00274F6E"/>
    <w:rsid w:val="002772DD"/>
    <w:rsid w:val="00282368"/>
    <w:rsid w:val="00282C0A"/>
    <w:rsid w:val="002877D9"/>
    <w:rsid w:val="00287B2E"/>
    <w:rsid w:val="00291D48"/>
    <w:rsid w:val="00292BE2"/>
    <w:rsid w:val="00297255"/>
    <w:rsid w:val="002B2509"/>
    <w:rsid w:val="002B7E15"/>
    <w:rsid w:val="002C6D08"/>
    <w:rsid w:val="002D235E"/>
    <w:rsid w:val="002E032E"/>
    <w:rsid w:val="002E1864"/>
    <w:rsid w:val="002E3D60"/>
    <w:rsid w:val="002E4B0F"/>
    <w:rsid w:val="002F4DB6"/>
    <w:rsid w:val="00301285"/>
    <w:rsid w:val="00302FDF"/>
    <w:rsid w:val="00313979"/>
    <w:rsid w:val="003150F8"/>
    <w:rsid w:val="0031735B"/>
    <w:rsid w:val="00317E58"/>
    <w:rsid w:val="00330F0B"/>
    <w:rsid w:val="00331E96"/>
    <w:rsid w:val="0033782B"/>
    <w:rsid w:val="0034243A"/>
    <w:rsid w:val="00342E99"/>
    <w:rsid w:val="00343D07"/>
    <w:rsid w:val="00352FDE"/>
    <w:rsid w:val="00354599"/>
    <w:rsid w:val="003555AA"/>
    <w:rsid w:val="00361ECC"/>
    <w:rsid w:val="00371E26"/>
    <w:rsid w:val="00376B63"/>
    <w:rsid w:val="00383E0D"/>
    <w:rsid w:val="003868A5"/>
    <w:rsid w:val="0039131F"/>
    <w:rsid w:val="00394322"/>
    <w:rsid w:val="00394E63"/>
    <w:rsid w:val="003A040F"/>
    <w:rsid w:val="003A1534"/>
    <w:rsid w:val="003A1608"/>
    <w:rsid w:val="003A273F"/>
    <w:rsid w:val="003B7B2D"/>
    <w:rsid w:val="003B7F69"/>
    <w:rsid w:val="003C3B5A"/>
    <w:rsid w:val="003E3D14"/>
    <w:rsid w:val="00404603"/>
    <w:rsid w:val="00405D47"/>
    <w:rsid w:val="00405E76"/>
    <w:rsid w:val="00407282"/>
    <w:rsid w:val="00407F98"/>
    <w:rsid w:val="00414983"/>
    <w:rsid w:val="00421603"/>
    <w:rsid w:val="00422C94"/>
    <w:rsid w:val="0042369B"/>
    <w:rsid w:val="004307E9"/>
    <w:rsid w:val="004378CA"/>
    <w:rsid w:val="00442D27"/>
    <w:rsid w:val="00445692"/>
    <w:rsid w:val="00446984"/>
    <w:rsid w:val="004729D7"/>
    <w:rsid w:val="00481F1B"/>
    <w:rsid w:val="0048551A"/>
    <w:rsid w:val="00485E26"/>
    <w:rsid w:val="004A003B"/>
    <w:rsid w:val="004B2389"/>
    <w:rsid w:val="004B2707"/>
    <w:rsid w:val="004B3335"/>
    <w:rsid w:val="004B4A03"/>
    <w:rsid w:val="004B5378"/>
    <w:rsid w:val="004B5483"/>
    <w:rsid w:val="004C37F3"/>
    <w:rsid w:val="004C3F27"/>
    <w:rsid w:val="004D0CE5"/>
    <w:rsid w:val="004E2859"/>
    <w:rsid w:val="004E4330"/>
    <w:rsid w:val="004E6915"/>
    <w:rsid w:val="004F4D2F"/>
    <w:rsid w:val="005000F1"/>
    <w:rsid w:val="00513AE8"/>
    <w:rsid w:val="00513FD0"/>
    <w:rsid w:val="0051609B"/>
    <w:rsid w:val="005209A3"/>
    <w:rsid w:val="00534F61"/>
    <w:rsid w:val="00535680"/>
    <w:rsid w:val="0053713E"/>
    <w:rsid w:val="00537438"/>
    <w:rsid w:val="005374ED"/>
    <w:rsid w:val="00540D04"/>
    <w:rsid w:val="005449A2"/>
    <w:rsid w:val="00546B85"/>
    <w:rsid w:val="00547945"/>
    <w:rsid w:val="00550437"/>
    <w:rsid w:val="00551FBE"/>
    <w:rsid w:val="0056328A"/>
    <w:rsid w:val="00566BAB"/>
    <w:rsid w:val="005671C7"/>
    <w:rsid w:val="0057449B"/>
    <w:rsid w:val="0058045F"/>
    <w:rsid w:val="005823DF"/>
    <w:rsid w:val="00585CF5"/>
    <w:rsid w:val="0058752E"/>
    <w:rsid w:val="00593458"/>
    <w:rsid w:val="005B45ED"/>
    <w:rsid w:val="005D434C"/>
    <w:rsid w:val="005D5372"/>
    <w:rsid w:val="005E1845"/>
    <w:rsid w:val="005F0468"/>
    <w:rsid w:val="00602F4F"/>
    <w:rsid w:val="0060331C"/>
    <w:rsid w:val="0060654C"/>
    <w:rsid w:val="006070B6"/>
    <w:rsid w:val="00613C0B"/>
    <w:rsid w:val="00630F5E"/>
    <w:rsid w:val="00633BF6"/>
    <w:rsid w:val="006364F5"/>
    <w:rsid w:val="00637162"/>
    <w:rsid w:val="00637188"/>
    <w:rsid w:val="006419C8"/>
    <w:rsid w:val="00651329"/>
    <w:rsid w:val="00652130"/>
    <w:rsid w:val="00654F9E"/>
    <w:rsid w:val="00672C06"/>
    <w:rsid w:val="00674CB1"/>
    <w:rsid w:val="0067619E"/>
    <w:rsid w:val="006814F9"/>
    <w:rsid w:val="00682357"/>
    <w:rsid w:val="00686DAC"/>
    <w:rsid w:val="0069456D"/>
    <w:rsid w:val="006A2B91"/>
    <w:rsid w:val="006A57AD"/>
    <w:rsid w:val="006B2981"/>
    <w:rsid w:val="006B7568"/>
    <w:rsid w:val="006C3490"/>
    <w:rsid w:val="006C422C"/>
    <w:rsid w:val="006C72D6"/>
    <w:rsid w:val="006D1D81"/>
    <w:rsid w:val="006E1D49"/>
    <w:rsid w:val="006E58EF"/>
    <w:rsid w:val="006F2616"/>
    <w:rsid w:val="00701E04"/>
    <w:rsid w:val="00702C91"/>
    <w:rsid w:val="00715739"/>
    <w:rsid w:val="00717983"/>
    <w:rsid w:val="00723CA5"/>
    <w:rsid w:val="00725432"/>
    <w:rsid w:val="00725D6A"/>
    <w:rsid w:val="00731F8F"/>
    <w:rsid w:val="00732129"/>
    <w:rsid w:val="007416BD"/>
    <w:rsid w:val="0074465F"/>
    <w:rsid w:val="00744C83"/>
    <w:rsid w:val="00750195"/>
    <w:rsid w:val="00756C17"/>
    <w:rsid w:val="00761A56"/>
    <w:rsid w:val="007661A8"/>
    <w:rsid w:val="007715F4"/>
    <w:rsid w:val="00774A07"/>
    <w:rsid w:val="00776FFE"/>
    <w:rsid w:val="007828E4"/>
    <w:rsid w:val="007836DD"/>
    <w:rsid w:val="007B2AD2"/>
    <w:rsid w:val="007B6860"/>
    <w:rsid w:val="007C3A1C"/>
    <w:rsid w:val="007C52FD"/>
    <w:rsid w:val="007D2085"/>
    <w:rsid w:val="007D3C77"/>
    <w:rsid w:val="007E4625"/>
    <w:rsid w:val="007E620F"/>
    <w:rsid w:val="007F381B"/>
    <w:rsid w:val="007F4DFC"/>
    <w:rsid w:val="008033BC"/>
    <w:rsid w:val="0081274B"/>
    <w:rsid w:val="00826972"/>
    <w:rsid w:val="008379D2"/>
    <w:rsid w:val="00841BB1"/>
    <w:rsid w:val="0084490A"/>
    <w:rsid w:val="008457A8"/>
    <w:rsid w:val="008678FC"/>
    <w:rsid w:val="00871C9C"/>
    <w:rsid w:val="0087287D"/>
    <w:rsid w:val="00883301"/>
    <w:rsid w:val="0088340D"/>
    <w:rsid w:val="008957C4"/>
    <w:rsid w:val="008A75D0"/>
    <w:rsid w:val="008B4EB8"/>
    <w:rsid w:val="008C1833"/>
    <w:rsid w:val="008D5E13"/>
    <w:rsid w:val="008E633A"/>
    <w:rsid w:val="008F3C54"/>
    <w:rsid w:val="008F5FBA"/>
    <w:rsid w:val="009046E3"/>
    <w:rsid w:val="00904A84"/>
    <w:rsid w:val="009117FD"/>
    <w:rsid w:val="00912474"/>
    <w:rsid w:val="00917086"/>
    <w:rsid w:val="009331E5"/>
    <w:rsid w:val="00951D61"/>
    <w:rsid w:val="00952C86"/>
    <w:rsid w:val="00953171"/>
    <w:rsid w:val="0095538F"/>
    <w:rsid w:val="00957085"/>
    <w:rsid w:val="009601CE"/>
    <w:rsid w:val="0096666F"/>
    <w:rsid w:val="00966E27"/>
    <w:rsid w:val="00975C5C"/>
    <w:rsid w:val="00976CEB"/>
    <w:rsid w:val="009838BE"/>
    <w:rsid w:val="00985355"/>
    <w:rsid w:val="00986B9D"/>
    <w:rsid w:val="009900D0"/>
    <w:rsid w:val="00993FE8"/>
    <w:rsid w:val="009B003D"/>
    <w:rsid w:val="009B1B90"/>
    <w:rsid w:val="009B66D4"/>
    <w:rsid w:val="009C05D8"/>
    <w:rsid w:val="009C0768"/>
    <w:rsid w:val="009C24B0"/>
    <w:rsid w:val="009D1E61"/>
    <w:rsid w:val="009F1D1C"/>
    <w:rsid w:val="00A121A0"/>
    <w:rsid w:val="00A3393C"/>
    <w:rsid w:val="00A41F2B"/>
    <w:rsid w:val="00A45F81"/>
    <w:rsid w:val="00A62A86"/>
    <w:rsid w:val="00A6442E"/>
    <w:rsid w:val="00A70F5C"/>
    <w:rsid w:val="00A7260B"/>
    <w:rsid w:val="00A7410D"/>
    <w:rsid w:val="00A74253"/>
    <w:rsid w:val="00A80586"/>
    <w:rsid w:val="00A83A63"/>
    <w:rsid w:val="00A930FC"/>
    <w:rsid w:val="00AB3A66"/>
    <w:rsid w:val="00AB5923"/>
    <w:rsid w:val="00AC2B13"/>
    <w:rsid w:val="00AC48FF"/>
    <w:rsid w:val="00AD72F5"/>
    <w:rsid w:val="00AE07FE"/>
    <w:rsid w:val="00AF0A35"/>
    <w:rsid w:val="00AF1024"/>
    <w:rsid w:val="00AF31EC"/>
    <w:rsid w:val="00B019D1"/>
    <w:rsid w:val="00B0221B"/>
    <w:rsid w:val="00B07D56"/>
    <w:rsid w:val="00B10BD6"/>
    <w:rsid w:val="00B16481"/>
    <w:rsid w:val="00B22824"/>
    <w:rsid w:val="00B261C8"/>
    <w:rsid w:val="00B27E4C"/>
    <w:rsid w:val="00B442C8"/>
    <w:rsid w:val="00B443C9"/>
    <w:rsid w:val="00B63664"/>
    <w:rsid w:val="00B720F6"/>
    <w:rsid w:val="00B84221"/>
    <w:rsid w:val="00B86C22"/>
    <w:rsid w:val="00B87DCD"/>
    <w:rsid w:val="00B950B4"/>
    <w:rsid w:val="00BB0320"/>
    <w:rsid w:val="00BB2D54"/>
    <w:rsid w:val="00BB4A0A"/>
    <w:rsid w:val="00BB4E94"/>
    <w:rsid w:val="00BB56D3"/>
    <w:rsid w:val="00BB70A4"/>
    <w:rsid w:val="00BB7B23"/>
    <w:rsid w:val="00BC0EC9"/>
    <w:rsid w:val="00BC6AB0"/>
    <w:rsid w:val="00BE18D4"/>
    <w:rsid w:val="00BE3C19"/>
    <w:rsid w:val="00BF2131"/>
    <w:rsid w:val="00BF5FB4"/>
    <w:rsid w:val="00C16C7C"/>
    <w:rsid w:val="00C17575"/>
    <w:rsid w:val="00C21FA7"/>
    <w:rsid w:val="00C45A93"/>
    <w:rsid w:val="00C47DD0"/>
    <w:rsid w:val="00C61FA2"/>
    <w:rsid w:val="00C64933"/>
    <w:rsid w:val="00C742B7"/>
    <w:rsid w:val="00C769E6"/>
    <w:rsid w:val="00C975DB"/>
    <w:rsid w:val="00CA4005"/>
    <w:rsid w:val="00CB7946"/>
    <w:rsid w:val="00CD15FD"/>
    <w:rsid w:val="00CD5E29"/>
    <w:rsid w:val="00CF4BD0"/>
    <w:rsid w:val="00CF4F6B"/>
    <w:rsid w:val="00D02C95"/>
    <w:rsid w:val="00D10DE7"/>
    <w:rsid w:val="00D129EE"/>
    <w:rsid w:val="00D14D3C"/>
    <w:rsid w:val="00D20786"/>
    <w:rsid w:val="00D22836"/>
    <w:rsid w:val="00D35A90"/>
    <w:rsid w:val="00D37568"/>
    <w:rsid w:val="00D54616"/>
    <w:rsid w:val="00D575A6"/>
    <w:rsid w:val="00D6605D"/>
    <w:rsid w:val="00D81933"/>
    <w:rsid w:val="00D94DC2"/>
    <w:rsid w:val="00DB5D71"/>
    <w:rsid w:val="00DB74BB"/>
    <w:rsid w:val="00DB7AFB"/>
    <w:rsid w:val="00DC0D47"/>
    <w:rsid w:val="00DC4553"/>
    <w:rsid w:val="00DD1659"/>
    <w:rsid w:val="00DE1797"/>
    <w:rsid w:val="00DF00AF"/>
    <w:rsid w:val="00DF114D"/>
    <w:rsid w:val="00DF1B7C"/>
    <w:rsid w:val="00DF2464"/>
    <w:rsid w:val="00DF3E9C"/>
    <w:rsid w:val="00E01BF2"/>
    <w:rsid w:val="00E06B65"/>
    <w:rsid w:val="00E14FA2"/>
    <w:rsid w:val="00E36157"/>
    <w:rsid w:val="00E370F9"/>
    <w:rsid w:val="00E40511"/>
    <w:rsid w:val="00E4387C"/>
    <w:rsid w:val="00E628A7"/>
    <w:rsid w:val="00E65172"/>
    <w:rsid w:val="00E674C5"/>
    <w:rsid w:val="00E70DDA"/>
    <w:rsid w:val="00E7195F"/>
    <w:rsid w:val="00E72C05"/>
    <w:rsid w:val="00E8600C"/>
    <w:rsid w:val="00E917F9"/>
    <w:rsid w:val="00E92C72"/>
    <w:rsid w:val="00E96141"/>
    <w:rsid w:val="00EA0237"/>
    <w:rsid w:val="00EA1C60"/>
    <w:rsid w:val="00EA2F3A"/>
    <w:rsid w:val="00EA52F6"/>
    <w:rsid w:val="00EA6135"/>
    <w:rsid w:val="00EB20CE"/>
    <w:rsid w:val="00EB6070"/>
    <w:rsid w:val="00ED4E64"/>
    <w:rsid w:val="00EE0F65"/>
    <w:rsid w:val="00EE507D"/>
    <w:rsid w:val="00EE534E"/>
    <w:rsid w:val="00EF290A"/>
    <w:rsid w:val="00F027FA"/>
    <w:rsid w:val="00F04588"/>
    <w:rsid w:val="00F10603"/>
    <w:rsid w:val="00F12D78"/>
    <w:rsid w:val="00F13DA1"/>
    <w:rsid w:val="00F14A35"/>
    <w:rsid w:val="00F314DF"/>
    <w:rsid w:val="00F315BB"/>
    <w:rsid w:val="00F32BCC"/>
    <w:rsid w:val="00F351C2"/>
    <w:rsid w:val="00F4138C"/>
    <w:rsid w:val="00F507C3"/>
    <w:rsid w:val="00F51EAC"/>
    <w:rsid w:val="00F63741"/>
    <w:rsid w:val="00F87400"/>
    <w:rsid w:val="00F9595A"/>
    <w:rsid w:val="00FA2DE6"/>
    <w:rsid w:val="00FA4136"/>
    <w:rsid w:val="00FA5591"/>
    <w:rsid w:val="00FB3C42"/>
    <w:rsid w:val="00FC0886"/>
    <w:rsid w:val="00FC17F5"/>
    <w:rsid w:val="00FC3EB5"/>
    <w:rsid w:val="00FD2555"/>
    <w:rsid w:val="00FD36C9"/>
    <w:rsid w:val="00FD550F"/>
    <w:rsid w:val="00FD7742"/>
    <w:rsid w:val="00FE3432"/>
    <w:rsid w:val="21027E02"/>
    <w:rsid w:val="21A8E812"/>
    <w:rsid w:val="42BC9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8A8A9F"/>
  <w15:docId w15:val="{9C9400C8-AE86-4AF7-93EE-0F3A98E39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015D08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outlineLvl w:val="0"/>
    </w:pPr>
    <w:rPr>
      <w:rFonts w:eastAsia="Times New Roman"/>
      <w:b/>
      <w:bCs/>
      <w:bdr w:val="none" w:sz="0" w:space="0" w:color="auto"/>
    </w:rPr>
  </w:style>
  <w:style w:type="paragraph" w:styleId="Heading2">
    <w:name w:val="heading 2"/>
    <w:basedOn w:val="Normal"/>
    <w:next w:val="Normal"/>
    <w:link w:val="Heading2Char"/>
    <w:qFormat/>
    <w:rsid w:val="00015D08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outlineLvl w:val="1"/>
    </w:pPr>
    <w:rPr>
      <w:rFonts w:eastAsia="Times New Roman"/>
      <w:b/>
      <w:bCs/>
      <w:sz w:val="32"/>
      <w:bdr w:val="none" w:sz="0" w:space="0" w:color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513"/>
        <w:tab w:val="right" w:pos="9026"/>
      </w:tabs>
    </w:pPr>
    <w:rPr>
      <w:rFonts w:ascii="Calibri" w:eastAsia="Calibri" w:hAnsi="Calibri" w:cs="Calibri"/>
      <w:color w:val="000000"/>
      <w:sz w:val="22"/>
      <w:szCs w:val="22"/>
      <w:u w:color="000000"/>
      <w:lang w:val="en-US"/>
    </w:rPr>
  </w:style>
  <w:style w:type="paragraph" w:styleId="Footer">
    <w:name w:val="footer"/>
    <w:link w:val="FooterChar"/>
    <w:uiPriority w:val="99"/>
    <w:pPr>
      <w:tabs>
        <w:tab w:val="center" w:pos="4513"/>
        <w:tab w:val="right" w:pos="9026"/>
      </w:tabs>
    </w:pPr>
    <w:rPr>
      <w:rFonts w:ascii="Calibri" w:eastAsia="Calibri" w:hAnsi="Calibri" w:cs="Calibri"/>
      <w:color w:val="000000"/>
      <w:sz w:val="22"/>
      <w:szCs w:val="22"/>
      <w:u w:color="000000"/>
      <w:lang w:val="en-US"/>
    </w:rPr>
  </w:style>
  <w:style w:type="paragraph" w:customStyle="1" w:styleId="Body">
    <w:name w:val="Body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  <w:lang w:val="en-US"/>
    </w:rPr>
  </w:style>
  <w:style w:type="paragraph" w:styleId="ListParagraph">
    <w:name w:val="List Paragraph"/>
    <w:uiPriority w:val="34"/>
    <w:qFormat/>
    <w:pPr>
      <w:tabs>
        <w:tab w:val="left" w:pos="284"/>
      </w:tabs>
      <w:ind w:left="720"/>
    </w:pPr>
    <w:rPr>
      <w:rFonts w:ascii="Calibri" w:eastAsia="Calibri" w:hAnsi="Calibri" w:cs="Calibri"/>
      <w:color w:val="000000"/>
      <w:u w:color="000000"/>
      <w:lang w:val="en-US"/>
    </w:rPr>
  </w:style>
  <w:style w:type="numbering" w:customStyle="1" w:styleId="List0">
    <w:name w:val="List 0"/>
    <w:basedOn w:val="ImportedStyle1"/>
    <w:pPr>
      <w:numPr>
        <w:numId w:val="2"/>
      </w:numPr>
    </w:pPr>
  </w:style>
  <w:style w:type="numbering" w:customStyle="1" w:styleId="ImportedStyle1">
    <w:name w:val="Imported Style 1"/>
  </w:style>
  <w:style w:type="paragraph" w:customStyle="1" w:styleId="BodyA">
    <w:name w:val="Body A"/>
    <w:rPr>
      <w:rFonts w:ascii="Helvetica" w:hAnsi="Arial Unicode MS" w:cs="Arial Unicode MS"/>
      <w:color w:val="000000"/>
      <w:sz w:val="24"/>
      <w:szCs w:val="24"/>
      <w:u w:color="000000"/>
      <w:lang w:val="en-US"/>
    </w:rPr>
  </w:style>
  <w:style w:type="numbering" w:customStyle="1" w:styleId="List1">
    <w:name w:val="List 1"/>
    <w:basedOn w:val="ImportedStyle10"/>
    <w:pPr>
      <w:numPr>
        <w:numId w:val="3"/>
      </w:numPr>
    </w:pPr>
  </w:style>
  <w:style w:type="numbering" w:customStyle="1" w:styleId="ImportedStyle10">
    <w:name w:val="Imported Style 1.0"/>
  </w:style>
  <w:style w:type="paragraph" w:styleId="BalloonText">
    <w:name w:val="Balloon Text"/>
    <w:basedOn w:val="Normal"/>
    <w:link w:val="BalloonTextChar"/>
    <w:uiPriority w:val="99"/>
    <w:semiHidden/>
    <w:unhideWhenUsed/>
    <w:rsid w:val="006364F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64F5"/>
    <w:rPr>
      <w:rFonts w:ascii="Tahoma" w:hAnsi="Tahoma" w:cs="Tahoma"/>
      <w:sz w:val="16"/>
      <w:szCs w:val="16"/>
      <w:lang w:val="en-US" w:eastAsia="en-US"/>
    </w:rPr>
  </w:style>
  <w:style w:type="character" w:customStyle="1" w:styleId="Heading1Char">
    <w:name w:val="Heading 1 Char"/>
    <w:basedOn w:val="DefaultParagraphFont"/>
    <w:link w:val="Heading1"/>
    <w:rsid w:val="00015D08"/>
    <w:rPr>
      <w:rFonts w:eastAsia="Times New Roman"/>
      <w:b/>
      <w:bCs/>
      <w:sz w:val="24"/>
      <w:szCs w:val="24"/>
      <w:bdr w:val="none" w:sz="0" w:space="0" w:color="auto"/>
      <w:lang w:eastAsia="en-US"/>
    </w:rPr>
  </w:style>
  <w:style w:type="character" w:customStyle="1" w:styleId="Heading2Char">
    <w:name w:val="Heading 2 Char"/>
    <w:basedOn w:val="DefaultParagraphFont"/>
    <w:link w:val="Heading2"/>
    <w:rsid w:val="00015D08"/>
    <w:rPr>
      <w:rFonts w:eastAsia="Times New Roman"/>
      <w:b/>
      <w:bCs/>
      <w:sz w:val="32"/>
      <w:szCs w:val="24"/>
      <w:bdr w:val="none" w:sz="0" w:space="0" w:color="auto"/>
      <w:lang w:eastAsia="en-US"/>
    </w:rPr>
  </w:style>
  <w:style w:type="table" w:styleId="TableGrid">
    <w:name w:val="Table Grid"/>
    <w:basedOn w:val="TableNormal"/>
    <w:uiPriority w:val="59"/>
    <w:rsid w:val="00540D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oterChar">
    <w:name w:val="Footer Char"/>
    <w:basedOn w:val="DefaultParagraphFont"/>
    <w:link w:val="Footer"/>
    <w:uiPriority w:val="99"/>
    <w:rsid w:val="007F4DFC"/>
    <w:rPr>
      <w:rFonts w:ascii="Calibri" w:eastAsia="Calibri" w:hAnsi="Calibri" w:cs="Calibri"/>
      <w:color w:val="000000"/>
      <w:sz w:val="22"/>
      <w:szCs w:val="22"/>
      <w:u w:color="000000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88330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8330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83301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04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045F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702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am%20Hewitt\OneDrive%20-%20Hope%20for%20Justice\Job%20Description%20(1)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15000"/>
          </a:lnSpc>
          <a:spcBef>
            <a:spcPts val="100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48E405DE08EBE4EA6C272D55A63563A" ma:contentTypeVersion="18" ma:contentTypeDescription="Create a new document." ma:contentTypeScope="" ma:versionID="fbebc8ac1ea82a329bce46d652994ee8">
  <xsd:schema xmlns:xsd="http://www.w3.org/2001/XMLSchema" xmlns:xs="http://www.w3.org/2001/XMLSchema" xmlns:p="http://schemas.microsoft.com/office/2006/metadata/properties" xmlns:ns3="4cd199e5-c3b8-429f-8503-cba71c8cc96f" xmlns:ns4="0297e9b9-5594-4836-8197-e019f8896e44" targetNamespace="http://schemas.microsoft.com/office/2006/metadata/properties" ma:root="true" ma:fieldsID="65567f1b0cf751c54575074bc0dccad5" ns3:_="" ns4:_="">
    <xsd:import namespace="4cd199e5-c3b8-429f-8503-cba71c8cc96f"/>
    <xsd:import namespace="0297e9b9-5594-4836-8197-e019f8896e4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  <xsd:element ref="ns3:MediaServiceSearchProperties" minOccurs="0"/>
                <xsd:element ref="ns3:_activity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d199e5-c3b8-429f-8503-cba71c8cc96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3" nillable="true" ma:displayName="_activity" ma:hidden="true" ma:internalName="_activity">
      <xsd:simpleType>
        <xsd:restriction base="dms:Note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97e9b9-5594-4836-8197-e019f8896e4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cd199e5-c3b8-429f-8503-cba71c8cc96f" xsi:nil="true"/>
  </documentManagement>
</p:properties>
</file>

<file path=customXml/itemProps1.xml><?xml version="1.0" encoding="utf-8"?>
<ds:datastoreItem xmlns:ds="http://schemas.openxmlformats.org/officeDocument/2006/customXml" ds:itemID="{2E1D0B72-0F0F-4DC4-895F-E9F0406E618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C0643C4-15D8-4A8C-978D-350F3D51B69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cd199e5-c3b8-429f-8503-cba71c8cc96f"/>
    <ds:schemaRef ds:uri="0297e9b9-5594-4836-8197-e019f8896e4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A68CE08-D617-485B-9AFE-C72FE461A26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EEFAA5F-8393-4311-8495-0E51AADCE702}">
  <ds:schemaRefs>
    <ds:schemaRef ds:uri="http://schemas.microsoft.com/office/2006/metadata/properties"/>
    <ds:schemaRef ds:uri="http://schemas.microsoft.com/office/infopath/2007/PartnerControls"/>
    <ds:schemaRef ds:uri="4cd199e5-c3b8-429f-8503-cba71c8cc96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Job Description (1)</Template>
  <TotalTime>0</TotalTime>
  <Pages>3</Pages>
  <Words>809</Words>
  <Characters>4617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Adam Hewitt</dc:creator>
  <cp:lastModifiedBy>Kara Pack</cp:lastModifiedBy>
  <cp:revision>2</cp:revision>
  <cp:lastPrinted>2019-01-29T12:21:00Z</cp:lastPrinted>
  <dcterms:created xsi:type="dcterms:W3CDTF">2025-10-17T13:33:00Z</dcterms:created>
  <dcterms:modified xsi:type="dcterms:W3CDTF">2025-10-17T13:33:00Z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0x010100E48E405DE08EBE4EA6C272D55A63563A</vt:lpwstr>
  </property>
</Properties>
</file>