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B11F0" w14:textId="77777777" w:rsidR="001636FB" w:rsidRDefault="00000000">
      <w:pPr>
        <w:spacing w:after="200" w:line="259" w:lineRule="auto"/>
        <w:ind w:right="-432"/>
        <w:jc w:val="center"/>
        <w:rPr>
          <w:b/>
          <w:bCs/>
          <w:sz w:val="32"/>
          <w:szCs w:val="32"/>
          <w:u w:val="single"/>
        </w:rPr>
      </w:pPr>
      <w:r>
        <w:rPr>
          <w:noProof/>
        </w:rPr>
        <w:drawing>
          <wp:anchor distT="114300" distB="114300" distL="114300" distR="114300" simplePos="0" relativeHeight="251658240" behindDoc="1" locked="0" layoutInCell="1" hidden="0" allowOverlap="1" wp14:anchorId="1161C360" wp14:editId="6E90F7D7">
            <wp:simplePos x="0" y="0"/>
            <wp:positionH relativeFrom="column">
              <wp:posOffset>2184563</wp:posOffset>
            </wp:positionH>
            <wp:positionV relativeFrom="paragraph">
              <wp:posOffset>114300</wp:posOffset>
            </wp:positionV>
            <wp:extent cx="1360650" cy="142166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60650" cy="1421666"/>
                    </a:xfrm>
                    <a:prstGeom prst="rect">
                      <a:avLst/>
                    </a:prstGeom>
                    <a:ln/>
                  </pic:spPr>
                </pic:pic>
              </a:graphicData>
            </a:graphic>
          </wp:anchor>
        </w:drawing>
      </w:r>
    </w:p>
    <w:p w14:paraId="71CC0F55" w14:textId="77777777" w:rsidR="001636FB" w:rsidRDefault="001636FB">
      <w:pPr>
        <w:spacing w:after="200" w:line="259" w:lineRule="auto"/>
        <w:ind w:right="-432"/>
        <w:jc w:val="center"/>
        <w:rPr>
          <w:b/>
          <w:bCs/>
          <w:color w:val="38761D"/>
          <w:sz w:val="32"/>
          <w:szCs w:val="32"/>
          <w:u w:val="single"/>
        </w:rPr>
      </w:pPr>
    </w:p>
    <w:p w14:paraId="3C752657" w14:textId="77777777" w:rsidR="001636FB" w:rsidRDefault="001636FB">
      <w:pPr>
        <w:spacing w:after="200" w:line="259" w:lineRule="auto"/>
        <w:ind w:right="-432"/>
        <w:jc w:val="center"/>
        <w:rPr>
          <w:b/>
          <w:bCs/>
          <w:color w:val="38761D"/>
          <w:sz w:val="32"/>
          <w:szCs w:val="32"/>
          <w:u w:val="single"/>
        </w:rPr>
      </w:pPr>
    </w:p>
    <w:p w14:paraId="754CB82F" w14:textId="77777777" w:rsidR="001636FB" w:rsidRDefault="001636FB">
      <w:pPr>
        <w:spacing w:after="200" w:line="259" w:lineRule="auto"/>
        <w:ind w:right="-432"/>
        <w:jc w:val="center"/>
        <w:rPr>
          <w:b/>
          <w:bCs/>
          <w:color w:val="38761D"/>
          <w:sz w:val="32"/>
          <w:szCs w:val="32"/>
          <w:u w:val="single"/>
        </w:rPr>
      </w:pPr>
    </w:p>
    <w:p w14:paraId="1B42E873" w14:textId="77777777" w:rsidR="001636FB" w:rsidRDefault="001636FB">
      <w:pPr>
        <w:spacing w:after="200" w:line="259" w:lineRule="auto"/>
        <w:ind w:right="-432"/>
        <w:rPr>
          <w:b/>
          <w:bCs/>
          <w:color w:val="38761D"/>
          <w:sz w:val="32"/>
          <w:szCs w:val="32"/>
          <w:u w:val="single"/>
        </w:rPr>
      </w:pPr>
    </w:p>
    <w:p w14:paraId="70DC438A" w14:textId="77777777" w:rsidR="001636FB" w:rsidRDefault="00000000">
      <w:pPr>
        <w:spacing w:after="200" w:line="259" w:lineRule="auto"/>
        <w:ind w:right="-432"/>
        <w:jc w:val="center"/>
        <w:rPr>
          <w:b/>
          <w:bCs/>
          <w:color w:val="38761D"/>
          <w:sz w:val="32"/>
          <w:szCs w:val="32"/>
        </w:rPr>
      </w:pPr>
      <w:r>
        <w:rPr>
          <w:b/>
          <w:bCs/>
          <w:color w:val="38761D"/>
          <w:sz w:val="32"/>
          <w:szCs w:val="32"/>
        </w:rPr>
        <w:t>Sponsorship and Individual Giving Officer</w:t>
      </w:r>
    </w:p>
    <w:p w14:paraId="4D17F513" w14:textId="77777777" w:rsidR="001636FB" w:rsidRDefault="00000000">
      <w:pPr>
        <w:spacing w:after="200" w:line="259" w:lineRule="auto"/>
        <w:ind w:right="-432"/>
        <w:rPr>
          <w:b/>
          <w:bCs/>
          <w:color w:val="38761D"/>
          <w:sz w:val="26"/>
          <w:szCs w:val="26"/>
        </w:rPr>
      </w:pPr>
      <w:r>
        <w:rPr>
          <w:b/>
          <w:bCs/>
          <w:color w:val="38761D"/>
          <w:sz w:val="26"/>
          <w:szCs w:val="26"/>
        </w:rPr>
        <w:t>About us</w:t>
      </w:r>
    </w:p>
    <w:p w14:paraId="2B21C221" w14:textId="77777777" w:rsidR="001636FB" w:rsidRDefault="00000000">
      <w:pPr>
        <w:spacing w:before="240" w:after="240" w:line="259" w:lineRule="auto"/>
        <w:rPr>
          <w:sz w:val="24"/>
          <w:szCs w:val="24"/>
        </w:rPr>
      </w:pPr>
      <w:r>
        <w:rPr>
          <w:sz w:val="24"/>
          <w:szCs w:val="24"/>
        </w:rPr>
        <w:t xml:space="preserve">Greyhound Rescue Wales (GRW) is </w:t>
      </w:r>
      <w:proofErr w:type="spellStart"/>
      <w:r>
        <w:rPr>
          <w:sz w:val="24"/>
          <w:szCs w:val="24"/>
        </w:rPr>
        <w:t>Wales’</w:t>
      </w:r>
      <w:proofErr w:type="spellEnd"/>
      <w:r>
        <w:rPr>
          <w:sz w:val="24"/>
          <w:szCs w:val="24"/>
        </w:rPr>
        <w:t xml:space="preserve"> leading charity dedicated to rescuing, rehabilitating and rehoming greyhounds and lurchers. Founded in 1993, we have spent more than three decades championing the welfare of sighthounds and working towards our vision: a Wales without greyhound racing, where every greyhound and lurcher has a home and receives the best possible care.</w:t>
      </w:r>
    </w:p>
    <w:p w14:paraId="492138DD" w14:textId="77777777" w:rsidR="001636FB" w:rsidRDefault="00000000">
      <w:pPr>
        <w:spacing w:before="240" w:after="240" w:line="259" w:lineRule="auto"/>
        <w:rPr>
          <w:sz w:val="24"/>
          <w:szCs w:val="24"/>
        </w:rPr>
      </w:pPr>
      <w:r>
        <w:rPr>
          <w:sz w:val="24"/>
          <w:szCs w:val="24"/>
        </w:rPr>
        <w:t>In April 2026, after 25 years of determined campaigning to improve welfare and regulation within the racing industry, legislation to ban greyhound racing in Wales was finally passed. This landmark achievement marks the beginning of a new chapter for GRW as we expand our reach and capacity across the UK to ensure every greyhound leaving the racing industry has a rescue space, medical support and rehabilitation on the journey towards their forever home.</w:t>
      </w:r>
    </w:p>
    <w:p w14:paraId="1A8F5E10" w14:textId="77777777" w:rsidR="001636FB" w:rsidRDefault="00000000">
      <w:pPr>
        <w:spacing w:before="240" w:after="240" w:line="259" w:lineRule="auto"/>
        <w:rPr>
          <w:sz w:val="24"/>
          <w:szCs w:val="24"/>
        </w:rPr>
      </w:pPr>
      <w:r>
        <w:rPr>
          <w:sz w:val="24"/>
          <w:szCs w:val="24"/>
        </w:rPr>
        <w:t>To help us grow sustainably and strengthen our long‑term impact, we are now seeking to develop our fundraising team with the creation of a Sponsorship and Individual Giving Officer. This role will play a key part in increasing and diversifying our income, enabling us to rescue, rehabilitate and rehome even more dogs during this pivotal moment in our charity’s history.</w:t>
      </w:r>
    </w:p>
    <w:p w14:paraId="0918553F" w14:textId="77777777" w:rsidR="001636FB" w:rsidRDefault="00000000">
      <w:pPr>
        <w:spacing w:after="200" w:line="259" w:lineRule="auto"/>
        <w:ind w:right="-432"/>
        <w:rPr>
          <w:color w:val="38761D"/>
          <w:sz w:val="32"/>
          <w:szCs w:val="32"/>
        </w:rPr>
      </w:pPr>
      <w:r>
        <w:rPr>
          <w:b/>
          <w:bCs/>
          <w:color w:val="38761D"/>
          <w:sz w:val="26"/>
          <w:szCs w:val="26"/>
        </w:rPr>
        <w:t>Job Description</w:t>
      </w:r>
    </w:p>
    <w:p w14:paraId="058B05AB" w14:textId="77777777" w:rsidR="001636FB" w:rsidRDefault="00000000">
      <w:pPr>
        <w:spacing w:after="200" w:line="259" w:lineRule="auto"/>
        <w:rPr>
          <w:sz w:val="24"/>
          <w:szCs w:val="24"/>
        </w:rPr>
      </w:pPr>
      <w:r>
        <w:rPr>
          <w:b/>
          <w:bCs/>
          <w:sz w:val="24"/>
          <w:szCs w:val="24"/>
        </w:rPr>
        <w:t xml:space="preserve">Reports to: </w:t>
      </w:r>
      <w:r>
        <w:rPr>
          <w:sz w:val="24"/>
          <w:szCs w:val="24"/>
        </w:rPr>
        <w:t>Head of Fundraising</w:t>
      </w:r>
    </w:p>
    <w:p w14:paraId="416511F1" w14:textId="77777777" w:rsidR="001636FB" w:rsidRDefault="00000000">
      <w:pPr>
        <w:spacing w:after="200" w:line="259" w:lineRule="auto"/>
        <w:ind w:right="-432"/>
        <w:jc w:val="both"/>
        <w:rPr>
          <w:sz w:val="24"/>
          <w:szCs w:val="24"/>
        </w:rPr>
      </w:pPr>
      <w:r>
        <w:rPr>
          <w:b/>
          <w:bCs/>
          <w:sz w:val="24"/>
          <w:szCs w:val="24"/>
        </w:rPr>
        <w:t>Location:</w:t>
      </w:r>
      <w:r>
        <w:rPr>
          <w:sz w:val="24"/>
          <w:szCs w:val="24"/>
        </w:rPr>
        <w:t xml:space="preserve"> Hybrid with a minimum of 1 day a week at our rehoming centre in Ammanford with regular time spent in the local area.</w:t>
      </w:r>
    </w:p>
    <w:p w14:paraId="5D6E1374" w14:textId="77777777" w:rsidR="001636FB" w:rsidRDefault="00000000">
      <w:pPr>
        <w:spacing w:after="200" w:line="259" w:lineRule="auto"/>
        <w:ind w:right="-432"/>
        <w:jc w:val="both"/>
        <w:rPr>
          <w:sz w:val="24"/>
          <w:szCs w:val="24"/>
          <w:highlight w:val="red"/>
        </w:rPr>
      </w:pPr>
      <w:r>
        <w:rPr>
          <w:b/>
          <w:bCs/>
          <w:sz w:val="24"/>
          <w:szCs w:val="24"/>
        </w:rPr>
        <w:t>Salary:</w:t>
      </w:r>
      <w:r>
        <w:rPr>
          <w:sz w:val="24"/>
          <w:szCs w:val="24"/>
        </w:rPr>
        <w:t xml:space="preserve"> £27,000 </w:t>
      </w:r>
      <w:proofErr w:type="spellStart"/>
      <w:r>
        <w:rPr>
          <w:sz w:val="24"/>
          <w:szCs w:val="24"/>
        </w:rPr>
        <w:t>p.a</w:t>
      </w:r>
      <w:proofErr w:type="spellEnd"/>
      <w:r>
        <w:rPr>
          <w:sz w:val="24"/>
          <w:szCs w:val="24"/>
        </w:rPr>
        <w:t xml:space="preserve"> (F.T.E), </w:t>
      </w:r>
      <w:proofErr w:type="spellStart"/>
      <w:r>
        <w:rPr>
          <w:sz w:val="24"/>
          <w:szCs w:val="24"/>
        </w:rPr>
        <w:t>pro rated</w:t>
      </w:r>
      <w:proofErr w:type="spellEnd"/>
      <w:r>
        <w:rPr>
          <w:sz w:val="24"/>
          <w:szCs w:val="24"/>
        </w:rPr>
        <w:t xml:space="preserve"> to £16,200 </w:t>
      </w:r>
      <w:proofErr w:type="spellStart"/>
      <w:r>
        <w:rPr>
          <w:sz w:val="24"/>
          <w:szCs w:val="24"/>
        </w:rPr>
        <w:t>p.a</w:t>
      </w:r>
      <w:proofErr w:type="spellEnd"/>
      <w:r>
        <w:rPr>
          <w:sz w:val="24"/>
          <w:szCs w:val="24"/>
        </w:rPr>
        <w:t xml:space="preserve">        </w:t>
      </w:r>
    </w:p>
    <w:p w14:paraId="62ED3F3A" w14:textId="77777777" w:rsidR="001636FB" w:rsidRDefault="00000000">
      <w:pPr>
        <w:spacing w:after="200" w:line="259" w:lineRule="auto"/>
        <w:ind w:right="-432"/>
        <w:jc w:val="both"/>
        <w:rPr>
          <w:sz w:val="24"/>
          <w:szCs w:val="24"/>
        </w:rPr>
      </w:pPr>
      <w:r>
        <w:rPr>
          <w:b/>
          <w:bCs/>
          <w:sz w:val="24"/>
          <w:szCs w:val="24"/>
        </w:rPr>
        <w:t xml:space="preserve">Hours: </w:t>
      </w:r>
      <w:r>
        <w:rPr>
          <w:sz w:val="24"/>
          <w:szCs w:val="24"/>
        </w:rPr>
        <w:t xml:space="preserve">Part-time, 24 hours a week </w:t>
      </w:r>
    </w:p>
    <w:p w14:paraId="429F781A" w14:textId="77777777" w:rsidR="001636FB" w:rsidRDefault="00000000">
      <w:pPr>
        <w:spacing w:after="200" w:line="259" w:lineRule="auto"/>
        <w:ind w:right="-432"/>
        <w:jc w:val="both"/>
        <w:rPr>
          <w:b/>
          <w:bCs/>
          <w:sz w:val="24"/>
          <w:szCs w:val="24"/>
        </w:rPr>
      </w:pPr>
      <w:r>
        <w:rPr>
          <w:b/>
          <w:bCs/>
          <w:sz w:val="24"/>
          <w:szCs w:val="24"/>
        </w:rPr>
        <w:t>Contract</w:t>
      </w:r>
      <w:r>
        <w:rPr>
          <w:sz w:val="24"/>
          <w:szCs w:val="24"/>
        </w:rPr>
        <w:t>: Permanent</w:t>
      </w:r>
    </w:p>
    <w:p w14:paraId="7ACF43BA" w14:textId="77777777" w:rsidR="001636FB" w:rsidRDefault="001636FB">
      <w:pPr>
        <w:spacing w:after="200" w:line="259" w:lineRule="auto"/>
        <w:rPr>
          <w:b/>
          <w:bCs/>
          <w:sz w:val="24"/>
          <w:szCs w:val="24"/>
        </w:rPr>
      </w:pPr>
    </w:p>
    <w:p w14:paraId="7C661EF1" w14:textId="77777777" w:rsidR="001636FB" w:rsidRDefault="001636FB">
      <w:pPr>
        <w:spacing w:after="200" w:line="259" w:lineRule="auto"/>
        <w:rPr>
          <w:b/>
          <w:bCs/>
          <w:sz w:val="24"/>
          <w:szCs w:val="24"/>
        </w:rPr>
      </w:pPr>
    </w:p>
    <w:p w14:paraId="74BE04CD" w14:textId="77777777" w:rsidR="001636FB" w:rsidRDefault="00000000">
      <w:pPr>
        <w:spacing w:after="200" w:line="259" w:lineRule="auto"/>
        <w:rPr>
          <w:b/>
          <w:bCs/>
          <w:color w:val="38761D"/>
          <w:sz w:val="26"/>
          <w:szCs w:val="26"/>
        </w:rPr>
      </w:pPr>
      <w:r>
        <w:rPr>
          <w:b/>
          <w:bCs/>
          <w:color w:val="38761D"/>
          <w:sz w:val="26"/>
          <w:szCs w:val="26"/>
        </w:rPr>
        <w:lastRenderedPageBreak/>
        <w:t>Role</w:t>
      </w:r>
    </w:p>
    <w:p w14:paraId="38CB130D" w14:textId="77777777" w:rsidR="001636FB" w:rsidRDefault="00000000">
      <w:pPr>
        <w:spacing w:after="200" w:line="259" w:lineRule="auto"/>
        <w:rPr>
          <w:sz w:val="24"/>
          <w:szCs w:val="24"/>
        </w:rPr>
      </w:pPr>
      <w:r>
        <w:rPr>
          <w:sz w:val="24"/>
          <w:szCs w:val="24"/>
        </w:rPr>
        <w:t>Greyhound Rescue Wales is seeking a motivated and compassionate Sponsorship and Individual Giving Officer to grow and steward this important income stream. This role will nurture, develop and manage our corporate and individual giving programme, including legacies, ensuring our supporters feel valued and informed.</w:t>
      </w:r>
    </w:p>
    <w:p w14:paraId="61A6A6D2" w14:textId="77777777" w:rsidR="001636FB" w:rsidRDefault="00000000">
      <w:pPr>
        <w:spacing w:before="240" w:after="240" w:line="259" w:lineRule="auto"/>
        <w:rPr>
          <w:sz w:val="24"/>
          <w:szCs w:val="24"/>
        </w:rPr>
      </w:pPr>
      <w:r>
        <w:rPr>
          <w:sz w:val="24"/>
          <w:szCs w:val="24"/>
        </w:rPr>
        <w:t>As part of our Income Generation Team, you will work closely with the Head of Fundraising, Trusts &amp; Foundations Officer and Community &amp; Events Fundraiser to help deliver an annual income target of £400K+.</w:t>
      </w:r>
    </w:p>
    <w:p w14:paraId="515AC2F8" w14:textId="77777777" w:rsidR="001636FB" w:rsidRDefault="00000000">
      <w:pPr>
        <w:spacing w:before="240" w:after="240" w:line="259" w:lineRule="auto"/>
        <w:rPr>
          <w:sz w:val="24"/>
          <w:szCs w:val="24"/>
        </w:rPr>
      </w:pPr>
      <w:r>
        <w:rPr>
          <w:sz w:val="24"/>
          <w:szCs w:val="24"/>
        </w:rPr>
        <w:t>You’ll take ownership of a varied portfolio of corporate relationships, membership and donors, whilst developing new partnerships and individual giving, including development of our legacies programme.</w:t>
      </w:r>
    </w:p>
    <w:p w14:paraId="21F68787" w14:textId="77777777" w:rsidR="001636FB" w:rsidRDefault="001636FB">
      <w:pPr>
        <w:spacing w:after="200" w:line="259" w:lineRule="auto"/>
        <w:rPr>
          <w:color w:val="FF0000"/>
          <w:sz w:val="24"/>
          <w:szCs w:val="24"/>
        </w:rPr>
      </w:pPr>
    </w:p>
    <w:p w14:paraId="09B9FAF2" w14:textId="77777777" w:rsidR="001636FB" w:rsidRDefault="00000000">
      <w:pPr>
        <w:spacing w:after="200" w:line="259" w:lineRule="auto"/>
        <w:rPr>
          <w:b/>
          <w:bCs/>
          <w:color w:val="38761D"/>
          <w:sz w:val="26"/>
          <w:szCs w:val="26"/>
        </w:rPr>
      </w:pPr>
      <w:r>
        <w:rPr>
          <w:b/>
          <w:bCs/>
          <w:color w:val="38761D"/>
          <w:sz w:val="26"/>
          <w:szCs w:val="26"/>
        </w:rPr>
        <w:t>Role-Specific Responsibilities</w:t>
      </w:r>
    </w:p>
    <w:p w14:paraId="3EDCD288" w14:textId="77777777" w:rsidR="001636FB" w:rsidRDefault="00000000">
      <w:pPr>
        <w:numPr>
          <w:ilvl w:val="0"/>
          <w:numId w:val="3"/>
        </w:numPr>
        <w:spacing w:before="240" w:line="259" w:lineRule="auto"/>
        <w:rPr>
          <w:sz w:val="24"/>
          <w:szCs w:val="24"/>
        </w:rPr>
      </w:pPr>
      <w:r>
        <w:rPr>
          <w:sz w:val="24"/>
          <w:szCs w:val="24"/>
        </w:rPr>
        <w:t>Steward the relationship with existing members, supporters and corporate sponsors</w:t>
      </w:r>
    </w:p>
    <w:p w14:paraId="38858339" w14:textId="77777777" w:rsidR="001636FB" w:rsidRDefault="00000000">
      <w:pPr>
        <w:numPr>
          <w:ilvl w:val="0"/>
          <w:numId w:val="3"/>
        </w:numPr>
        <w:spacing w:line="259" w:lineRule="auto"/>
        <w:rPr>
          <w:sz w:val="24"/>
          <w:szCs w:val="24"/>
        </w:rPr>
      </w:pPr>
      <w:r>
        <w:rPr>
          <w:sz w:val="24"/>
          <w:szCs w:val="24"/>
        </w:rPr>
        <w:t>Nurture, develop and manage a portfolio of new corporate sponsors, members and individual givers; build long term relationships</w:t>
      </w:r>
    </w:p>
    <w:p w14:paraId="7507F70C" w14:textId="77777777" w:rsidR="001636FB" w:rsidRDefault="00000000">
      <w:pPr>
        <w:numPr>
          <w:ilvl w:val="0"/>
          <w:numId w:val="3"/>
        </w:numPr>
        <w:spacing w:line="259" w:lineRule="auto"/>
      </w:pPr>
      <w:r>
        <w:rPr>
          <w:sz w:val="24"/>
          <w:szCs w:val="24"/>
        </w:rPr>
        <w:t>Build warm, respectful relationships with supporters considering or leaving gifts in wills</w:t>
      </w:r>
    </w:p>
    <w:p w14:paraId="4D9D834A" w14:textId="77777777" w:rsidR="001636FB" w:rsidRDefault="00000000">
      <w:pPr>
        <w:numPr>
          <w:ilvl w:val="0"/>
          <w:numId w:val="3"/>
        </w:numPr>
        <w:spacing w:line="259" w:lineRule="auto"/>
      </w:pPr>
      <w:r>
        <w:rPr>
          <w:sz w:val="24"/>
          <w:szCs w:val="24"/>
        </w:rPr>
        <w:t>Manage legacy enquiries, pledges, and administration with accuracy and sensitivity</w:t>
      </w:r>
    </w:p>
    <w:p w14:paraId="2EC29882" w14:textId="77777777" w:rsidR="001636FB" w:rsidRDefault="00000000">
      <w:pPr>
        <w:numPr>
          <w:ilvl w:val="0"/>
          <w:numId w:val="3"/>
        </w:numPr>
        <w:spacing w:line="259" w:lineRule="auto"/>
      </w:pPr>
      <w:r>
        <w:rPr>
          <w:sz w:val="24"/>
          <w:szCs w:val="24"/>
        </w:rPr>
        <w:t>Create engaging legacy‑focused communications, events, and campaigns</w:t>
      </w:r>
    </w:p>
    <w:p w14:paraId="7A6178E8" w14:textId="77777777" w:rsidR="001636FB" w:rsidRDefault="00000000">
      <w:pPr>
        <w:numPr>
          <w:ilvl w:val="0"/>
          <w:numId w:val="3"/>
        </w:numPr>
        <w:spacing w:line="259" w:lineRule="auto"/>
      </w:pPr>
      <w:r>
        <w:rPr>
          <w:sz w:val="24"/>
          <w:szCs w:val="24"/>
        </w:rPr>
        <w:t>Work closely with fundraising, retail, and rescue teams to promote legacy giving across GRW</w:t>
      </w:r>
    </w:p>
    <w:p w14:paraId="086859A4" w14:textId="77777777" w:rsidR="001636FB" w:rsidRDefault="00000000">
      <w:pPr>
        <w:numPr>
          <w:ilvl w:val="0"/>
          <w:numId w:val="3"/>
        </w:numPr>
        <w:spacing w:line="259" w:lineRule="auto"/>
      </w:pPr>
      <w:r>
        <w:rPr>
          <w:sz w:val="24"/>
          <w:szCs w:val="24"/>
        </w:rPr>
        <w:t>Maintain accurate records and reporting to support forecasting and stewardship</w:t>
      </w:r>
    </w:p>
    <w:p w14:paraId="264397B6" w14:textId="77777777" w:rsidR="001636FB" w:rsidRDefault="00000000">
      <w:pPr>
        <w:numPr>
          <w:ilvl w:val="0"/>
          <w:numId w:val="3"/>
        </w:numPr>
        <w:shd w:val="clear" w:color="auto" w:fill="FFFFFF"/>
        <w:spacing w:line="259" w:lineRule="auto"/>
        <w:rPr>
          <w:sz w:val="24"/>
          <w:szCs w:val="24"/>
        </w:rPr>
      </w:pPr>
      <w:r>
        <w:rPr>
          <w:sz w:val="24"/>
          <w:szCs w:val="24"/>
        </w:rPr>
        <w:t>Research and develop new sponsorship prospects</w:t>
      </w:r>
    </w:p>
    <w:p w14:paraId="0A1FDE43" w14:textId="77777777" w:rsidR="001636FB" w:rsidRDefault="00000000">
      <w:pPr>
        <w:numPr>
          <w:ilvl w:val="0"/>
          <w:numId w:val="3"/>
        </w:numPr>
        <w:shd w:val="clear" w:color="auto" w:fill="FFFFFF"/>
        <w:spacing w:line="259" w:lineRule="auto"/>
        <w:rPr>
          <w:sz w:val="24"/>
          <w:szCs w:val="24"/>
        </w:rPr>
      </w:pPr>
      <w:r>
        <w:rPr>
          <w:sz w:val="24"/>
          <w:szCs w:val="24"/>
        </w:rPr>
        <w:t>Attend sponsorship meetings and relevant networking events</w:t>
      </w:r>
    </w:p>
    <w:p w14:paraId="039E6C36" w14:textId="77777777" w:rsidR="001636FB" w:rsidRDefault="00000000">
      <w:pPr>
        <w:numPr>
          <w:ilvl w:val="0"/>
          <w:numId w:val="3"/>
        </w:numPr>
        <w:shd w:val="clear" w:color="auto" w:fill="FFFFFF"/>
        <w:spacing w:line="259" w:lineRule="auto"/>
        <w:rPr>
          <w:sz w:val="24"/>
          <w:szCs w:val="24"/>
        </w:rPr>
      </w:pPr>
      <w:r>
        <w:rPr>
          <w:sz w:val="24"/>
          <w:szCs w:val="24"/>
        </w:rPr>
        <w:t>Keep accurate and up to date records of all sponsorship &amp; legacy communications using Beacon</w:t>
      </w:r>
    </w:p>
    <w:p w14:paraId="6FAA0C1C" w14:textId="77777777" w:rsidR="001636FB" w:rsidRDefault="00000000">
      <w:pPr>
        <w:numPr>
          <w:ilvl w:val="0"/>
          <w:numId w:val="3"/>
        </w:numPr>
        <w:shd w:val="clear" w:color="auto" w:fill="FFFFFF"/>
        <w:spacing w:line="259" w:lineRule="auto"/>
        <w:rPr>
          <w:sz w:val="24"/>
          <w:szCs w:val="24"/>
        </w:rPr>
      </w:pPr>
      <w:r>
        <w:rPr>
          <w:sz w:val="24"/>
          <w:szCs w:val="24"/>
        </w:rPr>
        <w:t>Provide regular reports to the Head of Fundraising and relevant information as necessary and upon request</w:t>
      </w:r>
    </w:p>
    <w:p w14:paraId="699F8CB9" w14:textId="77777777" w:rsidR="001636FB" w:rsidRDefault="00000000">
      <w:pPr>
        <w:numPr>
          <w:ilvl w:val="0"/>
          <w:numId w:val="3"/>
        </w:numPr>
        <w:shd w:val="clear" w:color="auto" w:fill="FFFFFF"/>
        <w:spacing w:line="259" w:lineRule="auto"/>
        <w:rPr>
          <w:sz w:val="24"/>
          <w:szCs w:val="24"/>
        </w:rPr>
      </w:pPr>
      <w:r>
        <w:rPr>
          <w:sz w:val="24"/>
          <w:szCs w:val="24"/>
        </w:rPr>
        <w:t>Oversee GRW’s SAD and SAK scheme</w:t>
      </w:r>
    </w:p>
    <w:p w14:paraId="28E68D78" w14:textId="77777777" w:rsidR="001636FB" w:rsidRDefault="00000000">
      <w:pPr>
        <w:numPr>
          <w:ilvl w:val="0"/>
          <w:numId w:val="3"/>
        </w:numPr>
        <w:shd w:val="clear" w:color="auto" w:fill="FFFFFF"/>
        <w:spacing w:line="259" w:lineRule="auto"/>
        <w:rPr>
          <w:sz w:val="24"/>
          <w:szCs w:val="24"/>
        </w:rPr>
      </w:pPr>
      <w:r>
        <w:rPr>
          <w:sz w:val="24"/>
          <w:szCs w:val="24"/>
        </w:rPr>
        <w:t>Oversee GRW’s Memorial Hounds scheme</w:t>
      </w:r>
    </w:p>
    <w:p w14:paraId="2FCDFC87" w14:textId="77777777" w:rsidR="001636FB" w:rsidRDefault="00000000">
      <w:pPr>
        <w:numPr>
          <w:ilvl w:val="0"/>
          <w:numId w:val="3"/>
        </w:numPr>
        <w:shd w:val="clear" w:color="auto" w:fill="FFFFFF"/>
        <w:spacing w:line="259" w:lineRule="auto"/>
        <w:rPr>
          <w:sz w:val="24"/>
          <w:szCs w:val="24"/>
        </w:rPr>
      </w:pPr>
      <w:r>
        <w:rPr>
          <w:sz w:val="24"/>
          <w:szCs w:val="24"/>
        </w:rPr>
        <w:t>Develop and deliver a legacy‑giving strategy to increase long‑term pledged income</w:t>
      </w:r>
    </w:p>
    <w:p w14:paraId="0C5D88E9" w14:textId="77777777" w:rsidR="001636FB" w:rsidRDefault="00000000">
      <w:pPr>
        <w:numPr>
          <w:ilvl w:val="0"/>
          <w:numId w:val="3"/>
        </w:numPr>
        <w:spacing w:after="240" w:line="259" w:lineRule="auto"/>
        <w:rPr>
          <w:sz w:val="24"/>
          <w:szCs w:val="24"/>
        </w:rPr>
      </w:pPr>
      <w:r>
        <w:rPr>
          <w:sz w:val="24"/>
          <w:szCs w:val="24"/>
        </w:rPr>
        <w:t>Assist in other reasonable duties as they arise</w:t>
      </w:r>
    </w:p>
    <w:p w14:paraId="7B59F928" w14:textId="77777777" w:rsidR="001636FB" w:rsidRDefault="001636FB">
      <w:pPr>
        <w:spacing w:line="259" w:lineRule="auto"/>
        <w:ind w:left="720"/>
        <w:rPr>
          <w:sz w:val="24"/>
          <w:szCs w:val="24"/>
        </w:rPr>
      </w:pPr>
    </w:p>
    <w:p w14:paraId="45B85B4F" w14:textId="77777777" w:rsidR="001636FB" w:rsidRDefault="001636FB">
      <w:pPr>
        <w:spacing w:line="259" w:lineRule="auto"/>
        <w:ind w:left="720"/>
        <w:rPr>
          <w:sz w:val="24"/>
          <w:szCs w:val="24"/>
        </w:rPr>
      </w:pPr>
    </w:p>
    <w:p w14:paraId="4C93AF34" w14:textId="77777777" w:rsidR="001636FB" w:rsidRDefault="001636FB">
      <w:pPr>
        <w:spacing w:line="259" w:lineRule="auto"/>
        <w:ind w:left="720"/>
        <w:rPr>
          <w:sz w:val="24"/>
          <w:szCs w:val="24"/>
        </w:rPr>
      </w:pPr>
    </w:p>
    <w:p w14:paraId="58B53EFF" w14:textId="77777777" w:rsidR="001636FB" w:rsidRDefault="001636FB">
      <w:pPr>
        <w:spacing w:line="259" w:lineRule="auto"/>
        <w:rPr>
          <w:sz w:val="24"/>
          <w:szCs w:val="24"/>
        </w:rPr>
      </w:pPr>
    </w:p>
    <w:p w14:paraId="3C3EA610" w14:textId="77777777" w:rsidR="001636FB" w:rsidRDefault="00000000">
      <w:pPr>
        <w:spacing w:after="200" w:line="259" w:lineRule="auto"/>
        <w:rPr>
          <w:b/>
          <w:bCs/>
          <w:color w:val="38761D"/>
          <w:sz w:val="26"/>
          <w:szCs w:val="26"/>
        </w:rPr>
      </w:pPr>
      <w:r>
        <w:rPr>
          <w:b/>
          <w:bCs/>
          <w:color w:val="38761D"/>
          <w:sz w:val="26"/>
          <w:szCs w:val="26"/>
        </w:rPr>
        <w:lastRenderedPageBreak/>
        <w:t>General Responsibilities</w:t>
      </w:r>
    </w:p>
    <w:p w14:paraId="4A757D18" w14:textId="77777777" w:rsidR="001636FB" w:rsidRDefault="00000000">
      <w:pPr>
        <w:spacing w:after="200" w:line="259" w:lineRule="auto"/>
        <w:rPr>
          <w:sz w:val="24"/>
          <w:szCs w:val="24"/>
        </w:rPr>
      </w:pPr>
      <w:r>
        <w:rPr>
          <w:sz w:val="24"/>
          <w:szCs w:val="24"/>
        </w:rPr>
        <w:t>We expect all our staff to:</w:t>
      </w:r>
    </w:p>
    <w:p w14:paraId="184CCDEC" w14:textId="77777777" w:rsidR="001636FB" w:rsidRDefault="00000000">
      <w:pPr>
        <w:numPr>
          <w:ilvl w:val="0"/>
          <w:numId w:val="4"/>
        </w:numPr>
        <w:spacing w:line="259" w:lineRule="auto"/>
        <w:rPr>
          <w:sz w:val="24"/>
          <w:szCs w:val="24"/>
        </w:rPr>
      </w:pPr>
      <w:r>
        <w:rPr>
          <w:sz w:val="24"/>
          <w:szCs w:val="24"/>
        </w:rPr>
        <w:t>Take part in any provided training as part of their role</w:t>
      </w:r>
    </w:p>
    <w:p w14:paraId="5584A628" w14:textId="77777777" w:rsidR="001636FB" w:rsidRDefault="00000000">
      <w:pPr>
        <w:numPr>
          <w:ilvl w:val="0"/>
          <w:numId w:val="4"/>
        </w:numPr>
        <w:spacing w:line="259" w:lineRule="auto"/>
        <w:rPr>
          <w:sz w:val="24"/>
          <w:szCs w:val="24"/>
        </w:rPr>
      </w:pPr>
      <w:r>
        <w:rPr>
          <w:sz w:val="24"/>
          <w:szCs w:val="24"/>
        </w:rPr>
        <w:t>Be engaged with their role and be confident in sharing their ideas</w:t>
      </w:r>
    </w:p>
    <w:p w14:paraId="5CE73B0D" w14:textId="77777777" w:rsidR="001636FB" w:rsidRDefault="00000000">
      <w:pPr>
        <w:numPr>
          <w:ilvl w:val="0"/>
          <w:numId w:val="4"/>
        </w:numPr>
        <w:spacing w:line="259" w:lineRule="auto"/>
        <w:rPr>
          <w:sz w:val="24"/>
          <w:szCs w:val="24"/>
        </w:rPr>
      </w:pPr>
      <w:r>
        <w:rPr>
          <w:sz w:val="24"/>
          <w:szCs w:val="24"/>
        </w:rPr>
        <w:t>Support our Vision and Mission</w:t>
      </w:r>
    </w:p>
    <w:p w14:paraId="2DD1387E" w14:textId="77777777" w:rsidR="001636FB" w:rsidRDefault="00000000">
      <w:pPr>
        <w:numPr>
          <w:ilvl w:val="0"/>
          <w:numId w:val="4"/>
        </w:numPr>
        <w:spacing w:line="259" w:lineRule="auto"/>
        <w:rPr>
          <w:sz w:val="24"/>
          <w:szCs w:val="24"/>
        </w:rPr>
      </w:pPr>
      <w:r>
        <w:rPr>
          <w:sz w:val="24"/>
          <w:szCs w:val="24"/>
        </w:rPr>
        <w:t>Follow our policies and procedures</w:t>
      </w:r>
    </w:p>
    <w:p w14:paraId="4E70FA49" w14:textId="77777777" w:rsidR="001636FB" w:rsidRDefault="00000000">
      <w:pPr>
        <w:numPr>
          <w:ilvl w:val="0"/>
          <w:numId w:val="4"/>
        </w:numPr>
        <w:spacing w:after="200" w:line="259" w:lineRule="auto"/>
        <w:rPr>
          <w:sz w:val="24"/>
          <w:szCs w:val="24"/>
        </w:rPr>
      </w:pPr>
      <w:r>
        <w:rPr>
          <w:sz w:val="24"/>
          <w:szCs w:val="24"/>
        </w:rPr>
        <w:t xml:space="preserve">Behave in a manner that is compatible with our </w:t>
      </w:r>
      <w:hyperlink r:id="rId6">
        <w:r>
          <w:rPr>
            <w:color w:val="1155CC"/>
            <w:sz w:val="24"/>
            <w:szCs w:val="24"/>
            <w:u w:val="single"/>
          </w:rPr>
          <w:t>values</w:t>
        </w:r>
      </w:hyperlink>
    </w:p>
    <w:p w14:paraId="5F3EAB6B" w14:textId="77777777" w:rsidR="001636FB" w:rsidRDefault="00000000">
      <w:pPr>
        <w:spacing w:before="200" w:after="200" w:line="259" w:lineRule="auto"/>
        <w:rPr>
          <w:b/>
          <w:bCs/>
          <w:color w:val="38761D"/>
          <w:sz w:val="26"/>
          <w:szCs w:val="26"/>
        </w:rPr>
      </w:pPr>
      <w:r>
        <w:rPr>
          <w:b/>
          <w:bCs/>
          <w:color w:val="38761D"/>
          <w:sz w:val="26"/>
          <w:szCs w:val="26"/>
        </w:rPr>
        <w:t>Person Specification</w:t>
      </w:r>
    </w:p>
    <w:p w14:paraId="02430D1A" w14:textId="77777777" w:rsidR="001636FB" w:rsidRDefault="00000000">
      <w:pPr>
        <w:spacing w:before="240" w:after="240" w:line="259" w:lineRule="auto"/>
        <w:rPr>
          <w:sz w:val="24"/>
          <w:szCs w:val="24"/>
        </w:rPr>
      </w:pPr>
      <w:r>
        <w:rPr>
          <w:sz w:val="24"/>
          <w:szCs w:val="24"/>
        </w:rPr>
        <w:t xml:space="preserve">You’ll be enthusiastic, highly organised, and able to multitask effectively. With strong verbal and written communication skills, you will have experience in the Charity Sector, preferably but not essentially, within a Corporate, Sponsorship or Individual Giving role - whether voluntary or paid. </w:t>
      </w:r>
    </w:p>
    <w:p w14:paraId="615A6121" w14:textId="77777777" w:rsidR="001636FB" w:rsidRDefault="00000000">
      <w:pPr>
        <w:spacing w:after="200" w:line="259" w:lineRule="auto"/>
        <w:ind w:left="360"/>
        <w:rPr>
          <w:sz w:val="24"/>
          <w:szCs w:val="24"/>
        </w:rPr>
      </w:pPr>
      <w:r>
        <w:rPr>
          <w:sz w:val="24"/>
          <w:szCs w:val="24"/>
        </w:rPr>
        <w:t>You will need:</w:t>
      </w:r>
    </w:p>
    <w:p w14:paraId="634D2227" w14:textId="77777777" w:rsidR="001636FB" w:rsidRDefault="00000000">
      <w:pPr>
        <w:numPr>
          <w:ilvl w:val="0"/>
          <w:numId w:val="2"/>
        </w:numPr>
        <w:spacing w:line="259" w:lineRule="auto"/>
        <w:rPr>
          <w:sz w:val="24"/>
          <w:szCs w:val="24"/>
        </w:rPr>
      </w:pPr>
      <w:r>
        <w:rPr>
          <w:sz w:val="24"/>
          <w:szCs w:val="24"/>
        </w:rPr>
        <w:t>Experience of working within a fundraising role</w:t>
      </w:r>
    </w:p>
    <w:p w14:paraId="212429FB" w14:textId="77777777" w:rsidR="001636FB" w:rsidRDefault="00000000">
      <w:pPr>
        <w:numPr>
          <w:ilvl w:val="0"/>
          <w:numId w:val="2"/>
        </w:numPr>
        <w:spacing w:line="259" w:lineRule="auto"/>
      </w:pPr>
      <w:r>
        <w:rPr>
          <w:sz w:val="24"/>
          <w:szCs w:val="24"/>
        </w:rPr>
        <w:t>Excellent communicator with a warm, empathetic approach</w:t>
      </w:r>
    </w:p>
    <w:p w14:paraId="036B46AC" w14:textId="77777777" w:rsidR="001636FB" w:rsidRDefault="00000000">
      <w:pPr>
        <w:numPr>
          <w:ilvl w:val="0"/>
          <w:numId w:val="2"/>
        </w:numPr>
        <w:spacing w:line="259" w:lineRule="auto"/>
      </w:pPr>
      <w:r>
        <w:rPr>
          <w:sz w:val="24"/>
          <w:szCs w:val="24"/>
        </w:rPr>
        <w:t>Strong organisational skills and attention to detail</w:t>
      </w:r>
    </w:p>
    <w:p w14:paraId="4582E8B6" w14:textId="77777777" w:rsidR="001636FB" w:rsidRDefault="00000000">
      <w:pPr>
        <w:numPr>
          <w:ilvl w:val="0"/>
          <w:numId w:val="2"/>
        </w:numPr>
        <w:spacing w:line="259" w:lineRule="auto"/>
      </w:pPr>
      <w:r>
        <w:rPr>
          <w:sz w:val="24"/>
          <w:szCs w:val="24"/>
        </w:rPr>
        <w:t>Experience in fundraising, supporter care, or legacy development</w:t>
      </w:r>
    </w:p>
    <w:p w14:paraId="4A2658BF" w14:textId="77777777" w:rsidR="001636FB" w:rsidRDefault="00000000">
      <w:pPr>
        <w:numPr>
          <w:ilvl w:val="0"/>
          <w:numId w:val="2"/>
        </w:numPr>
        <w:spacing w:line="259" w:lineRule="auto"/>
      </w:pPr>
      <w:r>
        <w:rPr>
          <w:sz w:val="24"/>
          <w:szCs w:val="24"/>
        </w:rPr>
        <w:t>Passionate about animal welfare and the mission of Greyhound Rescue Wales</w:t>
      </w:r>
    </w:p>
    <w:p w14:paraId="3C276DEE" w14:textId="77777777" w:rsidR="001636FB" w:rsidRDefault="00000000">
      <w:pPr>
        <w:numPr>
          <w:ilvl w:val="0"/>
          <w:numId w:val="2"/>
        </w:numPr>
        <w:spacing w:line="259" w:lineRule="auto"/>
        <w:rPr>
          <w:sz w:val="24"/>
          <w:szCs w:val="24"/>
        </w:rPr>
      </w:pPr>
      <w:r>
        <w:rPr>
          <w:sz w:val="24"/>
          <w:szCs w:val="24"/>
        </w:rPr>
        <w:t xml:space="preserve">Experience of using databases such as Beacon or similar systems </w:t>
      </w:r>
    </w:p>
    <w:p w14:paraId="4FB1156F" w14:textId="77777777" w:rsidR="001636FB" w:rsidRDefault="00000000">
      <w:pPr>
        <w:numPr>
          <w:ilvl w:val="0"/>
          <w:numId w:val="2"/>
        </w:numPr>
        <w:spacing w:line="259" w:lineRule="auto"/>
        <w:rPr>
          <w:sz w:val="24"/>
          <w:szCs w:val="24"/>
        </w:rPr>
      </w:pPr>
      <w:r>
        <w:rPr>
          <w:sz w:val="24"/>
          <w:szCs w:val="24"/>
        </w:rPr>
        <w:t>Proven ability to work proactively and independently; to manage own time, workload, and meet deadlines</w:t>
      </w:r>
    </w:p>
    <w:p w14:paraId="57901239" w14:textId="77777777" w:rsidR="001636FB" w:rsidRDefault="00000000">
      <w:pPr>
        <w:numPr>
          <w:ilvl w:val="0"/>
          <w:numId w:val="2"/>
        </w:numPr>
        <w:spacing w:line="259" w:lineRule="auto"/>
        <w:rPr>
          <w:sz w:val="24"/>
          <w:szCs w:val="24"/>
        </w:rPr>
      </w:pPr>
      <w:r>
        <w:rPr>
          <w:sz w:val="24"/>
          <w:szCs w:val="24"/>
        </w:rPr>
        <w:t>Experience of developing and maintaining successful stakeholder relationships</w:t>
      </w:r>
    </w:p>
    <w:p w14:paraId="4D17F8D0" w14:textId="77777777" w:rsidR="001636FB" w:rsidRDefault="00000000">
      <w:pPr>
        <w:numPr>
          <w:ilvl w:val="0"/>
          <w:numId w:val="2"/>
        </w:numPr>
        <w:spacing w:after="200" w:line="259" w:lineRule="auto"/>
        <w:rPr>
          <w:sz w:val="24"/>
          <w:szCs w:val="24"/>
        </w:rPr>
      </w:pPr>
      <w:r>
        <w:rPr>
          <w:sz w:val="24"/>
          <w:szCs w:val="24"/>
        </w:rPr>
        <w:t>Experience of working to and achieving objectives and financial targets</w:t>
      </w:r>
    </w:p>
    <w:p w14:paraId="2BB110D1" w14:textId="77777777" w:rsidR="001636FB" w:rsidRDefault="001636FB">
      <w:pPr>
        <w:spacing w:line="259" w:lineRule="auto"/>
        <w:ind w:left="1080"/>
        <w:rPr>
          <w:sz w:val="24"/>
          <w:szCs w:val="24"/>
          <w:shd w:val="clear" w:color="auto" w:fill="B6D7A8"/>
        </w:rPr>
      </w:pPr>
    </w:p>
    <w:p w14:paraId="42DEDFD1" w14:textId="77777777" w:rsidR="001636FB" w:rsidRDefault="001636FB">
      <w:pPr>
        <w:spacing w:line="259" w:lineRule="auto"/>
        <w:ind w:left="720"/>
        <w:rPr>
          <w:sz w:val="24"/>
          <w:szCs w:val="24"/>
        </w:rPr>
      </w:pPr>
    </w:p>
    <w:p w14:paraId="7B3D301C" w14:textId="77777777" w:rsidR="001636FB" w:rsidRDefault="00000000">
      <w:pPr>
        <w:pStyle w:val="Heading1"/>
        <w:spacing w:before="200" w:after="200" w:line="259" w:lineRule="auto"/>
        <w:rPr>
          <w:b/>
          <w:bCs/>
          <w:color w:val="38761D"/>
          <w:sz w:val="26"/>
          <w:szCs w:val="26"/>
        </w:rPr>
      </w:pPr>
      <w:bookmarkStart w:id="0" w:name="_j2b1pyjq372j" w:colFirst="0" w:colLast="0"/>
      <w:bookmarkEnd w:id="0"/>
      <w:r>
        <w:rPr>
          <w:b/>
          <w:bCs/>
          <w:color w:val="38761D"/>
          <w:sz w:val="26"/>
          <w:szCs w:val="26"/>
        </w:rPr>
        <w:t>Benefits and Entitlements</w:t>
      </w:r>
    </w:p>
    <w:p w14:paraId="756BA48B" w14:textId="77777777" w:rsidR="001636FB" w:rsidRDefault="00000000">
      <w:pPr>
        <w:numPr>
          <w:ilvl w:val="0"/>
          <w:numId w:val="1"/>
        </w:numPr>
        <w:spacing w:line="259" w:lineRule="auto"/>
        <w:rPr>
          <w:sz w:val="24"/>
          <w:szCs w:val="24"/>
        </w:rPr>
      </w:pPr>
      <w:r>
        <w:rPr>
          <w:sz w:val="24"/>
          <w:szCs w:val="24"/>
        </w:rPr>
        <w:t>28 days leave per year (including bank holidays), pro-rata for roles below 40hrs/</w:t>
      </w:r>
      <w:proofErr w:type="spellStart"/>
      <w:r>
        <w:rPr>
          <w:sz w:val="24"/>
          <w:szCs w:val="24"/>
        </w:rPr>
        <w:t>wk</w:t>
      </w:r>
      <w:proofErr w:type="spellEnd"/>
    </w:p>
    <w:p w14:paraId="3D946ACC" w14:textId="77777777" w:rsidR="001636FB" w:rsidRDefault="00000000">
      <w:pPr>
        <w:numPr>
          <w:ilvl w:val="0"/>
          <w:numId w:val="1"/>
        </w:numPr>
        <w:spacing w:line="259" w:lineRule="auto"/>
        <w:rPr>
          <w:sz w:val="24"/>
          <w:szCs w:val="24"/>
        </w:rPr>
      </w:pPr>
      <w:r>
        <w:rPr>
          <w:sz w:val="24"/>
          <w:szCs w:val="24"/>
        </w:rPr>
        <w:t>£200/year continuous professional development allowance</w:t>
      </w:r>
    </w:p>
    <w:p w14:paraId="01D1E928" w14:textId="77777777" w:rsidR="001636FB" w:rsidRDefault="00000000">
      <w:pPr>
        <w:numPr>
          <w:ilvl w:val="0"/>
          <w:numId w:val="1"/>
        </w:numPr>
        <w:spacing w:line="259" w:lineRule="auto"/>
        <w:rPr>
          <w:sz w:val="24"/>
          <w:szCs w:val="24"/>
        </w:rPr>
      </w:pPr>
      <w:r>
        <w:rPr>
          <w:sz w:val="24"/>
          <w:szCs w:val="24"/>
        </w:rPr>
        <w:t>Reimbursement of out-of-pocket expenses (subject to policy and line management approval)</w:t>
      </w:r>
    </w:p>
    <w:p w14:paraId="6CEA5D39" w14:textId="77777777" w:rsidR="001636FB" w:rsidRDefault="001636FB">
      <w:pPr>
        <w:spacing w:after="200" w:line="259" w:lineRule="auto"/>
        <w:rPr>
          <w:sz w:val="24"/>
          <w:szCs w:val="24"/>
        </w:rPr>
      </w:pPr>
    </w:p>
    <w:p w14:paraId="76074EAA" w14:textId="77777777" w:rsidR="001636FB" w:rsidRDefault="001636FB"/>
    <w:sectPr w:rsidR="001636F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825CB56-05A2-4E42-B153-8FACDCA01D3D}"/>
  </w:font>
  <w:font w:name="Cambria">
    <w:panose1 w:val="02040503050406030204"/>
    <w:charset w:val="00"/>
    <w:family w:val="roman"/>
    <w:pitch w:val="variable"/>
    <w:sig w:usb0="E00006FF" w:usb1="420024FF" w:usb2="02000000" w:usb3="00000000" w:csb0="0000019F" w:csb1="00000000"/>
    <w:embedRegular r:id="rId2" w:fontKey="{DA41699E-5D56-4517-86BF-E1FEA43C652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14D7"/>
    <w:multiLevelType w:val="multilevel"/>
    <w:tmpl w:val="635EAB9E"/>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18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18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180"/>
      </w:pPr>
      <w:rPr>
        <w:u w:val="none"/>
      </w:rPr>
    </w:lvl>
  </w:abstractNum>
  <w:abstractNum w:abstractNumId="1" w15:restartNumberingAfterBreak="0">
    <w:nsid w:val="108E538D"/>
    <w:multiLevelType w:val="multilevel"/>
    <w:tmpl w:val="117C2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EAF28D3"/>
    <w:multiLevelType w:val="multilevel"/>
    <w:tmpl w:val="A2B0C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243EA5"/>
    <w:multiLevelType w:val="multilevel"/>
    <w:tmpl w:val="225C6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1007063">
    <w:abstractNumId w:val="2"/>
  </w:num>
  <w:num w:numId="2" w16cid:durableId="1129126701">
    <w:abstractNumId w:val="0"/>
  </w:num>
  <w:num w:numId="3" w16cid:durableId="1085885313">
    <w:abstractNumId w:val="1"/>
  </w:num>
  <w:num w:numId="4" w16cid:durableId="18287843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7E69D"/>
  <w15:docId w15:val="{9891BB6B-D3FB-4AB0-817C-FCC5D35C1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reyhoundrescuewales.co.uk/about/"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