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8673" w14:textId="77777777" w:rsidR="00DD5C8E" w:rsidRPr="008E0DDA" w:rsidRDefault="00DD5C8E" w:rsidP="009147DD">
      <w:pPr>
        <w:jc w:val="center"/>
        <w:rPr>
          <w:rFonts w:ascii="Varah" w:hAnsi="Varah" w:cs="Arial"/>
          <w:b/>
          <w:szCs w:val="22"/>
        </w:rPr>
      </w:pPr>
    </w:p>
    <w:p w14:paraId="4AD1C63D" w14:textId="73A1297A" w:rsidR="00EB097D" w:rsidRPr="008E0DDA" w:rsidRDefault="00F95D5B" w:rsidP="00360832">
      <w:pPr>
        <w:rPr>
          <w:rFonts w:ascii="Varah" w:hAnsi="Varah" w:cs="Arial"/>
          <w:b/>
          <w:szCs w:val="22"/>
        </w:rPr>
      </w:pPr>
      <w:r w:rsidRPr="008E0DDA">
        <w:rPr>
          <w:rFonts w:ascii="Varah" w:hAnsi="Varah"/>
          <w:noProof/>
          <w:szCs w:val="22"/>
        </w:rPr>
        <w:drawing>
          <wp:anchor distT="0" distB="0" distL="114300" distR="114300" simplePos="0" relativeHeight="251658243" behindDoc="0" locked="0" layoutInCell="1" allowOverlap="1" wp14:anchorId="77AFC451" wp14:editId="13C24502">
            <wp:simplePos x="0" y="0"/>
            <wp:positionH relativeFrom="column">
              <wp:posOffset>1954530</wp:posOffset>
            </wp:positionH>
            <wp:positionV relativeFrom="paragraph">
              <wp:posOffset>-408305</wp:posOffset>
            </wp:positionV>
            <wp:extent cx="1967865" cy="5207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6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EF18B" w14:textId="77777777" w:rsidR="001031B3" w:rsidRPr="008E0DDA" w:rsidRDefault="00C02C97" w:rsidP="00360832">
      <w:pPr>
        <w:pStyle w:val="Heading1"/>
        <w:jc w:val="center"/>
        <w:rPr>
          <w:rFonts w:ascii="Varah" w:hAnsi="Varah" w:cs="Arial"/>
          <w:szCs w:val="22"/>
          <w:u w:val="single"/>
        </w:rPr>
      </w:pPr>
      <w:r w:rsidRPr="008E0DDA">
        <w:rPr>
          <w:rFonts w:ascii="Varah" w:hAnsi="Varah" w:cs="Arial"/>
          <w:szCs w:val="22"/>
          <w:u w:val="single"/>
        </w:rPr>
        <w:t xml:space="preserve">Part 1: </w:t>
      </w:r>
      <w:r w:rsidR="00C637A8" w:rsidRPr="008E0DDA">
        <w:rPr>
          <w:rFonts w:ascii="Varah" w:hAnsi="Varah" w:cs="Arial"/>
          <w:szCs w:val="22"/>
          <w:u w:val="single"/>
        </w:rPr>
        <w:t>J</w:t>
      </w:r>
      <w:r w:rsidRPr="008E0DDA">
        <w:rPr>
          <w:rFonts w:ascii="Varah" w:hAnsi="Varah" w:cs="Arial"/>
          <w:szCs w:val="22"/>
          <w:u w:val="single"/>
        </w:rPr>
        <w:t>OB DESCRIPTION</w:t>
      </w:r>
    </w:p>
    <w:p w14:paraId="0E75441B" w14:textId="77777777" w:rsidR="00792C21" w:rsidRPr="008E0DDA" w:rsidRDefault="00792C21" w:rsidP="00360832">
      <w:pPr>
        <w:rPr>
          <w:rFonts w:ascii="Varah" w:hAnsi="Varah"/>
          <w:szCs w:val="22"/>
        </w:rPr>
      </w:pPr>
    </w:p>
    <w:p w14:paraId="6F745D19" w14:textId="369957CA" w:rsidR="008E0DDA" w:rsidRPr="008E0DDA" w:rsidRDefault="00200537" w:rsidP="00360832">
      <w:pPr>
        <w:tabs>
          <w:tab w:val="left" w:pos="1985"/>
          <w:tab w:val="left" w:pos="6804"/>
        </w:tabs>
        <w:rPr>
          <w:rFonts w:ascii="Varah" w:hAnsi="Varah" w:cs="Arial"/>
          <w:bCs/>
          <w:szCs w:val="22"/>
        </w:rPr>
      </w:pPr>
      <w:r w:rsidRPr="008E0DDA">
        <w:rPr>
          <w:rFonts w:ascii="Varah" w:hAnsi="Varah" w:cs="Arial"/>
          <w:b/>
          <w:szCs w:val="22"/>
        </w:rPr>
        <w:t>JOB TITLE:</w:t>
      </w:r>
      <w:r w:rsidR="00056630" w:rsidRPr="008E0DDA">
        <w:rPr>
          <w:rFonts w:ascii="Varah" w:hAnsi="Varah" w:cs="Arial"/>
          <w:b/>
          <w:szCs w:val="22"/>
        </w:rPr>
        <w:t xml:space="preserve"> </w:t>
      </w:r>
      <w:r w:rsidR="008E0DDA" w:rsidRPr="008E0DDA">
        <w:rPr>
          <w:rFonts w:ascii="Varah" w:hAnsi="Varah" w:cs="Arial"/>
          <w:b/>
          <w:szCs w:val="22"/>
        </w:rPr>
        <w:tab/>
      </w:r>
      <w:r w:rsidR="00482D51" w:rsidRPr="008E0DDA">
        <w:rPr>
          <w:rFonts w:ascii="Varah" w:hAnsi="Varah" w:cs="Arial"/>
          <w:bCs/>
          <w:szCs w:val="22"/>
        </w:rPr>
        <w:t xml:space="preserve">Service Manager </w:t>
      </w:r>
      <w:r w:rsidR="008E0DDA" w:rsidRPr="008E0DDA">
        <w:rPr>
          <w:rFonts w:ascii="Varah" w:hAnsi="Varah" w:cs="Arial"/>
          <w:bCs/>
          <w:szCs w:val="22"/>
        </w:rPr>
        <w:t>–</w:t>
      </w:r>
      <w:r w:rsidR="00482D51" w:rsidRPr="008E0DDA">
        <w:rPr>
          <w:rFonts w:ascii="Varah" w:hAnsi="Varah" w:cs="Arial"/>
          <w:bCs/>
          <w:szCs w:val="22"/>
        </w:rPr>
        <w:t xml:space="preserve"> Outreach</w:t>
      </w:r>
    </w:p>
    <w:p w14:paraId="306469BB" w14:textId="77777777" w:rsidR="008E0DDA" w:rsidRPr="008E0DDA" w:rsidRDefault="008E0DDA" w:rsidP="00360832">
      <w:pPr>
        <w:tabs>
          <w:tab w:val="left" w:pos="1985"/>
          <w:tab w:val="left" w:pos="6804"/>
        </w:tabs>
        <w:rPr>
          <w:rFonts w:ascii="Varah" w:hAnsi="Varah" w:cs="Arial"/>
          <w:b/>
          <w:szCs w:val="22"/>
        </w:rPr>
      </w:pPr>
      <w:r w:rsidRPr="008E0DDA">
        <w:rPr>
          <w:rFonts w:ascii="Varah" w:hAnsi="Varah" w:cs="Arial"/>
          <w:b/>
          <w:szCs w:val="22"/>
        </w:rPr>
        <w:t xml:space="preserve">DEPARTMENT: </w:t>
      </w:r>
      <w:r w:rsidRPr="008E0DDA">
        <w:rPr>
          <w:rFonts w:ascii="Varah" w:hAnsi="Varah" w:cs="Arial"/>
          <w:b/>
          <w:szCs w:val="22"/>
        </w:rPr>
        <w:tab/>
      </w:r>
      <w:r w:rsidRPr="008E0DDA">
        <w:rPr>
          <w:rFonts w:ascii="Varah" w:hAnsi="Varah" w:cs="Arial"/>
          <w:bCs/>
          <w:szCs w:val="22"/>
        </w:rPr>
        <w:t>Operations</w:t>
      </w:r>
    </w:p>
    <w:p w14:paraId="43C274C8" w14:textId="691DBA24" w:rsidR="00200537" w:rsidRPr="008E0DDA" w:rsidRDefault="008E0DDA" w:rsidP="00360832">
      <w:pPr>
        <w:tabs>
          <w:tab w:val="left" w:pos="1985"/>
          <w:tab w:val="left" w:pos="6804"/>
        </w:tabs>
        <w:rPr>
          <w:rFonts w:ascii="Varah" w:hAnsi="Varah" w:cs="Arial"/>
          <w:b/>
          <w:szCs w:val="22"/>
        </w:rPr>
      </w:pPr>
      <w:r w:rsidRPr="008E0DDA">
        <w:rPr>
          <w:rFonts w:ascii="Varah" w:hAnsi="Varah" w:cs="Arial"/>
          <w:b/>
          <w:szCs w:val="22"/>
        </w:rPr>
        <w:t xml:space="preserve">TEAM: </w:t>
      </w:r>
      <w:r w:rsidRPr="008E0DDA">
        <w:rPr>
          <w:rFonts w:ascii="Varah" w:hAnsi="Varah" w:cs="Arial"/>
          <w:b/>
          <w:szCs w:val="22"/>
        </w:rPr>
        <w:tab/>
      </w:r>
      <w:r w:rsidRPr="008E0DDA">
        <w:rPr>
          <w:rFonts w:ascii="Varah" w:hAnsi="Varah" w:cs="Arial"/>
          <w:bCs/>
          <w:szCs w:val="22"/>
        </w:rPr>
        <w:t>Service Programmes</w:t>
      </w:r>
      <w:r w:rsidRPr="008E0DDA">
        <w:rPr>
          <w:rFonts w:ascii="Varah" w:hAnsi="Varah" w:cs="Arial"/>
          <w:b/>
          <w:szCs w:val="22"/>
        </w:rPr>
        <w:t xml:space="preserve">                           </w:t>
      </w:r>
      <w:r w:rsidR="00200537" w:rsidRPr="008E0DDA">
        <w:rPr>
          <w:rFonts w:ascii="Varah" w:hAnsi="Varah" w:cs="Arial"/>
          <w:b/>
          <w:szCs w:val="22"/>
        </w:rPr>
        <w:tab/>
        <w:t xml:space="preserve"> </w:t>
      </w:r>
    </w:p>
    <w:p w14:paraId="462BC815" w14:textId="67C7076D" w:rsidR="00200537" w:rsidRPr="008E0DDA" w:rsidRDefault="00200537" w:rsidP="00360832">
      <w:pPr>
        <w:tabs>
          <w:tab w:val="left" w:pos="1985"/>
          <w:tab w:val="left" w:pos="6804"/>
        </w:tabs>
        <w:rPr>
          <w:rFonts w:ascii="Varah" w:hAnsi="Varah" w:cs="Arial"/>
          <w:b/>
          <w:szCs w:val="22"/>
        </w:rPr>
      </w:pPr>
      <w:r w:rsidRPr="008E0DDA">
        <w:rPr>
          <w:rFonts w:ascii="Varah" w:hAnsi="Varah" w:cs="Arial"/>
          <w:b/>
          <w:szCs w:val="22"/>
        </w:rPr>
        <w:t>LOCATION:</w:t>
      </w:r>
      <w:r w:rsidR="00111290" w:rsidRPr="008E0DDA">
        <w:rPr>
          <w:rFonts w:ascii="Varah" w:hAnsi="Varah" w:cs="Arial"/>
          <w:b/>
          <w:szCs w:val="22"/>
        </w:rPr>
        <w:t xml:space="preserve"> </w:t>
      </w:r>
      <w:r w:rsidR="008E0DDA" w:rsidRPr="008E0DDA">
        <w:rPr>
          <w:rFonts w:ascii="Varah" w:hAnsi="Varah" w:cs="Arial"/>
          <w:b/>
          <w:szCs w:val="22"/>
        </w:rPr>
        <w:tab/>
      </w:r>
      <w:r w:rsidR="00111290" w:rsidRPr="008E0DDA">
        <w:rPr>
          <w:rFonts w:ascii="Varah" w:hAnsi="Varah" w:cs="Arial"/>
          <w:bCs/>
          <w:szCs w:val="22"/>
        </w:rPr>
        <w:t xml:space="preserve">Hybrid – Linked to our </w:t>
      </w:r>
      <w:r w:rsidR="00056630" w:rsidRPr="008E0DDA">
        <w:rPr>
          <w:rFonts w:ascii="Varah" w:hAnsi="Varah" w:cs="Arial"/>
          <w:bCs/>
          <w:szCs w:val="22"/>
        </w:rPr>
        <w:t>Ewell</w:t>
      </w:r>
      <w:r w:rsidR="00111290" w:rsidRPr="008E0DDA">
        <w:rPr>
          <w:rFonts w:ascii="Varah" w:hAnsi="Varah" w:cs="Arial"/>
          <w:bCs/>
          <w:szCs w:val="22"/>
        </w:rPr>
        <w:t xml:space="preserve"> office with home and office working</w:t>
      </w:r>
    </w:p>
    <w:p w14:paraId="18A79FAE" w14:textId="77777777" w:rsidR="006347CC" w:rsidRPr="008E0DDA" w:rsidRDefault="006347CC" w:rsidP="00360832">
      <w:pPr>
        <w:rPr>
          <w:rFonts w:ascii="Varah" w:hAnsi="Varah" w:cs="Arial"/>
          <w:b/>
          <w:i/>
          <w:szCs w:val="22"/>
          <w:u w:val="single"/>
        </w:rPr>
      </w:pPr>
    </w:p>
    <w:p w14:paraId="71A585B6" w14:textId="27E6B6D9" w:rsidR="001031B3" w:rsidRPr="008E0DDA" w:rsidRDefault="00F95D5B" w:rsidP="00360832">
      <w:pPr>
        <w:rPr>
          <w:rFonts w:ascii="Varah" w:hAnsi="Varah" w:cs="Arial"/>
          <w:b/>
          <w:szCs w:val="22"/>
        </w:rPr>
      </w:pPr>
      <w:r w:rsidRPr="008E0DDA">
        <w:rPr>
          <w:rFonts w:ascii="Varah" w:hAnsi="Varah" w:cs="Arial"/>
          <w:b/>
          <w:noProof/>
          <w:szCs w:val="22"/>
        </w:rPr>
        <mc:AlternateContent>
          <mc:Choice Requires="wps">
            <w:drawing>
              <wp:anchor distT="0" distB="0" distL="114300" distR="114300" simplePos="0" relativeHeight="251658240" behindDoc="0" locked="0" layoutInCell="0" allowOverlap="1" wp14:anchorId="2D0B56CE" wp14:editId="0B8FD4E3">
                <wp:simplePos x="0" y="0"/>
                <wp:positionH relativeFrom="column">
                  <wp:posOffset>0</wp:posOffset>
                </wp:positionH>
                <wp:positionV relativeFrom="paragraph">
                  <wp:posOffset>73660</wp:posOffset>
                </wp:positionV>
                <wp:extent cx="57607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997C9D">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8pt" to="453.6pt,5.8pt" w14:anchorId="14DB2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"/>
            </w:pict>
          </mc:Fallback>
        </mc:AlternateContent>
      </w:r>
    </w:p>
    <w:p w14:paraId="76079D76" w14:textId="77777777" w:rsidR="00200537" w:rsidRPr="008E0DDA" w:rsidRDefault="00200537" w:rsidP="00360832">
      <w:pPr>
        <w:numPr>
          <w:ilvl w:val="0"/>
          <w:numId w:val="1"/>
        </w:numPr>
        <w:tabs>
          <w:tab w:val="clear" w:pos="360"/>
          <w:tab w:val="num" w:pos="567"/>
        </w:tabs>
        <w:rPr>
          <w:rFonts w:ascii="Varah" w:hAnsi="Varah" w:cs="Arial"/>
          <w:szCs w:val="22"/>
        </w:rPr>
      </w:pPr>
      <w:r w:rsidRPr="008E0DDA">
        <w:rPr>
          <w:rFonts w:ascii="Varah" w:hAnsi="Varah" w:cs="Arial"/>
          <w:b/>
          <w:szCs w:val="22"/>
        </w:rPr>
        <w:t>POSITION IN ORGANISATION</w:t>
      </w:r>
    </w:p>
    <w:p w14:paraId="1D30ABEF" w14:textId="77777777" w:rsidR="00200537" w:rsidRPr="008E0DDA" w:rsidRDefault="00200537" w:rsidP="00360832">
      <w:pPr>
        <w:rPr>
          <w:rFonts w:ascii="Varah" w:hAnsi="Varah" w:cs="Arial"/>
          <w:szCs w:val="22"/>
        </w:rPr>
      </w:pPr>
    </w:p>
    <w:p w14:paraId="6F40B13C" w14:textId="332786D5" w:rsidR="0039656C" w:rsidRPr="008E0DDA" w:rsidRDefault="005153A8" w:rsidP="00FF420F">
      <w:pPr>
        <w:rPr>
          <w:rFonts w:ascii="Varah" w:hAnsi="Varah" w:cs="Arial"/>
          <w:szCs w:val="22"/>
        </w:rPr>
      </w:pPr>
      <w:r w:rsidRPr="008E0DDA">
        <w:rPr>
          <w:rFonts w:ascii="Varah" w:hAnsi="Varah" w:cs="Arial"/>
          <w:szCs w:val="22"/>
        </w:rPr>
        <w:t xml:space="preserve">Reports into: </w:t>
      </w:r>
      <w:r w:rsidR="008E0DDA">
        <w:rPr>
          <w:rFonts w:ascii="Varah" w:hAnsi="Varah" w:cs="Arial"/>
          <w:szCs w:val="22"/>
        </w:rPr>
        <w:tab/>
      </w:r>
      <w:r w:rsidR="00B5675E">
        <w:rPr>
          <w:rFonts w:ascii="Varah" w:hAnsi="Varah" w:cs="Arial"/>
          <w:szCs w:val="22"/>
        </w:rPr>
        <w:tab/>
      </w:r>
      <w:r w:rsidR="00C059A1" w:rsidRPr="008E0DDA">
        <w:rPr>
          <w:rFonts w:ascii="Varah" w:hAnsi="Varah" w:cs="Arial"/>
          <w:szCs w:val="22"/>
        </w:rPr>
        <w:t>AD Service Programmes and Development</w:t>
      </w:r>
      <w:r w:rsidR="00056630" w:rsidRPr="008E0DDA">
        <w:rPr>
          <w:rFonts w:ascii="Varah" w:hAnsi="Varah" w:cs="Arial"/>
          <w:szCs w:val="22"/>
        </w:rPr>
        <w:t xml:space="preserve"> </w:t>
      </w:r>
      <w:r w:rsidR="00C059A1" w:rsidRPr="008E0DDA">
        <w:rPr>
          <w:rFonts w:ascii="Varah" w:hAnsi="Varah" w:cs="Arial"/>
          <w:szCs w:val="22"/>
        </w:rPr>
        <w:t>(Operations)</w:t>
      </w:r>
    </w:p>
    <w:p w14:paraId="1FDC3A98" w14:textId="0E6C662F" w:rsidR="001049EF" w:rsidRPr="008E0DDA" w:rsidRDefault="001049EF" w:rsidP="00FF420F">
      <w:pPr>
        <w:rPr>
          <w:rFonts w:ascii="Varah" w:hAnsi="Varah" w:cs="Arial"/>
          <w:szCs w:val="22"/>
        </w:rPr>
      </w:pPr>
      <w:r w:rsidRPr="008E0DDA">
        <w:rPr>
          <w:rFonts w:ascii="Varah" w:hAnsi="Varah" w:cs="Arial"/>
          <w:szCs w:val="22"/>
        </w:rPr>
        <w:t>Line Manages:</w:t>
      </w:r>
      <w:r w:rsidR="00C059A1" w:rsidRPr="008E0DDA">
        <w:rPr>
          <w:rFonts w:ascii="Varah" w:hAnsi="Varah" w:cs="Arial"/>
          <w:szCs w:val="22"/>
        </w:rPr>
        <w:t xml:space="preserve"> </w:t>
      </w:r>
      <w:r w:rsidR="00B5675E">
        <w:rPr>
          <w:rFonts w:ascii="Varah" w:hAnsi="Varah" w:cs="Arial"/>
          <w:szCs w:val="22"/>
        </w:rPr>
        <w:tab/>
      </w:r>
      <w:r w:rsidR="00E83FBB" w:rsidRPr="008E0DDA">
        <w:rPr>
          <w:rFonts w:ascii="Varah" w:hAnsi="Varah" w:cs="Arial"/>
          <w:szCs w:val="22"/>
        </w:rPr>
        <w:t xml:space="preserve">TBC </w:t>
      </w:r>
    </w:p>
    <w:p w14:paraId="5EC08CFE" w14:textId="6F98D384" w:rsidR="00111290" w:rsidRPr="008E0DDA" w:rsidRDefault="00894487" w:rsidP="00FF420F">
      <w:pPr>
        <w:rPr>
          <w:rFonts w:ascii="Varah" w:hAnsi="Varah" w:cs="Arial"/>
          <w:szCs w:val="22"/>
        </w:rPr>
      </w:pPr>
      <w:r>
        <w:rPr>
          <w:rFonts w:ascii="Varah" w:hAnsi="Varah" w:cs="Arial"/>
          <w:szCs w:val="22"/>
        </w:rPr>
        <w:t>Working with</w:t>
      </w:r>
      <w:r w:rsidR="00111290" w:rsidRPr="008E0DDA">
        <w:rPr>
          <w:rFonts w:ascii="Varah" w:hAnsi="Varah" w:cs="Arial"/>
          <w:szCs w:val="22"/>
        </w:rPr>
        <w:t>:</w:t>
      </w:r>
      <w:r w:rsidR="009A4D03" w:rsidRPr="008E0DDA">
        <w:rPr>
          <w:rFonts w:ascii="Varah" w:hAnsi="Varah" w:cs="Arial"/>
          <w:szCs w:val="22"/>
        </w:rPr>
        <w:t xml:space="preserve"> </w:t>
      </w:r>
      <w:r w:rsidR="00B5675E">
        <w:rPr>
          <w:rFonts w:ascii="Varah" w:hAnsi="Varah" w:cs="Arial"/>
          <w:szCs w:val="22"/>
        </w:rPr>
        <w:tab/>
      </w:r>
      <w:r w:rsidR="0064669E" w:rsidRPr="008E0DDA">
        <w:rPr>
          <w:rFonts w:ascii="Varah" w:hAnsi="Varah" w:cs="Arial"/>
          <w:szCs w:val="22"/>
        </w:rPr>
        <w:t>Working alongside the volunteer Functional Lead for Outreach</w:t>
      </w:r>
      <w:r w:rsidR="00E83FBB" w:rsidRPr="008E0DDA">
        <w:rPr>
          <w:rFonts w:ascii="Varah" w:hAnsi="Varah" w:cs="Arial"/>
          <w:szCs w:val="22"/>
        </w:rPr>
        <w:t>, managing and supporting volunteer Outreach leads across the UK and Ireland</w:t>
      </w:r>
      <w:r w:rsidR="0064669E" w:rsidRPr="008E0DDA">
        <w:rPr>
          <w:rFonts w:ascii="Varah" w:hAnsi="Varah" w:cs="Arial"/>
          <w:szCs w:val="22"/>
        </w:rPr>
        <w:t xml:space="preserve">. </w:t>
      </w:r>
      <w:r w:rsidR="00896261" w:rsidRPr="008E0DDA">
        <w:rPr>
          <w:rFonts w:ascii="Varah" w:hAnsi="Varah" w:cs="Arial"/>
          <w:szCs w:val="22"/>
        </w:rPr>
        <w:t xml:space="preserve">Working alongside the Functional Lead for Education and the Step By Step lead supporting and leading these functions. </w:t>
      </w:r>
      <w:r w:rsidR="00E729DC" w:rsidRPr="008E0DDA">
        <w:rPr>
          <w:rFonts w:ascii="Varah" w:hAnsi="Varah" w:cs="Arial"/>
          <w:szCs w:val="22"/>
        </w:rPr>
        <w:t>Central link for branch and regional Outreach staff and volunteers across the UK and Ireland</w:t>
      </w:r>
    </w:p>
    <w:p w14:paraId="1BEDD9D2" w14:textId="49B32D81" w:rsidR="001031B3" w:rsidRPr="008E0DDA" w:rsidRDefault="00F95D5B" w:rsidP="00360832">
      <w:pPr>
        <w:rPr>
          <w:rFonts w:ascii="Varah" w:hAnsi="Varah" w:cs="Arial"/>
          <w:b/>
          <w:szCs w:val="22"/>
        </w:rPr>
      </w:pPr>
      <w:r w:rsidRPr="008E0DDA">
        <w:rPr>
          <w:rFonts w:ascii="Varah" w:hAnsi="Varah" w:cs="Arial"/>
          <w:b/>
          <w:noProof/>
          <w:szCs w:val="22"/>
        </w:rPr>
        <mc:AlternateContent>
          <mc:Choice Requires="wps">
            <w:drawing>
              <wp:anchor distT="0" distB="0" distL="114300" distR="114300" simplePos="0" relativeHeight="251658241" behindDoc="0" locked="0" layoutInCell="0" allowOverlap="1" wp14:anchorId="270DEE96" wp14:editId="31A2B2D4">
                <wp:simplePos x="0" y="0"/>
                <wp:positionH relativeFrom="column">
                  <wp:posOffset>0</wp:posOffset>
                </wp:positionH>
                <wp:positionV relativeFrom="paragraph">
                  <wp:posOffset>46355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24233AF">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3.65pt" to="468pt,3.65pt" w14:anchorId="3254D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p w14:paraId="0ECA1633" w14:textId="77777777" w:rsidR="00200537" w:rsidRPr="008E0DDA" w:rsidRDefault="00200537" w:rsidP="00360832">
      <w:pPr>
        <w:numPr>
          <w:ilvl w:val="0"/>
          <w:numId w:val="1"/>
        </w:numPr>
        <w:tabs>
          <w:tab w:val="clear" w:pos="360"/>
          <w:tab w:val="num" w:pos="567"/>
        </w:tabs>
        <w:rPr>
          <w:rFonts w:ascii="Varah" w:hAnsi="Varah" w:cs="Arial"/>
          <w:szCs w:val="22"/>
        </w:rPr>
      </w:pPr>
      <w:r w:rsidRPr="008E0DDA">
        <w:rPr>
          <w:rFonts w:ascii="Varah" w:hAnsi="Varah" w:cs="Arial"/>
          <w:b/>
          <w:szCs w:val="22"/>
        </w:rPr>
        <w:t>MAIN PURPOSE OF JOB</w:t>
      </w:r>
    </w:p>
    <w:p w14:paraId="79C24BE2" w14:textId="77777777" w:rsidR="001049EF" w:rsidRPr="008E0DDA" w:rsidRDefault="001049EF" w:rsidP="00360832">
      <w:pPr>
        <w:rPr>
          <w:rFonts w:ascii="Varah" w:hAnsi="Varah" w:cs="Arial"/>
          <w:b/>
          <w:szCs w:val="22"/>
        </w:rPr>
      </w:pPr>
    </w:p>
    <w:p w14:paraId="28E3B6D6" w14:textId="6F0CA15B" w:rsidR="0064669E" w:rsidRPr="008E0DDA" w:rsidRDefault="0064669E" w:rsidP="00360832">
      <w:pPr>
        <w:rPr>
          <w:rFonts w:ascii="Varah" w:hAnsi="Varah" w:cs="Arial"/>
          <w:szCs w:val="22"/>
        </w:rPr>
      </w:pPr>
      <w:r w:rsidRPr="008E0DDA">
        <w:rPr>
          <w:rFonts w:ascii="Varah" w:hAnsi="Varah" w:cs="Arial"/>
          <w:szCs w:val="22"/>
        </w:rPr>
        <w:t xml:space="preserve">Samaritans Outreach </w:t>
      </w:r>
      <w:r w:rsidR="00C641E7" w:rsidRPr="008E0DDA">
        <w:rPr>
          <w:rFonts w:ascii="Varah" w:hAnsi="Varah" w:cs="Arial"/>
          <w:szCs w:val="22"/>
        </w:rPr>
        <w:t xml:space="preserve">primarily </w:t>
      </w:r>
      <w:r w:rsidRPr="008E0DDA">
        <w:rPr>
          <w:rFonts w:ascii="Varah" w:hAnsi="Varah" w:cs="Arial"/>
          <w:szCs w:val="22"/>
        </w:rPr>
        <w:t xml:space="preserve">relates to the safe and effective delivery of face to face emotional/listening support services at external locations delivered by Samaritans volunteers. </w:t>
      </w:r>
      <w:r w:rsidR="00E83FBB" w:rsidRPr="008E0DDA">
        <w:rPr>
          <w:rFonts w:ascii="Varah" w:hAnsi="Varah" w:cs="Arial"/>
          <w:szCs w:val="22"/>
        </w:rPr>
        <w:t>Outreach is about reaching out to those who need our support but may be unable to reach us</w:t>
      </w:r>
      <w:r w:rsidR="00C641E7" w:rsidRPr="008E0DDA">
        <w:rPr>
          <w:rFonts w:ascii="Varah" w:hAnsi="Varah" w:cs="Arial"/>
          <w:szCs w:val="22"/>
        </w:rPr>
        <w:t>, often through a partnership approach</w:t>
      </w:r>
      <w:r w:rsidR="00E83FBB" w:rsidRPr="008E0DDA">
        <w:rPr>
          <w:rFonts w:ascii="Varah" w:hAnsi="Varah" w:cs="Arial"/>
          <w:szCs w:val="22"/>
        </w:rPr>
        <w:t>.</w:t>
      </w:r>
      <w:r w:rsidR="00C641E7" w:rsidRPr="008E0DDA">
        <w:rPr>
          <w:rFonts w:ascii="Varah" w:hAnsi="Varah" w:cs="Arial"/>
          <w:szCs w:val="22"/>
        </w:rPr>
        <w:t xml:space="preserve"> Outreach also has links into awareness raising of our service as well as other activities such as volunteer recruitment and local fundraising.</w:t>
      </w:r>
      <w:r w:rsidR="00E83FBB" w:rsidRPr="008E0DDA">
        <w:rPr>
          <w:rFonts w:ascii="Varah" w:hAnsi="Varah" w:cs="Arial"/>
          <w:szCs w:val="22"/>
        </w:rPr>
        <w:t xml:space="preserve"> </w:t>
      </w:r>
    </w:p>
    <w:p w14:paraId="232BBC98" w14:textId="77777777" w:rsidR="0064669E" w:rsidRPr="008E0DDA" w:rsidRDefault="0064669E" w:rsidP="00360832">
      <w:pPr>
        <w:rPr>
          <w:rFonts w:ascii="Varah" w:hAnsi="Varah" w:cs="Arial"/>
          <w:szCs w:val="22"/>
        </w:rPr>
      </w:pPr>
    </w:p>
    <w:p w14:paraId="258BA0F8" w14:textId="46865490" w:rsidR="0064669E" w:rsidRPr="008E0DDA" w:rsidRDefault="00DF0C7F" w:rsidP="00360832">
      <w:pPr>
        <w:rPr>
          <w:rFonts w:ascii="Varah" w:hAnsi="Varah" w:cs="Arial"/>
          <w:szCs w:val="22"/>
        </w:rPr>
      </w:pPr>
      <w:r w:rsidRPr="008E0DDA">
        <w:rPr>
          <w:rFonts w:ascii="Varah" w:hAnsi="Varah" w:cs="Arial"/>
          <w:szCs w:val="22"/>
        </w:rPr>
        <w:t>This role is responsible for</w:t>
      </w:r>
      <w:r w:rsidR="00B30457" w:rsidRPr="008E0DDA">
        <w:rPr>
          <w:rFonts w:ascii="Varah" w:hAnsi="Varah" w:cs="Arial"/>
          <w:szCs w:val="22"/>
        </w:rPr>
        <w:t xml:space="preserve"> </w:t>
      </w:r>
      <w:r w:rsidR="00E729DC" w:rsidRPr="008E0DDA">
        <w:rPr>
          <w:rFonts w:ascii="Varah" w:hAnsi="Varah" w:cs="Arial"/>
          <w:szCs w:val="22"/>
        </w:rPr>
        <w:t xml:space="preserve">leading and managing the </w:t>
      </w:r>
      <w:r w:rsidR="00B30457" w:rsidRPr="008E0DDA">
        <w:rPr>
          <w:rFonts w:ascii="Varah" w:hAnsi="Varah" w:cs="Arial"/>
          <w:szCs w:val="22"/>
        </w:rPr>
        <w:t>consistent and safe delivery of Outreach activity across Samaritans</w:t>
      </w:r>
      <w:r w:rsidR="0064669E" w:rsidRPr="008E0DDA">
        <w:rPr>
          <w:rFonts w:ascii="Varah" w:hAnsi="Varah" w:cs="Arial"/>
          <w:szCs w:val="22"/>
        </w:rPr>
        <w:t xml:space="preserve">. This </w:t>
      </w:r>
      <w:r w:rsidR="00E83FBB" w:rsidRPr="008E0DDA">
        <w:rPr>
          <w:rFonts w:ascii="Varah" w:hAnsi="Varah" w:cs="Arial"/>
          <w:szCs w:val="22"/>
        </w:rPr>
        <w:t>includes</w:t>
      </w:r>
      <w:r w:rsidR="0064669E" w:rsidRPr="008E0DDA">
        <w:rPr>
          <w:rFonts w:ascii="Varah" w:hAnsi="Varah" w:cs="Arial"/>
          <w:szCs w:val="22"/>
        </w:rPr>
        <w:t xml:space="preserve"> ensuring that volunteers have the </w:t>
      </w:r>
      <w:r w:rsidR="00B91418" w:rsidRPr="008E0DDA">
        <w:rPr>
          <w:rFonts w:ascii="Varah" w:hAnsi="Varah" w:cs="Arial"/>
          <w:szCs w:val="22"/>
        </w:rPr>
        <w:t xml:space="preserve">training, </w:t>
      </w:r>
      <w:r w:rsidR="0064669E" w:rsidRPr="008E0DDA">
        <w:rPr>
          <w:rFonts w:ascii="Varah" w:hAnsi="Varah" w:cs="Arial"/>
          <w:szCs w:val="22"/>
        </w:rPr>
        <w:t>support, parameters and direction they need to deliver this service within their own communities</w:t>
      </w:r>
      <w:r w:rsidR="00E83FBB" w:rsidRPr="008E0DDA">
        <w:rPr>
          <w:rFonts w:ascii="Varah" w:hAnsi="Varah" w:cs="Arial"/>
          <w:szCs w:val="22"/>
        </w:rPr>
        <w:t xml:space="preserve"> as well as working with teams from across the organisation, such as the Performance and Insight team, to develop new approaches to providing Outreach support in the places it is needed most. This may include work with identified groups or demographics, as well as focusing on geographical areas where there may be higher or differing support needs, such as areas of socioeconomic deprivation. </w:t>
      </w:r>
    </w:p>
    <w:p w14:paraId="008700C4" w14:textId="77777777" w:rsidR="00E83FBB" w:rsidRPr="008E0DDA" w:rsidRDefault="00E83FBB" w:rsidP="00360832">
      <w:pPr>
        <w:rPr>
          <w:rFonts w:ascii="Varah" w:hAnsi="Varah" w:cs="Arial"/>
          <w:szCs w:val="22"/>
        </w:rPr>
      </w:pPr>
    </w:p>
    <w:p w14:paraId="78E10394" w14:textId="77777777" w:rsidR="004A3147" w:rsidRPr="008E0DDA" w:rsidRDefault="00E83FBB" w:rsidP="004A3147">
      <w:pPr>
        <w:rPr>
          <w:rFonts w:ascii="Varah" w:hAnsi="Varah" w:cs="Arial"/>
          <w:szCs w:val="22"/>
        </w:rPr>
      </w:pPr>
      <w:r w:rsidRPr="008E0DDA">
        <w:rPr>
          <w:rFonts w:ascii="Varah" w:hAnsi="Varah" w:cs="Arial"/>
          <w:szCs w:val="22"/>
        </w:rPr>
        <w:t xml:space="preserve">The role will ensure that our future Outreach model is fit for purpose and aligned with our core mission and values. </w:t>
      </w:r>
      <w:r w:rsidR="00170142" w:rsidRPr="008E0DDA">
        <w:rPr>
          <w:rFonts w:ascii="Varah" w:hAnsi="Varah" w:cs="Arial"/>
          <w:szCs w:val="22"/>
        </w:rPr>
        <w:t>This</w:t>
      </w:r>
      <w:r w:rsidRPr="008E0DDA">
        <w:rPr>
          <w:rFonts w:ascii="Varah" w:hAnsi="Varah" w:cs="Arial"/>
          <w:szCs w:val="22"/>
        </w:rPr>
        <w:t xml:space="preserve"> will</w:t>
      </w:r>
      <w:r w:rsidR="00170142" w:rsidRPr="008E0DDA">
        <w:rPr>
          <w:rFonts w:ascii="Varah" w:hAnsi="Varah" w:cs="Arial"/>
          <w:szCs w:val="22"/>
        </w:rPr>
        <w:t xml:space="preserve"> </w:t>
      </w:r>
      <w:r w:rsidR="00791C88" w:rsidRPr="008E0DDA">
        <w:rPr>
          <w:rFonts w:ascii="Varah" w:hAnsi="Varah" w:cs="Arial"/>
          <w:szCs w:val="22"/>
        </w:rPr>
        <w:t xml:space="preserve">include </w:t>
      </w:r>
      <w:r w:rsidRPr="008E0DDA">
        <w:rPr>
          <w:rFonts w:ascii="Varah" w:hAnsi="Varah" w:cs="Arial"/>
          <w:szCs w:val="22"/>
        </w:rPr>
        <w:t xml:space="preserve">ensuring that Outreach is delivered consistently and to a high standard across the UK and Ireland, </w:t>
      </w:r>
      <w:r w:rsidR="009324BF" w:rsidRPr="008E0DDA">
        <w:rPr>
          <w:rFonts w:ascii="Varah" w:hAnsi="Varah" w:cs="Arial"/>
          <w:szCs w:val="22"/>
        </w:rPr>
        <w:t xml:space="preserve">advising the Board of Trustees and Executive Leadership Team on Outreach and </w:t>
      </w:r>
      <w:r w:rsidR="00D62303" w:rsidRPr="008E0DDA">
        <w:rPr>
          <w:rFonts w:ascii="Varah" w:hAnsi="Varah" w:cs="Arial"/>
          <w:szCs w:val="22"/>
        </w:rPr>
        <w:t xml:space="preserve">its development, </w:t>
      </w:r>
      <w:r w:rsidR="005C0249" w:rsidRPr="008E0DDA">
        <w:rPr>
          <w:rFonts w:ascii="Varah" w:hAnsi="Varah" w:cs="Arial"/>
          <w:szCs w:val="22"/>
        </w:rPr>
        <w:t>integrating findings from Outreach into Samaritans planning</w:t>
      </w:r>
      <w:r w:rsidRPr="008E0DDA">
        <w:rPr>
          <w:rFonts w:ascii="Varah" w:hAnsi="Varah" w:cs="Arial"/>
          <w:szCs w:val="22"/>
        </w:rPr>
        <w:t xml:space="preserve">, </w:t>
      </w:r>
      <w:r w:rsidR="00E729DC" w:rsidRPr="008E0DDA">
        <w:rPr>
          <w:rFonts w:ascii="Varah" w:hAnsi="Varah" w:cs="Arial"/>
          <w:szCs w:val="22"/>
        </w:rPr>
        <w:t>acting as the lead subject matter expert in Outreach for Samaritans Central Office for related work across directorates</w:t>
      </w:r>
      <w:r w:rsidRPr="008E0DDA">
        <w:rPr>
          <w:rFonts w:ascii="Varah" w:hAnsi="Varah" w:cs="Arial"/>
          <w:szCs w:val="22"/>
        </w:rPr>
        <w:t xml:space="preserve"> </w:t>
      </w:r>
      <w:r w:rsidR="00103F9E" w:rsidRPr="008E0DDA">
        <w:rPr>
          <w:rFonts w:ascii="Varah" w:hAnsi="Varah" w:cs="Arial"/>
          <w:szCs w:val="22"/>
        </w:rPr>
        <w:t xml:space="preserve">and support to senior Outreach volunteers. </w:t>
      </w:r>
      <w:r w:rsidR="004A3147" w:rsidRPr="008E0DDA">
        <w:rPr>
          <w:rFonts w:ascii="Varah" w:hAnsi="Varah" w:cs="Arial"/>
          <w:szCs w:val="22"/>
        </w:rPr>
        <w:t xml:space="preserve">This will include sustaining and growing community outreach provision across our Pathfinder Region(s) during a period of service transition, including closures and/or mergers.  </w:t>
      </w:r>
    </w:p>
    <w:p w14:paraId="72000D11" w14:textId="77777777" w:rsidR="004A3147" w:rsidRPr="008E0DDA" w:rsidRDefault="004A3147" w:rsidP="004A3147">
      <w:pPr>
        <w:rPr>
          <w:rFonts w:ascii="Varah" w:hAnsi="Varah" w:cs="Arial"/>
          <w:szCs w:val="22"/>
        </w:rPr>
      </w:pPr>
    </w:p>
    <w:p w14:paraId="4AF9CC87" w14:textId="6B533408" w:rsidR="004A3147" w:rsidRPr="008E0DDA" w:rsidRDefault="004A3147" w:rsidP="004A3147">
      <w:pPr>
        <w:rPr>
          <w:rFonts w:ascii="Varah" w:hAnsi="Varah" w:cs="Arial"/>
          <w:szCs w:val="22"/>
        </w:rPr>
      </w:pPr>
      <w:r w:rsidRPr="008E0DDA">
        <w:rPr>
          <w:rFonts w:ascii="Varah" w:hAnsi="Varah" w:cs="Arial"/>
          <w:szCs w:val="22"/>
        </w:rPr>
        <w:t>The role will work closely with Pathfinder Leads to ensure continuity of support, build new outreach delivery models where appropriate, and act as a key link between communities, volunteers and Samaritan’s Futureproofing programme.</w:t>
      </w:r>
    </w:p>
    <w:p w14:paraId="6D3BE475" w14:textId="77777777" w:rsidR="004A3147" w:rsidRPr="008E0DDA" w:rsidRDefault="004A3147" w:rsidP="00360832">
      <w:pPr>
        <w:rPr>
          <w:rFonts w:ascii="Varah" w:hAnsi="Varah" w:cs="Arial"/>
          <w:szCs w:val="22"/>
        </w:rPr>
      </w:pPr>
    </w:p>
    <w:p w14:paraId="7185F97E" w14:textId="77777777" w:rsidR="001031B3" w:rsidRPr="008E0DDA" w:rsidRDefault="001031B3" w:rsidP="00360832">
      <w:pPr>
        <w:rPr>
          <w:rFonts w:ascii="Varah" w:hAnsi="Varah" w:cs="Arial"/>
          <w:b/>
          <w:szCs w:val="22"/>
        </w:rPr>
      </w:pPr>
    </w:p>
    <w:p w14:paraId="3BC1461E" w14:textId="7D8D7FD6" w:rsidR="00C02C97" w:rsidRPr="008E0DDA" w:rsidRDefault="00F95D5B" w:rsidP="00360832">
      <w:pPr>
        <w:rPr>
          <w:rFonts w:ascii="Varah" w:hAnsi="Varah" w:cs="Arial"/>
          <w:szCs w:val="22"/>
          <w:u w:val="single"/>
        </w:rPr>
      </w:pPr>
      <w:r w:rsidRPr="008E0DDA">
        <w:rPr>
          <w:rFonts w:ascii="Varah" w:hAnsi="Varah" w:cs="Arial"/>
          <w:b/>
          <w:noProof/>
          <w:szCs w:val="22"/>
        </w:rPr>
        <mc:AlternateContent>
          <mc:Choice Requires="wps">
            <w:drawing>
              <wp:anchor distT="0" distB="0" distL="114300" distR="114300" simplePos="0" relativeHeight="251658242" behindDoc="0" locked="0" layoutInCell="0" allowOverlap="1" wp14:anchorId="5C86AA7C" wp14:editId="4E390BFB">
                <wp:simplePos x="0" y="0"/>
                <wp:positionH relativeFrom="column">
                  <wp:posOffset>0</wp:posOffset>
                </wp:positionH>
                <wp:positionV relativeFrom="paragraph">
                  <wp:posOffset>31115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293B39">
              <v:line id="Line 10"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2.45pt" to="468pt,2.45pt" w14:anchorId="6B55B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w:pict>
          </mc:Fallback>
        </mc:AlternateContent>
      </w:r>
    </w:p>
    <w:p w14:paraId="00ABC3BF" w14:textId="77777777" w:rsidR="00C02C97" w:rsidRPr="008E0DDA" w:rsidRDefault="00C02C97" w:rsidP="00360832">
      <w:pPr>
        <w:numPr>
          <w:ilvl w:val="0"/>
          <w:numId w:val="1"/>
        </w:numPr>
        <w:rPr>
          <w:rFonts w:ascii="Varah" w:hAnsi="Varah" w:cs="Arial"/>
          <w:b/>
          <w:szCs w:val="22"/>
        </w:rPr>
      </w:pPr>
      <w:r w:rsidRPr="008E0DDA">
        <w:rPr>
          <w:rFonts w:ascii="Varah" w:hAnsi="Varah" w:cs="Arial"/>
          <w:b/>
          <w:szCs w:val="22"/>
        </w:rPr>
        <w:lastRenderedPageBreak/>
        <w:t>KEY RESPONSIBILITIES</w:t>
      </w:r>
    </w:p>
    <w:p w14:paraId="58811781" w14:textId="77777777" w:rsidR="009A4D03" w:rsidRPr="008E0DDA" w:rsidRDefault="009A4D03" w:rsidP="00360832">
      <w:pPr>
        <w:rPr>
          <w:rFonts w:ascii="Varah" w:hAnsi="Varah" w:cs="Arial"/>
          <w:bCs/>
          <w:szCs w:val="22"/>
        </w:rPr>
      </w:pPr>
    </w:p>
    <w:p w14:paraId="6B6F94A4" w14:textId="77777777" w:rsidR="00945B12" w:rsidRPr="008E0DDA" w:rsidRDefault="00945B12" w:rsidP="00945B12">
      <w:pPr>
        <w:rPr>
          <w:rFonts w:ascii="Varah" w:hAnsi="Varah" w:cs="Arial"/>
          <w:b/>
          <w:szCs w:val="22"/>
          <w:u w:val="single"/>
        </w:rPr>
      </w:pPr>
      <w:r w:rsidRPr="008E0DDA">
        <w:rPr>
          <w:rFonts w:ascii="Varah" w:hAnsi="Varah" w:cs="Arial"/>
          <w:b/>
          <w:bCs/>
          <w:szCs w:val="22"/>
          <w:u w:val="single"/>
        </w:rPr>
        <w:t>Sustainable Service Management</w:t>
      </w:r>
      <w:r w:rsidRPr="008E0DDA">
        <w:rPr>
          <w:rFonts w:ascii="Varah" w:hAnsi="Varah" w:cs="Arial"/>
          <w:b/>
          <w:szCs w:val="22"/>
          <w:u w:val="single"/>
        </w:rPr>
        <w:t> </w:t>
      </w:r>
    </w:p>
    <w:p w14:paraId="32A648A5" w14:textId="6B3A244E" w:rsidR="00945B12" w:rsidRPr="008E0DDA" w:rsidRDefault="00945B12" w:rsidP="00945B12">
      <w:pPr>
        <w:numPr>
          <w:ilvl w:val="0"/>
          <w:numId w:val="53"/>
        </w:numPr>
        <w:rPr>
          <w:rFonts w:ascii="Varah" w:hAnsi="Varah" w:cs="Arial"/>
          <w:szCs w:val="22"/>
        </w:rPr>
      </w:pPr>
      <w:r w:rsidRPr="008E0DDA">
        <w:rPr>
          <w:rFonts w:ascii="Varah" w:hAnsi="Varah" w:cs="Arial"/>
          <w:szCs w:val="22"/>
        </w:rPr>
        <w:t>Development and delivery of an ongoing quality monitoring function for Outreach</w:t>
      </w:r>
      <w:r w:rsidR="00044ECD" w:rsidRPr="008E0DDA">
        <w:rPr>
          <w:rFonts w:ascii="Varah" w:hAnsi="Varah" w:cs="Arial"/>
          <w:szCs w:val="22"/>
        </w:rPr>
        <w:t xml:space="preserve"> at an organisational and national level</w:t>
      </w:r>
      <w:r w:rsidR="00C86F30" w:rsidRPr="008E0DDA">
        <w:rPr>
          <w:rFonts w:ascii="Varah" w:hAnsi="Varah" w:cs="Arial"/>
          <w:szCs w:val="22"/>
        </w:rPr>
        <w:t>.</w:t>
      </w:r>
      <w:r w:rsidRPr="008E0DDA">
        <w:rPr>
          <w:rFonts w:ascii="Varah" w:hAnsi="Varah" w:cs="Arial"/>
          <w:szCs w:val="22"/>
        </w:rPr>
        <w:t> </w:t>
      </w:r>
    </w:p>
    <w:p w14:paraId="303DBF87" w14:textId="77777777" w:rsidR="00945B12" w:rsidRPr="008E0DDA" w:rsidRDefault="00945B12" w:rsidP="00945B12">
      <w:pPr>
        <w:numPr>
          <w:ilvl w:val="0"/>
          <w:numId w:val="53"/>
        </w:numPr>
        <w:rPr>
          <w:rFonts w:ascii="Varah" w:hAnsi="Varah" w:cs="Arial"/>
          <w:bCs/>
          <w:szCs w:val="22"/>
        </w:rPr>
      </w:pPr>
      <w:r w:rsidRPr="008E0DDA">
        <w:rPr>
          <w:rFonts w:ascii="Varah" w:hAnsi="Varah" w:cs="Arial"/>
          <w:bCs/>
          <w:szCs w:val="22"/>
        </w:rPr>
        <w:t>Development and implementation of ongoing evaluation for Outreach</w:t>
      </w:r>
      <w:r w:rsidR="00C86F30" w:rsidRPr="008E0DDA">
        <w:rPr>
          <w:rFonts w:ascii="Varah" w:hAnsi="Varah" w:cs="Arial"/>
          <w:bCs/>
          <w:szCs w:val="22"/>
        </w:rPr>
        <w:t>.</w:t>
      </w:r>
      <w:r w:rsidRPr="008E0DDA">
        <w:rPr>
          <w:rFonts w:ascii="Varah" w:hAnsi="Varah" w:cs="Arial"/>
          <w:bCs/>
          <w:szCs w:val="22"/>
        </w:rPr>
        <w:t> </w:t>
      </w:r>
    </w:p>
    <w:p w14:paraId="4BE972DD" w14:textId="77777777" w:rsidR="00945B12" w:rsidRPr="008E0DDA" w:rsidRDefault="00945B12" w:rsidP="00B4130E">
      <w:pPr>
        <w:numPr>
          <w:ilvl w:val="0"/>
          <w:numId w:val="53"/>
        </w:numPr>
        <w:rPr>
          <w:rFonts w:ascii="Varah" w:hAnsi="Varah" w:cs="Arial"/>
          <w:bCs/>
          <w:szCs w:val="22"/>
        </w:rPr>
      </w:pPr>
      <w:r w:rsidRPr="008E0DDA">
        <w:rPr>
          <w:rFonts w:ascii="Varah" w:hAnsi="Varah" w:cs="Arial"/>
          <w:bCs/>
          <w:szCs w:val="22"/>
        </w:rPr>
        <w:t>Management of Outreach leads at Regional and Branch level (including both volunteer leads and non-SCO staff)</w:t>
      </w:r>
      <w:r w:rsidR="00B4130E" w:rsidRPr="008E0DDA">
        <w:rPr>
          <w:rFonts w:ascii="Varah" w:hAnsi="Varah" w:cs="Arial"/>
          <w:bCs/>
          <w:szCs w:val="22"/>
        </w:rPr>
        <w:t>.</w:t>
      </w:r>
      <w:r w:rsidRPr="008E0DDA">
        <w:rPr>
          <w:rFonts w:ascii="Varah" w:hAnsi="Varah" w:cs="Arial"/>
          <w:bCs/>
          <w:szCs w:val="22"/>
        </w:rPr>
        <w:t> </w:t>
      </w:r>
    </w:p>
    <w:p w14:paraId="55E85370" w14:textId="77777777" w:rsidR="003B68D2" w:rsidRPr="008E0DDA" w:rsidRDefault="00945B12" w:rsidP="00945B12">
      <w:pPr>
        <w:numPr>
          <w:ilvl w:val="0"/>
          <w:numId w:val="53"/>
        </w:numPr>
        <w:rPr>
          <w:rFonts w:ascii="Varah" w:hAnsi="Varah" w:cs="Arial"/>
          <w:bCs/>
          <w:szCs w:val="22"/>
        </w:rPr>
      </w:pPr>
      <w:r w:rsidRPr="008E0DDA">
        <w:rPr>
          <w:rFonts w:ascii="Varah" w:hAnsi="Varah" w:cs="Arial"/>
          <w:bCs/>
          <w:szCs w:val="22"/>
        </w:rPr>
        <w:t xml:space="preserve">Leading and facilitating Outreach </w:t>
      </w:r>
      <w:r w:rsidR="003B68D2" w:rsidRPr="008E0DDA">
        <w:rPr>
          <w:rFonts w:ascii="Varah" w:hAnsi="Varah" w:cs="Arial"/>
          <w:bCs/>
          <w:szCs w:val="22"/>
        </w:rPr>
        <w:t>central strategy and supporting the implementation of the strategy</w:t>
      </w:r>
      <w:r w:rsidRPr="008E0DDA">
        <w:rPr>
          <w:rFonts w:ascii="Varah" w:hAnsi="Varah" w:cs="Arial"/>
          <w:bCs/>
          <w:szCs w:val="22"/>
        </w:rPr>
        <w:t xml:space="preserve"> among regions</w:t>
      </w:r>
      <w:r w:rsidR="00C86F30" w:rsidRPr="008E0DDA">
        <w:rPr>
          <w:rFonts w:ascii="Varah" w:hAnsi="Varah" w:cs="Arial"/>
          <w:bCs/>
          <w:szCs w:val="22"/>
        </w:rPr>
        <w:t>.</w:t>
      </w:r>
    </w:p>
    <w:p w14:paraId="41B2256E" w14:textId="77777777" w:rsidR="00C86F30" w:rsidRPr="008E0DDA" w:rsidRDefault="00C86F30" w:rsidP="00C86F30">
      <w:pPr>
        <w:numPr>
          <w:ilvl w:val="0"/>
          <w:numId w:val="53"/>
        </w:numPr>
        <w:rPr>
          <w:rFonts w:ascii="Varah" w:hAnsi="Varah" w:cs="Arial"/>
          <w:bCs/>
          <w:szCs w:val="22"/>
        </w:rPr>
      </w:pPr>
      <w:r w:rsidRPr="008E0DDA">
        <w:rPr>
          <w:rFonts w:ascii="Varah" w:hAnsi="Varah" w:cs="Arial"/>
          <w:bCs/>
          <w:szCs w:val="22"/>
        </w:rPr>
        <w:t>Subject matter expert for the organisation relating to Outreach, collaborating with other specialist teams as required for particular aspects such as Influencing, EDI engagement or funding.</w:t>
      </w:r>
    </w:p>
    <w:p w14:paraId="6A52BE7B" w14:textId="77777777" w:rsidR="005A7738" w:rsidRPr="008E0DDA" w:rsidRDefault="005A7738" w:rsidP="005A7738">
      <w:pPr>
        <w:numPr>
          <w:ilvl w:val="0"/>
          <w:numId w:val="53"/>
        </w:numPr>
        <w:rPr>
          <w:rFonts w:ascii="Varah" w:hAnsi="Varah" w:cs="Arial"/>
          <w:bCs/>
          <w:szCs w:val="22"/>
        </w:rPr>
      </w:pPr>
      <w:r w:rsidRPr="008E0DDA">
        <w:rPr>
          <w:rFonts w:ascii="Varah" w:hAnsi="Varah" w:cs="Arial"/>
          <w:bCs/>
          <w:szCs w:val="22"/>
        </w:rPr>
        <w:t>Ensure organisational level changes that impact Outreach services are communicated</w:t>
      </w:r>
      <w:r w:rsidR="00A73BF6" w:rsidRPr="008E0DDA">
        <w:rPr>
          <w:rFonts w:ascii="Varah" w:hAnsi="Varah" w:cs="Arial"/>
          <w:bCs/>
          <w:szCs w:val="22"/>
        </w:rPr>
        <w:t xml:space="preserve">, </w:t>
      </w:r>
      <w:r w:rsidRPr="008E0DDA">
        <w:rPr>
          <w:rFonts w:ascii="Varah" w:hAnsi="Varah" w:cs="Arial"/>
          <w:bCs/>
          <w:szCs w:val="22"/>
        </w:rPr>
        <w:t>implemented, and adapted where needed, for unique Outreach areas</w:t>
      </w:r>
      <w:r w:rsidR="00B4130E" w:rsidRPr="008E0DDA">
        <w:rPr>
          <w:rFonts w:ascii="Varah" w:hAnsi="Varah" w:cs="Arial"/>
          <w:bCs/>
          <w:szCs w:val="22"/>
        </w:rPr>
        <w:t>.</w:t>
      </w:r>
      <w:r w:rsidRPr="008E0DDA">
        <w:rPr>
          <w:rFonts w:ascii="Cambria Math" w:hAnsi="Cambria Math" w:cs="Cambria Math"/>
          <w:bCs/>
          <w:szCs w:val="22"/>
        </w:rPr>
        <w:t>  </w:t>
      </w:r>
      <w:r w:rsidRPr="008E0DDA">
        <w:rPr>
          <w:rFonts w:ascii="Varah" w:hAnsi="Varah" w:cs="Varah"/>
          <w:bCs/>
          <w:szCs w:val="22"/>
        </w:rPr>
        <w:t> </w:t>
      </w:r>
    </w:p>
    <w:p w14:paraId="03626681" w14:textId="21B1ACD0" w:rsidR="00945B12" w:rsidRPr="008E0DDA" w:rsidRDefault="00945B12" w:rsidP="00945B12">
      <w:pPr>
        <w:numPr>
          <w:ilvl w:val="0"/>
          <w:numId w:val="53"/>
        </w:numPr>
        <w:rPr>
          <w:rFonts w:ascii="Varah" w:hAnsi="Varah" w:cs="Arial"/>
          <w:szCs w:val="22"/>
        </w:rPr>
      </w:pPr>
      <w:r w:rsidRPr="008E0DDA">
        <w:rPr>
          <w:rFonts w:ascii="Varah" w:hAnsi="Varah" w:cs="Arial"/>
          <w:szCs w:val="22"/>
        </w:rPr>
        <w:t>Support to Outreach volunteers and leads at branch and regional level including advice and guidance on policy, practice and processes</w:t>
      </w:r>
      <w:r w:rsidR="00D54DCE" w:rsidRPr="008E0DDA">
        <w:rPr>
          <w:rFonts w:ascii="Varah" w:hAnsi="Varah" w:cs="Arial"/>
          <w:szCs w:val="22"/>
        </w:rPr>
        <w:t>.</w:t>
      </w:r>
      <w:r w:rsidRPr="008E0DDA">
        <w:rPr>
          <w:rFonts w:ascii="Varah" w:hAnsi="Varah" w:cs="Arial"/>
          <w:szCs w:val="22"/>
        </w:rPr>
        <w:t> </w:t>
      </w:r>
    </w:p>
    <w:p w14:paraId="710312F7" w14:textId="6CC38CB0" w:rsidR="005A7738" w:rsidRPr="008E0DDA" w:rsidRDefault="005A7738" w:rsidP="005A7738">
      <w:pPr>
        <w:numPr>
          <w:ilvl w:val="0"/>
          <w:numId w:val="53"/>
        </w:numPr>
        <w:rPr>
          <w:rFonts w:ascii="Varah" w:hAnsi="Varah" w:cs="Arial"/>
          <w:szCs w:val="22"/>
        </w:rPr>
      </w:pPr>
      <w:r w:rsidRPr="008E0DDA">
        <w:rPr>
          <w:rFonts w:ascii="Varah" w:hAnsi="Varah" w:cs="Arial"/>
          <w:szCs w:val="22"/>
        </w:rPr>
        <w:t>Ensure Outreach is delivered in a consistent, safe and sustainable way at all levels</w:t>
      </w:r>
      <w:r w:rsidR="00D54DCE" w:rsidRPr="008E0DDA">
        <w:rPr>
          <w:rFonts w:ascii="Varah" w:hAnsi="Varah" w:cs="Arial"/>
          <w:szCs w:val="22"/>
        </w:rPr>
        <w:t>.</w:t>
      </w:r>
      <w:r w:rsidRPr="008E0DDA">
        <w:rPr>
          <w:rFonts w:ascii="Varah" w:hAnsi="Varah" w:cs="Arial"/>
          <w:szCs w:val="22"/>
        </w:rPr>
        <w:t> </w:t>
      </w:r>
    </w:p>
    <w:p w14:paraId="1DFB7F19" w14:textId="4312D9A6" w:rsidR="00A73BF6" w:rsidRPr="008E0DDA" w:rsidRDefault="00A73BF6" w:rsidP="00A73BF6">
      <w:pPr>
        <w:numPr>
          <w:ilvl w:val="0"/>
          <w:numId w:val="53"/>
        </w:numPr>
        <w:rPr>
          <w:rFonts w:ascii="Varah" w:hAnsi="Varah" w:cs="Arial"/>
          <w:szCs w:val="22"/>
        </w:rPr>
      </w:pPr>
      <w:r w:rsidRPr="008E0DDA">
        <w:rPr>
          <w:rFonts w:ascii="Varah" w:hAnsi="Varah" w:cs="Arial"/>
          <w:szCs w:val="22"/>
        </w:rPr>
        <w:t>Provide updates, both verbal and written for Executive Leadership Team, Senior Leadership Group, Board of Trustees and Regional Directors as required</w:t>
      </w:r>
      <w:r w:rsidR="00D54DCE" w:rsidRPr="008E0DDA">
        <w:rPr>
          <w:rFonts w:ascii="Varah" w:hAnsi="Varah" w:cs="Arial"/>
          <w:szCs w:val="22"/>
        </w:rPr>
        <w:t>.</w:t>
      </w:r>
      <w:r w:rsidRPr="008E0DDA">
        <w:rPr>
          <w:rFonts w:ascii="Cambria Math" w:hAnsi="Cambria Math" w:cs="Cambria Math"/>
          <w:szCs w:val="22"/>
        </w:rPr>
        <w:t> </w:t>
      </w:r>
      <w:r w:rsidRPr="008E0DDA">
        <w:rPr>
          <w:rFonts w:ascii="Varah" w:hAnsi="Varah" w:cs="Varah"/>
          <w:szCs w:val="22"/>
        </w:rPr>
        <w:t> </w:t>
      </w:r>
    </w:p>
    <w:p w14:paraId="5447B52D" w14:textId="3EDB8C04" w:rsidR="00B4130E" w:rsidRPr="008E0DDA" w:rsidRDefault="00B4130E" w:rsidP="00B4130E">
      <w:pPr>
        <w:numPr>
          <w:ilvl w:val="0"/>
          <w:numId w:val="53"/>
        </w:numPr>
        <w:rPr>
          <w:rFonts w:ascii="Varah" w:hAnsi="Varah" w:cs="Arial"/>
          <w:szCs w:val="22"/>
        </w:rPr>
      </w:pPr>
      <w:r w:rsidRPr="008E0DDA">
        <w:rPr>
          <w:rFonts w:ascii="Varah" w:hAnsi="Varah" w:cs="Arial"/>
          <w:szCs w:val="22"/>
        </w:rPr>
        <w:t>Contribution to restricted income bids and delivery of the grant/funding commitments, including assisting with reporting, where applications are successful</w:t>
      </w:r>
      <w:r w:rsidR="002169FA" w:rsidRPr="008E0DDA">
        <w:rPr>
          <w:rFonts w:ascii="Varah" w:hAnsi="Varah" w:cs="Arial"/>
          <w:szCs w:val="22"/>
        </w:rPr>
        <w:t>.</w:t>
      </w:r>
      <w:r w:rsidRPr="008E0DDA">
        <w:rPr>
          <w:rFonts w:ascii="Varah" w:hAnsi="Varah" w:cs="Arial"/>
          <w:szCs w:val="22"/>
        </w:rPr>
        <w:t> </w:t>
      </w:r>
    </w:p>
    <w:p w14:paraId="5F4A718B" w14:textId="518B0F4C" w:rsidR="002169FA" w:rsidRPr="008E0DDA" w:rsidRDefault="00B4130E" w:rsidP="00715F18">
      <w:pPr>
        <w:numPr>
          <w:ilvl w:val="0"/>
          <w:numId w:val="53"/>
        </w:numPr>
        <w:rPr>
          <w:rFonts w:ascii="Varah" w:hAnsi="Varah" w:cs="Arial"/>
          <w:szCs w:val="22"/>
        </w:rPr>
      </w:pPr>
      <w:r w:rsidRPr="008E0DDA">
        <w:rPr>
          <w:rFonts w:ascii="Varah" w:hAnsi="Varah" w:cs="Arial"/>
          <w:szCs w:val="22"/>
        </w:rPr>
        <w:t>Service sustainability; ensuring policies and resources remain up to date, including identification of new training needs to ensure that volunteer resources remain current and relevant</w:t>
      </w:r>
      <w:r w:rsidR="002169FA" w:rsidRPr="008E0DDA">
        <w:rPr>
          <w:rFonts w:ascii="Varah" w:hAnsi="Varah" w:cs="Arial"/>
          <w:szCs w:val="22"/>
        </w:rPr>
        <w:t>.</w:t>
      </w:r>
    </w:p>
    <w:p w14:paraId="6B75D1E1" w14:textId="5E782AC5" w:rsidR="00C641E7" w:rsidRPr="008E0DDA" w:rsidRDefault="00C641E7" w:rsidP="00715F18">
      <w:pPr>
        <w:numPr>
          <w:ilvl w:val="0"/>
          <w:numId w:val="53"/>
        </w:numPr>
        <w:rPr>
          <w:rFonts w:ascii="Varah" w:hAnsi="Varah" w:cs="Arial"/>
          <w:szCs w:val="22"/>
        </w:rPr>
      </w:pPr>
      <w:r w:rsidRPr="008E0DDA">
        <w:rPr>
          <w:rFonts w:ascii="Varah" w:hAnsi="Varah" w:cs="Arial"/>
          <w:szCs w:val="22"/>
        </w:rPr>
        <w:t>Maintaining and improving the Outreach sections of Sams Home (Samaritans intranet site).</w:t>
      </w:r>
    </w:p>
    <w:p w14:paraId="04371B04" w14:textId="77777777" w:rsidR="005A7738" w:rsidRPr="008E0DDA" w:rsidRDefault="00945B12" w:rsidP="005A7738">
      <w:pPr>
        <w:rPr>
          <w:rFonts w:ascii="Varah" w:hAnsi="Varah" w:cs="Arial"/>
          <w:b/>
          <w:bCs/>
          <w:szCs w:val="22"/>
          <w:u w:val="single"/>
        </w:rPr>
      </w:pPr>
      <w:r w:rsidRPr="008E0DDA">
        <w:rPr>
          <w:rFonts w:ascii="Varah" w:hAnsi="Varah" w:cs="Arial"/>
          <w:b/>
          <w:bCs/>
          <w:szCs w:val="22"/>
          <w:u w:val="single"/>
        </w:rPr>
        <w:t xml:space="preserve">Service Development </w:t>
      </w:r>
    </w:p>
    <w:p w14:paraId="6328DF21" w14:textId="65F6C724" w:rsidR="00044ECD" w:rsidRPr="008E0DDA" w:rsidRDefault="005747AE" w:rsidP="000F3B96">
      <w:pPr>
        <w:numPr>
          <w:ilvl w:val="0"/>
          <w:numId w:val="54"/>
        </w:numPr>
        <w:rPr>
          <w:rFonts w:ascii="Varah" w:hAnsi="Varah" w:cs="Arial"/>
          <w:szCs w:val="22"/>
        </w:rPr>
      </w:pPr>
      <w:r w:rsidRPr="008E0DDA">
        <w:rPr>
          <w:rFonts w:ascii="Varah" w:hAnsi="Varah" w:cs="Arial"/>
          <w:szCs w:val="22"/>
        </w:rPr>
        <w:t xml:space="preserve">Contribute towards the strategic direction </w:t>
      </w:r>
      <w:r w:rsidR="000F3B96" w:rsidRPr="008E0DDA">
        <w:rPr>
          <w:rFonts w:ascii="Varah" w:hAnsi="Varah" w:cs="Arial"/>
          <w:szCs w:val="22"/>
        </w:rPr>
        <w:t xml:space="preserve">and development </w:t>
      </w:r>
      <w:r w:rsidRPr="008E0DDA">
        <w:rPr>
          <w:rFonts w:ascii="Varah" w:hAnsi="Varah" w:cs="Arial"/>
          <w:szCs w:val="22"/>
        </w:rPr>
        <w:t xml:space="preserve">of Outreach activities </w:t>
      </w:r>
      <w:r w:rsidR="00044ECD" w:rsidRPr="008E0DDA">
        <w:rPr>
          <w:rFonts w:ascii="Varah" w:hAnsi="Varah" w:cs="Arial"/>
          <w:szCs w:val="22"/>
        </w:rPr>
        <w:t>at a national level.</w:t>
      </w:r>
    </w:p>
    <w:p w14:paraId="6801348E" w14:textId="7E076865" w:rsidR="00C641E7" w:rsidRPr="008E0DDA" w:rsidRDefault="00C641E7" w:rsidP="00C641E7">
      <w:pPr>
        <w:numPr>
          <w:ilvl w:val="0"/>
          <w:numId w:val="54"/>
        </w:numPr>
        <w:rPr>
          <w:rFonts w:ascii="Varah" w:hAnsi="Varah" w:cs="Arial"/>
          <w:bCs/>
          <w:szCs w:val="22"/>
        </w:rPr>
      </w:pPr>
      <w:r w:rsidRPr="008E0DDA">
        <w:rPr>
          <w:rFonts w:ascii="Varah" w:hAnsi="Varah" w:cs="Arial"/>
          <w:bCs/>
          <w:szCs w:val="22"/>
        </w:rPr>
        <w:t>Review and development of organisational Outreach policy.</w:t>
      </w:r>
    </w:p>
    <w:p w14:paraId="443AB8E9" w14:textId="5FE0EA06" w:rsidR="00945B12" w:rsidRPr="008E0DDA" w:rsidRDefault="00945B12" w:rsidP="00945B12">
      <w:pPr>
        <w:numPr>
          <w:ilvl w:val="0"/>
          <w:numId w:val="54"/>
        </w:numPr>
        <w:rPr>
          <w:rFonts w:ascii="Varah" w:hAnsi="Varah" w:cs="Arial"/>
          <w:szCs w:val="22"/>
        </w:rPr>
      </w:pPr>
      <w:r w:rsidRPr="008E0DDA">
        <w:rPr>
          <w:rFonts w:ascii="Varah" w:hAnsi="Varah" w:cs="Arial"/>
          <w:szCs w:val="22"/>
        </w:rPr>
        <w:t>Work with SCO teams to continuously develop and improve Outreach through training development and projects focused on improving access and reach to groups with high risk factors</w:t>
      </w:r>
      <w:r w:rsidR="003D7EE7" w:rsidRPr="008E0DDA">
        <w:rPr>
          <w:rFonts w:ascii="Varah" w:hAnsi="Varah" w:cs="Arial"/>
          <w:szCs w:val="22"/>
        </w:rPr>
        <w:t>.</w:t>
      </w:r>
      <w:r w:rsidRPr="008E0DDA">
        <w:rPr>
          <w:rFonts w:ascii="Varah" w:hAnsi="Varah" w:cs="Arial"/>
          <w:szCs w:val="22"/>
        </w:rPr>
        <w:t> </w:t>
      </w:r>
    </w:p>
    <w:p w14:paraId="1BD49465" w14:textId="77777777" w:rsidR="00C86F30" w:rsidRPr="008E0DDA" w:rsidRDefault="00C86F30" w:rsidP="00945B12">
      <w:pPr>
        <w:numPr>
          <w:ilvl w:val="0"/>
          <w:numId w:val="54"/>
        </w:numPr>
        <w:rPr>
          <w:rFonts w:ascii="Varah" w:hAnsi="Varah" w:cs="Arial"/>
          <w:bCs/>
          <w:szCs w:val="22"/>
        </w:rPr>
      </w:pPr>
      <w:r w:rsidRPr="008E0DDA">
        <w:rPr>
          <w:rFonts w:ascii="Varah" w:hAnsi="Varah" w:cs="Arial"/>
          <w:bCs/>
          <w:szCs w:val="22"/>
        </w:rPr>
        <w:t xml:space="preserve">Development and management of quality assurance methods for Outreach in line with those available for listening service. </w:t>
      </w:r>
    </w:p>
    <w:p w14:paraId="454DA0B0" w14:textId="5B57C878" w:rsidR="00C86F30" w:rsidRPr="008E0DDA" w:rsidRDefault="00945B12" w:rsidP="00C86F30">
      <w:pPr>
        <w:numPr>
          <w:ilvl w:val="0"/>
          <w:numId w:val="54"/>
        </w:numPr>
        <w:rPr>
          <w:rFonts w:ascii="Varah" w:hAnsi="Varah" w:cs="Arial"/>
          <w:szCs w:val="22"/>
        </w:rPr>
      </w:pPr>
      <w:r w:rsidRPr="008E0DDA">
        <w:rPr>
          <w:rFonts w:ascii="Varah" w:hAnsi="Varah" w:cs="Arial"/>
          <w:szCs w:val="22"/>
        </w:rPr>
        <w:t xml:space="preserve">Collaboration with </w:t>
      </w:r>
      <w:r w:rsidR="00C86F30" w:rsidRPr="008E0DDA">
        <w:rPr>
          <w:rFonts w:ascii="Varah" w:hAnsi="Varah" w:cs="Arial"/>
          <w:szCs w:val="22"/>
        </w:rPr>
        <w:t xml:space="preserve">staff across the organisation to ensure that the correct approaches, resources and training </w:t>
      </w:r>
      <w:r w:rsidR="00F67F36" w:rsidRPr="008E0DDA">
        <w:rPr>
          <w:rFonts w:ascii="Varah" w:hAnsi="Varah" w:cs="Arial"/>
          <w:bCs/>
          <w:szCs w:val="22"/>
        </w:rPr>
        <w:t>are</w:t>
      </w:r>
      <w:r w:rsidR="00C86F30" w:rsidRPr="008E0DDA">
        <w:rPr>
          <w:rFonts w:ascii="Varah" w:hAnsi="Varah" w:cs="Arial"/>
          <w:szCs w:val="22"/>
        </w:rPr>
        <w:t xml:space="preserve"> incorporated into Outreach in relation to their business areas.</w:t>
      </w:r>
    </w:p>
    <w:p w14:paraId="4E1A4A0B" w14:textId="7F0211A5" w:rsidR="00A73BF6" w:rsidRPr="008E0DDA" w:rsidRDefault="0047125E" w:rsidP="00FF420F">
      <w:pPr>
        <w:numPr>
          <w:ilvl w:val="0"/>
          <w:numId w:val="54"/>
        </w:numPr>
        <w:rPr>
          <w:rFonts w:ascii="Varah" w:hAnsi="Varah" w:cs="Arial"/>
          <w:szCs w:val="22"/>
        </w:rPr>
      </w:pPr>
      <w:r w:rsidRPr="008E0DDA">
        <w:rPr>
          <w:rFonts w:ascii="Varah" w:hAnsi="Varah" w:cs="Arial"/>
          <w:szCs w:val="22"/>
        </w:rPr>
        <w:t xml:space="preserve">Coordination and leadership </w:t>
      </w:r>
      <w:r w:rsidR="00A73BF6" w:rsidRPr="008E0DDA">
        <w:rPr>
          <w:rFonts w:ascii="Varah" w:hAnsi="Varah" w:cs="Arial"/>
          <w:szCs w:val="22"/>
        </w:rPr>
        <w:t>of existing resource at branch/regional level (including branch employed Outreach staff)</w:t>
      </w:r>
      <w:r w:rsidR="003D7EE7" w:rsidRPr="008E0DDA">
        <w:rPr>
          <w:rFonts w:ascii="Varah" w:hAnsi="Varah" w:cs="Arial"/>
          <w:szCs w:val="22"/>
        </w:rPr>
        <w:t>.</w:t>
      </w:r>
      <w:r w:rsidR="00A73BF6" w:rsidRPr="008E0DDA">
        <w:rPr>
          <w:rFonts w:ascii="Varah" w:hAnsi="Varah" w:cs="Arial"/>
          <w:szCs w:val="22"/>
        </w:rPr>
        <w:t> </w:t>
      </w:r>
    </w:p>
    <w:p w14:paraId="6197541F" w14:textId="77777777" w:rsidR="00945B12" w:rsidRPr="008E0DDA" w:rsidRDefault="00945B12" w:rsidP="00945B12">
      <w:pPr>
        <w:rPr>
          <w:rFonts w:ascii="Varah" w:hAnsi="Varah" w:cs="Arial"/>
          <w:b/>
          <w:szCs w:val="22"/>
          <w:u w:val="single"/>
        </w:rPr>
      </w:pPr>
    </w:p>
    <w:p w14:paraId="06B5C170" w14:textId="470836A0" w:rsidR="2F743F0D" w:rsidRPr="00B5675E" w:rsidRDefault="00945B12" w:rsidP="2F743F0D">
      <w:pPr>
        <w:rPr>
          <w:rFonts w:ascii="Varah" w:hAnsi="Varah" w:cs="Arial"/>
          <w:b/>
          <w:szCs w:val="22"/>
          <w:u w:val="single"/>
        </w:rPr>
      </w:pPr>
      <w:r w:rsidRPr="008E0DDA">
        <w:rPr>
          <w:rFonts w:ascii="Varah" w:hAnsi="Varah" w:cs="Arial"/>
          <w:b/>
          <w:szCs w:val="22"/>
          <w:u w:val="single"/>
        </w:rPr>
        <w:t>Support to Volunteer-Managed Services (VMS) </w:t>
      </w:r>
    </w:p>
    <w:p w14:paraId="5265FFAC" w14:textId="26DED4D7" w:rsidR="00945B12" w:rsidRPr="008E0DDA" w:rsidRDefault="00945B12" w:rsidP="00945B12">
      <w:pPr>
        <w:numPr>
          <w:ilvl w:val="0"/>
          <w:numId w:val="55"/>
        </w:numPr>
        <w:rPr>
          <w:rFonts w:ascii="Varah" w:hAnsi="Varah" w:cs="Arial"/>
          <w:szCs w:val="22"/>
        </w:rPr>
      </w:pPr>
      <w:r w:rsidRPr="008E0DDA">
        <w:rPr>
          <w:rFonts w:ascii="Varah" w:hAnsi="Varah" w:cs="Arial"/>
          <w:szCs w:val="22"/>
        </w:rPr>
        <w:t>Manage relationships with volunteer leads through regular engagement to support organisational   first line assurance</w:t>
      </w:r>
      <w:r w:rsidR="00EC4169" w:rsidRPr="008E0DDA">
        <w:rPr>
          <w:rFonts w:ascii="Varah" w:hAnsi="Varah" w:cs="Arial"/>
          <w:szCs w:val="22"/>
        </w:rPr>
        <w:t>.</w:t>
      </w:r>
      <w:r w:rsidRPr="008E0DDA">
        <w:rPr>
          <w:rFonts w:ascii="Varah" w:hAnsi="Varah" w:cs="Arial"/>
          <w:szCs w:val="22"/>
        </w:rPr>
        <w:t> </w:t>
      </w:r>
    </w:p>
    <w:p w14:paraId="2E0E53E2" w14:textId="44F724E9" w:rsidR="00945B12" w:rsidRPr="008E0DDA" w:rsidRDefault="00945B12" w:rsidP="00945B12">
      <w:pPr>
        <w:numPr>
          <w:ilvl w:val="0"/>
          <w:numId w:val="55"/>
        </w:numPr>
        <w:rPr>
          <w:rFonts w:ascii="Varah" w:hAnsi="Varah" w:cs="Arial"/>
          <w:szCs w:val="22"/>
        </w:rPr>
      </w:pPr>
      <w:r w:rsidRPr="008E0DDA">
        <w:rPr>
          <w:rFonts w:ascii="Varah" w:hAnsi="Varah" w:cs="Arial"/>
          <w:szCs w:val="22"/>
        </w:rPr>
        <w:t>Planning, budget and income support</w:t>
      </w:r>
      <w:r w:rsidR="00EC4169" w:rsidRPr="008E0DDA">
        <w:rPr>
          <w:rFonts w:ascii="Varah" w:hAnsi="Varah" w:cs="Arial"/>
          <w:szCs w:val="22"/>
        </w:rPr>
        <w:t>.</w:t>
      </w:r>
      <w:r w:rsidRPr="008E0DDA">
        <w:rPr>
          <w:rFonts w:ascii="Varah" w:hAnsi="Varah" w:cs="Arial"/>
          <w:szCs w:val="22"/>
        </w:rPr>
        <w:t> </w:t>
      </w:r>
    </w:p>
    <w:p w14:paraId="76B4DC3D" w14:textId="17D70767" w:rsidR="00945B12" w:rsidRPr="008E0DDA" w:rsidRDefault="00945B12" w:rsidP="00945B12">
      <w:pPr>
        <w:numPr>
          <w:ilvl w:val="0"/>
          <w:numId w:val="55"/>
        </w:numPr>
        <w:rPr>
          <w:rFonts w:ascii="Varah" w:hAnsi="Varah" w:cs="Arial"/>
          <w:szCs w:val="22"/>
        </w:rPr>
      </w:pPr>
      <w:r w:rsidRPr="008E0DDA">
        <w:rPr>
          <w:rFonts w:ascii="Varah" w:hAnsi="Varah" w:cs="Arial"/>
          <w:szCs w:val="22"/>
        </w:rPr>
        <w:t>Support for resource development in terms of training and materials</w:t>
      </w:r>
      <w:r w:rsidR="00EC4169" w:rsidRPr="008E0DDA">
        <w:rPr>
          <w:rFonts w:ascii="Varah" w:hAnsi="Varah" w:cs="Arial"/>
          <w:szCs w:val="22"/>
        </w:rPr>
        <w:t>.</w:t>
      </w:r>
      <w:r w:rsidRPr="008E0DDA">
        <w:rPr>
          <w:rFonts w:ascii="Varah" w:hAnsi="Varah" w:cs="Arial"/>
          <w:szCs w:val="22"/>
        </w:rPr>
        <w:t> </w:t>
      </w:r>
    </w:p>
    <w:p w14:paraId="137219E2" w14:textId="77777777" w:rsidR="00945B12" w:rsidRPr="008E0DDA" w:rsidRDefault="00945B12" w:rsidP="00945B12">
      <w:pPr>
        <w:numPr>
          <w:ilvl w:val="0"/>
          <w:numId w:val="55"/>
        </w:numPr>
        <w:rPr>
          <w:rFonts w:ascii="Varah" w:hAnsi="Varah" w:cs="Arial"/>
          <w:bCs/>
          <w:szCs w:val="22"/>
        </w:rPr>
      </w:pPr>
      <w:r w:rsidRPr="008E0DDA">
        <w:rPr>
          <w:rFonts w:ascii="Varah" w:hAnsi="Varah" w:cs="Arial"/>
          <w:bCs/>
          <w:szCs w:val="22"/>
        </w:rPr>
        <w:t>Support better integration of this volunteer managed service into the wider organisation to ensure coordination of policy, position, influencing, data integration etc. </w:t>
      </w:r>
    </w:p>
    <w:p w14:paraId="0BCF56C1" w14:textId="663DE974" w:rsidR="00945B12" w:rsidRPr="00B5675E" w:rsidRDefault="00945B12" w:rsidP="00360832">
      <w:pPr>
        <w:numPr>
          <w:ilvl w:val="0"/>
          <w:numId w:val="55"/>
        </w:numPr>
        <w:rPr>
          <w:rFonts w:ascii="Varah" w:hAnsi="Varah" w:cs="Arial"/>
          <w:bCs/>
          <w:szCs w:val="22"/>
        </w:rPr>
      </w:pPr>
      <w:r w:rsidRPr="008E0DDA">
        <w:rPr>
          <w:rFonts w:ascii="Varah" w:hAnsi="Varah" w:cs="Arial"/>
          <w:bCs/>
          <w:szCs w:val="22"/>
        </w:rPr>
        <w:t>Management and administration of the Missing People partnership. This includes considering future expansion of the service.</w:t>
      </w:r>
      <w:r w:rsidRPr="008E0DDA">
        <w:rPr>
          <w:rFonts w:ascii="Cambria Math" w:hAnsi="Cambria Math" w:cs="Cambria Math"/>
          <w:bCs/>
          <w:szCs w:val="22"/>
        </w:rPr>
        <w:t> </w:t>
      </w:r>
    </w:p>
    <w:p w14:paraId="1076A869" w14:textId="77777777" w:rsidR="00B5675E" w:rsidRDefault="00B5675E" w:rsidP="00200537">
      <w:pPr>
        <w:jc w:val="center"/>
        <w:rPr>
          <w:rFonts w:ascii="Varah" w:hAnsi="Varah" w:cs="Arial"/>
          <w:b/>
          <w:szCs w:val="22"/>
          <w:u w:val="single"/>
        </w:rPr>
      </w:pPr>
    </w:p>
    <w:p w14:paraId="278C8DE5" w14:textId="21248107" w:rsidR="00200537" w:rsidRPr="008E0DDA" w:rsidRDefault="00200537" w:rsidP="00200537">
      <w:pPr>
        <w:jc w:val="center"/>
        <w:rPr>
          <w:rFonts w:ascii="Varah" w:hAnsi="Varah" w:cs="Arial"/>
          <w:b/>
          <w:szCs w:val="22"/>
          <w:u w:val="single"/>
        </w:rPr>
      </w:pPr>
      <w:r w:rsidRPr="008E0DDA">
        <w:rPr>
          <w:rFonts w:ascii="Varah" w:hAnsi="Varah" w:cs="Arial"/>
          <w:b/>
          <w:szCs w:val="22"/>
          <w:u w:val="single"/>
        </w:rPr>
        <w:lastRenderedPageBreak/>
        <w:t>Part 2: PERSON SPECIFICATION</w:t>
      </w:r>
    </w:p>
    <w:p w14:paraId="562C46F5" w14:textId="77777777" w:rsidR="00200537" w:rsidRPr="008E0DDA" w:rsidRDefault="00200537" w:rsidP="00200537">
      <w:pPr>
        <w:jc w:val="both"/>
        <w:rPr>
          <w:rFonts w:ascii="Varah" w:hAnsi="Varah" w:cs="Arial"/>
          <w:szCs w:val="22"/>
        </w:rPr>
      </w:pPr>
    </w:p>
    <w:p w14:paraId="7BAB0AC1" w14:textId="77777777" w:rsidR="0083231B" w:rsidRPr="008E0DDA" w:rsidRDefault="006347CC" w:rsidP="00AE4B8A">
      <w:pPr>
        <w:numPr>
          <w:ilvl w:val="0"/>
          <w:numId w:val="1"/>
        </w:numPr>
        <w:tabs>
          <w:tab w:val="clear" w:pos="360"/>
          <w:tab w:val="num" w:pos="567"/>
        </w:tabs>
        <w:rPr>
          <w:rFonts w:ascii="Varah" w:hAnsi="Varah" w:cs="Arial"/>
          <w:szCs w:val="22"/>
        </w:rPr>
      </w:pPr>
      <w:r w:rsidRPr="008E0DDA">
        <w:rPr>
          <w:rFonts w:ascii="Varah" w:hAnsi="Varah" w:cs="Arial"/>
          <w:b/>
          <w:szCs w:val="22"/>
        </w:rPr>
        <w:t>SKILL</w:t>
      </w:r>
      <w:r w:rsidR="00AC40B5" w:rsidRPr="008E0DDA">
        <w:rPr>
          <w:rFonts w:ascii="Varah" w:hAnsi="Varah" w:cs="Arial"/>
          <w:b/>
          <w:szCs w:val="22"/>
        </w:rPr>
        <w:t>S, KNOWLEDGE</w:t>
      </w:r>
      <w:r w:rsidRPr="008E0DDA">
        <w:rPr>
          <w:rFonts w:ascii="Varah" w:hAnsi="Varah" w:cs="Arial"/>
          <w:b/>
          <w:szCs w:val="22"/>
        </w:rPr>
        <w:t xml:space="preserve"> AND EXPERIENCE</w:t>
      </w:r>
    </w:p>
    <w:p w14:paraId="6BC88193" w14:textId="77777777" w:rsidR="0083231B" w:rsidRPr="008E0DDA" w:rsidRDefault="0083231B" w:rsidP="00B12398">
      <w:pPr>
        <w:rPr>
          <w:rFonts w:ascii="Varah" w:hAnsi="Varah" w:cs="Arial"/>
          <w:szCs w:val="22"/>
        </w:rPr>
      </w:pPr>
    </w:p>
    <w:p w14:paraId="061FE129" w14:textId="7194EFEC" w:rsidR="00B12398" w:rsidRPr="008E0DDA" w:rsidRDefault="00B12398" w:rsidP="006C6FDD">
      <w:pPr>
        <w:pStyle w:val="ListParagraph"/>
        <w:numPr>
          <w:ilvl w:val="0"/>
          <w:numId w:val="57"/>
        </w:numPr>
        <w:jc w:val="both"/>
        <w:rPr>
          <w:rFonts w:ascii="Varah" w:hAnsi="Varah" w:cs="Arial"/>
          <w:szCs w:val="22"/>
        </w:rPr>
      </w:pPr>
      <w:r w:rsidRPr="008E0DDA">
        <w:rPr>
          <w:rFonts w:ascii="Varah" w:hAnsi="Varah" w:cs="Arial"/>
          <w:szCs w:val="22"/>
        </w:rPr>
        <w:t xml:space="preserve">A confident </w:t>
      </w:r>
      <w:r w:rsidR="00847BD7" w:rsidRPr="008E0DDA">
        <w:rPr>
          <w:rFonts w:ascii="Varah" w:hAnsi="Varah" w:cs="Arial"/>
          <w:szCs w:val="22"/>
        </w:rPr>
        <w:t xml:space="preserve">and emotionally intelligent </w:t>
      </w:r>
      <w:r w:rsidRPr="008E0DDA">
        <w:rPr>
          <w:rFonts w:ascii="Varah" w:hAnsi="Varah" w:cs="Arial"/>
          <w:szCs w:val="22"/>
        </w:rPr>
        <w:t>communicator with excellent relationship management skills</w:t>
      </w:r>
      <w:r w:rsidR="00847BD7" w:rsidRPr="008E0DDA">
        <w:rPr>
          <w:rFonts w:ascii="Varah" w:hAnsi="Varah" w:cs="Arial"/>
          <w:szCs w:val="22"/>
        </w:rPr>
        <w:t>.</w:t>
      </w:r>
    </w:p>
    <w:p w14:paraId="100DA602" w14:textId="3FC7E3CC" w:rsidR="00B12398" w:rsidRPr="008E0DDA" w:rsidRDefault="00B12398" w:rsidP="006C6FDD">
      <w:pPr>
        <w:pStyle w:val="ListParagraph"/>
        <w:numPr>
          <w:ilvl w:val="0"/>
          <w:numId w:val="57"/>
        </w:numPr>
        <w:jc w:val="both"/>
        <w:rPr>
          <w:rFonts w:ascii="Varah" w:hAnsi="Varah" w:cs="Arial"/>
          <w:szCs w:val="22"/>
        </w:rPr>
      </w:pPr>
      <w:r w:rsidRPr="008E0DDA">
        <w:rPr>
          <w:rFonts w:ascii="Varah" w:hAnsi="Varah" w:cs="Arial"/>
          <w:szCs w:val="22"/>
        </w:rPr>
        <w:t xml:space="preserve">Able to lead and manage </w:t>
      </w:r>
      <w:r w:rsidR="0047125E" w:rsidRPr="008E0DDA">
        <w:rPr>
          <w:rFonts w:ascii="Varah" w:hAnsi="Varah" w:cs="Arial"/>
          <w:szCs w:val="22"/>
        </w:rPr>
        <w:t xml:space="preserve">volunteers </w:t>
      </w:r>
      <w:r w:rsidRPr="008E0DDA">
        <w:rPr>
          <w:rFonts w:ascii="Varah" w:hAnsi="Varah" w:cs="Arial"/>
          <w:szCs w:val="22"/>
        </w:rPr>
        <w:t>effectively</w:t>
      </w:r>
      <w:r w:rsidR="00C641E7" w:rsidRPr="008E0DDA">
        <w:rPr>
          <w:rFonts w:ascii="Varah" w:hAnsi="Varah" w:cs="Arial"/>
          <w:szCs w:val="22"/>
        </w:rPr>
        <w:t>, particularly with regards to managing change.</w:t>
      </w:r>
    </w:p>
    <w:p w14:paraId="76A65278" w14:textId="77777777" w:rsidR="00B12398" w:rsidRPr="008E0DDA" w:rsidRDefault="00B12398" w:rsidP="006C6FDD">
      <w:pPr>
        <w:pStyle w:val="ListParagraph"/>
        <w:numPr>
          <w:ilvl w:val="0"/>
          <w:numId w:val="57"/>
        </w:numPr>
        <w:jc w:val="both"/>
        <w:rPr>
          <w:rFonts w:ascii="Varah" w:hAnsi="Varah" w:cs="Arial"/>
          <w:bCs/>
          <w:szCs w:val="22"/>
        </w:rPr>
      </w:pPr>
      <w:r w:rsidRPr="008E0DDA">
        <w:rPr>
          <w:rFonts w:ascii="Varah" w:hAnsi="Varah" w:cs="Arial"/>
          <w:bCs/>
          <w:szCs w:val="22"/>
        </w:rPr>
        <w:t>A collaborative leader who seeks opportunities to understand the needs of others, and how they can play a part in responding to these.</w:t>
      </w:r>
    </w:p>
    <w:p w14:paraId="65B6CB30" w14:textId="77777777" w:rsidR="00B12398" w:rsidRPr="008E0DDA" w:rsidRDefault="00B12398" w:rsidP="006C6FDD">
      <w:pPr>
        <w:pStyle w:val="ListParagraph"/>
        <w:numPr>
          <w:ilvl w:val="0"/>
          <w:numId w:val="57"/>
        </w:numPr>
        <w:jc w:val="both"/>
        <w:rPr>
          <w:rFonts w:ascii="Varah" w:hAnsi="Varah" w:cs="Arial"/>
          <w:bCs/>
          <w:szCs w:val="22"/>
        </w:rPr>
      </w:pPr>
      <w:r w:rsidRPr="008E0DDA">
        <w:rPr>
          <w:rFonts w:ascii="Varah" w:hAnsi="Varah" w:cs="Arial"/>
          <w:bCs/>
          <w:szCs w:val="22"/>
        </w:rPr>
        <w:t>Positive, practical and constructive attitude when faced with problems or setbacks.</w:t>
      </w:r>
    </w:p>
    <w:p w14:paraId="309DEB8C" w14:textId="77777777" w:rsidR="00B12398" w:rsidRPr="008E0DDA" w:rsidRDefault="00B12398" w:rsidP="006C6FDD">
      <w:pPr>
        <w:pStyle w:val="ListParagraph"/>
        <w:numPr>
          <w:ilvl w:val="0"/>
          <w:numId w:val="57"/>
        </w:numPr>
        <w:jc w:val="both"/>
        <w:rPr>
          <w:rFonts w:ascii="Varah" w:hAnsi="Varah" w:cs="Arial"/>
          <w:bCs/>
          <w:szCs w:val="22"/>
        </w:rPr>
      </w:pPr>
      <w:r w:rsidRPr="008E0DDA">
        <w:rPr>
          <w:rFonts w:ascii="Varah" w:hAnsi="Varah" w:cs="Arial"/>
          <w:bCs/>
          <w:szCs w:val="22"/>
        </w:rPr>
        <w:t>A team player that offers support to others and is also willing and able to ask for support when needed.</w:t>
      </w:r>
    </w:p>
    <w:p w14:paraId="35621E0C" w14:textId="48BCC420" w:rsidR="00707B33" w:rsidRPr="008E0DDA" w:rsidRDefault="00707B33" w:rsidP="006C6FDD">
      <w:pPr>
        <w:pStyle w:val="ListParagraph"/>
        <w:numPr>
          <w:ilvl w:val="0"/>
          <w:numId w:val="57"/>
        </w:numPr>
        <w:rPr>
          <w:rFonts w:ascii="Varah" w:hAnsi="Varah" w:cs="Arial"/>
          <w:bCs/>
          <w:szCs w:val="22"/>
        </w:rPr>
      </w:pPr>
      <w:r w:rsidRPr="008E0DDA">
        <w:rPr>
          <w:rFonts w:ascii="Varah" w:hAnsi="Varah" w:cs="Arial"/>
          <w:bCs/>
          <w:szCs w:val="22"/>
        </w:rPr>
        <w:t>Demonstrable experience of p</w:t>
      </w:r>
      <w:r w:rsidR="00C641E7" w:rsidRPr="008E0DDA">
        <w:rPr>
          <w:rFonts w:ascii="Varah" w:hAnsi="Varah" w:cs="Arial"/>
          <w:bCs/>
          <w:szCs w:val="22"/>
        </w:rPr>
        <w:t>roject management.</w:t>
      </w:r>
    </w:p>
    <w:p w14:paraId="4275BDC2" w14:textId="77777777" w:rsidR="00707B33" w:rsidRPr="008E0DDA" w:rsidRDefault="00707B33" w:rsidP="006C6FDD">
      <w:pPr>
        <w:pStyle w:val="ListParagraph"/>
        <w:numPr>
          <w:ilvl w:val="0"/>
          <w:numId w:val="57"/>
        </w:numPr>
        <w:jc w:val="both"/>
        <w:rPr>
          <w:rFonts w:ascii="Varah" w:hAnsi="Varah" w:cs="Arial"/>
          <w:bCs/>
          <w:szCs w:val="22"/>
        </w:rPr>
      </w:pPr>
      <w:r w:rsidRPr="008E0DDA">
        <w:rPr>
          <w:rFonts w:ascii="Varah" w:hAnsi="Varah" w:cs="Arial"/>
          <w:bCs/>
          <w:szCs w:val="22"/>
        </w:rPr>
        <w:t>Ability to produce high quality reports for senior management as well as for a non-specialist audience essential.</w:t>
      </w:r>
    </w:p>
    <w:p w14:paraId="50C07150" w14:textId="2A0D1A91" w:rsidR="00707B33" w:rsidRPr="008E0DDA" w:rsidRDefault="00707B33" w:rsidP="006C6FDD">
      <w:pPr>
        <w:pStyle w:val="ListParagraph"/>
        <w:numPr>
          <w:ilvl w:val="0"/>
          <w:numId w:val="57"/>
        </w:numPr>
        <w:jc w:val="both"/>
        <w:rPr>
          <w:rFonts w:ascii="Varah" w:hAnsi="Varah" w:cs="Arial"/>
          <w:bCs/>
          <w:szCs w:val="22"/>
        </w:rPr>
      </w:pPr>
      <w:r w:rsidRPr="008E0DDA">
        <w:rPr>
          <w:rFonts w:ascii="Varah" w:hAnsi="Varah" w:cs="Arial"/>
          <w:bCs/>
          <w:szCs w:val="22"/>
        </w:rPr>
        <w:t>Excellent interpersonal skills including written and verbal communication skills, and a demonstrable ability to network effectively.</w:t>
      </w:r>
    </w:p>
    <w:p w14:paraId="4A5BBD8E" w14:textId="2F5D81B7" w:rsidR="008150A1" w:rsidRPr="008E0DDA" w:rsidRDefault="008150A1" w:rsidP="006C6FDD">
      <w:pPr>
        <w:pStyle w:val="ListParagraph"/>
        <w:numPr>
          <w:ilvl w:val="0"/>
          <w:numId w:val="57"/>
        </w:numPr>
        <w:jc w:val="both"/>
        <w:rPr>
          <w:rFonts w:ascii="Varah" w:hAnsi="Varah" w:cs="Arial"/>
          <w:szCs w:val="22"/>
        </w:rPr>
      </w:pPr>
      <w:r w:rsidRPr="008E0DDA">
        <w:rPr>
          <w:rFonts w:ascii="Varah" w:hAnsi="Varah" w:cs="Arial"/>
          <w:szCs w:val="22"/>
        </w:rPr>
        <w:t>Confident in taking responsibility, being open to feedback from multiple stakeholders</w:t>
      </w:r>
      <w:r w:rsidR="003F5DB1" w:rsidRPr="008E0DDA">
        <w:rPr>
          <w:rFonts w:ascii="Varah" w:hAnsi="Varah" w:cs="Arial"/>
          <w:szCs w:val="22"/>
        </w:rPr>
        <w:t xml:space="preserve"> and applying good judgement and diplomatic leadership.</w:t>
      </w:r>
    </w:p>
    <w:p w14:paraId="6C9305AF" w14:textId="6ABB979E" w:rsidR="00B12398" w:rsidRPr="008E0DDA" w:rsidRDefault="00B12398" w:rsidP="006C6FDD">
      <w:pPr>
        <w:pStyle w:val="ListParagraph"/>
        <w:numPr>
          <w:ilvl w:val="0"/>
          <w:numId w:val="57"/>
        </w:numPr>
        <w:jc w:val="both"/>
        <w:rPr>
          <w:rFonts w:ascii="Varah" w:hAnsi="Varah" w:cs="Arial"/>
          <w:szCs w:val="22"/>
        </w:rPr>
      </w:pPr>
      <w:r w:rsidRPr="008E0DDA">
        <w:rPr>
          <w:rFonts w:ascii="Varah" w:hAnsi="Varah" w:cs="Arial"/>
          <w:szCs w:val="22"/>
        </w:rPr>
        <w:t>Highly credible with the ability to influence, advise and challenge senior stakeholders</w:t>
      </w:r>
      <w:r w:rsidR="00847BD7" w:rsidRPr="008E0DDA">
        <w:rPr>
          <w:rFonts w:ascii="Varah" w:hAnsi="Varah" w:cs="Arial"/>
          <w:szCs w:val="22"/>
        </w:rPr>
        <w:t>.</w:t>
      </w:r>
    </w:p>
    <w:p w14:paraId="5F4DED7B" w14:textId="77777777" w:rsidR="00B12398" w:rsidRPr="008E0DDA" w:rsidRDefault="00B12398" w:rsidP="006C6FDD">
      <w:pPr>
        <w:pStyle w:val="ListParagraph"/>
        <w:numPr>
          <w:ilvl w:val="0"/>
          <w:numId w:val="57"/>
        </w:numPr>
        <w:jc w:val="both"/>
        <w:rPr>
          <w:rFonts w:ascii="Varah" w:hAnsi="Varah" w:cs="Arial"/>
          <w:bCs/>
          <w:szCs w:val="22"/>
        </w:rPr>
      </w:pPr>
      <w:r w:rsidRPr="008E0DDA">
        <w:rPr>
          <w:rFonts w:ascii="Varah" w:hAnsi="Varah" w:cs="Arial"/>
          <w:bCs/>
          <w:szCs w:val="22"/>
        </w:rPr>
        <w:t>Proven ability to multi-task and effectively prioritise and organise self and others.</w:t>
      </w:r>
    </w:p>
    <w:p w14:paraId="044CD089" w14:textId="77777777" w:rsidR="00111290" w:rsidRPr="008E0DDA" w:rsidRDefault="00111290" w:rsidP="00111290">
      <w:pPr>
        <w:jc w:val="both"/>
        <w:rPr>
          <w:rFonts w:ascii="Varah" w:hAnsi="Varah" w:cs="Arial"/>
          <w:b/>
          <w:szCs w:val="22"/>
        </w:rPr>
      </w:pPr>
    </w:p>
    <w:p w14:paraId="11E8B957"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Everyone who works for the Samaritans is expected to: </w:t>
      </w:r>
    </w:p>
    <w:p w14:paraId="281B0078" w14:textId="77777777" w:rsidR="00111290" w:rsidRPr="008E0DDA" w:rsidRDefault="00111290" w:rsidP="006C6FDD">
      <w:pPr>
        <w:pStyle w:val="ListParagraph"/>
        <w:numPr>
          <w:ilvl w:val="0"/>
          <w:numId w:val="58"/>
        </w:numPr>
        <w:jc w:val="both"/>
        <w:rPr>
          <w:rFonts w:ascii="Varah" w:hAnsi="Varah" w:cs="Arial"/>
          <w:bCs/>
          <w:szCs w:val="22"/>
        </w:rPr>
      </w:pPr>
      <w:r w:rsidRPr="008E0DDA">
        <w:rPr>
          <w:rFonts w:ascii="Varah" w:hAnsi="Varah" w:cs="Arial"/>
          <w:bCs/>
          <w:szCs w:val="22"/>
        </w:rPr>
        <w:t xml:space="preserve">Demonstrate genuine commitment to our vision that fewer people die by suicide. </w:t>
      </w:r>
    </w:p>
    <w:p w14:paraId="2EEDC879" w14:textId="77777777" w:rsidR="00B12398" w:rsidRPr="008E0DDA" w:rsidRDefault="00111290" w:rsidP="006C6FDD">
      <w:pPr>
        <w:pStyle w:val="ListParagraph"/>
        <w:numPr>
          <w:ilvl w:val="0"/>
          <w:numId w:val="58"/>
        </w:numPr>
        <w:jc w:val="both"/>
        <w:rPr>
          <w:rFonts w:ascii="Varah" w:hAnsi="Varah" w:cs="Arial"/>
          <w:bCs/>
          <w:szCs w:val="22"/>
        </w:rPr>
      </w:pPr>
      <w:r w:rsidRPr="008E0DDA">
        <w:rPr>
          <w:rFonts w:ascii="Varah" w:hAnsi="Varah" w:cs="Arial"/>
          <w:bCs/>
          <w:szCs w:val="22"/>
        </w:rPr>
        <w:t xml:space="preserve">Promote, believe in and work within our equity, diversity and inclusion policies and procedures. </w:t>
      </w:r>
    </w:p>
    <w:p w14:paraId="73308B5E" w14:textId="77777777" w:rsidR="00111290" w:rsidRPr="008E0DDA" w:rsidRDefault="00111290" w:rsidP="006C6FDD">
      <w:pPr>
        <w:pStyle w:val="ListParagraph"/>
        <w:numPr>
          <w:ilvl w:val="0"/>
          <w:numId w:val="58"/>
        </w:numPr>
        <w:jc w:val="both"/>
        <w:rPr>
          <w:rFonts w:ascii="Varah" w:hAnsi="Varah" w:cs="Arial"/>
          <w:bCs/>
          <w:szCs w:val="22"/>
        </w:rPr>
      </w:pPr>
      <w:r w:rsidRPr="008E0DDA">
        <w:rPr>
          <w:rFonts w:ascii="Varah" w:hAnsi="Varah" w:cs="Arial"/>
          <w:bCs/>
          <w:szCs w:val="22"/>
        </w:rPr>
        <w:t xml:space="preserve">Promote and work within our safeguarding and health and safety policies and procedures. </w:t>
      </w:r>
    </w:p>
    <w:p w14:paraId="285F84F1"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 </w:t>
      </w:r>
    </w:p>
    <w:p w14:paraId="737BEBB0" w14:textId="1D0F73DE" w:rsidR="00111290" w:rsidRPr="008E0DDA" w:rsidRDefault="00111290" w:rsidP="00111290">
      <w:pPr>
        <w:jc w:val="both"/>
        <w:rPr>
          <w:rFonts w:ascii="Varah" w:hAnsi="Varah" w:cs="Arial"/>
          <w:szCs w:val="22"/>
        </w:rPr>
      </w:pPr>
      <w:r w:rsidRPr="008E0DDA">
        <w:rPr>
          <w:rFonts w:ascii="Varah" w:hAnsi="Varah" w:cs="Arial"/>
          <w:szCs w:val="22"/>
        </w:rPr>
        <w:t>The nature of Samaritans</w:t>
      </w:r>
      <w:r w:rsidR="00A1480E" w:rsidRPr="008E0DDA">
        <w:rPr>
          <w:rFonts w:ascii="Varah" w:hAnsi="Varah" w:cs="Arial"/>
          <w:szCs w:val="22"/>
        </w:rPr>
        <w:t>’</w:t>
      </w:r>
      <w:r w:rsidRPr="008E0DDA">
        <w:rPr>
          <w:rFonts w:ascii="Varah" w:hAnsi="Varah" w:cs="Arial"/>
          <w:szCs w:val="22"/>
        </w:rPr>
        <w:t xml:space="preserve"> service delivery model means that might be significant evening and weekend working</w:t>
      </w:r>
      <w:r w:rsidR="136FE30F" w:rsidRPr="008E0DDA">
        <w:rPr>
          <w:rFonts w:ascii="Varah" w:hAnsi="Varah" w:cs="Arial"/>
          <w:szCs w:val="22"/>
        </w:rPr>
        <w:t>, sometimes away from the contracted office location,</w:t>
      </w:r>
      <w:r w:rsidRPr="008E0DDA">
        <w:rPr>
          <w:rFonts w:ascii="Varah" w:hAnsi="Varah" w:cs="Arial"/>
          <w:szCs w:val="22"/>
        </w:rPr>
        <w:t xml:space="preserve"> for which time off in lieu will be given. </w:t>
      </w:r>
    </w:p>
    <w:p w14:paraId="4B9EDA1A" w14:textId="779B0E66" w:rsidR="00111290" w:rsidRPr="008E0DDA" w:rsidRDefault="00111290" w:rsidP="00111290">
      <w:pPr>
        <w:jc w:val="both"/>
        <w:rPr>
          <w:rFonts w:ascii="Varah" w:hAnsi="Varah" w:cs="Arial"/>
          <w:b/>
          <w:szCs w:val="22"/>
        </w:rPr>
      </w:pPr>
      <w:r w:rsidRPr="008E0DDA">
        <w:rPr>
          <w:rFonts w:ascii="Varah" w:hAnsi="Varah" w:cs="Arial"/>
          <w:b/>
          <w:bCs/>
          <w:szCs w:val="22"/>
        </w:rPr>
        <w:t xml:space="preserve"> </w:t>
      </w:r>
      <w:r w:rsidRPr="008E0DDA">
        <w:rPr>
          <w:rFonts w:ascii="Varah" w:hAnsi="Varah" w:cs="Arial"/>
          <w:b/>
          <w:szCs w:val="22"/>
        </w:rPr>
        <w:t xml:space="preserve"> </w:t>
      </w:r>
    </w:p>
    <w:p w14:paraId="2821F52F"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Main internal contacts </w:t>
      </w:r>
    </w:p>
    <w:p w14:paraId="39C7C878" w14:textId="10BD4072" w:rsidR="00111290" w:rsidRPr="008E0DDA" w:rsidRDefault="00111290" w:rsidP="006C6FDD">
      <w:pPr>
        <w:pStyle w:val="ListParagraph"/>
        <w:numPr>
          <w:ilvl w:val="0"/>
          <w:numId w:val="62"/>
        </w:numPr>
        <w:ind w:left="709" w:hanging="349"/>
        <w:jc w:val="both"/>
        <w:rPr>
          <w:rFonts w:ascii="Varah" w:hAnsi="Varah" w:cs="Arial"/>
          <w:bCs/>
          <w:szCs w:val="22"/>
        </w:rPr>
      </w:pPr>
      <w:r w:rsidRPr="008E0DDA">
        <w:rPr>
          <w:rFonts w:ascii="Varah" w:hAnsi="Varah" w:cs="Arial"/>
          <w:bCs/>
          <w:szCs w:val="22"/>
        </w:rPr>
        <w:t xml:space="preserve">Executive Leadership Team </w:t>
      </w:r>
    </w:p>
    <w:p w14:paraId="40626681" w14:textId="0A67E0F4" w:rsidR="00111290" w:rsidRPr="008E0DDA" w:rsidRDefault="00111290" w:rsidP="006C6FDD">
      <w:pPr>
        <w:pStyle w:val="ListParagraph"/>
        <w:numPr>
          <w:ilvl w:val="0"/>
          <w:numId w:val="62"/>
        </w:numPr>
        <w:ind w:left="709" w:hanging="349"/>
        <w:jc w:val="both"/>
        <w:rPr>
          <w:rFonts w:ascii="Varah" w:hAnsi="Varah" w:cs="Arial"/>
          <w:bCs/>
          <w:szCs w:val="22"/>
        </w:rPr>
      </w:pPr>
      <w:r w:rsidRPr="008E0DDA">
        <w:rPr>
          <w:rFonts w:ascii="Varah" w:hAnsi="Varah" w:cs="Arial"/>
          <w:bCs/>
          <w:szCs w:val="22"/>
        </w:rPr>
        <w:t xml:space="preserve">Senior Leadership Group </w:t>
      </w:r>
    </w:p>
    <w:p w14:paraId="1A034493" w14:textId="57B9489B" w:rsidR="00111290" w:rsidRPr="008E0DDA" w:rsidRDefault="00111290" w:rsidP="006C6FDD">
      <w:pPr>
        <w:pStyle w:val="ListParagraph"/>
        <w:numPr>
          <w:ilvl w:val="0"/>
          <w:numId w:val="62"/>
        </w:numPr>
        <w:ind w:left="709" w:hanging="349"/>
        <w:jc w:val="both"/>
        <w:rPr>
          <w:rFonts w:ascii="Varah" w:hAnsi="Varah" w:cs="Arial"/>
          <w:szCs w:val="22"/>
        </w:rPr>
      </w:pPr>
      <w:r w:rsidRPr="008E0DDA">
        <w:rPr>
          <w:rFonts w:ascii="Varah" w:hAnsi="Varah" w:cs="Arial"/>
          <w:szCs w:val="22"/>
        </w:rPr>
        <w:t>Regional Directors</w:t>
      </w:r>
      <w:r w:rsidR="00FF420F" w:rsidRPr="008E0DDA">
        <w:rPr>
          <w:rFonts w:ascii="Varah" w:hAnsi="Varah" w:cs="Arial"/>
          <w:szCs w:val="22"/>
        </w:rPr>
        <w:t xml:space="preserve">, Functional Leads and </w:t>
      </w:r>
      <w:r w:rsidRPr="008E0DDA">
        <w:rPr>
          <w:rFonts w:ascii="Varah" w:hAnsi="Varah" w:cs="Arial"/>
          <w:szCs w:val="22"/>
        </w:rPr>
        <w:t xml:space="preserve">Branch Directors </w:t>
      </w:r>
    </w:p>
    <w:p w14:paraId="0A6A697D" w14:textId="72C35982" w:rsidR="00111290" w:rsidRPr="008E0DDA" w:rsidRDefault="00111290" w:rsidP="006C6FDD">
      <w:pPr>
        <w:pStyle w:val="ListParagraph"/>
        <w:numPr>
          <w:ilvl w:val="0"/>
          <w:numId w:val="62"/>
        </w:numPr>
        <w:ind w:left="709" w:hanging="349"/>
        <w:jc w:val="both"/>
        <w:rPr>
          <w:rFonts w:ascii="Varah" w:hAnsi="Varah" w:cs="Arial"/>
          <w:bCs/>
          <w:szCs w:val="22"/>
        </w:rPr>
      </w:pPr>
      <w:r w:rsidRPr="008E0DDA">
        <w:rPr>
          <w:rFonts w:ascii="Varah" w:hAnsi="Varah" w:cs="Arial"/>
          <w:bCs/>
          <w:szCs w:val="22"/>
        </w:rPr>
        <w:t xml:space="preserve">Board of Trustees </w:t>
      </w:r>
    </w:p>
    <w:p w14:paraId="3252F068" w14:textId="77777777" w:rsidR="00111290" w:rsidRPr="008E0DDA" w:rsidRDefault="00111290" w:rsidP="00111290">
      <w:pPr>
        <w:jc w:val="both"/>
        <w:rPr>
          <w:rFonts w:ascii="Varah" w:hAnsi="Varah" w:cs="Arial"/>
          <w:b/>
          <w:szCs w:val="22"/>
        </w:rPr>
      </w:pPr>
    </w:p>
    <w:p w14:paraId="32DD9F66" w14:textId="77777777" w:rsidR="00111290" w:rsidRPr="008E0DDA" w:rsidRDefault="00111290" w:rsidP="00111290">
      <w:pPr>
        <w:jc w:val="both"/>
        <w:rPr>
          <w:rFonts w:ascii="Varah" w:hAnsi="Varah" w:cs="Arial"/>
          <w:bCs/>
          <w:szCs w:val="22"/>
        </w:rPr>
      </w:pPr>
      <w:r w:rsidRPr="008E0DDA">
        <w:rPr>
          <w:rFonts w:ascii="Varah" w:hAnsi="Varah" w:cs="Arial"/>
          <w:bCs/>
          <w:szCs w:val="22"/>
        </w:rPr>
        <w:t>This job description is a statement of requirements at the time of writing and is not contractual. It should not be seen as precluding future changes after appointment to this role.</w:t>
      </w:r>
    </w:p>
    <w:p w14:paraId="7B38C8D1" w14:textId="77777777" w:rsidR="00111290" w:rsidRPr="008E0DDA" w:rsidRDefault="00111290" w:rsidP="00111290">
      <w:pPr>
        <w:jc w:val="both"/>
        <w:rPr>
          <w:rFonts w:ascii="Varah" w:hAnsi="Varah" w:cs="Arial"/>
          <w:b/>
          <w:szCs w:val="22"/>
        </w:rPr>
      </w:pPr>
    </w:p>
    <w:p w14:paraId="4C7D060B"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 </w:t>
      </w:r>
    </w:p>
    <w:p w14:paraId="735DA13F"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Signed by employee:   _________________________  Date: _________________ </w:t>
      </w:r>
    </w:p>
    <w:p w14:paraId="69FFD223"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 </w:t>
      </w:r>
    </w:p>
    <w:p w14:paraId="162D8A6B" w14:textId="77777777" w:rsidR="00111290" w:rsidRPr="008E0DDA" w:rsidRDefault="00111290" w:rsidP="00111290">
      <w:pPr>
        <w:jc w:val="both"/>
        <w:rPr>
          <w:rFonts w:ascii="Varah" w:hAnsi="Varah" w:cs="Arial"/>
          <w:b/>
          <w:szCs w:val="22"/>
        </w:rPr>
      </w:pPr>
      <w:r w:rsidRPr="008E0DDA">
        <w:rPr>
          <w:rFonts w:ascii="Varah" w:hAnsi="Varah" w:cs="Arial"/>
          <w:b/>
          <w:szCs w:val="22"/>
        </w:rPr>
        <w:t xml:space="preserve"> </w:t>
      </w:r>
    </w:p>
    <w:p w14:paraId="397FD233" w14:textId="5A7A773F" w:rsidR="00200537" w:rsidRPr="008E0DDA" w:rsidRDefault="00111290" w:rsidP="004618E1">
      <w:pPr>
        <w:jc w:val="both"/>
        <w:rPr>
          <w:rFonts w:ascii="Varah" w:hAnsi="Varah" w:cs="Arial"/>
          <w:szCs w:val="22"/>
        </w:rPr>
      </w:pPr>
      <w:r w:rsidRPr="008E0DDA">
        <w:rPr>
          <w:rFonts w:ascii="Varah" w:hAnsi="Varah" w:cs="Arial"/>
          <w:b/>
          <w:szCs w:val="22"/>
        </w:rPr>
        <w:t>Last updated:</w:t>
      </w:r>
      <w:r w:rsidR="00C641E7" w:rsidRPr="008E0DDA">
        <w:rPr>
          <w:rFonts w:ascii="Varah" w:hAnsi="Varah" w:cs="Arial"/>
          <w:b/>
          <w:szCs w:val="22"/>
        </w:rPr>
        <w:t>11</w:t>
      </w:r>
      <w:r w:rsidR="00F5666A" w:rsidRPr="008E0DDA">
        <w:rPr>
          <w:rFonts w:ascii="Varah" w:hAnsi="Varah" w:cs="Arial"/>
          <w:b/>
          <w:szCs w:val="22"/>
        </w:rPr>
        <w:t>/0</w:t>
      </w:r>
      <w:r w:rsidR="00C641E7" w:rsidRPr="008E0DDA">
        <w:rPr>
          <w:rFonts w:ascii="Varah" w:hAnsi="Varah" w:cs="Arial"/>
          <w:b/>
          <w:szCs w:val="22"/>
        </w:rPr>
        <w:t>5</w:t>
      </w:r>
      <w:r w:rsidR="00F5666A" w:rsidRPr="008E0DDA">
        <w:rPr>
          <w:rFonts w:ascii="Varah" w:hAnsi="Varah" w:cs="Arial"/>
          <w:b/>
          <w:szCs w:val="22"/>
        </w:rPr>
        <w:t>/202</w:t>
      </w:r>
      <w:r w:rsidR="00E83FBB" w:rsidRPr="008E0DDA">
        <w:rPr>
          <w:rFonts w:ascii="Varah" w:hAnsi="Varah" w:cs="Arial"/>
          <w:b/>
          <w:szCs w:val="22"/>
        </w:rPr>
        <w:t>6</w:t>
      </w:r>
    </w:p>
    <w:sectPr w:rsidR="00200537" w:rsidRPr="008E0DDA">
      <w:headerReference w:type="even" r:id="rId13"/>
      <w:headerReference w:type="default" r:id="rId14"/>
      <w:footerReference w:type="even" r:id="rId15"/>
      <w:footerReference w:type="default" r:id="rId16"/>
      <w:headerReference w:type="first" r:id="rId17"/>
      <w:footerReference w:type="first" r:id="rId18"/>
      <w:pgSz w:w="11911" w:h="16832" w:code="9"/>
      <w:pgMar w:top="851" w:right="1440" w:bottom="397" w:left="1440" w:header="144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3897" w14:textId="77777777" w:rsidR="00A52F9A" w:rsidRDefault="00A52F9A">
      <w:r>
        <w:separator/>
      </w:r>
    </w:p>
  </w:endnote>
  <w:endnote w:type="continuationSeparator" w:id="0">
    <w:p w14:paraId="5E072189" w14:textId="77777777" w:rsidR="00A52F9A" w:rsidRDefault="00A52F9A">
      <w:r>
        <w:continuationSeparator/>
      </w:r>
    </w:p>
  </w:endnote>
  <w:endnote w:type="continuationNotice" w:id="1">
    <w:p w14:paraId="250725A6" w14:textId="77777777" w:rsidR="00A52F9A" w:rsidRDefault="00A52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rah">
    <w:altName w:val="Calibri"/>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ECB7" w14:textId="77777777" w:rsidR="009D6C42" w:rsidRDefault="009D6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432F" w14:textId="77777777" w:rsidR="009D6C42" w:rsidRDefault="009D6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026" w14:textId="77777777" w:rsidR="009D6C42" w:rsidRDefault="009D6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47A5" w14:textId="77777777" w:rsidR="00A52F9A" w:rsidRDefault="00A52F9A">
      <w:r>
        <w:separator/>
      </w:r>
    </w:p>
  </w:footnote>
  <w:footnote w:type="continuationSeparator" w:id="0">
    <w:p w14:paraId="52B789BB" w14:textId="77777777" w:rsidR="00A52F9A" w:rsidRDefault="00A52F9A">
      <w:r>
        <w:continuationSeparator/>
      </w:r>
    </w:p>
  </w:footnote>
  <w:footnote w:type="continuationNotice" w:id="1">
    <w:p w14:paraId="364E2FB8" w14:textId="77777777" w:rsidR="00A52F9A" w:rsidRDefault="00A52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D0CC" w14:textId="77777777" w:rsidR="009D6C42" w:rsidRDefault="009D6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0CA1" w14:textId="73555E44" w:rsidR="009D6C42" w:rsidRDefault="009D6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0D58" w14:textId="77777777" w:rsidR="009D6C42" w:rsidRDefault="009D6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779"/>
    <w:multiLevelType w:val="hybridMultilevel"/>
    <w:tmpl w:val="858E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77CA0"/>
    <w:multiLevelType w:val="hybridMultilevel"/>
    <w:tmpl w:val="8EE0A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6F3195"/>
    <w:multiLevelType w:val="hybridMultilevel"/>
    <w:tmpl w:val="713C7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E71A7"/>
    <w:multiLevelType w:val="hybridMultilevel"/>
    <w:tmpl w:val="E1866D7E"/>
    <w:lvl w:ilvl="0" w:tplc="A516CF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96DB0"/>
    <w:multiLevelType w:val="hybridMultilevel"/>
    <w:tmpl w:val="74E84638"/>
    <w:lvl w:ilvl="0" w:tplc="2C3A064A">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BF34AF1C">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6734ABA6">
      <w:numFmt w:val="bullet"/>
      <w:lvlText w:val="•"/>
      <w:lvlJc w:val="left"/>
      <w:pPr>
        <w:ind w:left="1980" w:hanging="360"/>
      </w:pPr>
      <w:rPr>
        <w:rFonts w:hint="default"/>
        <w:lang w:val="en-US" w:eastAsia="en-US" w:bidi="ar-SA"/>
      </w:rPr>
    </w:lvl>
    <w:lvl w:ilvl="3" w:tplc="7334FCC0">
      <w:numFmt w:val="bullet"/>
      <w:lvlText w:val="•"/>
      <w:lvlJc w:val="left"/>
      <w:pPr>
        <w:ind w:left="2881" w:hanging="360"/>
      </w:pPr>
      <w:rPr>
        <w:rFonts w:hint="default"/>
        <w:lang w:val="en-US" w:eastAsia="en-US" w:bidi="ar-SA"/>
      </w:rPr>
    </w:lvl>
    <w:lvl w:ilvl="4" w:tplc="122C7CE6">
      <w:numFmt w:val="bullet"/>
      <w:lvlText w:val="•"/>
      <w:lvlJc w:val="left"/>
      <w:pPr>
        <w:ind w:left="3782" w:hanging="360"/>
      </w:pPr>
      <w:rPr>
        <w:rFonts w:hint="default"/>
        <w:lang w:val="en-US" w:eastAsia="en-US" w:bidi="ar-SA"/>
      </w:rPr>
    </w:lvl>
    <w:lvl w:ilvl="5" w:tplc="F618A894">
      <w:numFmt w:val="bullet"/>
      <w:lvlText w:val="•"/>
      <w:lvlJc w:val="left"/>
      <w:pPr>
        <w:ind w:left="4682" w:hanging="360"/>
      </w:pPr>
      <w:rPr>
        <w:rFonts w:hint="default"/>
        <w:lang w:val="en-US" w:eastAsia="en-US" w:bidi="ar-SA"/>
      </w:rPr>
    </w:lvl>
    <w:lvl w:ilvl="6" w:tplc="D792B46E">
      <w:numFmt w:val="bullet"/>
      <w:lvlText w:val="•"/>
      <w:lvlJc w:val="left"/>
      <w:pPr>
        <w:ind w:left="5583" w:hanging="360"/>
      </w:pPr>
      <w:rPr>
        <w:rFonts w:hint="default"/>
        <w:lang w:val="en-US" w:eastAsia="en-US" w:bidi="ar-SA"/>
      </w:rPr>
    </w:lvl>
    <w:lvl w:ilvl="7" w:tplc="919A6CD6">
      <w:numFmt w:val="bullet"/>
      <w:lvlText w:val="•"/>
      <w:lvlJc w:val="left"/>
      <w:pPr>
        <w:ind w:left="6484" w:hanging="360"/>
      </w:pPr>
      <w:rPr>
        <w:rFonts w:hint="default"/>
        <w:lang w:val="en-US" w:eastAsia="en-US" w:bidi="ar-SA"/>
      </w:rPr>
    </w:lvl>
    <w:lvl w:ilvl="8" w:tplc="C12653B8">
      <w:numFmt w:val="bullet"/>
      <w:lvlText w:val="•"/>
      <w:lvlJc w:val="left"/>
      <w:pPr>
        <w:ind w:left="7384" w:hanging="360"/>
      </w:pPr>
      <w:rPr>
        <w:rFonts w:hint="default"/>
        <w:lang w:val="en-US" w:eastAsia="en-US" w:bidi="ar-SA"/>
      </w:rPr>
    </w:lvl>
  </w:abstractNum>
  <w:abstractNum w:abstractNumId="5" w15:restartNumberingAfterBreak="0">
    <w:nsid w:val="0ABE473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0DB5CB9"/>
    <w:multiLevelType w:val="hybridMultilevel"/>
    <w:tmpl w:val="E69A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7251B"/>
    <w:multiLevelType w:val="multilevel"/>
    <w:tmpl w:val="6F52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67583"/>
    <w:multiLevelType w:val="hybridMultilevel"/>
    <w:tmpl w:val="EB20E8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F60A7"/>
    <w:multiLevelType w:val="singleLevel"/>
    <w:tmpl w:val="1EEED684"/>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17F42720"/>
    <w:multiLevelType w:val="hybridMultilevel"/>
    <w:tmpl w:val="69461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F65D2B"/>
    <w:multiLevelType w:val="hybridMultilevel"/>
    <w:tmpl w:val="F498F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62302"/>
    <w:multiLevelType w:val="hybridMultilevel"/>
    <w:tmpl w:val="93F4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86C84"/>
    <w:multiLevelType w:val="hybridMultilevel"/>
    <w:tmpl w:val="E370BB3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62322C"/>
    <w:multiLevelType w:val="hybridMultilevel"/>
    <w:tmpl w:val="09C64396"/>
    <w:lvl w:ilvl="0" w:tplc="33FE01E0">
      <w:numFmt w:val="bullet"/>
      <w:lvlText w:val="•"/>
      <w:lvlJc w:val="left"/>
      <w:pPr>
        <w:ind w:left="670" w:hanging="670"/>
      </w:pPr>
      <w:rPr>
        <w:rFonts w:ascii="Calibri" w:eastAsia="Times New Roman" w:hAnsi="Calibri" w:cs="Calibri"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15" w15:restartNumberingAfterBreak="0">
    <w:nsid w:val="1E571C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147533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5E45E83"/>
    <w:multiLevelType w:val="hybridMultilevel"/>
    <w:tmpl w:val="0C7A0F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A37ADA"/>
    <w:multiLevelType w:val="hybridMultilevel"/>
    <w:tmpl w:val="BA5E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B17EAE"/>
    <w:multiLevelType w:val="hybridMultilevel"/>
    <w:tmpl w:val="7870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176D3"/>
    <w:multiLevelType w:val="multilevel"/>
    <w:tmpl w:val="F498F8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D8469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D694614"/>
    <w:multiLevelType w:val="hybridMultilevel"/>
    <w:tmpl w:val="5722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D66A7"/>
    <w:multiLevelType w:val="hybridMultilevel"/>
    <w:tmpl w:val="B468A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E969F2"/>
    <w:multiLevelType w:val="hybridMultilevel"/>
    <w:tmpl w:val="94283F80"/>
    <w:lvl w:ilvl="0" w:tplc="33FE01E0">
      <w:numFmt w:val="bullet"/>
      <w:lvlText w:val="•"/>
      <w:lvlJc w:val="left"/>
      <w:pPr>
        <w:ind w:left="670" w:hanging="670"/>
      </w:pPr>
      <w:rPr>
        <w:rFonts w:ascii="Calibri" w:eastAsia="Times New Roman" w:hAnsi="Calibri" w:cs="Calibri"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25" w15:restartNumberingAfterBreak="0">
    <w:nsid w:val="34CC432B"/>
    <w:multiLevelType w:val="multilevel"/>
    <w:tmpl w:val="175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42FDC"/>
    <w:multiLevelType w:val="hybridMultilevel"/>
    <w:tmpl w:val="B4C68C7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7327DC"/>
    <w:multiLevelType w:val="hybridMultilevel"/>
    <w:tmpl w:val="D7E0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AC54A5"/>
    <w:multiLevelType w:val="singleLevel"/>
    <w:tmpl w:val="144AA53E"/>
    <w:lvl w:ilvl="0">
      <w:start w:val="1"/>
      <w:numFmt w:val="decimal"/>
      <w:lvlText w:val="%1."/>
      <w:lvlJc w:val="left"/>
      <w:pPr>
        <w:tabs>
          <w:tab w:val="num" w:pos="360"/>
        </w:tabs>
        <w:ind w:left="360" w:hanging="360"/>
      </w:pPr>
      <w:rPr>
        <w:rFonts w:hint="default"/>
        <w:b/>
      </w:rPr>
    </w:lvl>
  </w:abstractNum>
  <w:abstractNum w:abstractNumId="29" w15:restartNumberingAfterBreak="0">
    <w:nsid w:val="45EB13E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799018B"/>
    <w:multiLevelType w:val="hybridMultilevel"/>
    <w:tmpl w:val="D2E8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E62F6"/>
    <w:multiLevelType w:val="hybridMultilevel"/>
    <w:tmpl w:val="6B06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056D90"/>
    <w:multiLevelType w:val="hybridMultilevel"/>
    <w:tmpl w:val="E3C48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513B1B"/>
    <w:multiLevelType w:val="hybridMultilevel"/>
    <w:tmpl w:val="8070C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F187C"/>
    <w:multiLevelType w:val="hybridMultilevel"/>
    <w:tmpl w:val="1D105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07313"/>
    <w:multiLevelType w:val="hybridMultilevel"/>
    <w:tmpl w:val="327E7098"/>
    <w:lvl w:ilvl="0" w:tplc="33FE01E0">
      <w:numFmt w:val="bullet"/>
      <w:lvlText w:val="•"/>
      <w:lvlJc w:val="left"/>
      <w:pPr>
        <w:ind w:left="720" w:hanging="67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6" w15:restartNumberingAfterBreak="0">
    <w:nsid w:val="57243697"/>
    <w:multiLevelType w:val="hybridMultilevel"/>
    <w:tmpl w:val="EF24BD48"/>
    <w:lvl w:ilvl="0" w:tplc="E2C8D7F0">
      <w:numFmt w:val="bullet"/>
      <w:lvlText w:val=""/>
      <w:lvlJc w:val="left"/>
      <w:pPr>
        <w:ind w:left="500" w:hanging="360"/>
      </w:pPr>
      <w:rPr>
        <w:rFonts w:ascii="Symbol" w:eastAsia="Symbol" w:hAnsi="Symbol" w:cs="Symbol" w:hint="default"/>
        <w:b w:val="0"/>
        <w:bCs w:val="0"/>
        <w:i w:val="0"/>
        <w:iCs w:val="0"/>
        <w:spacing w:val="0"/>
        <w:w w:val="100"/>
        <w:sz w:val="22"/>
        <w:szCs w:val="22"/>
        <w:lang w:val="en-US" w:eastAsia="en-US" w:bidi="ar-SA"/>
      </w:rPr>
    </w:lvl>
    <w:lvl w:ilvl="1" w:tplc="C5FA7EB0">
      <w:numFmt w:val="bullet"/>
      <w:lvlText w:val="o"/>
      <w:lvlJc w:val="left"/>
      <w:pPr>
        <w:ind w:left="1220" w:hanging="360"/>
      </w:pPr>
      <w:rPr>
        <w:rFonts w:ascii="Courier New" w:eastAsia="Courier New" w:hAnsi="Courier New" w:cs="Courier New" w:hint="default"/>
        <w:b w:val="0"/>
        <w:bCs w:val="0"/>
        <w:i w:val="0"/>
        <w:iCs w:val="0"/>
        <w:spacing w:val="0"/>
        <w:w w:val="100"/>
        <w:sz w:val="22"/>
        <w:szCs w:val="22"/>
        <w:lang w:val="en-US" w:eastAsia="en-US" w:bidi="ar-SA"/>
      </w:rPr>
    </w:lvl>
    <w:lvl w:ilvl="2" w:tplc="9CC0DA2A">
      <w:numFmt w:val="bullet"/>
      <w:lvlText w:val="•"/>
      <w:lvlJc w:val="left"/>
      <w:pPr>
        <w:ind w:left="2120" w:hanging="360"/>
      </w:pPr>
      <w:rPr>
        <w:rFonts w:hint="default"/>
        <w:lang w:val="en-US" w:eastAsia="en-US" w:bidi="ar-SA"/>
      </w:rPr>
    </w:lvl>
    <w:lvl w:ilvl="3" w:tplc="34C27C86">
      <w:numFmt w:val="bullet"/>
      <w:lvlText w:val="•"/>
      <w:lvlJc w:val="left"/>
      <w:pPr>
        <w:ind w:left="3021" w:hanging="360"/>
      </w:pPr>
      <w:rPr>
        <w:rFonts w:hint="default"/>
        <w:lang w:val="en-US" w:eastAsia="en-US" w:bidi="ar-SA"/>
      </w:rPr>
    </w:lvl>
    <w:lvl w:ilvl="4" w:tplc="7F5C7622">
      <w:numFmt w:val="bullet"/>
      <w:lvlText w:val="•"/>
      <w:lvlJc w:val="left"/>
      <w:pPr>
        <w:ind w:left="3922" w:hanging="360"/>
      </w:pPr>
      <w:rPr>
        <w:rFonts w:hint="default"/>
        <w:lang w:val="en-US" w:eastAsia="en-US" w:bidi="ar-SA"/>
      </w:rPr>
    </w:lvl>
    <w:lvl w:ilvl="5" w:tplc="7C069920">
      <w:numFmt w:val="bullet"/>
      <w:lvlText w:val="•"/>
      <w:lvlJc w:val="left"/>
      <w:pPr>
        <w:ind w:left="4822" w:hanging="360"/>
      </w:pPr>
      <w:rPr>
        <w:rFonts w:hint="default"/>
        <w:lang w:val="en-US" w:eastAsia="en-US" w:bidi="ar-SA"/>
      </w:rPr>
    </w:lvl>
    <w:lvl w:ilvl="6" w:tplc="CB6EC958">
      <w:numFmt w:val="bullet"/>
      <w:lvlText w:val="•"/>
      <w:lvlJc w:val="left"/>
      <w:pPr>
        <w:ind w:left="5723" w:hanging="360"/>
      </w:pPr>
      <w:rPr>
        <w:rFonts w:hint="default"/>
        <w:lang w:val="en-US" w:eastAsia="en-US" w:bidi="ar-SA"/>
      </w:rPr>
    </w:lvl>
    <w:lvl w:ilvl="7" w:tplc="EC843CC2">
      <w:numFmt w:val="bullet"/>
      <w:lvlText w:val="•"/>
      <w:lvlJc w:val="left"/>
      <w:pPr>
        <w:ind w:left="6624" w:hanging="360"/>
      </w:pPr>
      <w:rPr>
        <w:rFonts w:hint="default"/>
        <w:lang w:val="en-US" w:eastAsia="en-US" w:bidi="ar-SA"/>
      </w:rPr>
    </w:lvl>
    <w:lvl w:ilvl="8" w:tplc="63B0AE2A">
      <w:numFmt w:val="bullet"/>
      <w:lvlText w:val="•"/>
      <w:lvlJc w:val="left"/>
      <w:pPr>
        <w:ind w:left="7524" w:hanging="360"/>
      </w:pPr>
      <w:rPr>
        <w:rFonts w:hint="default"/>
        <w:lang w:val="en-US" w:eastAsia="en-US" w:bidi="ar-SA"/>
      </w:rPr>
    </w:lvl>
  </w:abstractNum>
  <w:abstractNum w:abstractNumId="37" w15:restartNumberingAfterBreak="0">
    <w:nsid w:val="585B626B"/>
    <w:multiLevelType w:val="multilevel"/>
    <w:tmpl w:val="BD74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BC4F00"/>
    <w:multiLevelType w:val="hybridMultilevel"/>
    <w:tmpl w:val="EF8A2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F10931"/>
    <w:multiLevelType w:val="hybridMultilevel"/>
    <w:tmpl w:val="91C0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FB7BFC"/>
    <w:multiLevelType w:val="hybridMultilevel"/>
    <w:tmpl w:val="AF6AECAE"/>
    <w:lvl w:ilvl="0" w:tplc="33FE01E0">
      <w:numFmt w:val="bullet"/>
      <w:lvlText w:val="•"/>
      <w:lvlJc w:val="left"/>
      <w:pPr>
        <w:ind w:left="670" w:hanging="670"/>
      </w:pPr>
      <w:rPr>
        <w:rFonts w:ascii="Calibri" w:eastAsia="Times New Roman" w:hAnsi="Calibri" w:cs="Calibri"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41" w15:restartNumberingAfterBreak="0">
    <w:nsid w:val="5F0C190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48F1733"/>
    <w:multiLevelType w:val="multilevel"/>
    <w:tmpl w:val="4A04E48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
        </w:tabs>
        <w:ind w:left="72" w:hanging="432"/>
      </w:pPr>
      <w:rPr>
        <w:rFonts w:ascii="Symbol" w:hAnsi="Symbol" w:hint="default"/>
        <w:color w:val="auto"/>
      </w:rPr>
    </w:lvl>
    <w:lvl w:ilvl="2">
      <w:start w:val="1"/>
      <w:numFmt w:val="bullet"/>
      <w:lvlText w:val=""/>
      <w:lvlJc w:val="left"/>
      <w:pPr>
        <w:tabs>
          <w:tab w:val="num" w:pos="720"/>
        </w:tabs>
        <w:ind w:left="504" w:hanging="504"/>
      </w:pPr>
      <w:rPr>
        <w:rFonts w:ascii="Symbol" w:hAnsi="Symbol" w:hint="default"/>
        <w:color w:val="auto"/>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3" w15:restartNumberingAfterBreak="0">
    <w:nsid w:val="67F3220E"/>
    <w:multiLevelType w:val="hybridMultilevel"/>
    <w:tmpl w:val="4FCA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B3299"/>
    <w:multiLevelType w:val="hybridMultilevel"/>
    <w:tmpl w:val="9350E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D94E73"/>
    <w:multiLevelType w:val="hybridMultilevel"/>
    <w:tmpl w:val="BBCAD5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D1765C6"/>
    <w:multiLevelType w:val="hybridMultilevel"/>
    <w:tmpl w:val="67C8D8CA"/>
    <w:lvl w:ilvl="0" w:tplc="A516CFB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323FBF"/>
    <w:multiLevelType w:val="hybridMultilevel"/>
    <w:tmpl w:val="91EE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903280"/>
    <w:multiLevelType w:val="multilevel"/>
    <w:tmpl w:val="9C54C0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232D81"/>
    <w:multiLevelType w:val="hybridMultilevel"/>
    <w:tmpl w:val="D4E60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6C341D"/>
    <w:multiLevelType w:val="multilevel"/>
    <w:tmpl w:val="D4E602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4731E34"/>
    <w:multiLevelType w:val="multilevel"/>
    <w:tmpl w:val="86ACDD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57B4BE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75905F92"/>
    <w:multiLevelType w:val="hybridMultilevel"/>
    <w:tmpl w:val="7118321A"/>
    <w:lvl w:ilvl="0" w:tplc="33FE01E0">
      <w:numFmt w:val="bullet"/>
      <w:lvlText w:val="•"/>
      <w:lvlJc w:val="left"/>
      <w:pPr>
        <w:ind w:left="670" w:hanging="670"/>
      </w:pPr>
      <w:rPr>
        <w:rFonts w:ascii="Calibri" w:eastAsia="Times New Roman" w:hAnsi="Calibri" w:cs="Calibri"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54" w15:restartNumberingAfterBreak="0">
    <w:nsid w:val="775A7C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775D716F"/>
    <w:multiLevelType w:val="hybridMultilevel"/>
    <w:tmpl w:val="5622B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A0A18CD"/>
    <w:multiLevelType w:val="hybridMultilevel"/>
    <w:tmpl w:val="32183C2E"/>
    <w:lvl w:ilvl="0" w:tplc="A516CF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351550"/>
    <w:multiLevelType w:val="hybridMultilevel"/>
    <w:tmpl w:val="84A0661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A3E68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7AF71D0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7C57763E"/>
    <w:multiLevelType w:val="hybridMultilevel"/>
    <w:tmpl w:val="F52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D73FF3"/>
    <w:multiLevelType w:val="hybridMultilevel"/>
    <w:tmpl w:val="3E86F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8298498">
    <w:abstractNumId w:val="28"/>
  </w:num>
  <w:num w:numId="2" w16cid:durableId="21516399">
    <w:abstractNumId w:val="58"/>
  </w:num>
  <w:num w:numId="3" w16cid:durableId="1764179978">
    <w:abstractNumId w:val="15"/>
  </w:num>
  <w:num w:numId="4" w16cid:durableId="1964379787">
    <w:abstractNumId w:val="41"/>
  </w:num>
  <w:num w:numId="5" w16cid:durableId="336541802">
    <w:abstractNumId w:val="59"/>
  </w:num>
  <w:num w:numId="6" w16cid:durableId="172380672">
    <w:abstractNumId w:val="54"/>
  </w:num>
  <w:num w:numId="7" w16cid:durableId="190001767">
    <w:abstractNumId w:val="5"/>
  </w:num>
  <w:num w:numId="8" w16cid:durableId="1525165993">
    <w:abstractNumId w:val="21"/>
  </w:num>
  <w:num w:numId="9" w16cid:durableId="477574401">
    <w:abstractNumId w:val="52"/>
  </w:num>
  <w:num w:numId="10" w16cid:durableId="549464326">
    <w:abstractNumId w:val="16"/>
  </w:num>
  <w:num w:numId="11" w16cid:durableId="2019847330">
    <w:abstractNumId w:val="9"/>
  </w:num>
  <w:num w:numId="12" w16cid:durableId="1276910623">
    <w:abstractNumId w:val="26"/>
  </w:num>
  <w:num w:numId="13" w16cid:durableId="7295005">
    <w:abstractNumId w:val="44"/>
  </w:num>
  <w:num w:numId="14" w16cid:durableId="892158461">
    <w:abstractNumId w:val="55"/>
  </w:num>
  <w:num w:numId="15" w16cid:durableId="1368261817">
    <w:abstractNumId w:val="8"/>
  </w:num>
  <w:num w:numId="16" w16cid:durableId="1661084213">
    <w:abstractNumId w:val="13"/>
  </w:num>
  <w:num w:numId="17" w16cid:durableId="27878260">
    <w:abstractNumId w:val="11"/>
  </w:num>
  <w:num w:numId="18" w16cid:durableId="373039108">
    <w:abstractNumId w:val="49"/>
  </w:num>
  <w:num w:numId="19" w16cid:durableId="1704675044">
    <w:abstractNumId w:val="33"/>
  </w:num>
  <w:num w:numId="20" w16cid:durableId="1306012706">
    <w:abstractNumId w:val="34"/>
  </w:num>
  <w:num w:numId="21" w16cid:durableId="1087968396">
    <w:abstractNumId w:val="1"/>
  </w:num>
  <w:num w:numId="22" w16cid:durableId="2038267447">
    <w:abstractNumId w:val="50"/>
  </w:num>
  <w:num w:numId="23" w16cid:durableId="1169441491">
    <w:abstractNumId w:val="51"/>
  </w:num>
  <w:num w:numId="24" w16cid:durableId="1631593501">
    <w:abstractNumId w:val="42"/>
  </w:num>
  <w:num w:numId="25" w16cid:durableId="453137609">
    <w:abstractNumId w:val="20"/>
  </w:num>
  <w:num w:numId="26" w16cid:durableId="1516923077">
    <w:abstractNumId w:val="32"/>
  </w:num>
  <w:num w:numId="27" w16cid:durableId="310332395">
    <w:abstractNumId w:val="48"/>
  </w:num>
  <w:num w:numId="28" w16cid:durableId="1231429711">
    <w:abstractNumId w:val="17"/>
  </w:num>
  <w:num w:numId="29" w16cid:durableId="935746147">
    <w:abstractNumId w:val="29"/>
  </w:num>
  <w:num w:numId="30" w16cid:durableId="1103115738">
    <w:abstractNumId w:val="2"/>
  </w:num>
  <w:num w:numId="31" w16cid:durableId="658849358">
    <w:abstractNumId w:val="57"/>
  </w:num>
  <w:num w:numId="32" w16cid:durableId="2031490653">
    <w:abstractNumId w:val="12"/>
  </w:num>
  <w:num w:numId="33" w16cid:durableId="839083077">
    <w:abstractNumId w:val="22"/>
  </w:num>
  <w:num w:numId="34" w16cid:durableId="1762483418">
    <w:abstractNumId w:val="0"/>
  </w:num>
  <w:num w:numId="35" w16cid:durableId="1418015912">
    <w:abstractNumId w:val="19"/>
  </w:num>
  <w:num w:numId="36" w16cid:durableId="1037046102">
    <w:abstractNumId w:val="18"/>
  </w:num>
  <w:num w:numId="37" w16cid:durableId="1403869987">
    <w:abstractNumId w:val="30"/>
  </w:num>
  <w:num w:numId="38" w16cid:durableId="435760060">
    <w:abstractNumId w:val="4"/>
  </w:num>
  <w:num w:numId="39" w16cid:durableId="248581785">
    <w:abstractNumId w:val="38"/>
  </w:num>
  <w:num w:numId="40" w16cid:durableId="693187489">
    <w:abstractNumId w:val="31"/>
  </w:num>
  <w:num w:numId="41" w16cid:durableId="1463116651">
    <w:abstractNumId w:val="23"/>
  </w:num>
  <w:num w:numId="42" w16cid:durableId="1524437613">
    <w:abstractNumId w:val="60"/>
  </w:num>
  <w:num w:numId="43" w16cid:durableId="416558818">
    <w:abstractNumId w:val="36"/>
  </w:num>
  <w:num w:numId="44" w16cid:durableId="1464468065">
    <w:abstractNumId w:val="10"/>
  </w:num>
  <w:num w:numId="45" w16cid:durableId="2132943078">
    <w:abstractNumId w:val="61"/>
  </w:num>
  <w:num w:numId="46" w16cid:durableId="1552109173">
    <w:abstractNumId w:val="39"/>
  </w:num>
  <w:num w:numId="47" w16cid:durableId="331839662">
    <w:abstractNumId w:val="35"/>
  </w:num>
  <w:num w:numId="48" w16cid:durableId="2061323037">
    <w:abstractNumId w:val="14"/>
  </w:num>
  <w:num w:numId="49" w16cid:durableId="1647126774">
    <w:abstractNumId w:val="24"/>
  </w:num>
  <w:num w:numId="50" w16cid:durableId="748387723">
    <w:abstractNumId w:val="53"/>
  </w:num>
  <w:num w:numId="51" w16cid:durableId="410129358">
    <w:abstractNumId w:val="40"/>
  </w:num>
  <w:num w:numId="52" w16cid:durableId="174195409">
    <w:abstractNumId w:val="45"/>
  </w:num>
  <w:num w:numId="53" w16cid:durableId="1131702446">
    <w:abstractNumId w:val="25"/>
  </w:num>
  <w:num w:numId="54" w16cid:durableId="679742327">
    <w:abstractNumId w:val="37"/>
  </w:num>
  <w:num w:numId="55" w16cid:durableId="184560657">
    <w:abstractNumId w:val="7"/>
  </w:num>
  <w:num w:numId="56" w16cid:durableId="460608663">
    <w:abstractNumId w:val="47"/>
  </w:num>
  <w:num w:numId="57" w16cid:durableId="662852265">
    <w:abstractNumId w:val="43"/>
  </w:num>
  <w:num w:numId="58" w16cid:durableId="555317420">
    <w:abstractNumId w:val="27"/>
  </w:num>
  <w:num w:numId="59" w16cid:durableId="854460799">
    <w:abstractNumId w:val="6"/>
  </w:num>
  <w:num w:numId="60" w16cid:durableId="269632194">
    <w:abstractNumId w:val="56"/>
  </w:num>
  <w:num w:numId="61" w16cid:durableId="153957191">
    <w:abstractNumId w:val="46"/>
  </w:num>
  <w:num w:numId="62" w16cid:durableId="1592857837">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SwMDE1N7c0MrEwMDNR0lEKTi0uzszPAykwrAUAOfatyCwAAAA="/>
  </w:docVars>
  <w:rsids>
    <w:rsidRoot w:val="001031B3"/>
    <w:rsid w:val="00020806"/>
    <w:rsid w:val="00044ECD"/>
    <w:rsid w:val="0005155A"/>
    <w:rsid w:val="00054F83"/>
    <w:rsid w:val="00056630"/>
    <w:rsid w:val="00076ED9"/>
    <w:rsid w:val="000825D2"/>
    <w:rsid w:val="00084DE5"/>
    <w:rsid w:val="00093D1C"/>
    <w:rsid w:val="00095A7E"/>
    <w:rsid w:val="000A48AE"/>
    <w:rsid w:val="000B10BC"/>
    <w:rsid w:val="000B3444"/>
    <w:rsid w:val="000B7784"/>
    <w:rsid w:val="000D27BF"/>
    <w:rsid w:val="000E5FF4"/>
    <w:rsid w:val="000F3B96"/>
    <w:rsid w:val="000F413B"/>
    <w:rsid w:val="0010241F"/>
    <w:rsid w:val="001031B3"/>
    <w:rsid w:val="00103F9E"/>
    <w:rsid w:val="001049EF"/>
    <w:rsid w:val="00111290"/>
    <w:rsid w:val="00112747"/>
    <w:rsid w:val="001244BC"/>
    <w:rsid w:val="001337AE"/>
    <w:rsid w:val="00156D9D"/>
    <w:rsid w:val="0016075F"/>
    <w:rsid w:val="00160C79"/>
    <w:rsid w:val="00166FA9"/>
    <w:rsid w:val="00170142"/>
    <w:rsid w:val="00171A3F"/>
    <w:rsid w:val="00193034"/>
    <w:rsid w:val="00193DDC"/>
    <w:rsid w:val="001D1930"/>
    <w:rsid w:val="001D34D7"/>
    <w:rsid w:val="001D7BB0"/>
    <w:rsid w:val="00200537"/>
    <w:rsid w:val="00202511"/>
    <w:rsid w:val="00204280"/>
    <w:rsid w:val="002109E8"/>
    <w:rsid w:val="002169FA"/>
    <w:rsid w:val="002325DD"/>
    <w:rsid w:val="00245A6E"/>
    <w:rsid w:val="00261237"/>
    <w:rsid w:val="00273A19"/>
    <w:rsid w:val="002972DE"/>
    <w:rsid w:val="002B3DD5"/>
    <w:rsid w:val="002C1266"/>
    <w:rsid w:val="002C6DF7"/>
    <w:rsid w:val="002D69CD"/>
    <w:rsid w:val="002F139C"/>
    <w:rsid w:val="002F17F2"/>
    <w:rsid w:val="002F2AB4"/>
    <w:rsid w:val="002F5492"/>
    <w:rsid w:val="00301A9E"/>
    <w:rsid w:val="003056BD"/>
    <w:rsid w:val="0031434B"/>
    <w:rsid w:val="0031504D"/>
    <w:rsid w:val="0032022F"/>
    <w:rsid w:val="003230E9"/>
    <w:rsid w:val="00347B89"/>
    <w:rsid w:val="00354970"/>
    <w:rsid w:val="0035536E"/>
    <w:rsid w:val="00360832"/>
    <w:rsid w:val="00370F51"/>
    <w:rsid w:val="00371746"/>
    <w:rsid w:val="00373C91"/>
    <w:rsid w:val="0039656C"/>
    <w:rsid w:val="003A1ECC"/>
    <w:rsid w:val="003A3590"/>
    <w:rsid w:val="003A6A51"/>
    <w:rsid w:val="003B0CA8"/>
    <w:rsid w:val="003B61C8"/>
    <w:rsid w:val="003B68D2"/>
    <w:rsid w:val="003C5C93"/>
    <w:rsid w:val="003D3BE0"/>
    <w:rsid w:val="003D4F3B"/>
    <w:rsid w:val="003D7EE7"/>
    <w:rsid w:val="003F1223"/>
    <w:rsid w:val="003F320D"/>
    <w:rsid w:val="003F5DB1"/>
    <w:rsid w:val="00401105"/>
    <w:rsid w:val="00407EF4"/>
    <w:rsid w:val="00426C27"/>
    <w:rsid w:val="00457C0A"/>
    <w:rsid w:val="004618E1"/>
    <w:rsid w:val="0047125E"/>
    <w:rsid w:val="00482D51"/>
    <w:rsid w:val="00486BC1"/>
    <w:rsid w:val="00490995"/>
    <w:rsid w:val="0049184A"/>
    <w:rsid w:val="004A1BF3"/>
    <w:rsid w:val="004A3147"/>
    <w:rsid w:val="004B00B7"/>
    <w:rsid w:val="004C2C9F"/>
    <w:rsid w:val="004F283B"/>
    <w:rsid w:val="00504ECE"/>
    <w:rsid w:val="005153A8"/>
    <w:rsid w:val="0051555A"/>
    <w:rsid w:val="00534A9F"/>
    <w:rsid w:val="00542A35"/>
    <w:rsid w:val="005520E5"/>
    <w:rsid w:val="00562F52"/>
    <w:rsid w:val="005747AE"/>
    <w:rsid w:val="005854DB"/>
    <w:rsid w:val="005931E4"/>
    <w:rsid w:val="00593AC5"/>
    <w:rsid w:val="005A7738"/>
    <w:rsid w:val="005B0135"/>
    <w:rsid w:val="005C0249"/>
    <w:rsid w:val="005C4E87"/>
    <w:rsid w:val="005C78B9"/>
    <w:rsid w:val="005D3C5D"/>
    <w:rsid w:val="005D7858"/>
    <w:rsid w:val="005E2368"/>
    <w:rsid w:val="005E384F"/>
    <w:rsid w:val="005E38C9"/>
    <w:rsid w:val="005E50F8"/>
    <w:rsid w:val="005F060E"/>
    <w:rsid w:val="005F2789"/>
    <w:rsid w:val="005F475B"/>
    <w:rsid w:val="005F707A"/>
    <w:rsid w:val="00601E3F"/>
    <w:rsid w:val="00602668"/>
    <w:rsid w:val="00624E7E"/>
    <w:rsid w:val="00626C09"/>
    <w:rsid w:val="006347CC"/>
    <w:rsid w:val="0063510C"/>
    <w:rsid w:val="006400BB"/>
    <w:rsid w:val="0064669E"/>
    <w:rsid w:val="00651DB3"/>
    <w:rsid w:val="0066609F"/>
    <w:rsid w:val="00666C20"/>
    <w:rsid w:val="00666FE4"/>
    <w:rsid w:val="00690AAA"/>
    <w:rsid w:val="00695363"/>
    <w:rsid w:val="006A4A2C"/>
    <w:rsid w:val="006A612A"/>
    <w:rsid w:val="006B5636"/>
    <w:rsid w:val="006C5E50"/>
    <w:rsid w:val="006C6FDD"/>
    <w:rsid w:val="006D2B45"/>
    <w:rsid w:val="006D2F21"/>
    <w:rsid w:val="006D3DC6"/>
    <w:rsid w:val="006D7434"/>
    <w:rsid w:val="006E2F2A"/>
    <w:rsid w:val="00705584"/>
    <w:rsid w:val="00707B33"/>
    <w:rsid w:val="007322E8"/>
    <w:rsid w:val="0073515B"/>
    <w:rsid w:val="00736A63"/>
    <w:rsid w:val="00742CA2"/>
    <w:rsid w:val="00746564"/>
    <w:rsid w:val="00755DF3"/>
    <w:rsid w:val="007656F6"/>
    <w:rsid w:val="00767E15"/>
    <w:rsid w:val="0078217B"/>
    <w:rsid w:val="00785224"/>
    <w:rsid w:val="00785D61"/>
    <w:rsid w:val="00787DE7"/>
    <w:rsid w:val="00791B47"/>
    <w:rsid w:val="00791C88"/>
    <w:rsid w:val="007922E6"/>
    <w:rsid w:val="00792C21"/>
    <w:rsid w:val="00794F36"/>
    <w:rsid w:val="007A16F9"/>
    <w:rsid w:val="007C4401"/>
    <w:rsid w:val="007D3998"/>
    <w:rsid w:val="007D46AF"/>
    <w:rsid w:val="007D589E"/>
    <w:rsid w:val="007D6949"/>
    <w:rsid w:val="007D6D27"/>
    <w:rsid w:val="007E33AC"/>
    <w:rsid w:val="007F7C3B"/>
    <w:rsid w:val="008150A1"/>
    <w:rsid w:val="0081684E"/>
    <w:rsid w:val="0083231B"/>
    <w:rsid w:val="008365E7"/>
    <w:rsid w:val="00836905"/>
    <w:rsid w:val="008462E9"/>
    <w:rsid w:val="0084717D"/>
    <w:rsid w:val="00847786"/>
    <w:rsid w:val="00847BD7"/>
    <w:rsid w:val="0085600D"/>
    <w:rsid w:val="008576B4"/>
    <w:rsid w:val="008714D6"/>
    <w:rsid w:val="00877523"/>
    <w:rsid w:val="00894487"/>
    <w:rsid w:val="00896261"/>
    <w:rsid w:val="00896BCC"/>
    <w:rsid w:val="008A195C"/>
    <w:rsid w:val="008B451F"/>
    <w:rsid w:val="008C0124"/>
    <w:rsid w:val="008C34C0"/>
    <w:rsid w:val="008D6480"/>
    <w:rsid w:val="008E0DDA"/>
    <w:rsid w:val="008F2ACC"/>
    <w:rsid w:val="008F5F53"/>
    <w:rsid w:val="00907E09"/>
    <w:rsid w:val="00912C43"/>
    <w:rsid w:val="009147DD"/>
    <w:rsid w:val="009324BF"/>
    <w:rsid w:val="00934701"/>
    <w:rsid w:val="009362EB"/>
    <w:rsid w:val="00945B12"/>
    <w:rsid w:val="00960D04"/>
    <w:rsid w:val="00961268"/>
    <w:rsid w:val="009668A6"/>
    <w:rsid w:val="00976300"/>
    <w:rsid w:val="0098269B"/>
    <w:rsid w:val="00986630"/>
    <w:rsid w:val="00997591"/>
    <w:rsid w:val="009A1A50"/>
    <w:rsid w:val="009A32CF"/>
    <w:rsid w:val="009A4D03"/>
    <w:rsid w:val="009D0040"/>
    <w:rsid w:val="009D6C42"/>
    <w:rsid w:val="009E62D7"/>
    <w:rsid w:val="00A14686"/>
    <w:rsid w:val="00A1480E"/>
    <w:rsid w:val="00A31E25"/>
    <w:rsid w:val="00A45B0E"/>
    <w:rsid w:val="00A52F9A"/>
    <w:rsid w:val="00A6577C"/>
    <w:rsid w:val="00A7372D"/>
    <w:rsid w:val="00A73BF6"/>
    <w:rsid w:val="00A7764D"/>
    <w:rsid w:val="00A77E1B"/>
    <w:rsid w:val="00A838D0"/>
    <w:rsid w:val="00A9073F"/>
    <w:rsid w:val="00A93F2D"/>
    <w:rsid w:val="00AA4300"/>
    <w:rsid w:val="00AC003F"/>
    <w:rsid w:val="00AC40B5"/>
    <w:rsid w:val="00AD6D0C"/>
    <w:rsid w:val="00AE4B8A"/>
    <w:rsid w:val="00B00692"/>
    <w:rsid w:val="00B12398"/>
    <w:rsid w:val="00B16022"/>
    <w:rsid w:val="00B24BA3"/>
    <w:rsid w:val="00B30457"/>
    <w:rsid w:val="00B41098"/>
    <w:rsid w:val="00B4130E"/>
    <w:rsid w:val="00B41F3C"/>
    <w:rsid w:val="00B5675E"/>
    <w:rsid w:val="00B61E5A"/>
    <w:rsid w:val="00B72AA6"/>
    <w:rsid w:val="00B74796"/>
    <w:rsid w:val="00B80E11"/>
    <w:rsid w:val="00B827E6"/>
    <w:rsid w:val="00B91418"/>
    <w:rsid w:val="00B9585E"/>
    <w:rsid w:val="00BA1664"/>
    <w:rsid w:val="00BB2BA8"/>
    <w:rsid w:val="00BD37F7"/>
    <w:rsid w:val="00BF1207"/>
    <w:rsid w:val="00BF590B"/>
    <w:rsid w:val="00C005B1"/>
    <w:rsid w:val="00C02C97"/>
    <w:rsid w:val="00C059A1"/>
    <w:rsid w:val="00C06588"/>
    <w:rsid w:val="00C36497"/>
    <w:rsid w:val="00C57F52"/>
    <w:rsid w:val="00C634B3"/>
    <w:rsid w:val="00C637A8"/>
    <w:rsid w:val="00C641E7"/>
    <w:rsid w:val="00C74BF6"/>
    <w:rsid w:val="00C8217D"/>
    <w:rsid w:val="00C82993"/>
    <w:rsid w:val="00C86F30"/>
    <w:rsid w:val="00C90644"/>
    <w:rsid w:val="00CB7F6E"/>
    <w:rsid w:val="00CC2D27"/>
    <w:rsid w:val="00CD483E"/>
    <w:rsid w:val="00CF145F"/>
    <w:rsid w:val="00D0703B"/>
    <w:rsid w:val="00D12EBE"/>
    <w:rsid w:val="00D27265"/>
    <w:rsid w:val="00D37D20"/>
    <w:rsid w:val="00D42A53"/>
    <w:rsid w:val="00D46618"/>
    <w:rsid w:val="00D521F2"/>
    <w:rsid w:val="00D54DCE"/>
    <w:rsid w:val="00D56594"/>
    <w:rsid w:val="00D62303"/>
    <w:rsid w:val="00D70DFB"/>
    <w:rsid w:val="00D7163A"/>
    <w:rsid w:val="00D97297"/>
    <w:rsid w:val="00DA741D"/>
    <w:rsid w:val="00DB3F52"/>
    <w:rsid w:val="00DC1BE6"/>
    <w:rsid w:val="00DC3E9A"/>
    <w:rsid w:val="00DD5980"/>
    <w:rsid w:val="00DD5C8E"/>
    <w:rsid w:val="00DD794E"/>
    <w:rsid w:val="00DD7CDE"/>
    <w:rsid w:val="00DE30CA"/>
    <w:rsid w:val="00DE3BA5"/>
    <w:rsid w:val="00DE7905"/>
    <w:rsid w:val="00DF0C7F"/>
    <w:rsid w:val="00E1576A"/>
    <w:rsid w:val="00E1755D"/>
    <w:rsid w:val="00E454C0"/>
    <w:rsid w:val="00E477B5"/>
    <w:rsid w:val="00E5352D"/>
    <w:rsid w:val="00E655CE"/>
    <w:rsid w:val="00E66D05"/>
    <w:rsid w:val="00E7264F"/>
    <w:rsid w:val="00E729DC"/>
    <w:rsid w:val="00E76A4B"/>
    <w:rsid w:val="00E824C4"/>
    <w:rsid w:val="00E83FBB"/>
    <w:rsid w:val="00E85A88"/>
    <w:rsid w:val="00E85D37"/>
    <w:rsid w:val="00E96DDF"/>
    <w:rsid w:val="00EA3709"/>
    <w:rsid w:val="00EB097D"/>
    <w:rsid w:val="00EC0016"/>
    <w:rsid w:val="00EC4169"/>
    <w:rsid w:val="00EF1A15"/>
    <w:rsid w:val="00EF46C3"/>
    <w:rsid w:val="00F07229"/>
    <w:rsid w:val="00F07EEF"/>
    <w:rsid w:val="00F403A7"/>
    <w:rsid w:val="00F40A69"/>
    <w:rsid w:val="00F418F0"/>
    <w:rsid w:val="00F4355D"/>
    <w:rsid w:val="00F44328"/>
    <w:rsid w:val="00F5666A"/>
    <w:rsid w:val="00F62B0B"/>
    <w:rsid w:val="00F67F36"/>
    <w:rsid w:val="00F83040"/>
    <w:rsid w:val="00F866FB"/>
    <w:rsid w:val="00F95D5B"/>
    <w:rsid w:val="00FA29DF"/>
    <w:rsid w:val="00FB0007"/>
    <w:rsid w:val="00FF420F"/>
    <w:rsid w:val="0955F0F0"/>
    <w:rsid w:val="136FE30F"/>
    <w:rsid w:val="1D3A8813"/>
    <w:rsid w:val="2F743F0D"/>
    <w:rsid w:val="364D22D5"/>
    <w:rsid w:val="6E706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6610"/>
  <w15:chartTrackingRefBased/>
  <w15:docId w15:val="{A0283615-4116-43C1-A0AA-19D08D9C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z w:val="20"/>
      <w:u w:val="single"/>
    </w:rPr>
  </w:style>
  <w:style w:type="paragraph" w:styleId="Heading4">
    <w:name w:val="heading 4"/>
    <w:basedOn w:val="Normal"/>
    <w:next w:val="Normal"/>
    <w:qFormat/>
    <w:pPr>
      <w:keepNext/>
      <w:jc w:val="both"/>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firstLine="11"/>
      <w:jc w:val="both"/>
    </w:pPr>
    <w:rPr>
      <w:sz w:val="20"/>
    </w:rPr>
  </w:style>
  <w:style w:type="paragraph" w:styleId="BodyText">
    <w:name w:val="Body Text"/>
    <w:basedOn w:val="Normal"/>
    <w:pPr>
      <w:widowControl w:val="0"/>
    </w:pPr>
    <w:rPr>
      <w:snapToGrid w:val="0"/>
      <w:color w:val="FF0000"/>
      <w:lang w:eastAsia="en-US"/>
    </w:rPr>
  </w:style>
  <w:style w:type="paragraph" w:customStyle="1" w:styleId="a">
    <w:name w:val="_"/>
    <w:basedOn w:val="Normal"/>
    <w:pPr>
      <w:widowControl w:val="0"/>
      <w:ind w:left="720" w:hanging="720"/>
    </w:pPr>
    <w:rPr>
      <w:rFonts w:ascii="Times New Roman" w:hAnsi="Times New Roman"/>
      <w:snapToGrid w:val="0"/>
      <w:sz w:val="24"/>
      <w:lang w:val="en-US" w:eastAsia="en-US"/>
    </w:rPr>
  </w:style>
  <w:style w:type="paragraph" w:styleId="BalloonText">
    <w:name w:val="Balloon Text"/>
    <w:basedOn w:val="Normal"/>
    <w:semiHidden/>
    <w:rsid w:val="00E66D05"/>
    <w:rPr>
      <w:rFonts w:ascii="Tahoma" w:hAnsi="Tahoma" w:cs="Tahoma"/>
      <w:sz w:val="16"/>
      <w:szCs w:val="16"/>
    </w:rPr>
  </w:style>
  <w:style w:type="paragraph" w:customStyle="1" w:styleId="a0">
    <w:name w:val="a"/>
    <w:basedOn w:val="Normal"/>
    <w:rsid w:val="00986630"/>
    <w:pPr>
      <w:spacing w:before="100" w:beforeAutospacing="1" w:after="100" w:afterAutospacing="1"/>
    </w:pPr>
    <w:rPr>
      <w:rFonts w:ascii="Times New Roman" w:hAnsi="Times New Roman"/>
      <w:sz w:val="24"/>
      <w:szCs w:val="24"/>
      <w:lang w:eastAsia="en-US"/>
    </w:rPr>
  </w:style>
  <w:style w:type="character" w:styleId="CommentReference">
    <w:name w:val="annotation reference"/>
    <w:rsid w:val="008C0124"/>
    <w:rPr>
      <w:sz w:val="16"/>
      <w:szCs w:val="16"/>
    </w:rPr>
  </w:style>
  <w:style w:type="paragraph" w:styleId="CommentText">
    <w:name w:val="annotation text"/>
    <w:basedOn w:val="Normal"/>
    <w:link w:val="CommentTextChar"/>
    <w:rsid w:val="008C0124"/>
    <w:rPr>
      <w:sz w:val="20"/>
    </w:rPr>
  </w:style>
  <w:style w:type="character" w:customStyle="1" w:styleId="CommentTextChar">
    <w:name w:val="Comment Text Char"/>
    <w:link w:val="CommentText"/>
    <w:rsid w:val="008C0124"/>
    <w:rPr>
      <w:rFonts w:ascii="Arial" w:hAnsi="Arial"/>
    </w:rPr>
  </w:style>
  <w:style w:type="paragraph" w:styleId="CommentSubject">
    <w:name w:val="annotation subject"/>
    <w:basedOn w:val="CommentText"/>
    <w:next w:val="CommentText"/>
    <w:link w:val="CommentSubjectChar"/>
    <w:rsid w:val="008C0124"/>
    <w:rPr>
      <w:b/>
      <w:bCs/>
    </w:rPr>
  </w:style>
  <w:style w:type="character" w:customStyle="1" w:styleId="CommentSubjectChar">
    <w:name w:val="Comment Subject Char"/>
    <w:link w:val="CommentSubject"/>
    <w:rsid w:val="008C0124"/>
    <w:rPr>
      <w:rFonts w:ascii="Arial" w:hAnsi="Arial"/>
      <w:b/>
      <w:bCs/>
    </w:rPr>
  </w:style>
  <w:style w:type="paragraph" w:styleId="ListParagraph">
    <w:name w:val="List Paragraph"/>
    <w:basedOn w:val="Normal"/>
    <w:uiPriority w:val="1"/>
    <w:qFormat/>
    <w:rsid w:val="00DF0C7F"/>
    <w:pPr>
      <w:ind w:left="720"/>
    </w:pPr>
  </w:style>
  <w:style w:type="paragraph" w:styleId="Revision">
    <w:name w:val="Revision"/>
    <w:hidden/>
    <w:uiPriority w:val="99"/>
    <w:semiHidden/>
    <w:rsid w:val="008F5F53"/>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0853">
      <w:bodyDiv w:val="1"/>
      <w:marLeft w:val="0"/>
      <w:marRight w:val="0"/>
      <w:marTop w:val="0"/>
      <w:marBottom w:val="0"/>
      <w:divBdr>
        <w:top w:val="none" w:sz="0" w:space="0" w:color="auto"/>
        <w:left w:val="none" w:sz="0" w:space="0" w:color="auto"/>
        <w:bottom w:val="none" w:sz="0" w:space="0" w:color="auto"/>
        <w:right w:val="none" w:sz="0" w:space="0" w:color="auto"/>
      </w:divBdr>
    </w:div>
    <w:div w:id="5403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mp;I\Personnel\General\Personnel%20Admin\Templates\Recruitment\JD%20-%20Template%20-%20Pre%20Recruit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A9B2907AD3C48892A3DF8DDF15F48" ma:contentTypeVersion="18" ma:contentTypeDescription="Create a new document." ma:contentTypeScope="" ma:versionID="a6ee74a271c78fec8f9bc181bc71d96c">
  <xsd:schema xmlns:xsd="http://www.w3.org/2001/XMLSchema" xmlns:xs="http://www.w3.org/2001/XMLSchema" xmlns:p="http://schemas.microsoft.com/office/2006/metadata/properties" xmlns:ns2="c9974bfe-d1bd-4508-a209-a5e571e4cb5a" xmlns:ns3="ddc4f5eb-bcbc-44e5-a620-56c1738e2ff6" targetNamespace="http://schemas.microsoft.com/office/2006/metadata/properties" ma:root="true" ma:fieldsID="db6c1ff0e28160ce37b4e33d6d7e534c" ns2:_="" ns3:_="">
    <xsd:import namespace="c9974bfe-d1bd-4508-a209-a5e571e4cb5a"/>
    <xsd:import namespace="ddc4f5eb-bcbc-44e5-a620-56c1738e2f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4bfe-d1bd-4508-a209-a5e571e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656c9-5b09-4877-b3b4-1850fd09ca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4f5eb-bcbc-44e5-a620-56c1738e2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498f5-9475-4268-b0d0-28f747b44f38}" ma:internalName="TaxCatchAll" ma:showField="CatchAllData" ma:web="ddc4f5eb-bcbc-44e5-a620-56c1738e2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4bfe-d1bd-4508-a209-a5e571e4cb5a">
      <Terms xmlns="http://schemas.microsoft.com/office/infopath/2007/PartnerControls"/>
    </lcf76f155ced4ddcb4097134ff3c332f>
    <TaxCatchAll xmlns="ddc4f5eb-bcbc-44e5-a620-56c1738e2ff6"/>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4BDA85-D377-4805-B4B3-8B064D5F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4bfe-d1bd-4508-a209-a5e571e4cb5a"/>
    <ds:schemaRef ds:uri="ddc4f5eb-bcbc-44e5-a620-56c1738e2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ABC88-A28A-4A0B-9C7E-24A6B14E7D17}">
  <ds:schemaRefs>
    <ds:schemaRef ds:uri="http://schemas.microsoft.com/sharepoint/v3/contenttype/forms"/>
  </ds:schemaRefs>
</ds:datastoreItem>
</file>

<file path=customXml/itemProps3.xml><?xml version="1.0" encoding="utf-8"?>
<ds:datastoreItem xmlns:ds="http://schemas.openxmlformats.org/officeDocument/2006/customXml" ds:itemID="{E999A598-D512-461C-A6E2-C9D99D6CBB06}">
  <ds:schemaRefs>
    <ds:schemaRef ds:uri="http://schemas.openxmlformats.org/officeDocument/2006/bibliography"/>
  </ds:schemaRefs>
</ds:datastoreItem>
</file>

<file path=customXml/itemProps4.xml><?xml version="1.0" encoding="utf-8"?>
<ds:datastoreItem xmlns:ds="http://schemas.openxmlformats.org/officeDocument/2006/customXml" ds:itemID="{7AE4518B-BB94-4BF9-8A11-B314BDD30E28}">
  <ds:schemaRefs>
    <ds:schemaRef ds:uri="http://schemas.microsoft.com/office/2006/metadata/properties"/>
    <ds:schemaRef ds:uri="http://schemas.microsoft.com/office/infopath/2007/PartnerControls"/>
    <ds:schemaRef ds:uri="c9974bfe-d1bd-4508-a209-a5e571e4cb5a"/>
    <ds:schemaRef ds:uri="ddc4f5eb-bcbc-44e5-a620-56c1738e2ff6"/>
  </ds:schemaRefs>
</ds:datastoreItem>
</file>

<file path=customXml/itemProps5.xml><?xml version="1.0" encoding="utf-8"?>
<ds:datastoreItem xmlns:ds="http://schemas.openxmlformats.org/officeDocument/2006/customXml" ds:itemID="{B32B10DE-6975-4DE9-98A5-7ACEAFE932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JD - Template - Pre Recruitment</Template>
  <TotalTime>13</TotalTime>
  <Pages>3</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Part 1:</vt:lpstr>
    </vt:vector>
  </TitlesOfParts>
  <Company>Samaritans</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Authorised User</dc:creator>
  <cp:keywords/>
  <cp:lastModifiedBy>Ania Bateman</cp:lastModifiedBy>
  <cp:revision>6</cp:revision>
  <cp:lastPrinted>2016-11-15T00:53:00Z</cp:lastPrinted>
  <dcterms:created xsi:type="dcterms:W3CDTF">2026-05-22T15:10:00Z</dcterms:created>
  <dcterms:modified xsi:type="dcterms:W3CDTF">2026-05-26T11:56:00Z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Ania Bateman</vt:lpwstr>
  </property>
  <property fmtid="{D5CDD505-2E9C-101B-9397-08002B2CF9AE}" pid="3" name="Order">
    <vt:lpwstr>9150800.00000000</vt:lpwstr>
  </property>
  <property fmtid="{D5CDD505-2E9C-101B-9397-08002B2CF9AE}" pid="4" name="display_urn:schemas-microsoft-com:office:office#Author">
    <vt:lpwstr>Ania Bateman</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0x010100998A9B2907AD3C48892A3DF8DDF15F48</vt:lpwstr>
  </property>
  <property fmtid="{D5CDD505-2E9C-101B-9397-08002B2CF9AE}" pid="8" name="Image">
    <vt:lpwstr/>
  </property>
  <property fmtid="{D5CDD505-2E9C-101B-9397-08002B2CF9AE}" pid="9" name="Thumbnail">
    <vt:lpwstr/>
  </property>
  <property fmtid="{D5CDD505-2E9C-101B-9397-08002B2CF9AE}" pid="10" name="MediaServiceImageTags">
    <vt:lpwstr/>
  </property>
</Properties>
</file>