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B030E" w14:textId="47A6E6D5" w:rsidR="008A1419" w:rsidRPr="00F9606B" w:rsidRDefault="00E30488" w:rsidP="005D721E">
      <w:pPr>
        <w:pStyle w:val="Heading1"/>
        <w:jc w:val="center"/>
      </w:pPr>
      <w:r w:rsidRPr="00F9606B">
        <w:t xml:space="preserve">Senior </w:t>
      </w:r>
      <w:r w:rsidR="00FA0ADF" w:rsidRPr="00F9606B">
        <w:t>Paralegal</w:t>
      </w:r>
      <w:r w:rsidR="00026C79" w:rsidRPr="00F9606B">
        <w:t xml:space="preserve">, </w:t>
      </w:r>
      <w:r w:rsidR="0026329A" w:rsidRPr="00F9606B">
        <w:t>Governance</w:t>
      </w:r>
    </w:p>
    <w:p w14:paraId="7E164661" w14:textId="56A38489" w:rsidR="00AF0FD8" w:rsidRPr="00F9606B" w:rsidRDefault="00026C79" w:rsidP="004C08D7">
      <w:pPr>
        <w:pStyle w:val="BodyText"/>
        <w:jc w:val="center"/>
        <w:rPr>
          <w:b/>
          <w:sz w:val="36"/>
          <w:szCs w:val="36"/>
        </w:rPr>
      </w:pPr>
      <w:r w:rsidRPr="00F9606B">
        <w:rPr>
          <w:b/>
          <w:sz w:val="36"/>
          <w:szCs w:val="36"/>
        </w:rPr>
        <w:t>London</w:t>
      </w:r>
    </w:p>
    <w:p w14:paraId="504BE437" w14:textId="0EB139FD" w:rsidR="00F15293" w:rsidRPr="00F9606B" w:rsidRDefault="00F15293" w:rsidP="00F15293">
      <w:pPr>
        <w:pStyle w:val="BodyText"/>
        <w:jc w:val="center"/>
        <w:rPr>
          <w:b/>
          <w:sz w:val="36"/>
          <w:szCs w:val="36"/>
        </w:rPr>
      </w:pPr>
      <w:r w:rsidRPr="00F9606B">
        <w:rPr>
          <w:b/>
          <w:sz w:val="36"/>
          <w:szCs w:val="36"/>
        </w:rPr>
        <w:t>Job description</w:t>
      </w:r>
    </w:p>
    <w:p w14:paraId="6F14B0B5" w14:textId="47D48257" w:rsidR="00EE31CE" w:rsidRPr="00F9606B" w:rsidRDefault="00EE31CE" w:rsidP="0018505E">
      <w:pPr>
        <w:pStyle w:val="Heading2"/>
        <w:rPr>
          <w:b/>
          <w:sz w:val="36"/>
          <w:szCs w:val="36"/>
        </w:rPr>
      </w:pPr>
      <w:r w:rsidRPr="00F9606B">
        <w:t>Job purpose</w:t>
      </w:r>
    </w:p>
    <w:p w14:paraId="58B8C43B" w14:textId="6966C48F" w:rsidR="00EA6D45" w:rsidRDefault="00787FBD" w:rsidP="004711D3">
      <w:pPr>
        <w:pStyle w:val="BodyText"/>
        <w:jc w:val="both"/>
        <w:rPr>
          <w:noProof w:val="0"/>
        </w:rPr>
      </w:pPr>
      <w:r>
        <w:rPr>
          <w:noProof w:val="0"/>
        </w:rPr>
        <w:t>The</w:t>
      </w:r>
      <w:r w:rsidR="54F7ABDB">
        <w:rPr>
          <w:noProof w:val="0"/>
        </w:rPr>
        <w:t xml:space="preserve"> </w:t>
      </w:r>
      <w:r w:rsidR="00E30488">
        <w:rPr>
          <w:noProof w:val="0"/>
        </w:rPr>
        <w:t xml:space="preserve">Senior </w:t>
      </w:r>
      <w:r w:rsidR="00FA0ADF">
        <w:rPr>
          <w:noProof w:val="0"/>
        </w:rPr>
        <w:t>Paralega</w:t>
      </w:r>
      <w:r w:rsidR="00FA0ADF" w:rsidRPr="00FA0ADF">
        <w:rPr>
          <w:noProof w:val="0"/>
        </w:rPr>
        <w:t>l</w:t>
      </w:r>
      <w:r w:rsidR="00026C79">
        <w:rPr>
          <w:noProof w:val="0"/>
        </w:rPr>
        <w:t xml:space="preserve">, Governance </w:t>
      </w:r>
      <w:r>
        <w:rPr>
          <w:noProof w:val="0"/>
        </w:rPr>
        <w:t xml:space="preserve">will join </w:t>
      </w:r>
      <w:bookmarkStart w:id="0" w:name="_Hlk132985000"/>
      <w:r>
        <w:rPr>
          <w:noProof w:val="0"/>
        </w:rPr>
        <w:t>ClientEarth’s</w:t>
      </w:r>
      <w:r w:rsidR="00AA5FF9">
        <w:rPr>
          <w:noProof w:val="0"/>
        </w:rPr>
        <w:t xml:space="preserve"> </w:t>
      </w:r>
      <w:r>
        <w:rPr>
          <w:noProof w:val="0"/>
        </w:rPr>
        <w:t>Governance &amp; Legal Services Department</w:t>
      </w:r>
      <w:bookmarkEnd w:id="0"/>
      <w:r>
        <w:rPr>
          <w:noProof w:val="0"/>
        </w:rPr>
        <w:t xml:space="preserve">. </w:t>
      </w:r>
      <w:r w:rsidR="00E67877">
        <w:rPr>
          <w:noProof w:val="0"/>
        </w:rPr>
        <w:t xml:space="preserve">The purpose of this role is to </w:t>
      </w:r>
      <w:r w:rsidR="00026C79">
        <w:rPr>
          <w:noProof w:val="0"/>
        </w:rPr>
        <w:t>support and streamline</w:t>
      </w:r>
      <w:r w:rsidR="00640D3E">
        <w:rPr>
          <w:noProof w:val="0"/>
        </w:rPr>
        <w:t xml:space="preserve"> the </w:t>
      </w:r>
      <w:r w:rsidR="00026C79">
        <w:rPr>
          <w:noProof w:val="0"/>
        </w:rPr>
        <w:t xml:space="preserve">management </w:t>
      </w:r>
      <w:r w:rsidR="00640D3E">
        <w:rPr>
          <w:noProof w:val="0"/>
        </w:rPr>
        <w:t xml:space="preserve">of </w:t>
      </w:r>
      <w:r w:rsidR="00026C79">
        <w:rPr>
          <w:noProof w:val="0"/>
        </w:rPr>
        <w:t>Governance</w:t>
      </w:r>
      <w:r w:rsidR="00640D3E">
        <w:rPr>
          <w:noProof w:val="0"/>
        </w:rPr>
        <w:t xml:space="preserve"> Board</w:t>
      </w:r>
      <w:r w:rsidR="00632E3E">
        <w:rPr>
          <w:noProof w:val="0"/>
        </w:rPr>
        <w:t xml:space="preserve">s, </w:t>
      </w:r>
      <w:r w:rsidR="00026C79">
        <w:rPr>
          <w:noProof w:val="0"/>
        </w:rPr>
        <w:t>Governance Board Subc</w:t>
      </w:r>
      <w:r w:rsidR="00632E3E">
        <w:rPr>
          <w:noProof w:val="0"/>
        </w:rPr>
        <w:t>ommittees</w:t>
      </w:r>
      <w:r w:rsidR="00026C79">
        <w:rPr>
          <w:noProof w:val="0"/>
        </w:rPr>
        <w:t>,</w:t>
      </w:r>
      <w:r w:rsidR="00632E3E">
        <w:rPr>
          <w:noProof w:val="0"/>
        </w:rPr>
        <w:t xml:space="preserve"> and </w:t>
      </w:r>
      <w:r w:rsidR="0097072D">
        <w:rPr>
          <w:noProof w:val="0"/>
        </w:rPr>
        <w:t xml:space="preserve">Management </w:t>
      </w:r>
      <w:r w:rsidR="00B76298">
        <w:rPr>
          <w:noProof w:val="0"/>
        </w:rPr>
        <w:t>Bo</w:t>
      </w:r>
      <w:r w:rsidR="00026C79">
        <w:rPr>
          <w:noProof w:val="0"/>
        </w:rPr>
        <w:t>dies</w:t>
      </w:r>
      <w:r w:rsidR="00B76298">
        <w:rPr>
          <w:noProof w:val="0"/>
        </w:rPr>
        <w:t xml:space="preserve"> </w:t>
      </w:r>
      <w:r w:rsidR="0097072D">
        <w:rPr>
          <w:noProof w:val="0"/>
        </w:rPr>
        <w:t>across ClientEarth Group</w:t>
      </w:r>
      <w:r w:rsidR="00026C79">
        <w:rPr>
          <w:noProof w:val="0"/>
        </w:rPr>
        <w:t>, and to facilitate coordination with ClientEarth Americas (an independent 501(c)(3)) on governance-related matters</w:t>
      </w:r>
      <w:r w:rsidR="00ED5530">
        <w:rPr>
          <w:noProof w:val="0"/>
        </w:rPr>
        <w:t>. The role covers both</w:t>
      </w:r>
      <w:r w:rsidR="0075671B">
        <w:rPr>
          <w:noProof w:val="0"/>
        </w:rPr>
        <w:t xml:space="preserve"> providing</w:t>
      </w:r>
      <w:r w:rsidR="0075671B" w:rsidDel="00A2744B">
        <w:rPr>
          <w:noProof w:val="0"/>
        </w:rPr>
        <w:t xml:space="preserve"> </w:t>
      </w:r>
      <w:r w:rsidR="0075671B">
        <w:rPr>
          <w:noProof w:val="0"/>
        </w:rPr>
        <w:t>direct support</w:t>
      </w:r>
      <w:r w:rsidR="00D9678A">
        <w:rPr>
          <w:noProof w:val="0"/>
        </w:rPr>
        <w:t xml:space="preserve"> </w:t>
      </w:r>
      <w:r w:rsidR="00284E02">
        <w:rPr>
          <w:noProof w:val="0"/>
        </w:rPr>
        <w:t>to manage</w:t>
      </w:r>
      <w:r w:rsidR="00ED3B31">
        <w:rPr>
          <w:noProof w:val="0"/>
        </w:rPr>
        <w:t xml:space="preserve"> governance meetings and documentation, </w:t>
      </w:r>
      <w:r w:rsidR="00D9678A">
        <w:rPr>
          <w:noProof w:val="0"/>
        </w:rPr>
        <w:t>and</w:t>
      </w:r>
      <w:r w:rsidR="00ED3B31">
        <w:rPr>
          <w:noProof w:val="0"/>
        </w:rPr>
        <w:t xml:space="preserve"> creating</w:t>
      </w:r>
      <w:r w:rsidR="00D9678A">
        <w:rPr>
          <w:noProof w:val="0"/>
        </w:rPr>
        <w:t xml:space="preserve"> </w:t>
      </w:r>
      <w:r w:rsidR="00284E02">
        <w:rPr>
          <w:noProof w:val="0"/>
        </w:rPr>
        <w:t xml:space="preserve">systems, processes, and </w:t>
      </w:r>
      <w:r w:rsidR="00D9678A">
        <w:rPr>
          <w:noProof w:val="0"/>
        </w:rPr>
        <w:t>a framework of best practice</w:t>
      </w:r>
      <w:r w:rsidR="00026C79">
        <w:rPr>
          <w:noProof w:val="0"/>
        </w:rPr>
        <w:t>s to empower Management Bodies and staff</w:t>
      </w:r>
      <w:r w:rsidR="00ED5530">
        <w:rPr>
          <w:noProof w:val="0"/>
        </w:rPr>
        <w:t>.</w:t>
      </w:r>
    </w:p>
    <w:p w14:paraId="28683862" w14:textId="4E88EC6E" w:rsidR="00787FBD" w:rsidRPr="00D7429D" w:rsidRDefault="00787FBD" w:rsidP="00787FBD">
      <w:pPr>
        <w:pStyle w:val="BodyText"/>
        <w:jc w:val="both"/>
        <w:rPr>
          <w:b/>
          <w:bCs/>
          <w:noProof w:val="0"/>
          <w:sz w:val="24"/>
          <w:szCs w:val="24"/>
        </w:rPr>
      </w:pPr>
      <w:r w:rsidRPr="00D7429D">
        <w:rPr>
          <w:b/>
          <w:bCs/>
          <w:noProof w:val="0"/>
          <w:sz w:val="24"/>
          <w:szCs w:val="24"/>
        </w:rPr>
        <w:t>The Governance &amp; Legal Services</w:t>
      </w:r>
      <w:r w:rsidR="0037334C">
        <w:rPr>
          <w:b/>
          <w:bCs/>
          <w:noProof w:val="0"/>
          <w:sz w:val="24"/>
          <w:szCs w:val="24"/>
        </w:rPr>
        <w:t xml:space="preserve"> Department</w:t>
      </w:r>
      <w:r w:rsidRPr="00D7429D">
        <w:rPr>
          <w:b/>
          <w:bCs/>
          <w:noProof w:val="0"/>
          <w:sz w:val="24"/>
          <w:szCs w:val="24"/>
        </w:rPr>
        <w:t xml:space="preserve"> </w:t>
      </w:r>
    </w:p>
    <w:p w14:paraId="40EC86CE" w14:textId="5643F70B" w:rsidR="0096510E" w:rsidRPr="0096510E" w:rsidRDefault="00787FBD" w:rsidP="0096510E">
      <w:pPr>
        <w:pStyle w:val="BodyText"/>
        <w:jc w:val="both"/>
        <w:rPr>
          <w:noProof w:val="0"/>
        </w:rPr>
      </w:pPr>
      <w:r>
        <w:rPr>
          <w:noProof w:val="0"/>
        </w:rPr>
        <w:t>The G</w:t>
      </w:r>
      <w:r w:rsidR="00836A3A">
        <w:rPr>
          <w:noProof w:val="0"/>
        </w:rPr>
        <w:t>overnance Legal Services</w:t>
      </w:r>
      <w:r>
        <w:rPr>
          <w:noProof w:val="0"/>
        </w:rPr>
        <w:t xml:space="preserve"> Department </w:t>
      </w:r>
      <w:r w:rsidR="00B527C5">
        <w:rPr>
          <w:noProof w:val="0"/>
        </w:rPr>
        <w:t xml:space="preserve">(“Department”) </w:t>
      </w:r>
      <w:r>
        <w:rPr>
          <w:noProof w:val="0"/>
        </w:rPr>
        <w:t xml:space="preserve">is </w:t>
      </w:r>
      <w:r w:rsidR="00E239A7">
        <w:rPr>
          <w:noProof w:val="0"/>
        </w:rPr>
        <w:t>ClientEarth’s</w:t>
      </w:r>
      <w:r>
        <w:rPr>
          <w:noProof w:val="0"/>
        </w:rPr>
        <w:t xml:space="preserve"> in-house legal team driven to enable ClientEarth to deliver innovative legal strategies while managing risk </w:t>
      </w:r>
      <w:r w:rsidR="3F073B07">
        <w:rPr>
          <w:noProof w:val="0"/>
        </w:rPr>
        <w:t>and legal</w:t>
      </w:r>
      <w:r w:rsidR="37309FE5">
        <w:rPr>
          <w:noProof w:val="0"/>
        </w:rPr>
        <w:t xml:space="preserve"> &amp; regulatory</w:t>
      </w:r>
      <w:r w:rsidR="3F073B07">
        <w:rPr>
          <w:noProof w:val="0"/>
        </w:rPr>
        <w:t xml:space="preserve"> compliance</w:t>
      </w:r>
      <w:r>
        <w:rPr>
          <w:noProof w:val="0"/>
        </w:rPr>
        <w:t xml:space="preserve"> in a manner consistent with our organisational values. </w:t>
      </w:r>
      <w:r w:rsidR="240C074F">
        <w:rPr>
          <w:noProof w:val="0"/>
        </w:rPr>
        <w:t>You will be part of</w:t>
      </w:r>
      <w:r w:rsidR="5141C6CC">
        <w:rPr>
          <w:noProof w:val="0"/>
        </w:rPr>
        <w:t xml:space="preserve"> </w:t>
      </w:r>
      <w:r w:rsidR="240C074F">
        <w:rPr>
          <w:noProof w:val="0"/>
        </w:rPr>
        <w:t>a highly motivated</w:t>
      </w:r>
      <w:r>
        <w:rPr>
          <w:noProof w:val="0"/>
        </w:rPr>
        <w:t xml:space="preserve"> team consist</w:t>
      </w:r>
      <w:r w:rsidR="027B513A">
        <w:rPr>
          <w:noProof w:val="0"/>
        </w:rPr>
        <w:t>ing</w:t>
      </w:r>
      <w:r>
        <w:rPr>
          <w:noProof w:val="0"/>
        </w:rPr>
        <w:t xml:space="preserve"> of </w:t>
      </w:r>
      <w:r w:rsidR="0068369D">
        <w:rPr>
          <w:noProof w:val="0"/>
        </w:rPr>
        <w:t>around 10</w:t>
      </w:r>
      <w:r>
        <w:rPr>
          <w:noProof w:val="0"/>
        </w:rPr>
        <w:t xml:space="preserve"> staff </w:t>
      </w:r>
      <w:r w:rsidR="00C811F1">
        <w:rPr>
          <w:noProof w:val="0"/>
        </w:rPr>
        <w:t>sitting across</w:t>
      </w:r>
      <w:r w:rsidR="00C221F3">
        <w:rPr>
          <w:noProof w:val="0"/>
        </w:rPr>
        <w:t xml:space="preserve"> five</w:t>
      </w:r>
      <w:r>
        <w:rPr>
          <w:noProof w:val="0"/>
        </w:rPr>
        <w:t xml:space="preserve"> of ClientEarth’s offices who provide </w:t>
      </w:r>
      <w:r w:rsidR="00C22CC7">
        <w:rPr>
          <w:noProof w:val="0"/>
        </w:rPr>
        <w:t xml:space="preserve">legal </w:t>
      </w:r>
      <w:r>
        <w:rPr>
          <w:noProof w:val="0"/>
        </w:rPr>
        <w:t xml:space="preserve">expertise and support to our </w:t>
      </w:r>
      <w:r w:rsidR="000A3BBB">
        <w:rPr>
          <w:noProof w:val="0"/>
        </w:rPr>
        <w:t>in-house lawyers</w:t>
      </w:r>
      <w:r w:rsidR="006E6AF0">
        <w:rPr>
          <w:noProof w:val="0"/>
        </w:rPr>
        <w:t>, programmes &amp; impact teams,</w:t>
      </w:r>
      <w:r w:rsidR="000A3BBB">
        <w:rPr>
          <w:noProof w:val="0"/>
        </w:rPr>
        <w:t xml:space="preserve"> and other staff </w:t>
      </w:r>
      <w:r>
        <w:rPr>
          <w:noProof w:val="0"/>
        </w:rPr>
        <w:t xml:space="preserve">across four key areas: Litigation, Governance, Risk &amp; Compliance, and Legal Services. </w:t>
      </w:r>
      <w:r w:rsidR="572F4293">
        <w:rPr>
          <w:noProof w:val="0"/>
        </w:rPr>
        <w:t xml:space="preserve">You will </w:t>
      </w:r>
      <w:r w:rsidR="00EF531E">
        <w:rPr>
          <w:noProof w:val="0"/>
        </w:rPr>
        <w:t xml:space="preserve">work </w:t>
      </w:r>
      <w:r w:rsidR="00026C79">
        <w:rPr>
          <w:noProof w:val="0"/>
        </w:rPr>
        <w:t xml:space="preserve">closely </w:t>
      </w:r>
      <w:r w:rsidR="00EF531E">
        <w:rPr>
          <w:noProof w:val="0"/>
        </w:rPr>
        <w:t xml:space="preserve">with colleagues in </w:t>
      </w:r>
      <w:bookmarkStart w:id="1" w:name="_Hlk210996606"/>
      <w:r w:rsidR="00E9574F">
        <w:rPr>
          <w:noProof w:val="0"/>
        </w:rPr>
        <w:t>the Department</w:t>
      </w:r>
      <w:r w:rsidR="00026C79">
        <w:rPr>
          <w:noProof w:val="0"/>
        </w:rPr>
        <w:t xml:space="preserve">, as well as </w:t>
      </w:r>
      <w:bookmarkEnd w:id="1"/>
      <w:r w:rsidR="00EF531E">
        <w:rPr>
          <w:noProof w:val="0"/>
        </w:rPr>
        <w:t xml:space="preserve">with </w:t>
      </w:r>
      <w:r w:rsidR="572F4293">
        <w:rPr>
          <w:noProof w:val="0"/>
        </w:rPr>
        <w:t>staff</w:t>
      </w:r>
      <w:r w:rsidR="65016FBF">
        <w:rPr>
          <w:noProof w:val="0"/>
        </w:rPr>
        <w:t xml:space="preserve"> across the organisation</w:t>
      </w:r>
      <w:r w:rsidR="572F4293">
        <w:rPr>
          <w:noProof w:val="0"/>
        </w:rPr>
        <w:t xml:space="preserve"> in various jurisdictions where ClientEarth operates, </w:t>
      </w:r>
      <w:r w:rsidR="0096510E">
        <w:rPr>
          <w:noProof w:val="0"/>
        </w:rPr>
        <w:t xml:space="preserve">leading on </w:t>
      </w:r>
      <w:r w:rsidR="00C22CC7">
        <w:rPr>
          <w:noProof w:val="0"/>
        </w:rPr>
        <w:t xml:space="preserve">coordinating </w:t>
      </w:r>
      <w:r w:rsidR="0096510E">
        <w:rPr>
          <w:noProof w:val="0"/>
        </w:rPr>
        <w:t>governance support</w:t>
      </w:r>
      <w:r w:rsidR="00C22CC7">
        <w:rPr>
          <w:noProof w:val="0"/>
        </w:rPr>
        <w:t xml:space="preserve"> for all </w:t>
      </w:r>
      <w:r w:rsidR="003E2BB8">
        <w:rPr>
          <w:noProof w:val="0"/>
        </w:rPr>
        <w:t>Group entities and with ClientEarth Americas</w:t>
      </w:r>
      <w:r w:rsidR="00026C79">
        <w:rPr>
          <w:noProof w:val="0"/>
        </w:rPr>
        <w:t>.</w:t>
      </w:r>
      <w:r w:rsidR="215D4D31">
        <w:rPr>
          <w:noProof w:val="0"/>
        </w:rPr>
        <w:t xml:space="preserve"> </w:t>
      </w:r>
    </w:p>
    <w:p w14:paraId="762A7C1A" w14:textId="467E9692" w:rsidR="0096510E" w:rsidRPr="00D7429D" w:rsidRDefault="0096510E" w:rsidP="0096510E">
      <w:pPr>
        <w:pStyle w:val="BodyText"/>
        <w:jc w:val="both"/>
        <w:rPr>
          <w:noProof w:val="0"/>
        </w:rPr>
      </w:pPr>
      <w:r w:rsidRPr="00D7429D">
        <w:rPr>
          <w:noProof w:val="0"/>
          <w:u w:val="single"/>
        </w:rPr>
        <w:t>Governance</w:t>
      </w:r>
      <w:r w:rsidRPr="00D7429D">
        <w:rPr>
          <w:noProof w:val="0"/>
        </w:rPr>
        <w:t xml:space="preserve">: </w:t>
      </w:r>
      <w:r>
        <w:rPr>
          <w:noProof w:val="0"/>
        </w:rPr>
        <w:t xml:space="preserve">The Department </w:t>
      </w:r>
      <w:r w:rsidRPr="00D7429D">
        <w:rPr>
          <w:noProof w:val="0"/>
        </w:rPr>
        <w:t xml:space="preserve">is responsible for ClientEarth’s governance, including </w:t>
      </w:r>
      <w:r w:rsidR="00026C79">
        <w:rPr>
          <w:noProof w:val="0"/>
        </w:rPr>
        <w:t>overseeing</w:t>
      </w:r>
      <w:r w:rsidRPr="00D7429D">
        <w:rPr>
          <w:noProof w:val="0"/>
        </w:rPr>
        <w:t xml:space="preserve"> the governance and management boards of </w:t>
      </w:r>
      <w:r>
        <w:rPr>
          <w:noProof w:val="0"/>
        </w:rPr>
        <w:t xml:space="preserve">each of the </w:t>
      </w:r>
      <w:r w:rsidRPr="00D7429D">
        <w:rPr>
          <w:noProof w:val="0"/>
        </w:rPr>
        <w:t xml:space="preserve">ClientEarth </w:t>
      </w:r>
      <w:r w:rsidR="003E2BB8">
        <w:rPr>
          <w:noProof w:val="0"/>
        </w:rPr>
        <w:t xml:space="preserve">Group </w:t>
      </w:r>
      <w:r w:rsidRPr="00D7429D">
        <w:rPr>
          <w:noProof w:val="0"/>
        </w:rPr>
        <w:t>entities, leading on the formation of new entities or branches, supporting the adoption of inter-company agreements to manage ClientEarth</w:t>
      </w:r>
      <w:r w:rsidR="0015212B">
        <w:rPr>
          <w:noProof w:val="0"/>
        </w:rPr>
        <w:t xml:space="preserve"> Group</w:t>
      </w:r>
      <w:r w:rsidRPr="00D7429D">
        <w:rPr>
          <w:noProof w:val="0"/>
        </w:rPr>
        <w:t>, and providing governance advice.</w:t>
      </w:r>
      <w:r>
        <w:rPr>
          <w:noProof w:val="0"/>
        </w:rPr>
        <w:t xml:space="preserve"> </w:t>
      </w:r>
      <w:r w:rsidR="0015212B">
        <w:rPr>
          <w:noProof w:val="0"/>
        </w:rPr>
        <w:t>The Department also collaborates closely with ClientEarth Americas to support their independent governance needs and facilitate alignment with Group governance.</w:t>
      </w:r>
    </w:p>
    <w:p w14:paraId="7A8CE128" w14:textId="01634997" w:rsidR="00787FBD" w:rsidRPr="00D7429D" w:rsidRDefault="00787FBD" w:rsidP="00787FBD">
      <w:pPr>
        <w:pStyle w:val="BodyText"/>
        <w:jc w:val="both"/>
        <w:rPr>
          <w:noProof w:val="0"/>
        </w:rPr>
      </w:pPr>
      <w:r w:rsidRPr="00D7429D">
        <w:rPr>
          <w:noProof w:val="0"/>
          <w:u w:val="single"/>
        </w:rPr>
        <w:t>Litigation</w:t>
      </w:r>
      <w:r w:rsidRPr="00D7429D">
        <w:rPr>
          <w:noProof w:val="0"/>
        </w:rPr>
        <w:t xml:space="preserve">: </w:t>
      </w:r>
      <w:r w:rsidR="00E9574F">
        <w:rPr>
          <w:noProof w:val="0"/>
        </w:rPr>
        <w:t xml:space="preserve">The Department </w:t>
      </w:r>
      <w:r w:rsidR="00026C79">
        <w:rPr>
          <w:noProof w:val="0"/>
        </w:rPr>
        <w:t>oversees</w:t>
      </w:r>
      <w:r w:rsidRPr="00D7429D">
        <w:rPr>
          <w:noProof w:val="0"/>
        </w:rPr>
        <w:t xml:space="preserve"> ClientEarth’s </w:t>
      </w:r>
      <w:r w:rsidR="001F24ED">
        <w:rPr>
          <w:noProof w:val="0"/>
        </w:rPr>
        <w:t xml:space="preserve">strategic </w:t>
      </w:r>
      <w:r w:rsidRPr="00D7429D">
        <w:rPr>
          <w:noProof w:val="0"/>
        </w:rPr>
        <w:t xml:space="preserve">litigation portfolio, supporting teams through internal </w:t>
      </w:r>
      <w:r w:rsidR="00026C79">
        <w:rPr>
          <w:noProof w:val="0"/>
        </w:rPr>
        <w:t xml:space="preserve">litigation </w:t>
      </w:r>
      <w:r w:rsidRPr="00D7429D">
        <w:rPr>
          <w:noProof w:val="0"/>
        </w:rPr>
        <w:t xml:space="preserve">development and approval processes, providing expertise on recurring legal issues, and managing internal and external </w:t>
      </w:r>
      <w:r w:rsidR="00CA09B6">
        <w:rPr>
          <w:noProof w:val="0"/>
        </w:rPr>
        <w:t xml:space="preserve">litigation </w:t>
      </w:r>
      <w:r w:rsidRPr="00D7429D">
        <w:rPr>
          <w:noProof w:val="0"/>
        </w:rPr>
        <w:t>reporting.</w:t>
      </w:r>
      <w:r w:rsidR="00F50FBE">
        <w:rPr>
          <w:noProof w:val="0"/>
        </w:rPr>
        <w:t xml:space="preserve"> </w:t>
      </w:r>
    </w:p>
    <w:p w14:paraId="592A1353" w14:textId="2C41CE0F" w:rsidR="00787FBD" w:rsidRPr="00D7429D" w:rsidRDefault="00787FBD" w:rsidP="00787FBD">
      <w:pPr>
        <w:pStyle w:val="BodyText"/>
        <w:jc w:val="both"/>
        <w:rPr>
          <w:noProof w:val="0"/>
        </w:rPr>
      </w:pPr>
      <w:r w:rsidRPr="00D7429D">
        <w:rPr>
          <w:noProof w:val="0"/>
          <w:u w:val="single"/>
        </w:rPr>
        <w:t>Risk &amp; Compliance</w:t>
      </w:r>
      <w:r w:rsidRPr="00D7429D">
        <w:rPr>
          <w:noProof w:val="0"/>
        </w:rPr>
        <w:t xml:space="preserve">: </w:t>
      </w:r>
      <w:r w:rsidR="00E9574F">
        <w:rPr>
          <w:noProof w:val="0"/>
        </w:rPr>
        <w:t xml:space="preserve">The Department </w:t>
      </w:r>
      <w:r w:rsidRPr="00D7429D">
        <w:rPr>
          <w:noProof w:val="0"/>
        </w:rPr>
        <w:t xml:space="preserve">oversees ClientEarth’s </w:t>
      </w:r>
      <w:r w:rsidR="0015212B">
        <w:rPr>
          <w:noProof w:val="0"/>
        </w:rPr>
        <w:t xml:space="preserve">risk and compliance.  This includes managing the </w:t>
      </w:r>
      <w:r w:rsidRPr="00D7429D">
        <w:rPr>
          <w:noProof w:val="0"/>
        </w:rPr>
        <w:t>library of policies and procedures for legal and funder compliance,</w:t>
      </w:r>
      <w:r w:rsidR="0015212B">
        <w:rPr>
          <w:noProof w:val="0"/>
        </w:rPr>
        <w:t xml:space="preserve"> and</w:t>
      </w:r>
      <w:r w:rsidRPr="00D7429D">
        <w:rPr>
          <w:noProof w:val="0"/>
        </w:rPr>
        <w:t xml:space="preserve"> supporting organisational training and compliance across key areas of risk, including conflicts of interest, legal professional ethics, data protection, and partner due diligence. </w:t>
      </w:r>
      <w:r w:rsidR="008C5366">
        <w:rPr>
          <w:noProof w:val="0"/>
        </w:rPr>
        <w:t>T</w:t>
      </w:r>
      <w:r w:rsidR="00FB67D4">
        <w:rPr>
          <w:noProof w:val="0"/>
        </w:rPr>
        <w:t>he</w:t>
      </w:r>
      <w:r w:rsidR="008C5366">
        <w:rPr>
          <w:noProof w:val="0"/>
        </w:rPr>
        <w:t xml:space="preserve"> D</w:t>
      </w:r>
      <w:r w:rsidR="00FB67D4">
        <w:rPr>
          <w:noProof w:val="0"/>
        </w:rPr>
        <w:t>epartment</w:t>
      </w:r>
      <w:r w:rsidR="00D12BF7">
        <w:rPr>
          <w:noProof w:val="0"/>
        </w:rPr>
        <w:t xml:space="preserve"> </w:t>
      </w:r>
      <w:r w:rsidR="008260A2">
        <w:rPr>
          <w:noProof w:val="0"/>
        </w:rPr>
        <w:t xml:space="preserve">contributes to </w:t>
      </w:r>
      <w:r w:rsidRPr="00D7429D">
        <w:rPr>
          <w:noProof w:val="0"/>
        </w:rPr>
        <w:t>the organisation’s risk registers</w:t>
      </w:r>
      <w:r w:rsidR="00FB67D4">
        <w:rPr>
          <w:noProof w:val="0"/>
        </w:rPr>
        <w:t xml:space="preserve">, </w:t>
      </w:r>
      <w:r w:rsidR="008E6172">
        <w:rPr>
          <w:noProof w:val="0"/>
        </w:rPr>
        <w:t>manages the organisation’s whistleblowing and reporting channel (TellUs)</w:t>
      </w:r>
      <w:r w:rsidR="00026C79">
        <w:rPr>
          <w:noProof w:val="0"/>
        </w:rPr>
        <w:t>,</w:t>
      </w:r>
      <w:r w:rsidR="008E6172">
        <w:rPr>
          <w:noProof w:val="0"/>
        </w:rPr>
        <w:t xml:space="preserve"> and </w:t>
      </w:r>
      <w:r w:rsidR="00FB67D4">
        <w:rPr>
          <w:noProof w:val="0"/>
        </w:rPr>
        <w:t>oversees</w:t>
      </w:r>
      <w:r w:rsidR="008E6172">
        <w:rPr>
          <w:noProof w:val="0"/>
        </w:rPr>
        <w:t xml:space="preserve"> the investigation and resolution of reports.</w:t>
      </w:r>
    </w:p>
    <w:p w14:paraId="3E342FB8" w14:textId="3E12AC9E" w:rsidR="00787FBD" w:rsidRDefault="00787FBD" w:rsidP="00787FBD">
      <w:pPr>
        <w:pStyle w:val="BodyText"/>
        <w:jc w:val="both"/>
        <w:rPr>
          <w:noProof w:val="0"/>
        </w:rPr>
      </w:pPr>
      <w:r w:rsidRPr="00D7429D">
        <w:rPr>
          <w:noProof w:val="0"/>
          <w:u w:val="single"/>
        </w:rPr>
        <w:t>Legal Services:</w:t>
      </w:r>
      <w:r w:rsidRPr="00D7429D">
        <w:rPr>
          <w:noProof w:val="0"/>
        </w:rPr>
        <w:t xml:space="preserve">  Finally, </w:t>
      </w:r>
      <w:r w:rsidR="00E9574F">
        <w:rPr>
          <w:noProof w:val="0"/>
        </w:rPr>
        <w:t xml:space="preserve">the Department </w:t>
      </w:r>
      <w:r w:rsidRPr="00D7429D">
        <w:rPr>
          <w:noProof w:val="0"/>
        </w:rPr>
        <w:t>is responsible for several other key legal areas, ranging from managing ClientEarth’s contracting templates and processes</w:t>
      </w:r>
      <w:r w:rsidR="00922C48">
        <w:rPr>
          <w:noProof w:val="0"/>
        </w:rPr>
        <w:t xml:space="preserve"> (including reviewing contracts before executi</w:t>
      </w:r>
      <w:r w:rsidR="00FB67D4">
        <w:rPr>
          <w:noProof w:val="0"/>
        </w:rPr>
        <w:t>on</w:t>
      </w:r>
      <w:r w:rsidR="009D3C8B">
        <w:rPr>
          <w:noProof w:val="0"/>
        </w:rPr>
        <w:t>)</w:t>
      </w:r>
      <w:r w:rsidRPr="00D7429D">
        <w:rPr>
          <w:noProof w:val="0"/>
        </w:rPr>
        <w:t>, to overseeing ClientEarth’s own – and use of others’ – intellectual property, to management of external counsel relationships and pro bono support</w:t>
      </w:r>
      <w:r w:rsidR="009D3C8B">
        <w:rPr>
          <w:noProof w:val="0"/>
        </w:rPr>
        <w:t>, and more</w:t>
      </w:r>
      <w:r w:rsidRPr="00D7429D">
        <w:rPr>
          <w:noProof w:val="0"/>
        </w:rPr>
        <w:t>.</w:t>
      </w:r>
    </w:p>
    <w:p w14:paraId="612ECFB1" w14:textId="0580F2B0" w:rsidR="00A32BFC" w:rsidRPr="00243BDE" w:rsidRDefault="00BA3F76" w:rsidP="00243BDE">
      <w:pPr>
        <w:pStyle w:val="BodyText"/>
        <w:jc w:val="both"/>
        <w:rPr>
          <w:b/>
          <w:bCs/>
          <w:noProof w:val="0"/>
          <w:sz w:val="24"/>
          <w:szCs w:val="24"/>
        </w:rPr>
      </w:pPr>
      <w:r w:rsidRPr="00D7429D">
        <w:rPr>
          <w:b/>
          <w:bCs/>
          <w:noProof w:val="0"/>
          <w:sz w:val="24"/>
          <w:szCs w:val="24"/>
        </w:rPr>
        <w:lastRenderedPageBreak/>
        <w:t>About the role</w:t>
      </w:r>
    </w:p>
    <w:p w14:paraId="5318CB45" w14:textId="127D1861" w:rsidR="00376FB2" w:rsidRPr="0015212B" w:rsidRDefault="00376FB2" w:rsidP="00376FB2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 w:rsidRPr="0015212B">
        <w:rPr>
          <w:rFonts w:ascii="Arial" w:hAnsi="Arial" w:cs="Arial"/>
        </w:rPr>
        <w:t>This role is central to promoting high standards of charity</w:t>
      </w:r>
      <w:r w:rsidR="00B723EB" w:rsidRPr="0015212B">
        <w:rPr>
          <w:rFonts w:ascii="Arial" w:hAnsi="Arial" w:cs="Arial"/>
        </w:rPr>
        <w:t xml:space="preserve"> / non-profit</w:t>
      </w:r>
      <w:r w:rsidRPr="0015212B">
        <w:rPr>
          <w:rFonts w:ascii="Arial" w:hAnsi="Arial" w:cs="Arial"/>
        </w:rPr>
        <w:t xml:space="preserve"> governance</w:t>
      </w:r>
      <w:r w:rsidR="002B1165" w:rsidRPr="0015212B">
        <w:rPr>
          <w:rFonts w:ascii="Arial" w:hAnsi="Arial" w:cs="Arial"/>
        </w:rPr>
        <w:t xml:space="preserve"> </w:t>
      </w:r>
      <w:r w:rsidR="002B1165" w:rsidRPr="0015212B">
        <w:t>across ClientEarth Group</w:t>
      </w:r>
      <w:r w:rsidR="00B723EB" w:rsidRPr="0015212B">
        <w:rPr>
          <w:rFonts w:ascii="Arial" w:hAnsi="Arial" w:cs="Arial"/>
        </w:rPr>
        <w:t xml:space="preserve"> by establishing and managing </w:t>
      </w:r>
      <w:r w:rsidR="00F554CC" w:rsidRPr="0015212B">
        <w:rPr>
          <w:rFonts w:ascii="Arial" w:hAnsi="Arial" w:cs="Arial"/>
        </w:rPr>
        <w:t xml:space="preserve">a framework </w:t>
      </w:r>
      <w:r w:rsidR="00886A63" w:rsidRPr="0015212B">
        <w:rPr>
          <w:rFonts w:ascii="Arial" w:hAnsi="Arial" w:cs="Arial"/>
        </w:rPr>
        <w:t>for</w:t>
      </w:r>
      <w:r w:rsidR="00F554CC" w:rsidRPr="0015212B">
        <w:rPr>
          <w:rFonts w:ascii="Arial" w:hAnsi="Arial" w:cs="Arial"/>
        </w:rPr>
        <w:t xml:space="preserve"> good governance</w:t>
      </w:r>
      <w:r w:rsidR="00026C79" w:rsidRPr="0015212B">
        <w:rPr>
          <w:rFonts w:ascii="Arial" w:hAnsi="Arial" w:cs="Arial"/>
        </w:rPr>
        <w:t xml:space="preserve"> that balances the need to comply with national </w:t>
      </w:r>
      <w:r w:rsidR="00B723EB" w:rsidRPr="0015212B">
        <w:rPr>
          <w:rFonts w:ascii="Arial" w:hAnsi="Arial" w:cs="Arial"/>
        </w:rPr>
        <w:t xml:space="preserve">governance and regulatory </w:t>
      </w:r>
      <w:r w:rsidR="00026C79" w:rsidRPr="0015212B">
        <w:rPr>
          <w:rFonts w:ascii="Arial" w:hAnsi="Arial" w:cs="Arial"/>
        </w:rPr>
        <w:t>requirements while facilitating ClientEarth’s global and regional strategic approach</w:t>
      </w:r>
      <w:r w:rsidR="0015212B">
        <w:rPr>
          <w:rFonts w:ascii="Arial" w:hAnsi="Arial" w:cs="Arial"/>
        </w:rPr>
        <w:t>es</w:t>
      </w:r>
      <w:r w:rsidRPr="0015212B">
        <w:rPr>
          <w:rFonts w:ascii="Arial" w:hAnsi="Arial" w:cs="Arial"/>
        </w:rPr>
        <w:t xml:space="preserve">. </w:t>
      </w:r>
    </w:p>
    <w:p w14:paraId="50E76DE7" w14:textId="7C402891" w:rsidR="00EE31CE" w:rsidRPr="00F9606B" w:rsidRDefault="00EE31CE" w:rsidP="00EE31CE">
      <w:pPr>
        <w:pStyle w:val="Heading2"/>
      </w:pPr>
      <w:r w:rsidRPr="00F9606B">
        <w:t>Working Relationships</w:t>
      </w:r>
    </w:p>
    <w:p w14:paraId="5BB9A489" w14:textId="6EC71496" w:rsidR="00324EDD" w:rsidRDefault="00B55FB7" w:rsidP="00B55FB7">
      <w:pPr>
        <w:spacing w:line="276" w:lineRule="auto"/>
        <w:jc w:val="both"/>
      </w:pPr>
      <w:r>
        <w:t xml:space="preserve">The </w:t>
      </w:r>
      <w:r w:rsidR="00B723EB">
        <w:t xml:space="preserve">Senior </w:t>
      </w:r>
      <w:r w:rsidR="007C336D">
        <w:t>Paralegal</w:t>
      </w:r>
      <w:r w:rsidR="00B723EB">
        <w:t xml:space="preserve">, Governance </w:t>
      </w:r>
      <w:r w:rsidR="000555B1">
        <w:t xml:space="preserve">will </w:t>
      </w:r>
      <w:r w:rsidR="00B36C38">
        <w:t>collaborate</w:t>
      </w:r>
      <w:r>
        <w:t xml:space="preserve"> with stakeholders across the organisation</w:t>
      </w:r>
      <w:r w:rsidR="00037C83">
        <w:t xml:space="preserve">, but does not </w:t>
      </w:r>
      <w:r w:rsidR="00C30CBA">
        <w:t xml:space="preserve">currently </w:t>
      </w:r>
      <w:r w:rsidR="00037C83">
        <w:t>manage any</w:t>
      </w:r>
      <w:r w:rsidR="00C30CBA">
        <w:t xml:space="preserve"> staff or budget</w:t>
      </w:r>
      <w:r>
        <w:t xml:space="preserve">. </w:t>
      </w:r>
    </w:p>
    <w:p w14:paraId="7394D71E" w14:textId="3195D282" w:rsidR="00B55FB7" w:rsidRPr="00B55FB7" w:rsidRDefault="00B55FB7" w:rsidP="00B55FB7">
      <w:pPr>
        <w:spacing w:line="276" w:lineRule="auto"/>
        <w:jc w:val="both"/>
      </w:pPr>
      <w:r w:rsidRPr="00B55FB7">
        <w:t>Key relationships are with the:</w:t>
      </w:r>
    </w:p>
    <w:p w14:paraId="4C42C882" w14:textId="6C9B6F73" w:rsidR="00B723EB" w:rsidRPr="00FD4553" w:rsidRDefault="00886A63" w:rsidP="00FD4553">
      <w:pPr>
        <w:numPr>
          <w:ilvl w:val="0"/>
          <w:numId w:val="23"/>
        </w:numPr>
        <w:spacing w:before="240" w:after="240" w:line="240" w:lineRule="auto"/>
        <w:ind w:left="714" w:hanging="357"/>
        <w:jc w:val="both"/>
        <w:rPr>
          <w:b/>
        </w:rPr>
      </w:pPr>
      <w:r w:rsidRPr="00C95416">
        <w:rPr>
          <w:b/>
          <w:bCs/>
        </w:rPr>
        <w:t xml:space="preserve">General Counsel </w:t>
      </w:r>
      <w:r w:rsidR="00B55FB7" w:rsidRPr="00C95416">
        <w:t>– the</w:t>
      </w:r>
      <w:r w:rsidR="00D617D3" w:rsidRPr="00C95416">
        <w:t xml:space="preserve"> postholder</w:t>
      </w:r>
      <w:r w:rsidR="00B55FB7" w:rsidRPr="00C95416">
        <w:t xml:space="preserve"> will report to the </w:t>
      </w:r>
      <w:r w:rsidRPr="00C95416">
        <w:t>General Counsel</w:t>
      </w:r>
      <w:r w:rsidR="00BE671C">
        <w:t xml:space="preserve"> (based in Luxembourg)</w:t>
      </w:r>
      <w:r w:rsidR="00B55FB7" w:rsidRPr="004737A1">
        <w:t>.</w:t>
      </w:r>
      <w:r w:rsidR="00B55FB7" w:rsidRPr="00C95416">
        <w:t xml:space="preserve"> </w:t>
      </w:r>
    </w:p>
    <w:p w14:paraId="21D3232A" w14:textId="273E192C" w:rsidR="00B723EB" w:rsidRPr="00FD4553" w:rsidRDefault="00B55FB7" w:rsidP="00FD4553">
      <w:pPr>
        <w:numPr>
          <w:ilvl w:val="0"/>
          <w:numId w:val="23"/>
        </w:numPr>
        <w:spacing w:before="240" w:after="240" w:line="240" w:lineRule="auto"/>
        <w:ind w:left="714" w:hanging="357"/>
        <w:jc w:val="both"/>
        <w:rPr>
          <w:b/>
          <w:bCs/>
          <w:color w:val="FF0000"/>
        </w:rPr>
      </w:pPr>
      <w:r w:rsidRPr="00C95416">
        <w:rPr>
          <w:b/>
          <w:bCs/>
        </w:rPr>
        <w:t xml:space="preserve">Governance &amp; Legal Services Department </w:t>
      </w:r>
      <w:r w:rsidRPr="00C95416">
        <w:t xml:space="preserve">– </w:t>
      </w:r>
      <w:bookmarkStart w:id="2" w:name="_Hlk130763370"/>
      <w:r w:rsidRPr="00C95416">
        <w:t xml:space="preserve">the </w:t>
      </w:r>
      <w:bookmarkEnd w:id="2"/>
      <w:r w:rsidR="00D617D3" w:rsidRPr="00C95416">
        <w:t xml:space="preserve">postholder </w:t>
      </w:r>
      <w:r w:rsidRPr="00C95416">
        <w:t xml:space="preserve">will sit in </w:t>
      </w:r>
      <w:r w:rsidR="00AE7FEB" w:rsidRPr="00C95416">
        <w:t xml:space="preserve">the Department </w:t>
      </w:r>
      <w:r w:rsidRPr="00C95416">
        <w:t>and interact extensively with other members of the team</w:t>
      </w:r>
      <w:r w:rsidR="00B723EB">
        <w:t xml:space="preserve"> to ensure a coordinated approach to ClientEarth governance</w:t>
      </w:r>
      <w:r w:rsidR="00885B55" w:rsidRPr="00C95416">
        <w:t>.</w:t>
      </w:r>
    </w:p>
    <w:p w14:paraId="17E8CFC8" w14:textId="6CF779DB" w:rsidR="00B723EB" w:rsidRPr="00FD4553" w:rsidRDefault="00B27E47" w:rsidP="00FD4553">
      <w:pPr>
        <w:numPr>
          <w:ilvl w:val="0"/>
          <w:numId w:val="23"/>
        </w:numPr>
        <w:spacing w:before="240" w:after="240" w:line="240" w:lineRule="auto"/>
        <w:ind w:left="714" w:hanging="357"/>
        <w:jc w:val="both"/>
        <w:rPr>
          <w:b/>
          <w:bCs/>
          <w:color w:val="FF0000"/>
        </w:rPr>
      </w:pPr>
      <w:r w:rsidRPr="00C95416">
        <w:rPr>
          <w:b/>
          <w:bCs/>
          <w:color w:val="000000" w:themeColor="text1"/>
        </w:rPr>
        <w:t>Exec</w:t>
      </w:r>
      <w:r w:rsidR="00B723EB">
        <w:rPr>
          <w:b/>
          <w:bCs/>
          <w:color w:val="000000" w:themeColor="text1"/>
        </w:rPr>
        <w:t>utive Team and Global Leadership Group</w:t>
      </w:r>
      <w:r w:rsidR="006B0078" w:rsidRPr="00C95416">
        <w:rPr>
          <w:b/>
          <w:bCs/>
          <w:color w:val="000000" w:themeColor="text1"/>
        </w:rPr>
        <w:t xml:space="preserve"> </w:t>
      </w:r>
      <w:r w:rsidR="00B55FB7" w:rsidRPr="00C95416">
        <w:rPr>
          <w:b/>
          <w:bCs/>
          <w:color w:val="000000" w:themeColor="text1"/>
        </w:rPr>
        <w:t xml:space="preserve">– </w:t>
      </w:r>
      <w:r w:rsidR="00B723EB">
        <w:rPr>
          <w:color w:val="000000" w:themeColor="text1"/>
        </w:rPr>
        <w:t>the postholder will engage with ClientEarth’s Executive Team and Global Leadership Group to facilitate preparation for Governance Board and Governance Board Subcommittee meetings.</w:t>
      </w:r>
    </w:p>
    <w:p w14:paraId="24AA4300" w14:textId="17CBC507" w:rsidR="00B723EB" w:rsidRPr="00FD4553" w:rsidRDefault="00B723EB" w:rsidP="00FD4553">
      <w:pPr>
        <w:numPr>
          <w:ilvl w:val="0"/>
          <w:numId w:val="23"/>
        </w:numPr>
        <w:spacing w:before="240" w:after="240" w:line="240" w:lineRule="auto"/>
        <w:ind w:left="714" w:hanging="357"/>
        <w:jc w:val="both"/>
        <w:rPr>
          <w:b/>
          <w:bCs/>
          <w:color w:val="000000" w:themeColor="text1"/>
        </w:rPr>
      </w:pPr>
      <w:r w:rsidRPr="00B723EB">
        <w:rPr>
          <w:b/>
          <w:bCs/>
          <w:color w:val="000000" w:themeColor="text1"/>
        </w:rPr>
        <w:t xml:space="preserve">PA Team </w:t>
      </w:r>
      <w:r>
        <w:rPr>
          <w:color w:val="000000" w:themeColor="text1"/>
        </w:rPr>
        <w:t xml:space="preserve">– the postholder will work closely with the ClientEarth </w:t>
      </w:r>
      <w:r w:rsidR="00CD40B9">
        <w:rPr>
          <w:color w:val="000000" w:themeColor="text1"/>
        </w:rPr>
        <w:t>Personal Assistants Team (</w:t>
      </w:r>
      <w:r>
        <w:rPr>
          <w:color w:val="000000" w:themeColor="text1"/>
        </w:rPr>
        <w:t>PA team</w:t>
      </w:r>
      <w:r w:rsidR="00CD40B9">
        <w:rPr>
          <w:color w:val="000000" w:themeColor="text1"/>
        </w:rPr>
        <w:t>)</w:t>
      </w:r>
      <w:r>
        <w:rPr>
          <w:color w:val="000000" w:themeColor="text1"/>
        </w:rPr>
        <w:t xml:space="preserve">, specifically with the Assistant to the CEO and UK Board of Trustees, </w:t>
      </w:r>
      <w:r w:rsidR="00A008B6">
        <w:rPr>
          <w:color w:val="000000" w:themeColor="text1"/>
        </w:rPr>
        <w:t xml:space="preserve">who is the primary </w:t>
      </w:r>
      <w:r w:rsidR="005C3299">
        <w:rPr>
          <w:color w:val="000000" w:themeColor="text1"/>
        </w:rPr>
        <w:t>point of contact</w:t>
      </w:r>
      <w:r>
        <w:rPr>
          <w:color w:val="000000" w:themeColor="text1"/>
        </w:rPr>
        <w:t xml:space="preserve"> with </w:t>
      </w:r>
      <w:r w:rsidR="005C3299">
        <w:rPr>
          <w:color w:val="000000" w:themeColor="text1"/>
        </w:rPr>
        <w:t>the UK Board of Trustees</w:t>
      </w:r>
      <w:r w:rsidR="00FB33CA">
        <w:rPr>
          <w:color w:val="000000" w:themeColor="text1"/>
        </w:rPr>
        <w:t>, to facilitate the preparation for UK Board of Trustee meetings</w:t>
      </w:r>
      <w:r w:rsidR="005C3299">
        <w:rPr>
          <w:color w:val="000000" w:themeColor="text1"/>
        </w:rPr>
        <w:t>. The postholder will also work particularly closely with those</w:t>
      </w:r>
      <w:r>
        <w:rPr>
          <w:color w:val="000000" w:themeColor="text1"/>
        </w:rPr>
        <w:t xml:space="preserve"> members of the PA Team that support individual </w:t>
      </w:r>
      <w:r w:rsidR="00516A87">
        <w:rPr>
          <w:color w:val="000000" w:themeColor="text1"/>
        </w:rPr>
        <w:t xml:space="preserve">Executive Team and Global Leadership Group members that are responsible (in whole or in part) for specific </w:t>
      </w:r>
      <w:r>
        <w:rPr>
          <w:color w:val="000000" w:themeColor="text1"/>
        </w:rPr>
        <w:t xml:space="preserve">Governance Board Subcommittees, to facilitate the preparation for </w:t>
      </w:r>
      <w:r w:rsidR="00B04D78">
        <w:rPr>
          <w:color w:val="000000" w:themeColor="text1"/>
        </w:rPr>
        <w:t>those</w:t>
      </w:r>
      <w:r>
        <w:rPr>
          <w:color w:val="000000" w:themeColor="text1"/>
        </w:rPr>
        <w:t xml:space="preserve"> meetings.</w:t>
      </w:r>
    </w:p>
    <w:p w14:paraId="6E89C04C" w14:textId="30071EA1" w:rsidR="00B55FB7" w:rsidRPr="003D3C48" w:rsidRDefault="00520E12" w:rsidP="00FD4553">
      <w:pPr>
        <w:numPr>
          <w:ilvl w:val="0"/>
          <w:numId w:val="23"/>
        </w:numPr>
        <w:spacing w:before="240" w:after="240" w:line="240" w:lineRule="auto"/>
        <w:ind w:left="714" w:hanging="357"/>
        <w:jc w:val="both"/>
        <w:rPr>
          <w:b/>
          <w:color w:val="FF0000"/>
        </w:rPr>
      </w:pPr>
      <w:r w:rsidRPr="00C95416">
        <w:rPr>
          <w:b/>
          <w:bCs/>
          <w:color w:val="000000" w:themeColor="text1"/>
        </w:rPr>
        <w:t xml:space="preserve">Heads of Country and </w:t>
      </w:r>
      <w:r w:rsidR="00B13154">
        <w:rPr>
          <w:b/>
          <w:bCs/>
          <w:color w:val="000000" w:themeColor="text1"/>
        </w:rPr>
        <w:t>in-country governance leads</w:t>
      </w:r>
      <w:r w:rsidRPr="00C95416">
        <w:rPr>
          <w:b/>
          <w:bCs/>
          <w:color w:val="000000" w:themeColor="text1"/>
        </w:rPr>
        <w:t xml:space="preserve"> </w:t>
      </w:r>
      <w:r w:rsidR="00B723EB" w:rsidRPr="00B723EB">
        <w:rPr>
          <w:color w:val="000000" w:themeColor="text1"/>
        </w:rPr>
        <w:t xml:space="preserve">– the postholder will coordinate with and support Heads of Country and Country Coordinators to manage ClientEarth </w:t>
      </w:r>
      <w:r w:rsidR="00153D04">
        <w:rPr>
          <w:color w:val="000000" w:themeColor="text1"/>
        </w:rPr>
        <w:t xml:space="preserve">Group </w:t>
      </w:r>
      <w:r w:rsidR="00B723EB" w:rsidRPr="00B723EB">
        <w:rPr>
          <w:color w:val="000000" w:themeColor="text1"/>
        </w:rPr>
        <w:t>national entity Governance Board meetings and Management Body meetings, and to support other national entity governance obligations.</w:t>
      </w:r>
      <w:r w:rsidR="00B723EB">
        <w:rPr>
          <w:b/>
          <w:bCs/>
          <w:color w:val="000000" w:themeColor="text1"/>
        </w:rPr>
        <w:t xml:space="preserve"> </w:t>
      </w:r>
    </w:p>
    <w:p w14:paraId="18BCFE19" w14:textId="4A9569AF" w:rsidR="0078553E" w:rsidRPr="006D2AC0" w:rsidRDefault="00240C05" w:rsidP="00C21D18">
      <w:pPr>
        <w:numPr>
          <w:ilvl w:val="0"/>
          <w:numId w:val="23"/>
        </w:numPr>
        <w:spacing w:before="240" w:after="240" w:line="240" w:lineRule="auto"/>
        <w:ind w:left="714" w:hanging="357"/>
        <w:jc w:val="both"/>
        <w:rPr>
          <w:color w:val="FF0000"/>
        </w:rPr>
      </w:pPr>
      <w:r w:rsidRPr="00BA0DD3">
        <w:rPr>
          <w:b/>
          <w:bCs/>
          <w:color w:val="000000" w:themeColor="text1"/>
        </w:rPr>
        <w:t>G</w:t>
      </w:r>
      <w:r w:rsidR="008D322C" w:rsidRPr="00BA0DD3">
        <w:rPr>
          <w:b/>
          <w:bCs/>
          <w:color w:val="000000" w:themeColor="text1"/>
        </w:rPr>
        <w:t>overnance Boards and Management Bodies</w:t>
      </w:r>
      <w:r w:rsidR="008D322C" w:rsidRPr="00F6468B">
        <w:rPr>
          <w:color w:val="000000" w:themeColor="text1"/>
        </w:rPr>
        <w:t xml:space="preserve"> </w:t>
      </w:r>
      <w:r w:rsidR="008D322C" w:rsidRPr="00F6468B">
        <w:t>– the postholder will</w:t>
      </w:r>
      <w:r w:rsidR="00BA0DD3" w:rsidRPr="00F6468B">
        <w:t xml:space="preserve"> need to </w:t>
      </w:r>
      <w:r w:rsidR="001D1AD6" w:rsidRPr="00F6468B">
        <w:t xml:space="preserve">develop relationships and </w:t>
      </w:r>
      <w:r w:rsidR="00BA0DD3" w:rsidRPr="00F6468B">
        <w:t>engage appropriately with ClientEarth Governance Board members and Management Body members g</w:t>
      </w:r>
      <w:r w:rsidR="001D1AD6" w:rsidRPr="00F6468B">
        <w:t>lobally</w:t>
      </w:r>
      <w:r w:rsidR="00BA0DD3" w:rsidRPr="00F6468B">
        <w:t xml:space="preserve"> to</w:t>
      </w:r>
      <w:r w:rsidR="001D1AD6" w:rsidRPr="00F6468B">
        <w:t xml:space="preserve"> effectively </w:t>
      </w:r>
      <w:r w:rsidR="00BA0DD3" w:rsidRPr="00F6468B">
        <w:t xml:space="preserve">fulfil this role’s remit. </w:t>
      </w:r>
    </w:p>
    <w:p w14:paraId="2C0BC891" w14:textId="3001702C" w:rsidR="00980728" w:rsidRPr="00F9606B" w:rsidRDefault="00EE31CE" w:rsidP="007F5B63">
      <w:pPr>
        <w:pStyle w:val="Heading2"/>
      </w:pPr>
      <w:r w:rsidRPr="00F9606B">
        <w:t>Key Responsibilities</w:t>
      </w:r>
    </w:p>
    <w:p w14:paraId="11CD4FCE" w14:textId="5B9C6B01" w:rsidR="00B723EB" w:rsidRPr="00946ECB" w:rsidRDefault="00AF36DE" w:rsidP="007F5B63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 w:rsidRPr="00946ECB">
        <w:rPr>
          <w:rFonts w:ascii="Arial" w:hAnsi="Arial" w:cs="Arial"/>
        </w:rPr>
        <w:t>Provide secretariat support</w:t>
      </w:r>
      <w:r w:rsidR="00DA4368" w:rsidRPr="00946ECB">
        <w:rPr>
          <w:rFonts w:ascii="Arial" w:hAnsi="Arial" w:cs="Arial"/>
        </w:rPr>
        <w:t xml:space="preserve"> to </w:t>
      </w:r>
      <w:r w:rsidR="00B723EB" w:rsidRPr="00946ECB">
        <w:rPr>
          <w:rFonts w:ascii="Arial" w:hAnsi="Arial" w:cs="Arial"/>
        </w:rPr>
        <w:t xml:space="preserve">ClientEarth </w:t>
      </w:r>
      <w:r w:rsidR="007D40C4" w:rsidRPr="00946ECB">
        <w:rPr>
          <w:rFonts w:ascii="Arial" w:hAnsi="Arial" w:cs="Arial"/>
        </w:rPr>
        <w:t>UK Board</w:t>
      </w:r>
      <w:r w:rsidR="00485E43" w:rsidRPr="00946ECB">
        <w:rPr>
          <w:rFonts w:ascii="Arial" w:hAnsi="Arial" w:cs="Arial"/>
        </w:rPr>
        <w:t xml:space="preserve"> </w:t>
      </w:r>
      <w:r w:rsidR="00B723EB" w:rsidRPr="00946ECB">
        <w:rPr>
          <w:rFonts w:ascii="Arial" w:hAnsi="Arial" w:cs="Arial"/>
        </w:rPr>
        <w:t>of Trustees, working closely with the Assistant to the CEO and Board</w:t>
      </w:r>
      <w:r w:rsidR="007F5B63" w:rsidRPr="00946ECB">
        <w:rPr>
          <w:rFonts w:ascii="Arial" w:hAnsi="Arial" w:cs="Arial"/>
        </w:rPr>
        <w:t xml:space="preserve"> to ensure the well-coordinated delivery of meetings, including coordinating and facilitating scheduling, forward planning, setting of agendas and invitations, and managing, filing, and maintaining all required documentation </w:t>
      </w:r>
    </w:p>
    <w:p w14:paraId="1B268CB0" w14:textId="771915E6" w:rsidR="007D40C4" w:rsidRPr="00946ECB" w:rsidRDefault="00B723EB" w:rsidP="007F5B63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 w:rsidRPr="00946ECB">
        <w:rPr>
          <w:rFonts w:ascii="Arial" w:hAnsi="Arial" w:cs="Arial"/>
        </w:rPr>
        <w:t xml:space="preserve">Provide secretariat support to the ClientEarth UK Board of Trustees </w:t>
      </w:r>
      <w:r w:rsidR="003A1444" w:rsidRPr="00946ECB">
        <w:rPr>
          <w:rFonts w:ascii="Arial" w:hAnsi="Arial" w:cs="Arial"/>
        </w:rPr>
        <w:t>sub</w:t>
      </w:r>
      <w:r w:rsidRPr="00946ECB">
        <w:rPr>
          <w:rFonts w:ascii="Arial" w:hAnsi="Arial" w:cs="Arial"/>
        </w:rPr>
        <w:t>c</w:t>
      </w:r>
      <w:r w:rsidR="00485E43" w:rsidRPr="00946ECB">
        <w:rPr>
          <w:rFonts w:ascii="Arial" w:hAnsi="Arial" w:cs="Arial"/>
        </w:rPr>
        <w:t>ommittees</w:t>
      </w:r>
      <w:r w:rsidR="00A1166C" w:rsidRPr="00946ECB">
        <w:rPr>
          <w:rFonts w:ascii="Arial" w:hAnsi="Arial" w:cs="Arial"/>
        </w:rPr>
        <w:t>,</w:t>
      </w:r>
      <w:r w:rsidRPr="00946ECB">
        <w:rPr>
          <w:rFonts w:ascii="Arial" w:hAnsi="Arial" w:cs="Arial"/>
        </w:rPr>
        <w:t xml:space="preserve"> working closely with the relevant PA Team members</w:t>
      </w:r>
      <w:r w:rsidR="007F5B63" w:rsidRPr="00946ECB">
        <w:rPr>
          <w:rFonts w:ascii="Arial" w:hAnsi="Arial" w:cs="Arial"/>
        </w:rPr>
        <w:t xml:space="preserve"> </w:t>
      </w:r>
      <w:r w:rsidR="00946ECB" w:rsidRPr="00946ECB">
        <w:t>that support individual Executive Team and Global Leadership Group members that are responsible (in whole or in part) for specific Governance Board Subcommittees</w:t>
      </w:r>
      <w:r w:rsidR="00946ECB" w:rsidRPr="00946ECB">
        <w:rPr>
          <w:rFonts w:ascii="Arial" w:hAnsi="Arial" w:cs="Arial"/>
        </w:rPr>
        <w:t>,</w:t>
      </w:r>
      <w:r w:rsidRPr="00946ECB">
        <w:rPr>
          <w:rFonts w:ascii="Arial" w:hAnsi="Arial" w:cs="Arial"/>
        </w:rPr>
        <w:t xml:space="preserve"> to</w:t>
      </w:r>
      <w:r w:rsidR="00DE128A" w:rsidRPr="00946ECB">
        <w:rPr>
          <w:rFonts w:ascii="Arial" w:hAnsi="Arial" w:cs="Arial"/>
        </w:rPr>
        <w:t xml:space="preserve"> </w:t>
      </w:r>
      <w:r w:rsidR="00DA4368" w:rsidRPr="00946ECB">
        <w:rPr>
          <w:rFonts w:ascii="Arial" w:hAnsi="Arial" w:cs="Arial"/>
        </w:rPr>
        <w:t>ensur</w:t>
      </w:r>
      <w:r w:rsidRPr="00946ECB">
        <w:rPr>
          <w:rFonts w:ascii="Arial" w:hAnsi="Arial" w:cs="Arial"/>
        </w:rPr>
        <w:t>e</w:t>
      </w:r>
      <w:r w:rsidR="00DA4368" w:rsidRPr="00946ECB">
        <w:rPr>
          <w:rFonts w:ascii="Arial" w:hAnsi="Arial" w:cs="Arial"/>
        </w:rPr>
        <w:t xml:space="preserve"> the effective </w:t>
      </w:r>
      <w:r w:rsidRPr="00946ECB">
        <w:rPr>
          <w:rFonts w:ascii="Arial" w:hAnsi="Arial" w:cs="Arial"/>
        </w:rPr>
        <w:t xml:space="preserve">and well-coordinated </w:t>
      </w:r>
      <w:r w:rsidR="00DA4368" w:rsidRPr="00946ECB">
        <w:rPr>
          <w:rFonts w:ascii="Arial" w:hAnsi="Arial" w:cs="Arial"/>
        </w:rPr>
        <w:t xml:space="preserve">delivery of the </w:t>
      </w:r>
      <w:r w:rsidRPr="00946ECB">
        <w:rPr>
          <w:rFonts w:ascii="Arial" w:hAnsi="Arial" w:cs="Arial"/>
        </w:rPr>
        <w:t xml:space="preserve">subcommittee </w:t>
      </w:r>
      <w:r w:rsidR="00DA4368" w:rsidRPr="00946ECB">
        <w:rPr>
          <w:rFonts w:ascii="Arial" w:hAnsi="Arial" w:cs="Arial"/>
        </w:rPr>
        <w:lastRenderedPageBreak/>
        <w:t xml:space="preserve">meetings, including </w:t>
      </w:r>
      <w:r w:rsidRPr="00946ECB">
        <w:rPr>
          <w:rFonts w:ascii="Arial" w:hAnsi="Arial" w:cs="Arial"/>
        </w:rPr>
        <w:t xml:space="preserve">facilitating </w:t>
      </w:r>
      <w:r w:rsidR="00DA4368" w:rsidRPr="00946ECB">
        <w:rPr>
          <w:rFonts w:ascii="Arial" w:hAnsi="Arial" w:cs="Arial"/>
        </w:rPr>
        <w:t xml:space="preserve">scheduling, forward planning, setting of agendas and invitations, </w:t>
      </w:r>
      <w:r w:rsidR="007F5B63" w:rsidRPr="00946ECB">
        <w:rPr>
          <w:rFonts w:ascii="Arial" w:hAnsi="Arial" w:cs="Arial"/>
        </w:rPr>
        <w:t>managing, filing, and maintaining all required documentation</w:t>
      </w:r>
    </w:p>
    <w:p w14:paraId="1C369B3F" w14:textId="02025748" w:rsidR="00E97FA1" w:rsidRDefault="004547E9" w:rsidP="00BB1E59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 w:rsidRPr="00946ECB">
        <w:rPr>
          <w:rFonts w:ascii="Arial" w:hAnsi="Arial" w:cs="Arial"/>
        </w:rPr>
        <w:t xml:space="preserve">Provide secretariat support to </w:t>
      </w:r>
      <w:r w:rsidR="007F5B63" w:rsidRPr="00946ECB">
        <w:rPr>
          <w:rFonts w:ascii="Arial" w:hAnsi="Arial" w:cs="Arial"/>
        </w:rPr>
        <w:t xml:space="preserve">the </w:t>
      </w:r>
      <w:r w:rsidR="006B6F29" w:rsidRPr="00946ECB">
        <w:rPr>
          <w:rFonts w:ascii="Arial" w:hAnsi="Arial" w:cs="Arial"/>
        </w:rPr>
        <w:t>Global Impact Forum</w:t>
      </w:r>
      <w:r w:rsidR="00C7612E">
        <w:rPr>
          <w:rFonts w:ascii="Arial" w:hAnsi="Arial" w:cs="Arial"/>
        </w:rPr>
        <w:t>, working closely with the Assistant to the Chief Programmes &amp; Impact Office</w:t>
      </w:r>
      <w:r w:rsidR="00D32E41">
        <w:rPr>
          <w:rFonts w:ascii="Arial" w:hAnsi="Arial" w:cs="Arial"/>
        </w:rPr>
        <w:t>r, who is responsible for the management of this body</w:t>
      </w:r>
    </w:p>
    <w:p w14:paraId="0B6B12CC" w14:textId="1D8078CE" w:rsidR="00D32E41" w:rsidRDefault="00D32E41" w:rsidP="00D32E41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 w:rsidRPr="00946ECB">
        <w:rPr>
          <w:rFonts w:ascii="Arial" w:hAnsi="Arial" w:cs="Arial"/>
        </w:rPr>
        <w:t xml:space="preserve">Manage the Nominations subcommittee of the ClientEarth UK Board of Trustees, under the direction of the General Counsel </w:t>
      </w:r>
    </w:p>
    <w:p w14:paraId="0C5C18DF" w14:textId="2D163EBE" w:rsidR="00EE102D" w:rsidRPr="00D32E41" w:rsidRDefault="00EE102D" w:rsidP="00D32E41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Support the flow of relevant governance information between ClientEarth Group and ClientEarth Americas to maximise efficiencies and</w:t>
      </w:r>
      <w:r w:rsidR="00B554EC">
        <w:rPr>
          <w:rFonts w:ascii="Arial" w:hAnsi="Arial" w:cs="Arial"/>
        </w:rPr>
        <w:t xml:space="preserve"> facilitate effective</w:t>
      </w:r>
      <w:r>
        <w:rPr>
          <w:rFonts w:ascii="Arial" w:hAnsi="Arial" w:cs="Arial"/>
        </w:rPr>
        <w:t xml:space="preserve"> coordination</w:t>
      </w:r>
    </w:p>
    <w:p w14:paraId="448F3234" w14:textId="65B2FD7A" w:rsidR="00644D9A" w:rsidRPr="00946ECB" w:rsidRDefault="00EE102D" w:rsidP="007F5B63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 w:rsidRPr="51032D35">
        <w:rPr>
          <w:rFonts w:ascii="Arial" w:hAnsi="Arial" w:cs="Arial"/>
        </w:rPr>
        <w:t>Coordinate the</w:t>
      </w:r>
      <w:r w:rsidR="0045683C" w:rsidRPr="51032D35">
        <w:rPr>
          <w:rFonts w:ascii="Arial" w:hAnsi="Arial" w:cs="Arial"/>
        </w:rPr>
        <w:t xml:space="preserve"> governance </w:t>
      </w:r>
      <w:r w:rsidR="00325402" w:rsidRPr="51032D35">
        <w:rPr>
          <w:rFonts w:ascii="Arial" w:hAnsi="Arial" w:cs="Arial"/>
        </w:rPr>
        <w:t xml:space="preserve">of all </w:t>
      </w:r>
      <w:r w:rsidR="007F5B63" w:rsidRPr="51032D35">
        <w:rPr>
          <w:rFonts w:ascii="Arial" w:hAnsi="Arial" w:cs="Arial"/>
        </w:rPr>
        <w:t>ClientEarth Group entities,</w:t>
      </w:r>
      <w:r w:rsidR="00325402" w:rsidRPr="51032D35">
        <w:rPr>
          <w:rFonts w:ascii="Arial" w:hAnsi="Arial" w:cs="Arial"/>
        </w:rPr>
        <w:t xml:space="preserve"> </w:t>
      </w:r>
      <w:r w:rsidR="00E400C4" w:rsidRPr="51032D35">
        <w:rPr>
          <w:rFonts w:ascii="Arial" w:hAnsi="Arial" w:cs="Arial"/>
        </w:rPr>
        <w:t>working closely with</w:t>
      </w:r>
      <w:r w:rsidR="00644D9A" w:rsidRPr="51032D35">
        <w:rPr>
          <w:rFonts w:ascii="Arial" w:hAnsi="Arial" w:cs="Arial"/>
        </w:rPr>
        <w:t xml:space="preserve"> </w:t>
      </w:r>
      <w:r w:rsidR="007F5B63" w:rsidRPr="51032D35">
        <w:rPr>
          <w:rFonts w:ascii="Arial" w:hAnsi="Arial" w:cs="Arial"/>
        </w:rPr>
        <w:t xml:space="preserve">the General Counsel, Heads of </w:t>
      </w:r>
      <w:r w:rsidR="00EC35E5" w:rsidRPr="51032D35">
        <w:rPr>
          <w:rFonts w:ascii="Arial" w:hAnsi="Arial" w:cs="Arial"/>
        </w:rPr>
        <w:t>Country</w:t>
      </w:r>
      <w:r w:rsidR="007F5B63" w:rsidRPr="51032D35">
        <w:rPr>
          <w:rFonts w:ascii="Arial" w:hAnsi="Arial" w:cs="Arial"/>
        </w:rPr>
        <w:t xml:space="preserve">, </w:t>
      </w:r>
      <w:r w:rsidR="00B13154">
        <w:rPr>
          <w:rFonts w:ascii="Arial" w:hAnsi="Arial" w:cs="Arial"/>
        </w:rPr>
        <w:t>in-country governance leads</w:t>
      </w:r>
      <w:r w:rsidR="007F5B63" w:rsidRPr="51032D35">
        <w:rPr>
          <w:rFonts w:ascii="Arial" w:hAnsi="Arial" w:cs="Arial"/>
        </w:rPr>
        <w:t xml:space="preserve">, and national Management Bodies to ensure the effective and </w:t>
      </w:r>
      <w:r w:rsidR="00ED4FAA">
        <w:rPr>
          <w:rFonts w:ascii="Arial" w:hAnsi="Arial" w:cs="Arial"/>
        </w:rPr>
        <w:t>aligned</w:t>
      </w:r>
      <w:r w:rsidR="007F5B63" w:rsidRPr="51032D35">
        <w:rPr>
          <w:rFonts w:ascii="Arial" w:hAnsi="Arial" w:cs="Arial"/>
        </w:rPr>
        <w:t xml:space="preserve"> delivery of </w:t>
      </w:r>
      <w:r w:rsidR="002A47E6" w:rsidRPr="51032D35">
        <w:rPr>
          <w:rFonts w:ascii="Arial" w:hAnsi="Arial" w:cs="Arial"/>
        </w:rPr>
        <w:t xml:space="preserve">Group </w:t>
      </w:r>
      <w:r w:rsidR="007F5B63" w:rsidRPr="51032D35">
        <w:rPr>
          <w:rFonts w:ascii="Arial" w:hAnsi="Arial" w:cs="Arial"/>
        </w:rPr>
        <w:t xml:space="preserve">Governance Board and Management Body meetings, including </w:t>
      </w:r>
      <w:r w:rsidR="004E05C8">
        <w:rPr>
          <w:rFonts w:ascii="Arial" w:hAnsi="Arial" w:cs="Arial"/>
        </w:rPr>
        <w:t>supporting</w:t>
      </w:r>
      <w:r w:rsidR="007F5B63" w:rsidRPr="51032D35">
        <w:rPr>
          <w:rFonts w:ascii="Arial" w:hAnsi="Arial" w:cs="Arial"/>
        </w:rPr>
        <w:t xml:space="preserve"> </w:t>
      </w:r>
      <w:r w:rsidR="004E05C8">
        <w:rPr>
          <w:rFonts w:ascii="Arial" w:hAnsi="Arial" w:cs="Arial"/>
        </w:rPr>
        <w:t xml:space="preserve">and coordinating with them on: </w:t>
      </w:r>
      <w:r w:rsidR="007F5B63" w:rsidRPr="51032D35">
        <w:rPr>
          <w:rFonts w:ascii="Arial" w:hAnsi="Arial" w:cs="Arial"/>
        </w:rPr>
        <w:t xml:space="preserve">scheduling, forward planning, setting of agendas and invitations, </w:t>
      </w:r>
      <w:r w:rsidR="00B13154" w:rsidRPr="47B09070">
        <w:rPr>
          <w:rFonts w:ascii="Arial" w:hAnsi="Arial" w:cs="Arial"/>
        </w:rPr>
        <w:t>drafting</w:t>
      </w:r>
      <w:r w:rsidR="6FD133BF" w:rsidRPr="47B09070">
        <w:rPr>
          <w:rFonts w:ascii="Arial" w:hAnsi="Arial" w:cs="Arial"/>
        </w:rPr>
        <w:t xml:space="preserve"> resolutions, </w:t>
      </w:r>
      <w:r w:rsidR="007F5B63" w:rsidRPr="51032D35">
        <w:rPr>
          <w:rFonts w:ascii="Arial" w:hAnsi="Arial" w:cs="Arial"/>
        </w:rPr>
        <w:t>managing, filing, and maintaining all required documentation</w:t>
      </w:r>
    </w:p>
    <w:p w14:paraId="0F968A67" w14:textId="58991DF7" w:rsidR="00BB1E59" w:rsidRPr="00946ECB" w:rsidRDefault="002A47E6" w:rsidP="00BB1E59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Support the p</w:t>
      </w:r>
      <w:r w:rsidR="008A1E31" w:rsidRPr="00946ECB">
        <w:rPr>
          <w:rFonts w:ascii="Arial" w:hAnsi="Arial" w:cs="Arial"/>
        </w:rPr>
        <w:t>lan</w:t>
      </w:r>
      <w:r>
        <w:rPr>
          <w:rFonts w:ascii="Arial" w:hAnsi="Arial" w:cs="Arial"/>
        </w:rPr>
        <w:t>ning</w:t>
      </w:r>
      <w:r w:rsidR="008A1E31" w:rsidRPr="00946ECB">
        <w:rPr>
          <w:rFonts w:ascii="Arial" w:hAnsi="Arial" w:cs="Arial"/>
        </w:rPr>
        <w:t xml:space="preserve"> and manage</w:t>
      </w:r>
      <w:r>
        <w:rPr>
          <w:rFonts w:ascii="Arial" w:hAnsi="Arial" w:cs="Arial"/>
        </w:rPr>
        <w:t>ment of</w:t>
      </w:r>
      <w:r w:rsidR="008A1E31" w:rsidRPr="00946ECB">
        <w:rPr>
          <w:rFonts w:ascii="Arial" w:hAnsi="Arial" w:cs="Arial"/>
        </w:rPr>
        <w:t xml:space="preserve"> </w:t>
      </w:r>
      <w:r w:rsidR="000E26FC" w:rsidRPr="00946ECB">
        <w:rPr>
          <w:rFonts w:ascii="Arial" w:hAnsi="Arial" w:cs="Arial"/>
        </w:rPr>
        <w:t xml:space="preserve">the </w:t>
      </w:r>
      <w:r w:rsidR="008A1E31" w:rsidRPr="00946ECB">
        <w:rPr>
          <w:rFonts w:ascii="Arial" w:hAnsi="Arial" w:cs="Arial"/>
        </w:rPr>
        <w:t>annual cycle</w:t>
      </w:r>
      <w:r w:rsidR="000E26FC" w:rsidRPr="00946ECB">
        <w:rPr>
          <w:rFonts w:ascii="Arial" w:hAnsi="Arial" w:cs="Arial"/>
        </w:rPr>
        <w:t xml:space="preserve"> </w:t>
      </w:r>
      <w:r w:rsidR="00983F91" w:rsidRPr="00946ECB">
        <w:rPr>
          <w:rFonts w:ascii="Arial" w:hAnsi="Arial" w:cs="Arial"/>
        </w:rPr>
        <w:t xml:space="preserve">of </w:t>
      </w:r>
      <w:r w:rsidR="007F5B63" w:rsidRPr="00946ECB">
        <w:rPr>
          <w:rFonts w:ascii="Arial" w:hAnsi="Arial" w:cs="Arial"/>
        </w:rPr>
        <w:t xml:space="preserve">ClientEarth </w:t>
      </w:r>
      <w:r>
        <w:rPr>
          <w:rFonts w:ascii="Arial" w:hAnsi="Arial" w:cs="Arial"/>
        </w:rPr>
        <w:t xml:space="preserve">Group </w:t>
      </w:r>
      <w:r w:rsidR="007F5B63" w:rsidRPr="00946ECB">
        <w:rPr>
          <w:rFonts w:ascii="Arial" w:hAnsi="Arial" w:cs="Arial"/>
        </w:rPr>
        <w:t>g</w:t>
      </w:r>
      <w:r w:rsidR="008919CC" w:rsidRPr="00946ECB">
        <w:rPr>
          <w:rFonts w:ascii="Arial" w:hAnsi="Arial" w:cs="Arial"/>
        </w:rPr>
        <w:t>overnance meetings</w:t>
      </w:r>
      <w:r w:rsidR="00983F91" w:rsidRPr="00946ECB">
        <w:rPr>
          <w:rFonts w:ascii="Arial" w:hAnsi="Arial" w:cs="Arial"/>
        </w:rPr>
        <w:t xml:space="preserve">, ensuring </w:t>
      </w:r>
      <w:r w:rsidR="00AA522C" w:rsidRPr="00946ECB">
        <w:rPr>
          <w:rFonts w:ascii="Arial" w:hAnsi="Arial" w:cs="Arial"/>
        </w:rPr>
        <w:t>a</w:t>
      </w:r>
      <w:r w:rsidR="00AD0251" w:rsidRPr="00946ECB">
        <w:rPr>
          <w:rFonts w:ascii="Arial" w:hAnsi="Arial" w:cs="Arial"/>
        </w:rPr>
        <w:t xml:space="preserve"> logical flow </w:t>
      </w:r>
      <w:r w:rsidR="00CF3C42" w:rsidRPr="00946ECB">
        <w:rPr>
          <w:rFonts w:ascii="Arial" w:hAnsi="Arial" w:cs="Arial"/>
        </w:rPr>
        <w:t>and</w:t>
      </w:r>
      <w:r w:rsidR="00AD0251" w:rsidRPr="00946ECB">
        <w:rPr>
          <w:rFonts w:ascii="Arial" w:hAnsi="Arial" w:cs="Arial"/>
        </w:rPr>
        <w:t xml:space="preserve"> review of information </w:t>
      </w:r>
      <w:r w:rsidR="007F5B63" w:rsidRPr="00946ECB">
        <w:rPr>
          <w:rFonts w:ascii="Arial" w:hAnsi="Arial" w:cs="Arial"/>
        </w:rPr>
        <w:t xml:space="preserve">by and among the various entities </w:t>
      </w:r>
    </w:p>
    <w:p w14:paraId="16BF5E9E" w14:textId="48F22C29" w:rsidR="00BE59B8" w:rsidRPr="00A208A1" w:rsidRDefault="004138B5" w:rsidP="00BE59B8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 w:rsidRPr="00A208A1">
        <w:rPr>
          <w:rFonts w:ascii="Arial" w:hAnsi="Arial" w:cs="Arial"/>
        </w:rPr>
        <w:t>Lead the design and continual improvement of</w:t>
      </w:r>
      <w:r w:rsidR="007F5B63" w:rsidRPr="00A208A1">
        <w:rPr>
          <w:rFonts w:ascii="Arial" w:hAnsi="Arial" w:cs="Arial"/>
        </w:rPr>
        <w:t xml:space="preserve"> ClientEarth’s</w:t>
      </w:r>
      <w:r w:rsidRPr="00A208A1">
        <w:rPr>
          <w:rFonts w:ascii="Arial" w:hAnsi="Arial" w:cs="Arial"/>
        </w:rPr>
        <w:t xml:space="preserve"> governance framework</w:t>
      </w:r>
      <w:r w:rsidR="007F5B63" w:rsidRPr="00A208A1">
        <w:rPr>
          <w:rFonts w:ascii="Arial" w:hAnsi="Arial" w:cs="Arial"/>
        </w:rPr>
        <w:t xml:space="preserve"> and support </w:t>
      </w:r>
      <w:r w:rsidR="00EB3802" w:rsidRPr="00A208A1">
        <w:rPr>
          <w:rFonts w:ascii="Arial" w:hAnsi="Arial" w:cs="Arial"/>
        </w:rPr>
        <w:t>strategic thinking on evolving ClientEarth’s governance structures to meet the organisation’s needs over time</w:t>
      </w:r>
    </w:p>
    <w:p w14:paraId="26C84BDC" w14:textId="75E22985" w:rsidR="00BB1E59" w:rsidRPr="00A208A1" w:rsidRDefault="00E41F8D" w:rsidP="00BE59B8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 w:rsidRPr="00A208A1">
        <w:rPr>
          <w:rFonts w:ascii="Arial" w:hAnsi="Arial" w:cs="Arial"/>
        </w:rPr>
        <w:t xml:space="preserve">Lead </w:t>
      </w:r>
      <w:r w:rsidR="000C0DAE" w:rsidRPr="00A208A1">
        <w:rPr>
          <w:rFonts w:ascii="Arial" w:hAnsi="Arial" w:cs="Arial"/>
        </w:rPr>
        <w:t xml:space="preserve">and manage </w:t>
      </w:r>
      <w:r w:rsidR="00EB3802" w:rsidRPr="00A208A1">
        <w:rPr>
          <w:rFonts w:ascii="Arial" w:hAnsi="Arial" w:cs="Arial"/>
        </w:rPr>
        <w:t xml:space="preserve">ClientEarth’s </w:t>
      </w:r>
      <w:r w:rsidR="00613854" w:rsidRPr="00A208A1">
        <w:rPr>
          <w:rFonts w:ascii="Arial" w:hAnsi="Arial" w:cs="Arial"/>
        </w:rPr>
        <w:t>governance platform</w:t>
      </w:r>
      <w:r w:rsidR="00E4532F" w:rsidRPr="00A208A1">
        <w:rPr>
          <w:rFonts w:ascii="Arial" w:hAnsi="Arial" w:cs="Arial"/>
        </w:rPr>
        <w:t xml:space="preserve"> (to be introduced)</w:t>
      </w:r>
      <w:r w:rsidR="00026F0C" w:rsidRPr="00A208A1">
        <w:rPr>
          <w:rFonts w:ascii="Arial" w:hAnsi="Arial" w:cs="Arial"/>
        </w:rPr>
        <w:t xml:space="preserve">, and other systems </w:t>
      </w:r>
      <w:r w:rsidR="00EB3802" w:rsidRPr="00A208A1">
        <w:rPr>
          <w:rFonts w:ascii="Arial" w:hAnsi="Arial" w:cs="Arial"/>
        </w:rPr>
        <w:t>supporting the preparation</w:t>
      </w:r>
      <w:r w:rsidR="009D26BA" w:rsidRPr="00A208A1">
        <w:rPr>
          <w:rFonts w:ascii="Arial" w:hAnsi="Arial" w:cs="Arial"/>
        </w:rPr>
        <w:t>, management</w:t>
      </w:r>
      <w:r w:rsidR="00EB3802" w:rsidRPr="00A208A1">
        <w:rPr>
          <w:rFonts w:ascii="Arial" w:hAnsi="Arial" w:cs="Arial"/>
        </w:rPr>
        <w:t xml:space="preserve"> and s</w:t>
      </w:r>
      <w:r w:rsidR="00613854" w:rsidRPr="00A208A1">
        <w:rPr>
          <w:rFonts w:ascii="Arial" w:hAnsi="Arial" w:cs="Arial"/>
        </w:rPr>
        <w:t xml:space="preserve">torage of governance </w:t>
      </w:r>
      <w:r w:rsidR="009D26BA" w:rsidRPr="00A208A1">
        <w:rPr>
          <w:rFonts w:ascii="Arial" w:hAnsi="Arial" w:cs="Arial"/>
        </w:rPr>
        <w:t xml:space="preserve">data and documentation </w:t>
      </w:r>
    </w:p>
    <w:p w14:paraId="7F778D81" w14:textId="2C996389" w:rsidR="00C046C1" w:rsidRPr="00A208A1" w:rsidRDefault="00195D81" w:rsidP="0089245E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 w:rsidRPr="00A208A1">
        <w:rPr>
          <w:rFonts w:ascii="Arial" w:hAnsi="Arial" w:cs="Arial"/>
        </w:rPr>
        <w:t xml:space="preserve">Support recruitment, induction and training </w:t>
      </w:r>
      <w:r w:rsidR="00C046C1" w:rsidRPr="00A208A1">
        <w:rPr>
          <w:rFonts w:ascii="Arial" w:hAnsi="Arial" w:cs="Arial"/>
        </w:rPr>
        <w:t xml:space="preserve">for all </w:t>
      </w:r>
      <w:r w:rsidR="00EB3802" w:rsidRPr="00A208A1">
        <w:rPr>
          <w:rFonts w:ascii="Arial" w:hAnsi="Arial" w:cs="Arial"/>
        </w:rPr>
        <w:t xml:space="preserve">Governance </w:t>
      </w:r>
      <w:r w:rsidR="00C046C1" w:rsidRPr="00A208A1">
        <w:rPr>
          <w:rFonts w:ascii="Arial" w:hAnsi="Arial" w:cs="Arial"/>
        </w:rPr>
        <w:t>Board members across the Group</w:t>
      </w:r>
    </w:p>
    <w:p w14:paraId="5E80A7E2" w14:textId="746A3084" w:rsidR="00CE2F63" w:rsidRPr="00A208A1" w:rsidRDefault="005B3551" w:rsidP="0089245E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 w:rsidRPr="00A208A1">
        <w:rPr>
          <w:rFonts w:ascii="Arial" w:hAnsi="Arial" w:cs="Arial"/>
        </w:rPr>
        <w:t xml:space="preserve">Keep informed of changes in </w:t>
      </w:r>
      <w:r w:rsidR="00B55084">
        <w:rPr>
          <w:rFonts w:ascii="Arial" w:hAnsi="Arial" w:cs="Arial"/>
        </w:rPr>
        <w:t>relevant l</w:t>
      </w:r>
      <w:r w:rsidRPr="00A208A1">
        <w:rPr>
          <w:rFonts w:ascii="Arial" w:hAnsi="Arial" w:cs="Arial"/>
        </w:rPr>
        <w:t>egislation and regulation</w:t>
      </w:r>
      <w:r w:rsidR="00457333" w:rsidRPr="00A208A1">
        <w:rPr>
          <w:rFonts w:ascii="Arial" w:hAnsi="Arial" w:cs="Arial"/>
        </w:rPr>
        <w:t xml:space="preserve"> relating</w:t>
      </w:r>
      <w:r w:rsidR="00B55084">
        <w:rPr>
          <w:rFonts w:ascii="Arial" w:hAnsi="Arial" w:cs="Arial"/>
        </w:rPr>
        <w:t xml:space="preserve"> </w:t>
      </w:r>
      <w:r w:rsidR="00EB3802" w:rsidRPr="00A208A1">
        <w:rPr>
          <w:rFonts w:ascii="Arial" w:hAnsi="Arial" w:cs="Arial"/>
        </w:rPr>
        <w:t>in relevant jurisdictions</w:t>
      </w:r>
      <w:r w:rsidR="00BD5413">
        <w:rPr>
          <w:rFonts w:ascii="Arial" w:hAnsi="Arial" w:cs="Arial"/>
        </w:rPr>
        <w:t xml:space="preserve"> in collaboration with relevant national entity </w:t>
      </w:r>
      <w:r w:rsidR="00643BA4">
        <w:rPr>
          <w:rFonts w:ascii="Arial" w:hAnsi="Arial" w:cs="Arial"/>
        </w:rPr>
        <w:t>Management</w:t>
      </w:r>
      <w:r w:rsidR="00BD5413">
        <w:rPr>
          <w:rFonts w:ascii="Arial" w:hAnsi="Arial" w:cs="Arial"/>
        </w:rPr>
        <w:t xml:space="preserve"> </w:t>
      </w:r>
      <w:r w:rsidR="00643BA4">
        <w:rPr>
          <w:rFonts w:ascii="Arial" w:hAnsi="Arial" w:cs="Arial"/>
        </w:rPr>
        <w:t>B</w:t>
      </w:r>
      <w:r w:rsidR="00BD5413">
        <w:rPr>
          <w:rFonts w:ascii="Arial" w:hAnsi="Arial" w:cs="Arial"/>
        </w:rPr>
        <w:t xml:space="preserve">odies and Department lawyers </w:t>
      </w:r>
    </w:p>
    <w:p w14:paraId="2DF4645B" w14:textId="6AA44DB7" w:rsidR="00A008B6" w:rsidRPr="00A008B6" w:rsidRDefault="00215B69" w:rsidP="00A008B6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 w:rsidRPr="00A008B6">
        <w:rPr>
          <w:rFonts w:ascii="Arial" w:hAnsi="Arial" w:cs="Arial"/>
        </w:rPr>
        <w:t xml:space="preserve">Manage </w:t>
      </w:r>
      <w:r w:rsidR="00461D8E" w:rsidRPr="00A008B6">
        <w:rPr>
          <w:rFonts w:ascii="Arial" w:hAnsi="Arial" w:cs="Arial"/>
        </w:rPr>
        <w:t>conflicts/declarations of interest</w:t>
      </w:r>
      <w:r w:rsidR="00464344" w:rsidRPr="00A008B6">
        <w:rPr>
          <w:rFonts w:ascii="Arial" w:hAnsi="Arial" w:cs="Arial"/>
        </w:rPr>
        <w:t xml:space="preserve"> and other annual processes such as </w:t>
      </w:r>
      <w:r w:rsidR="004C090C" w:rsidRPr="00A008B6">
        <w:rPr>
          <w:rFonts w:ascii="Arial" w:hAnsi="Arial" w:cs="Arial"/>
        </w:rPr>
        <w:t xml:space="preserve">regulatory </w:t>
      </w:r>
      <w:r w:rsidR="00FE311A" w:rsidRPr="00A008B6">
        <w:rPr>
          <w:rFonts w:ascii="Arial" w:hAnsi="Arial" w:cs="Arial"/>
        </w:rPr>
        <w:t xml:space="preserve">declarations and </w:t>
      </w:r>
      <w:r w:rsidR="00AF33EA">
        <w:rPr>
          <w:rFonts w:ascii="Arial" w:hAnsi="Arial" w:cs="Arial"/>
        </w:rPr>
        <w:t>Equity Diversity &amp; Inclusion (</w:t>
      </w:r>
      <w:r w:rsidR="00FE311A" w:rsidRPr="00A008B6">
        <w:rPr>
          <w:rFonts w:ascii="Arial" w:hAnsi="Arial" w:cs="Arial"/>
        </w:rPr>
        <w:t>EDI</w:t>
      </w:r>
      <w:r w:rsidR="00AF33EA">
        <w:rPr>
          <w:rFonts w:ascii="Arial" w:hAnsi="Arial" w:cs="Arial"/>
        </w:rPr>
        <w:t>)</w:t>
      </w:r>
      <w:r w:rsidR="00FE311A" w:rsidRPr="00A008B6">
        <w:rPr>
          <w:rFonts w:ascii="Arial" w:hAnsi="Arial" w:cs="Arial"/>
        </w:rPr>
        <w:t xml:space="preserve"> data collection</w:t>
      </w:r>
    </w:p>
    <w:p w14:paraId="6A9669E2" w14:textId="1EB30D7C" w:rsidR="0089245E" w:rsidRPr="003337B2" w:rsidRDefault="0089245E" w:rsidP="0089245E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 w:rsidRPr="003337B2">
        <w:rPr>
          <w:rFonts w:ascii="Arial" w:hAnsi="Arial" w:cs="Arial"/>
        </w:rPr>
        <w:t>Ensure</w:t>
      </w:r>
      <w:r w:rsidR="000E26FC" w:rsidRPr="003337B2">
        <w:rPr>
          <w:rFonts w:ascii="Arial" w:hAnsi="Arial" w:cs="Arial"/>
        </w:rPr>
        <w:t xml:space="preserve"> the timely</w:t>
      </w:r>
      <w:r w:rsidRPr="003337B2">
        <w:rPr>
          <w:rFonts w:ascii="Arial" w:hAnsi="Arial" w:cs="Arial"/>
        </w:rPr>
        <w:t xml:space="preserve"> filing of official documentation</w:t>
      </w:r>
      <w:r w:rsidR="007417BB" w:rsidRPr="003337B2">
        <w:rPr>
          <w:rFonts w:ascii="Arial" w:hAnsi="Arial" w:cs="Arial"/>
        </w:rPr>
        <w:t xml:space="preserve"> with the appropriate </w:t>
      </w:r>
      <w:r w:rsidR="00F81AD1" w:rsidRPr="003337B2">
        <w:rPr>
          <w:rFonts w:ascii="Arial" w:hAnsi="Arial" w:cs="Arial"/>
        </w:rPr>
        <w:t>organisations</w:t>
      </w:r>
      <w:r w:rsidRPr="003337B2">
        <w:rPr>
          <w:rFonts w:ascii="Arial" w:hAnsi="Arial" w:cs="Arial"/>
        </w:rPr>
        <w:t xml:space="preserve"> </w:t>
      </w:r>
      <w:r w:rsidR="00F81AD1" w:rsidRPr="003337B2">
        <w:rPr>
          <w:rFonts w:ascii="Arial" w:hAnsi="Arial" w:cs="Arial"/>
        </w:rPr>
        <w:t>such as the</w:t>
      </w:r>
      <w:r w:rsidRPr="003337B2">
        <w:rPr>
          <w:rFonts w:ascii="Arial" w:hAnsi="Arial" w:cs="Arial"/>
        </w:rPr>
        <w:t xml:space="preserve"> Charity Commission and Companies' House</w:t>
      </w:r>
      <w:r w:rsidR="00F81AD1" w:rsidRPr="003337B2">
        <w:rPr>
          <w:rFonts w:ascii="Arial" w:hAnsi="Arial" w:cs="Arial"/>
        </w:rPr>
        <w:t xml:space="preserve"> in the UK</w:t>
      </w:r>
      <w:r w:rsidR="00EB3802">
        <w:rPr>
          <w:rFonts w:ascii="Arial" w:hAnsi="Arial" w:cs="Arial"/>
        </w:rPr>
        <w:t xml:space="preserve">, and support other ClientEarth national entities, </w:t>
      </w:r>
      <w:r w:rsidR="00EB3802">
        <w:rPr>
          <w:rFonts w:ascii="Arial" w:hAnsi="Arial" w:cs="Arial"/>
          <w:color w:val="404040" w:themeColor="text1" w:themeTint="BF"/>
        </w:rPr>
        <w:t xml:space="preserve">working closely with the General Counsel, and Heads of Country, </w:t>
      </w:r>
      <w:r w:rsidR="00ED4FAA">
        <w:rPr>
          <w:rFonts w:ascii="Arial" w:hAnsi="Arial" w:cs="Arial"/>
          <w:color w:val="404040" w:themeColor="text1" w:themeTint="BF"/>
        </w:rPr>
        <w:t>in-country governance leads</w:t>
      </w:r>
      <w:r w:rsidR="00EB3802">
        <w:rPr>
          <w:rFonts w:ascii="Arial" w:hAnsi="Arial" w:cs="Arial"/>
          <w:color w:val="404040" w:themeColor="text1" w:themeTint="BF"/>
        </w:rPr>
        <w:t xml:space="preserve">, and national Management Bodies to </w:t>
      </w:r>
      <w:r w:rsidR="00EB3802" w:rsidRPr="00DA4368">
        <w:rPr>
          <w:rFonts w:ascii="Arial" w:hAnsi="Arial" w:cs="Arial"/>
          <w:color w:val="404040" w:themeColor="text1" w:themeTint="BF"/>
        </w:rPr>
        <w:t>ensur</w:t>
      </w:r>
      <w:r w:rsidR="00EB3802">
        <w:rPr>
          <w:rFonts w:ascii="Arial" w:hAnsi="Arial" w:cs="Arial"/>
          <w:color w:val="404040" w:themeColor="text1" w:themeTint="BF"/>
        </w:rPr>
        <w:t xml:space="preserve">e </w:t>
      </w:r>
      <w:r w:rsidR="00EB3802" w:rsidRPr="003337B2">
        <w:rPr>
          <w:rFonts w:ascii="Arial" w:hAnsi="Arial" w:cs="Arial"/>
        </w:rPr>
        <w:t xml:space="preserve">the timely filing of official documentation with the appropriate </w:t>
      </w:r>
      <w:r w:rsidR="00EB3802">
        <w:rPr>
          <w:rFonts w:ascii="Arial" w:hAnsi="Arial" w:cs="Arial"/>
        </w:rPr>
        <w:t xml:space="preserve">national </w:t>
      </w:r>
      <w:r w:rsidR="00EB3802" w:rsidRPr="003337B2">
        <w:rPr>
          <w:rFonts w:ascii="Arial" w:hAnsi="Arial" w:cs="Arial"/>
        </w:rPr>
        <w:t>organisations</w:t>
      </w:r>
    </w:p>
    <w:p w14:paraId="4E9D8A5F" w14:textId="6F033887" w:rsidR="00AB2D54" w:rsidRPr="004737A1" w:rsidRDefault="00AB2D54" w:rsidP="0089245E">
      <w:pPr>
        <w:numPr>
          <w:ilvl w:val="0"/>
          <w:numId w:val="15"/>
        </w:numPr>
        <w:spacing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Pr="00AB2D54">
        <w:rPr>
          <w:rFonts w:ascii="Arial" w:hAnsi="Arial" w:cs="Arial"/>
        </w:rPr>
        <w:t>onitors emerging governance/regulatory trends across relevant jurisdictions</w:t>
      </w:r>
      <w:r w:rsidR="005D2B40">
        <w:rPr>
          <w:rFonts w:ascii="Arial" w:hAnsi="Arial" w:cs="Arial"/>
        </w:rPr>
        <w:t>.</w:t>
      </w:r>
    </w:p>
    <w:p w14:paraId="5EA7CAC7" w14:textId="32379505" w:rsidR="008C4F18" w:rsidRPr="00037C83" w:rsidRDefault="00EB3802" w:rsidP="00C2614F">
      <w:pPr>
        <w:pStyle w:val="BodyText"/>
        <w:numPr>
          <w:ilvl w:val="0"/>
          <w:numId w:val="15"/>
        </w:numPr>
        <w:spacing w:after="0"/>
        <w:ind w:left="714" w:hanging="357"/>
      </w:pPr>
      <w:r w:rsidRPr="00037C83">
        <w:t>P</w:t>
      </w:r>
      <w:r w:rsidR="008C4F18" w:rsidRPr="00037C83">
        <w:t xml:space="preserve">erform other duties as required to support </w:t>
      </w:r>
      <w:r w:rsidR="00EF4F60">
        <w:rPr>
          <w:noProof w:val="0"/>
        </w:rPr>
        <w:t xml:space="preserve">the Department </w:t>
      </w:r>
      <w:r w:rsidR="008C4F18" w:rsidRPr="00037C83">
        <w:t>to set and strive for high standards in terms of legal best practice, professional ethics, quality, and excellence in all of our work</w:t>
      </w:r>
    </w:p>
    <w:p w14:paraId="180E45D7" w14:textId="77777777" w:rsidR="00CF68CF" w:rsidRPr="00B527C5" w:rsidRDefault="00CF68CF" w:rsidP="0075193C">
      <w:pPr>
        <w:pStyle w:val="BodyText"/>
        <w:spacing w:after="0"/>
      </w:pPr>
    </w:p>
    <w:p w14:paraId="1140BE17" w14:textId="784F6904" w:rsidR="00EE31CE" w:rsidRPr="00B527C5" w:rsidRDefault="00EE31CE" w:rsidP="00EE31CE">
      <w:pPr>
        <w:pStyle w:val="Heading2"/>
      </w:pPr>
      <w:r w:rsidRPr="00B527C5">
        <w:t>Location</w:t>
      </w:r>
    </w:p>
    <w:p w14:paraId="01D3B6C9" w14:textId="1194BD32" w:rsidR="009356A7" w:rsidRPr="00B14060" w:rsidRDefault="009C614E" w:rsidP="00B14060">
      <w:pPr>
        <w:pStyle w:val="Default"/>
        <w:jc w:val="both"/>
        <w:rPr>
          <w:sz w:val="22"/>
          <w:szCs w:val="22"/>
        </w:rPr>
      </w:pPr>
      <w:r w:rsidRPr="1744318A">
        <w:rPr>
          <w:sz w:val="22"/>
          <w:szCs w:val="22"/>
        </w:rPr>
        <w:t xml:space="preserve">This post </w:t>
      </w:r>
      <w:r w:rsidR="00B14060" w:rsidRPr="1744318A">
        <w:rPr>
          <w:sz w:val="22"/>
          <w:szCs w:val="22"/>
        </w:rPr>
        <w:t>will</w:t>
      </w:r>
      <w:r w:rsidRPr="1744318A">
        <w:rPr>
          <w:sz w:val="22"/>
          <w:szCs w:val="22"/>
        </w:rPr>
        <w:t xml:space="preserve"> be based in ClientEarth’s </w:t>
      </w:r>
      <w:r w:rsidR="00B40931">
        <w:rPr>
          <w:sz w:val="22"/>
          <w:szCs w:val="22"/>
        </w:rPr>
        <w:t>office</w:t>
      </w:r>
      <w:r w:rsidR="00B40931" w:rsidRPr="00B40515">
        <w:rPr>
          <w:sz w:val="22"/>
          <w:szCs w:val="22"/>
        </w:rPr>
        <w:t xml:space="preserve"> </w:t>
      </w:r>
      <w:r w:rsidRPr="1744318A">
        <w:rPr>
          <w:sz w:val="22"/>
          <w:szCs w:val="22"/>
        </w:rPr>
        <w:t xml:space="preserve">in </w:t>
      </w:r>
      <w:r w:rsidR="00EB3802">
        <w:rPr>
          <w:sz w:val="22"/>
          <w:szCs w:val="22"/>
        </w:rPr>
        <w:t>London</w:t>
      </w:r>
      <w:r w:rsidRPr="782488CF">
        <w:rPr>
          <w:sz w:val="22"/>
          <w:szCs w:val="22"/>
        </w:rPr>
        <w:t>.</w:t>
      </w:r>
      <w:r w:rsidRPr="1744318A">
        <w:rPr>
          <w:sz w:val="22"/>
          <w:szCs w:val="22"/>
        </w:rPr>
        <w:t xml:space="preserve"> Travel to other locations where ClientEarth has an office will be occasionally expected</w:t>
      </w:r>
      <w:r w:rsidR="00991351" w:rsidRPr="1744318A">
        <w:rPr>
          <w:sz w:val="22"/>
          <w:szCs w:val="22"/>
        </w:rPr>
        <w:t xml:space="preserve">, in line with organisational travel and environmental </w:t>
      </w:r>
      <w:r w:rsidR="0057444A" w:rsidRPr="1744318A">
        <w:rPr>
          <w:sz w:val="22"/>
          <w:szCs w:val="22"/>
        </w:rPr>
        <w:t>policies</w:t>
      </w:r>
      <w:r w:rsidRPr="1744318A">
        <w:rPr>
          <w:sz w:val="22"/>
          <w:szCs w:val="22"/>
        </w:rPr>
        <w:t xml:space="preserve">. </w:t>
      </w:r>
    </w:p>
    <w:p w14:paraId="5781D884" w14:textId="19343C7E" w:rsidR="00EE31CE" w:rsidRPr="00B527C5" w:rsidRDefault="00EE31CE" w:rsidP="00EE31CE">
      <w:pPr>
        <w:pStyle w:val="Heading1"/>
        <w:jc w:val="center"/>
      </w:pPr>
      <w:r w:rsidRPr="00B527C5">
        <w:lastRenderedPageBreak/>
        <w:t>Person specification</w:t>
      </w:r>
    </w:p>
    <w:p w14:paraId="040163A7" w14:textId="2FD93099" w:rsidR="00EE31CE" w:rsidRPr="00B527C5" w:rsidRDefault="00EE31CE" w:rsidP="00EE31CE">
      <w:pPr>
        <w:pStyle w:val="Heading2"/>
      </w:pPr>
      <w:r w:rsidRPr="00B527C5">
        <w:t>Education and training</w:t>
      </w:r>
    </w:p>
    <w:p w14:paraId="0CE00848" w14:textId="469D1C28" w:rsidR="00493F48" w:rsidRPr="00037C83" w:rsidRDefault="00D52B77" w:rsidP="00493F48">
      <w:pPr>
        <w:numPr>
          <w:ilvl w:val="0"/>
          <w:numId w:val="31"/>
        </w:numPr>
        <w:shd w:val="clear" w:color="auto" w:fill="FAF9F8"/>
        <w:spacing w:before="100" w:beforeAutospacing="1" w:after="100" w:afterAutospacing="1" w:line="240" w:lineRule="auto"/>
      </w:pPr>
      <w:r w:rsidRPr="00037C83">
        <w:t>D</w:t>
      </w:r>
      <w:r w:rsidR="00493F48" w:rsidRPr="00037C83">
        <w:t>egree</w:t>
      </w:r>
      <w:r w:rsidR="002E0429">
        <w:t xml:space="preserve"> or </w:t>
      </w:r>
      <w:r w:rsidR="00C2662E">
        <w:t xml:space="preserve">training </w:t>
      </w:r>
      <w:r w:rsidR="00263192">
        <w:t xml:space="preserve">certificate </w:t>
      </w:r>
      <w:r w:rsidR="00493F48" w:rsidRPr="00037C83">
        <w:t xml:space="preserve">in </w:t>
      </w:r>
      <w:r w:rsidR="0040756B" w:rsidRPr="00037C83">
        <w:t>relevant subject</w:t>
      </w:r>
      <w:r w:rsidR="00037C83">
        <w:t xml:space="preserve"> matter area</w:t>
      </w:r>
      <w:r w:rsidR="0040756B" w:rsidRPr="00037C83">
        <w:t xml:space="preserve">, e.g., political science, law, </w:t>
      </w:r>
      <w:r w:rsidR="00042165" w:rsidRPr="00037C83">
        <w:t>paralegal studies</w:t>
      </w:r>
      <w:r w:rsidR="00C2662E">
        <w:t xml:space="preserve"> or training</w:t>
      </w:r>
      <w:r w:rsidR="00042165" w:rsidRPr="00037C83">
        <w:t>, legal practice</w:t>
      </w:r>
      <w:r w:rsidR="00C2662E">
        <w:t xml:space="preserve"> or training</w:t>
      </w:r>
      <w:r w:rsidR="00042165" w:rsidRPr="00037C83">
        <w:t xml:space="preserve">, </w:t>
      </w:r>
      <w:r w:rsidR="0040756B" w:rsidRPr="00037C83">
        <w:t>etc.</w:t>
      </w:r>
      <w:r w:rsidRPr="00037C83">
        <w:t xml:space="preserve"> </w:t>
      </w:r>
      <w:r w:rsidR="00493F48" w:rsidRPr="00037C83">
        <w:t>(</w:t>
      </w:r>
      <w:r w:rsidR="009C44C2">
        <w:t>desirable</w:t>
      </w:r>
      <w:r w:rsidR="00C2662E">
        <w:t>, but not required</w:t>
      </w:r>
      <w:r w:rsidR="00493F48" w:rsidRPr="00037C83">
        <w:t>)</w:t>
      </w:r>
    </w:p>
    <w:p w14:paraId="74C0AC9E" w14:textId="5D419E15" w:rsidR="00EE31CE" w:rsidRPr="00B527C5" w:rsidRDefault="00EE31CE" w:rsidP="00EE31CE">
      <w:pPr>
        <w:pStyle w:val="Heading2"/>
      </w:pPr>
      <w:r w:rsidRPr="00B527C5">
        <w:t>Experience and knowledge</w:t>
      </w:r>
    </w:p>
    <w:p w14:paraId="1DC42B11" w14:textId="3641D48C" w:rsidR="00975EFC" w:rsidRPr="00B527C5" w:rsidRDefault="00975EFC" w:rsidP="00975EFC">
      <w:pPr>
        <w:pStyle w:val="BodyText"/>
        <w:numPr>
          <w:ilvl w:val="0"/>
          <w:numId w:val="17"/>
        </w:numPr>
        <w:spacing w:after="0"/>
        <w:ind w:left="714" w:hanging="357"/>
      </w:pPr>
      <w:r w:rsidRPr="00B527C5">
        <w:t>Understanding of the charity</w:t>
      </w:r>
      <w:r w:rsidR="00EB3802" w:rsidRPr="00B527C5">
        <w:t xml:space="preserve"> / non-profit</w:t>
      </w:r>
      <w:r w:rsidRPr="00B527C5">
        <w:t xml:space="preserve"> sector and charity </w:t>
      </w:r>
      <w:r w:rsidR="00EB3802" w:rsidRPr="00B527C5">
        <w:t xml:space="preserve">/ non-profit </w:t>
      </w:r>
      <w:r w:rsidRPr="00B527C5">
        <w:t>governance (essential)</w:t>
      </w:r>
    </w:p>
    <w:p w14:paraId="1E1B0B94" w14:textId="5C66970E" w:rsidR="004D64A1" w:rsidRPr="00B527C5" w:rsidRDefault="004D64A1" w:rsidP="00B541B4">
      <w:pPr>
        <w:pStyle w:val="BodyText"/>
        <w:numPr>
          <w:ilvl w:val="0"/>
          <w:numId w:val="17"/>
        </w:numPr>
        <w:spacing w:after="0"/>
        <w:ind w:left="714" w:hanging="357"/>
      </w:pPr>
      <w:r w:rsidRPr="00B527C5">
        <w:t>Previous responsibility for governance</w:t>
      </w:r>
      <w:r w:rsidR="00EB3802" w:rsidRPr="00B527C5">
        <w:t xml:space="preserve"> (essential), </w:t>
      </w:r>
      <w:r w:rsidRPr="00B527C5">
        <w:t xml:space="preserve">in a charitable </w:t>
      </w:r>
      <w:r w:rsidR="00036FCD" w:rsidRPr="00B527C5">
        <w:t>organisation</w:t>
      </w:r>
      <w:r w:rsidR="00F90789" w:rsidRPr="00B527C5">
        <w:t xml:space="preserve"> </w:t>
      </w:r>
      <w:r w:rsidR="00EB3802" w:rsidRPr="00B527C5">
        <w:t>(desirable</w:t>
      </w:r>
      <w:r w:rsidR="00F90789" w:rsidRPr="00B527C5">
        <w:t>)</w:t>
      </w:r>
    </w:p>
    <w:p w14:paraId="0164C7A5" w14:textId="1AC367AE" w:rsidR="007D056B" w:rsidRPr="00B527C5" w:rsidRDefault="007D056B" w:rsidP="00B541B4">
      <w:pPr>
        <w:pStyle w:val="BodyText"/>
        <w:numPr>
          <w:ilvl w:val="0"/>
          <w:numId w:val="17"/>
        </w:numPr>
        <w:spacing w:after="0"/>
        <w:ind w:left="714" w:hanging="357"/>
      </w:pPr>
      <w:r w:rsidRPr="00B527C5">
        <w:t>Knowledge of statutory and regulatory requirements for a charit</w:t>
      </w:r>
      <w:r w:rsidR="00036FCD" w:rsidRPr="00B527C5">
        <w:t>able organisation</w:t>
      </w:r>
      <w:r w:rsidR="00F90789" w:rsidRPr="00B527C5">
        <w:t xml:space="preserve"> </w:t>
      </w:r>
      <w:r w:rsidRPr="00B527C5">
        <w:t xml:space="preserve">and company (essential) in </w:t>
      </w:r>
      <w:r w:rsidR="00EB3802" w:rsidRPr="00B527C5">
        <w:t>multiple jurisdictions relevant to ClientEarth</w:t>
      </w:r>
      <w:r w:rsidR="003F33F6" w:rsidRPr="00B527C5">
        <w:t xml:space="preserve"> (desirable)</w:t>
      </w:r>
    </w:p>
    <w:p w14:paraId="52925BF7" w14:textId="6796FD8A" w:rsidR="00FD2FAA" w:rsidRPr="00B527C5" w:rsidRDefault="00FD2FAA" w:rsidP="00B541B4">
      <w:pPr>
        <w:pStyle w:val="BodyText"/>
        <w:numPr>
          <w:ilvl w:val="0"/>
          <w:numId w:val="17"/>
        </w:numPr>
        <w:spacing w:after="0"/>
        <w:ind w:left="714" w:hanging="357"/>
      </w:pPr>
      <w:r w:rsidRPr="00B527C5">
        <w:rPr>
          <w:rFonts w:ascii="Arial" w:hAnsi="Arial" w:cs="Arial"/>
        </w:rPr>
        <w:t>Experience managing board meetings and</w:t>
      </w:r>
      <w:r w:rsidR="00EB3802" w:rsidRPr="00B527C5">
        <w:rPr>
          <w:rFonts w:ascii="Arial" w:hAnsi="Arial" w:cs="Arial"/>
        </w:rPr>
        <w:t xml:space="preserve"> related documentation and</w:t>
      </w:r>
      <w:r w:rsidRPr="00B527C5">
        <w:rPr>
          <w:rFonts w:ascii="Arial" w:hAnsi="Arial" w:cs="Arial"/>
        </w:rPr>
        <w:t xml:space="preserve"> processes</w:t>
      </w:r>
      <w:r w:rsidR="00134E20" w:rsidRPr="00B527C5">
        <w:rPr>
          <w:rFonts w:ascii="Arial" w:hAnsi="Arial" w:cs="Arial"/>
        </w:rPr>
        <w:t xml:space="preserve"> (essential</w:t>
      </w:r>
      <w:r w:rsidR="006D43ED" w:rsidRPr="00B527C5">
        <w:rPr>
          <w:rFonts w:ascii="Arial" w:hAnsi="Arial" w:cs="Arial"/>
        </w:rPr>
        <w:t>)</w:t>
      </w:r>
    </w:p>
    <w:p w14:paraId="414894CC" w14:textId="759848F9" w:rsidR="00134E20" w:rsidRPr="00B527C5" w:rsidRDefault="00134E20" w:rsidP="00C82E6A">
      <w:pPr>
        <w:pStyle w:val="BodyText"/>
        <w:numPr>
          <w:ilvl w:val="0"/>
          <w:numId w:val="17"/>
        </w:numPr>
        <w:spacing w:after="0"/>
        <w:ind w:left="714" w:hanging="357"/>
        <w:rPr>
          <w:rFonts w:ascii="Arial" w:hAnsi="Arial" w:cs="Arial"/>
        </w:rPr>
      </w:pPr>
      <w:r w:rsidRPr="00B527C5">
        <w:rPr>
          <w:rFonts w:ascii="Arial" w:hAnsi="Arial" w:cs="Arial"/>
        </w:rPr>
        <w:t>Experience working to competing deadlines and managing multiple tasks and priorities</w:t>
      </w:r>
      <w:r w:rsidR="006D43ED" w:rsidRPr="00B527C5">
        <w:rPr>
          <w:rFonts w:ascii="Arial" w:hAnsi="Arial" w:cs="Arial"/>
        </w:rPr>
        <w:t xml:space="preserve"> (essential)</w:t>
      </w:r>
    </w:p>
    <w:p w14:paraId="4F949EA0" w14:textId="26898474" w:rsidR="00FD2FAA" w:rsidRPr="00B527C5" w:rsidRDefault="00134E20" w:rsidP="00134E20">
      <w:pPr>
        <w:pStyle w:val="ListParagraph"/>
        <w:numPr>
          <w:ilvl w:val="0"/>
          <w:numId w:val="17"/>
        </w:numPr>
        <w:spacing w:after="0"/>
        <w:rPr>
          <w:rFonts w:ascii="Arial" w:hAnsi="Arial" w:cs="Arial"/>
        </w:rPr>
      </w:pPr>
      <w:r w:rsidRPr="00B527C5">
        <w:rPr>
          <w:rFonts w:ascii="Arial" w:hAnsi="Arial" w:cs="Arial"/>
        </w:rPr>
        <w:t>Good knowledge of setting up and managing effective administrative processes, systems</w:t>
      </w:r>
      <w:r w:rsidR="00EB3802" w:rsidRPr="00B527C5">
        <w:rPr>
          <w:rFonts w:ascii="Arial" w:hAnsi="Arial" w:cs="Arial"/>
        </w:rPr>
        <w:t>,</w:t>
      </w:r>
      <w:r w:rsidRPr="00B527C5">
        <w:rPr>
          <w:rFonts w:ascii="Arial" w:hAnsi="Arial" w:cs="Arial"/>
        </w:rPr>
        <w:t xml:space="preserve"> and procedures</w:t>
      </w:r>
      <w:r w:rsidR="006D43ED" w:rsidRPr="00B527C5">
        <w:rPr>
          <w:rFonts w:ascii="Arial" w:hAnsi="Arial" w:cs="Arial"/>
        </w:rPr>
        <w:t xml:space="preserve"> (essential)</w:t>
      </w:r>
    </w:p>
    <w:p w14:paraId="5EF29E88" w14:textId="1F11C1F5" w:rsidR="00BA3EAD" w:rsidRPr="00B527C5" w:rsidRDefault="00BE29A6" w:rsidP="00B541B4">
      <w:pPr>
        <w:pStyle w:val="BodyText"/>
        <w:numPr>
          <w:ilvl w:val="0"/>
          <w:numId w:val="17"/>
        </w:numPr>
        <w:spacing w:after="0"/>
        <w:ind w:left="714" w:hanging="357"/>
      </w:pPr>
      <w:r w:rsidRPr="00B527C5">
        <w:t>Knowledge of legal terminology (</w:t>
      </w:r>
      <w:r w:rsidR="00CF0CC6" w:rsidRPr="00B527C5">
        <w:t>desi</w:t>
      </w:r>
      <w:r w:rsidR="00FD2FAA" w:rsidRPr="00B527C5">
        <w:t>rable</w:t>
      </w:r>
      <w:r w:rsidRPr="00B527C5">
        <w:t>)</w:t>
      </w:r>
    </w:p>
    <w:p w14:paraId="2B988135" w14:textId="77777777" w:rsidR="00C74ED5" w:rsidRPr="00B527C5" w:rsidRDefault="00C74ED5" w:rsidP="00C74ED5">
      <w:pPr>
        <w:pStyle w:val="BodyText"/>
        <w:numPr>
          <w:ilvl w:val="0"/>
          <w:numId w:val="17"/>
        </w:numPr>
        <w:spacing w:after="0"/>
        <w:ind w:left="714" w:hanging="357"/>
      </w:pPr>
      <w:r w:rsidRPr="00B527C5">
        <w:t>Experience or understanding of the working of an in-house legal team (desirable)</w:t>
      </w:r>
    </w:p>
    <w:p w14:paraId="49868363" w14:textId="3588DA7C" w:rsidR="00EE31CE" w:rsidRPr="00B527C5" w:rsidRDefault="00EE31CE" w:rsidP="00EE31CE">
      <w:pPr>
        <w:pStyle w:val="Heading2"/>
      </w:pPr>
      <w:r w:rsidRPr="00B527C5">
        <w:t>Key Competencies</w:t>
      </w:r>
    </w:p>
    <w:p w14:paraId="548755BA" w14:textId="77777777" w:rsidR="00846F75" w:rsidRPr="00B527C5" w:rsidRDefault="00E116B9" w:rsidP="00E116B9">
      <w:pPr>
        <w:pStyle w:val="BodyText"/>
        <w:numPr>
          <w:ilvl w:val="0"/>
          <w:numId w:val="17"/>
        </w:numPr>
        <w:spacing w:after="0"/>
        <w:ind w:left="714" w:hanging="357"/>
      </w:pPr>
      <w:r w:rsidRPr="00B527C5">
        <w:t>Fluent</w:t>
      </w:r>
      <w:r w:rsidR="00AB5DD0" w:rsidRPr="00B527C5">
        <w:t xml:space="preserve"> (</w:t>
      </w:r>
      <w:hyperlink r:id="rId12">
        <w:r w:rsidR="00AB5DD0" w:rsidRPr="00B527C5">
          <w:rPr>
            <w:rStyle w:val="Hyperlink"/>
          </w:rPr>
          <w:t>CEFR Level C2</w:t>
        </w:r>
      </w:hyperlink>
      <w:r w:rsidR="00AB5DD0" w:rsidRPr="00B527C5">
        <w:t xml:space="preserve">) </w:t>
      </w:r>
      <w:r w:rsidRPr="00B527C5">
        <w:t xml:space="preserve">in </w:t>
      </w:r>
      <w:r w:rsidR="005A5D64" w:rsidRPr="00B527C5">
        <w:t>English</w:t>
      </w:r>
      <w:r w:rsidR="009356A7" w:rsidRPr="00B527C5">
        <w:t xml:space="preserve"> (essential)</w:t>
      </w:r>
    </w:p>
    <w:p w14:paraId="139F1174" w14:textId="200D3E16" w:rsidR="00AB5DD0" w:rsidRPr="00B527C5" w:rsidRDefault="00846F75" w:rsidP="00E116B9">
      <w:pPr>
        <w:pStyle w:val="BodyText"/>
        <w:numPr>
          <w:ilvl w:val="0"/>
          <w:numId w:val="17"/>
        </w:numPr>
        <w:spacing w:after="0"/>
        <w:ind w:left="714" w:hanging="357"/>
      </w:pPr>
      <w:r w:rsidRPr="00B527C5">
        <w:t xml:space="preserve">Fluent in </w:t>
      </w:r>
      <w:r w:rsidR="00BA3EAD" w:rsidRPr="00B527C5">
        <w:t xml:space="preserve">another </w:t>
      </w:r>
      <w:r w:rsidR="00EB3802" w:rsidRPr="00B527C5">
        <w:t>relevant</w:t>
      </w:r>
      <w:r w:rsidRPr="00B527C5">
        <w:t xml:space="preserve"> (Japanese, </w:t>
      </w:r>
      <w:r w:rsidR="00732D57" w:rsidRPr="00B527C5">
        <w:t>French, German, Spanish</w:t>
      </w:r>
      <w:r w:rsidR="00BA787F" w:rsidRPr="00B527C5">
        <w:t>, Polish)</w:t>
      </w:r>
      <w:r w:rsidR="00EB3802" w:rsidRPr="00B527C5">
        <w:t xml:space="preserve"> </w:t>
      </w:r>
      <w:r w:rsidR="00BA3EAD" w:rsidRPr="00B527C5">
        <w:t>language (desirable)</w:t>
      </w:r>
    </w:p>
    <w:p w14:paraId="4F6B229D" w14:textId="3A61B961" w:rsidR="00E116B9" w:rsidRPr="00B527C5" w:rsidRDefault="005A5D64" w:rsidP="00E116B9">
      <w:pPr>
        <w:pStyle w:val="BodyText"/>
        <w:numPr>
          <w:ilvl w:val="0"/>
          <w:numId w:val="17"/>
        </w:numPr>
        <w:spacing w:after="0"/>
        <w:ind w:left="714" w:hanging="357"/>
      </w:pPr>
      <w:r w:rsidRPr="00B527C5">
        <w:t xml:space="preserve">Excellent </w:t>
      </w:r>
      <w:r w:rsidR="006832FC" w:rsidRPr="00B527C5">
        <w:t>communication and time management skills</w:t>
      </w:r>
      <w:r w:rsidRPr="00B527C5">
        <w:t xml:space="preserve"> (essential)</w:t>
      </w:r>
    </w:p>
    <w:p w14:paraId="206527CC" w14:textId="4FDE9FAB" w:rsidR="005970E6" w:rsidRDefault="005970E6" w:rsidP="005970E6">
      <w:pPr>
        <w:pStyle w:val="BodyText"/>
        <w:numPr>
          <w:ilvl w:val="0"/>
          <w:numId w:val="22"/>
        </w:numPr>
        <w:shd w:val="clear" w:color="auto" w:fill="FFFFFF"/>
        <w:spacing w:before="100" w:beforeAutospacing="1" w:after="0" w:afterAutospacing="1" w:line="240" w:lineRule="auto"/>
        <w:ind w:left="714" w:hanging="357"/>
        <w:rPr>
          <w:noProof w:val="0"/>
        </w:rPr>
      </w:pPr>
      <w:r>
        <w:rPr>
          <w:noProof w:val="0"/>
        </w:rPr>
        <w:t>High ethical standards (essential), including:</w:t>
      </w:r>
    </w:p>
    <w:p w14:paraId="63B491A0" w14:textId="77777777" w:rsidR="005970E6" w:rsidRDefault="005970E6" w:rsidP="005970E6">
      <w:pPr>
        <w:pStyle w:val="BodyText"/>
        <w:numPr>
          <w:ilvl w:val="1"/>
          <w:numId w:val="22"/>
        </w:numPr>
        <w:spacing w:after="0"/>
        <w:rPr>
          <w:noProof w:val="0"/>
        </w:rPr>
      </w:pPr>
      <w:r>
        <w:rPr>
          <w:noProof w:val="0"/>
        </w:rPr>
        <w:t xml:space="preserve">integrity (‘doing the right thing’) </w:t>
      </w:r>
    </w:p>
    <w:p w14:paraId="2143A322" w14:textId="77777777" w:rsidR="005970E6" w:rsidRDefault="005970E6" w:rsidP="005970E6">
      <w:pPr>
        <w:pStyle w:val="BodyText"/>
        <w:numPr>
          <w:ilvl w:val="1"/>
          <w:numId w:val="22"/>
        </w:numPr>
        <w:spacing w:after="0"/>
        <w:rPr>
          <w:noProof w:val="0"/>
        </w:rPr>
      </w:pPr>
      <w:r>
        <w:rPr>
          <w:noProof w:val="0"/>
        </w:rPr>
        <w:t xml:space="preserve">taking responsibility </w:t>
      </w:r>
    </w:p>
    <w:p w14:paraId="3AD61A6E" w14:textId="77777777" w:rsidR="005970E6" w:rsidRDefault="005970E6" w:rsidP="005970E6">
      <w:pPr>
        <w:pStyle w:val="BodyText"/>
        <w:numPr>
          <w:ilvl w:val="1"/>
          <w:numId w:val="22"/>
        </w:numPr>
        <w:spacing w:after="0"/>
        <w:rPr>
          <w:noProof w:val="0"/>
        </w:rPr>
      </w:pPr>
      <w:r>
        <w:rPr>
          <w:noProof w:val="0"/>
        </w:rPr>
        <w:t xml:space="preserve">accountability </w:t>
      </w:r>
    </w:p>
    <w:p w14:paraId="42C0C7F3" w14:textId="77777777" w:rsidR="005970E6" w:rsidRDefault="005970E6" w:rsidP="005970E6">
      <w:pPr>
        <w:pStyle w:val="BodyText"/>
        <w:numPr>
          <w:ilvl w:val="1"/>
          <w:numId w:val="22"/>
        </w:numPr>
        <w:spacing w:after="0"/>
        <w:rPr>
          <w:noProof w:val="0"/>
        </w:rPr>
      </w:pPr>
      <w:r>
        <w:rPr>
          <w:noProof w:val="0"/>
        </w:rPr>
        <w:t>respect for colleagues</w:t>
      </w:r>
    </w:p>
    <w:p w14:paraId="78C394E2" w14:textId="1C95C761" w:rsidR="005970E6" w:rsidRDefault="005970E6" w:rsidP="005970E6">
      <w:pPr>
        <w:pStyle w:val="BodyText"/>
        <w:numPr>
          <w:ilvl w:val="1"/>
          <w:numId w:val="22"/>
        </w:numPr>
        <w:spacing w:after="0"/>
        <w:rPr>
          <w:noProof w:val="0"/>
        </w:rPr>
      </w:pPr>
      <w:r>
        <w:rPr>
          <w:noProof w:val="0"/>
        </w:rPr>
        <w:t xml:space="preserve">commitment to a collaborative working environment  </w:t>
      </w:r>
    </w:p>
    <w:p w14:paraId="0233999E" w14:textId="111FBDC9" w:rsidR="005970E6" w:rsidRDefault="00EB3802" w:rsidP="005970E6">
      <w:pPr>
        <w:pStyle w:val="BodyText"/>
        <w:numPr>
          <w:ilvl w:val="0"/>
          <w:numId w:val="22"/>
        </w:numPr>
        <w:spacing w:after="0"/>
        <w:ind w:left="714" w:hanging="357"/>
        <w:rPr>
          <w:noProof w:val="0"/>
        </w:rPr>
      </w:pPr>
      <w:r>
        <w:rPr>
          <w:noProof w:val="0"/>
        </w:rPr>
        <w:t xml:space="preserve">High </w:t>
      </w:r>
      <w:r w:rsidR="00AB4FF7">
        <w:rPr>
          <w:noProof w:val="0"/>
        </w:rPr>
        <w:t>levels</w:t>
      </w:r>
      <w:r>
        <w:rPr>
          <w:noProof w:val="0"/>
        </w:rPr>
        <w:t xml:space="preserve"> of organisation</w:t>
      </w:r>
      <w:r w:rsidR="00846F75">
        <w:rPr>
          <w:noProof w:val="0"/>
        </w:rPr>
        <w:t>,</w:t>
      </w:r>
      <w:r w:rsidR="00AB4FF7">
        <w:rPr>
          <w:noProof w:val="0"/>
        </w:rPr>
        <w:t xml:space="preserve"> attention to detail</w:t>
      </w:r>
      <w:r w:rsidR="00674E17">
        <w:rPr>
          <w:noProof w:val="0"/>
        </w:rPr>
        <w:t>,</w:t>
      </w:r>
      <w:r w:rsidR="00AB4FF7">
        <w:rPr>
          <w:noProof w:val="0"/>
        </w:rPr>
        <w:t xml:space="preserve"> </w:t>
      </w:r>
      <w:r w:rsidR="00846F75">
        <w:rPr>
          <w:noProof w:val="0"/>
        </w:rPr>
        <w:t xml:space="preserve">and ability to research </w:t>
      </w:r>
      <w:r w:rsidR="00AB4FF7">
        <w:rPr>
          <w:noProof w:val="0"/>
        </w:rPr>
        <w:t>(essential)</w:t>
      </w:r>
    </w:p>
    <w:p w14:paraId="3C8D47BD" w14:textId="4B7903A7" w:rsidR="00AB4FF7" w:rsidRDefault="00AB4FF7" w:rsidP="005970E6">
      <w:pPr>
        <w:pStyle w:val="BodyText"/>
        <w:numPr>
          <w:ilvl w:val="0"/>
          <w:numId w:val="22"/>
        </w:numPr>
        <w:spacing w:after="0"/>
        <w:ind w:left="714" w:hanging="357"/>
        <w:rPr>
          <w:noProof w:val="0"/>
        </w:rPr>
      </w:pPr>
      <w:r>
        <w:rPr>
          <w:noProof w:val="0"/>
        </w:rPr>
        <w:t>Proactive and able to work well with colleagues across departments and entities (essential)</w:t>
      </w:r>
    </w:p>
    <w:p w14:paraId="1098EB16" w14:textId="0A604090" w:rsidR="005970E6" w:rsidRDefault="005970E6" w:rsidP="005970E6">
      <w:pPr>
        <w:pStyle w:val="BodyText"/>
        <w:numPr>
          <w:ilvl w:val="0"/>
          <w:numId w:val="22"/>
        </w:numPr>
        <w:spacing w:after="0"/>
        <w:ind w:left="714" w:hanging="357"/>
        <w:rPr>
          <w:noProof w:val="0"/>
        </w:rPr>
      </w:pPr>
      <w:r>
        <w:rPr>
          <w:noProof w:val="0"/>
        </w:rPr>
        <w:t>Able to work effectively with people from different cultures and backgrounds (essential)</w:t>
      </w:r>
    </w:p>
    <w:p w14:paraId="557F76AC" w14:textId="35A678A4" w:rsidR="005970E6" w:rsidRDefault="005970E6" w:rsidP="005970E6">
      <w:pPr>
        <w:pStyle w:val="BodyText"/>
        <w:numPr>
          <w:ilvl w:val="0"/>
          <w:numId w:val="22"/>
        </w:numPr>
        <w:spacing w:after="0"/>
        <w:rPr>
          <w:noProof w:val="0"/>
        </w:rPr>
      </w:pPr>
      <w:r w:rsidRPr="004737A1">
        <w:rPr>
          <w:noProof w:val="0"/>
        </w:rPr>
        <w:t>Comfort</w:t>
      </w:r>
      <w:r w:rsidR="005F4CB6">
        <w:rPr>
          <w:noProof w:val="0"/>
        </w:rPr>
        <w:t>able</w:t>
      </w:r>
      <w:r>
        <w:rPr>
          <w:noProof w:val="0"/>
        </w:rPr>
        <w:t xml:space="preserve"> with remote </w:t>
      </w:r>
      <w:r w:rsidR="00AB4FF7">
        <w:rPr>
          <w:noProof w:val="0"/>
        </w:rPr>
        <w:t>and/</w:t>
      </w:r>
      <w:r>
        <w:rPr>
          <w:noProof w:val="0"/>
        </w:rPr>
        <w:t>or matrix management and working in a global organisation (essential)</w:t>
      </w:r>
    </w:p>
    <w:p w14:paraId="67718421" w14:textId="5917FE9C" w:rsidR="005970E6" w:rsidRPr="00EE31CE" w:rsidRDefault="00086FC9" w:rsidP="1744318A">
      <w:pPr>
        <w:pStyle w:val="BodyText"/>
        <w:numPr>
          <w:ilvl w:val="0"/>
          <w:numId w:val="22"/>
        </w:numPr>
        <w:spacing w:after="0"/>
        <w:ind w:left="714" w:hanging="357"/>
        <w:rPr>
          <w:noProof w:val="0"/>
        </w:rPr>
      </w:pPr>
      <w:r>
        <w:rPr>
          <w:noProof w:val="0"/>
        </w:rPr>
        <w:t>Strong alignment with ClientEarth’s values and commitment to our vision, mission</w:t>
      </w:r>
      <w:r w:rsidR="00AB4FF7">
        <w:rPr>
          <w:noProof w:val="0"/>
        </w:rPr>
        <w:t>,</w:t>
      </w:r>
      <w:r>
        <w:rPr>
          <w:noProof w:val="0"/>
        </w:rPr>
        <w:t xml:space="preserve"> and equity, diversity</w:t>
      </w:r>
      <w:r w:rsidR="702CDD44">
        <w:rPr>
          <w:noProof w:val="0"/>
        </w:rPr>
        <w:t xml:space="preserve">, </w:t>
      </w:r>
      <w:r>
        <w:rPr>
          <w:noProof w:val="0"/>
        </w:rPr>
        <w:t xml:space="preserve">inclusion </w:t>
      </w:r>
      <w:r w:rsidR="58793EAC">
        <w:rPr>
          <w:noProof w:val="0"/>
        </w:rPr>
        <w:t>and decolonisation</w:t>
      </w:r>
      <w:r>
        <w:rPr>
          <w:noProof w:val="0"/>
        </w:rPr>
        <w:t xml:space="preserve"> strategy objectives (essential) </w:t>
      </w:r>
    </w:p>
    <w:sectPr w:rsidR="005970E6" w:rsidRPr="00EE31CE" w:rsidSect="00340A92">
      <w:headerReference w:type="default" r:id="rId13"/>
      <w:footerReference w:type="default" r:id="rId14"/>
      <w:headerReference w:type="first" r:id="rId15"/>
      <w:pgSz w:w="11906" w:h="16838"/>
      <w:pgMar w:top="1985" w:right="851" w:bottom="1134" w:left="851" w:header="822" w:footer="709" w:gutter="0"/>
      <w:cols w:space="22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3077D" w14:textId="77777777" w:rsidR="00D573F3" w:rsidRDefault="00D573F3" w:rsidP="00DC4544">
      <w:pPr>
        <w:spacing w:after="0" w:line="240" w:lineRule="auto"/>
      </w:pPr>
      <w:r>
        <w:separator/>
      </w:r>
    </w:p>
  </w:endnote>
  <w:endnote w:type="continuationSeparator" w:id="0">
    <w:p w14:paraId="1D45ECFD" w14:textId="77777777" w:rsidR="00D573F3" w:rsidRDefault="00D573F3" w:rsidP="00DC4544">
      <w:pPr>
        <w:spacing w:after="0" w:line="240" w:lineRule="auto"/>
      </w:pPr>
      <w:r>
        <w:continuationSeparator/>
      </w:r>
    </w:p>
  </w:endnote>
  <w:endnote w:type="continuationNotice" w:id="1">
    <w:p w14:paraId="337288A6" w14:textId="77777777" w:rsidR="00D573F3" w:rsidRDefault="00D573F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9C401" w14:textId="7C9A513F" w:rsidR="00E47ADC" w:rsidRDefault="00E47ADC" w:rsidP="00E47ADC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6A580" w14:textId="77777777" w:rsidR="00D573F3" w:rsidRDefault="00D573F3" w:rsidP="00DC4544">
      <w:pPr>
        <w:spacing w:after="0" w:line="240" w:lineRule="auto"/>
      </w:pPr>
      <w:r>
        <w:separator/>
      </w:r>
    </w:p>
  </w:footnote>
  <w:footnote w:type="continuationSeparator" w:id="0">
    <w:p w14:paraId="213261C1" w14:textId="77777777" w:rsidR="00D573F3" w:rsidRDefault="00D573F3" w:rsidP="00DC4544">
      <w:pPr>
        <w:spacing w:after="0" w:line="240" w:lineRule="auto"/>
      </w:pPr>
      <w:r>
        <w:continuationSeparator/>
      </w:r>
    </w:p>
  </w:footnote>
  <w:footnote w:type="continuationNotice" w:id="1">
    <w:p w14:paraId="4BD8B28E" w14:textId="77777777" w:rsidR="00D573F3" w:rsidRDefault="00D573F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59C14" w14:textId="3D1797B7" w:rsidR="00101063" w:rsidRDefault="00101063">
    <w:pPr>
      <w:pStyle w:val="Header"/>
    </w:pPr>
    <w:r>
      <w:rPr>
        <w:color w:val="2B579A"/>
        <w:shd w:val="clear" w:color="auto" w:fill="E6E6E6"/>
        <w:lang w:eastAsia="en-GB"/>
      </w:rPr>
      <w:drawing>
        <wp:anchor distT="0" distB="0" distL="114300" distR="114300" simplePos="0" relativeHeight="251658241" behindDoc="0" locked="0" layoutInCell="1" allowOverlap="1" wp14:anchorId="4D24255D" wp14:editId="7EBA5179">
          <wp:simplePos x="0" y="0"/>
          <wp:positionH relativeFrom="margin">
            <wp:posOffset>0</wp:posOffset>
          </wp:positionH>
          <wp:positionV relativeFrom="page">
            <wp:posOffset>521970</wp:posOffset>
          </wp:positionV>
          <wp:extent cx="2052000" cy="297644"/>
          <wp:effectExtent l="0" t="0" r="5715" b="762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lientEarth_wordmark_blac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2000" cy="2976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B63C7" w14:textId="4206D416" w:rsidR="00101063" w:rsidRPr="008F697F" w:rsidRDefault="00101063" w:rsidP="008F697F">
    <w:pPr>
      <w:pStyle w:val="Header"/>
      <w:rPr>
        <w:b/>
        <w:bCs/>
      </w:rPr>
    </w:pPr>
    <w:r>
      <w:rPr>
        <w:color w:val="2B579A"/>
        <w:shd w:val="clear" w:color="auto" w:fill="E6E6E6"/>
        <w:lang w:eastAsia="en-GB"/>
      </w:rPr>
      <w:drawing>
        <wp:anchor distT="0" distB="0" distL="114300" distR="114300" simplePos="0" relativeHeight="251658240" behindDoc="0" locked="0" layoutInCell="1" allowOverlap="1" wp14:anchorId="72E198C2" wp14:editId="2C0E2C13">
          <wp:simplePos x="0" y="0"/>
          <wp:positionH relativeFrom="margin">
            <wp:posOffset>2540</wp:posOffset>
          </wp:positionH>
          <wp:positionV relativeFrom="page">
            <wp:posOffset>542925</wp:posOffset>
          </wp:positionV>
          <wp:extent cx="2052000" cy="297644"/>
          <wp:effectExtent l="0" t="0" r="5715" b="762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lientEarth_wordmark_blac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2000" cy="2976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486B1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D22477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214E9F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254FE9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8D485C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29E9E9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52E4D0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EAABBF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21A101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47EC5D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7117E2"/>
    <w:multiLevelType w:val="multilevel"/>
    <w:tmpl w:val="EF66D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80E2CA0"/>
    <w:multiLevelType w:val="hybridMultilevel"/>
    <w:tmpl w:val="824AC4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FF771A"/>
    <w:multiLevelType w:val="hybridMultilevel"/>
    <w:tmpl w:val="F88CDE54"/>
    <w:lvl w:ilvl="0" w:tplc="E880FBBA">
      <w:start w:val="1"/>
      <w:numFmt w:val="decimal"/>
      <w:pStyle w:val="ListParagraph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3067D77"/>
    <w:multiLevelType w:val="hybridMultilevel"/>
    <w:tmpl w:val="5FEA2AEE"/>
    <w:lvl w:ilvl="0" w:tplc="50ECCE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D167D7"/>
    <w:multiLevelType w:val="multilevel"/>
    <w:tmpl w:val="E102C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FD7B32"/>
    <w:multiLevelType w:val="hybridMultilevel"/>
    <w:tmpl w:val="2A460BCC"/>
    <w:lvl w:ilvl="0" w:tplc="00EA6B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ED96A56"/>
    <w:multiLevelType w:val="hybridMultilevel"/>
    <w:tmpl w:val="2AAA35D0"/>
    <w:lvl w:ilvl="0" w:tplc="AE1021DA"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A4C36B8"/>
    <w:multiLevelType w:val="hybridMultilevel"/>
    <w:tmpl w:val="BB1E1F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D00FDA"/>
    <w:multiLevelType w:val="hybridMultilevel"/>
    <w:tmpl w:val="4DA06B68"/>
    <w:lvl w:ilvl="0" w:tplc="08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9" w15:restartNumberingAfterBreak="0">
    <w:nsid w:val="44FD6860"/>
    <w:multiLevelType w:val="multilevel"/>
    <w:tmpl w:val="D48CA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903467"/>
    <w:multiLevelType w:val="multilevel"/>
    <w:tmpl w:val="FEF22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CAB7F7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CFB00FD"/>
    <w:multiLevelType w:val="hybridMultilevel"/>
    <w:tmpl w:val="2F7ABAD2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 w15:restartNumberingAfterBreak="0">
    <w:nsid w:val="58200314"/>
    <w:multiLevelType w:val="hybridMultilevel"/>
    <w:tmpl w:val="B3F0AE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8F1205"/>
    <w:multiLevelType w:val="hybridMultilevel"/>
    <w:tmpl w:val="2098C8E4"/>
    <w:lvl w:ilvl="0" w:tplc="6D6432B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0E5687"/>
    <w:multiLevelType w:val="hybridMultilevel"/>
    <w:tmpl w:val="A31E49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F93099"/>
    <w:multiLevelType w:val="hybridMultilevel"/>
    <w:tmpl w:val="4BE87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8D6237"/>
    <w:multiLevelType w:val="hybridMultilevel"/>
    <w:tmpl w:val="414449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D821BA"/>
    <w:multiLevelType w:val="hybridMultilevel"/>
    <w:tmpl w:val="477A8E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B12500"/>
    <w:multiLevelType w:val="multilevel"/>
    <w:tmpl w:val="BF3E50A4"/>
    <w:lvl w:ilvl="0">
      <w:start w:val="1"/>
      <w:numFmt w:val="decimal"/>
      <w:pStyle w:val="Heading1numbered"/>
      <w:lvlText w:val="%1"/>
      <w:lvlJc w:val="left"/>
      <w:pPr>
        <w:ind w:left="432" w:hanging="432"/>
      </w:pPr>
    </w:lvl>
    <w:lvl w:ilvl="1">
      <w:start w:val="1"/>
      <w:numFmt w:val="decimal"/>
      <w:pStyle w:val="Subheadingnumbered"/>
      <w:lvlText w:val="%1.%2"/>
      <w:lvlJc w:val="left"/>
      <w:pPr>
        <w:ind w:left="576" w:hanging="576"/>
      </w:pPr>
    </w:lvl>
    <w:lvl w:ilvl="2">
      <w:start w:val="1"/>
      <w:numFmt w:val="decimal"/>
      <w:pStyle w:val="SubSubHeadingNumbered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0" w15:restartNumberingAfterBreak="0">
    <w:nsid w:val="73920437"/>
    <w:multiLevelType w:val="multilevel"/>
    <w:tmpl w:val="D2F46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6211C0C"/>
    <w:multiLevelType w:val="multilevel"/>
    <w:tmpl w:val="49AE2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CBF7DDA"/>
    <w:multiLevelType w:val="multilevel"/>
    <w:tmpl w:val="BF9C7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DDE7ADF"/>
    <w:multiLevelType w:val="hybridMultilevel"/>
    <w:tmpl w:val="0E3C6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3292175">
    <w:abstractNumId w:val="21"/>
  </w:num>
  <w:num w:numId="2" w16cid:durableId="332490861">
    <w:abstractNumId w:val="29"/>
    <w:lvlOverride w:ilvl="0">
      <w:lvl w:ilvl="0">
        <w:start w:val="1"/>
        <w:numFmt w:val="decimal"/>
        <w:pStyle w:val="Heading1numbered"/>
        <w:lvlText w:val="%1"/>
        <w:lvlJc w:val="left"/>
        <w:pPr>
          <w:ind w:left="432" w:hanging="432"/>
        </w:pPr>
        <w:rPr>
          <w:rFonts w:ascii="Arial" w:hAnsi="Arial" w:hint="default"/>
          <w:sz w:val="32"/>
        </w:rPr>
      </w:lvl>
    </w:lvlOverride>
    <w:lvlOverride w:ilvl="1">
      <w:lvl w:ilvl="1">
        <w:start w:val="1"/>
        <w:numFmt w:val="decimal"/>
        <w:pStyle w:val="Subheadingnumbered"/>
        <w:lvlText w:val="%1.%2"/>
        <w:lvlJc w:val="left"/>
        <w:pPr>
          <w:ind w:left="576" w:hanging="576"/>
        </w:pPr>
        <w:rPr>
          <w:rFonts w:ascii="Arial" w:hAnsi="Arial" w:hint="default"/>
          <w:sz w:val="32"/>
          <w:szCs w:val="32"/>
        </w:rPr>
      </w:lvl>
    </w:lvlOverride>
    <w:lvlOverride w:ilvl="2">
      <w:lvl w:ilvl="2">
        <w:start w:val="1"/>
        <w:numFmt w:val="decimal"/>
        <w:pStyle w:val="SubSubHeadingNumbered"/>
        <w:lvlText w:val="%1.%2.%3"/>
        <w:lvlJc w:val="left"/>
        <w:pPr>
          <w:ind w:left="720" w:hanging="720"/>
        </w:pPr>
        <w:rPr>
          <w:rFonts w:ascii="Arial" w:hAnsi="Arial" w:hint="default"/>
          <w:b w:val="0"/>
          <w:bCs w:val="0"/>
          <w:sz w:val="28"/>
          <w:szCs w:val="28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3" w16cid:durableId="1428619511">
    <w:abstractNumId w:val="9"/>
  </w:num>
  <w:num w:numId="4" w16cid:durableId="186724367">
    <w:abstractNumId w:val="7"/>
  </w:num>
  <w:num w:numId="5" w16cid:durableId="594486193">
    <w:abstractNumId w:val="6"/>
  </w:num>
  <w:num w:numId="6" w16cid:durableId="429588869">
    <w:abstractNumId w:val="5"/>
  </w:num>
  <w:num w:numId="7" w16cid:durableId="1134761585">
    <w:abstractNumId w:val="4"/>
  </w:num>
  <w:num w:numId="8" w16cid:durableId="937710718">
    <w:abstractNumId w:val="8"/>
  </w:num>
  <w:num w:numId="9" w16cid:durableId="603851409">
    <w:abstractNumId w:val="3"/>
  </w:num>
  <w:num w:numId="10" w16cid:durableId="259073355">
    <w:abstractNumId w:val="2"/>
  </w:num>
  <w:num w:numId="11" w16cid:durableId="1569733050">
    <w:abstractNumId w:val="1"/>
  </w:num>
  <w:num w:numId="12" w16cid:durableId="1384214443">
    <w:abstractNumId w:val="0"/>
  </w:num>
  <w:num w:numId="13" w16cid:durableId="1398671777">
    <w:abstractNumId w:val="15"/>
  </w:num>
  <w:num w:numId="14" w16cid:durableId="670330243">
    <w:abstractNumId w:val="12"/>
  </w:num>
  <w:num w:numId="15" w16cid:durableId="1305306940">
    <w:abstractNumId w:val="27"/>
  </w:num>
  <w:num w:numId="16" w16cid:durableId="1648558136">
    <w:abstractNumId w:val="23"/>
  </w:num>
  <w:num w:numId="17" w16cid:durableId="1495948520">
    <w:abstractNumId w:val="28"/>
  </w:num>
  <w:num w:numId="18" w16cid:durableId="159781907">
    <w:abstractNumId w:val="24"/>
  </w:num>
  <w:num w:numId="19" w16cid:durableId="986973891">
    <w:abstractNumId w:val="30"/>
  </w:num>
  <w:num w:numId="20" w16cid:durableId="1689403918">
    <w:abstractNumId w:val="31"/>
  </w:num>
  <w:num w:numId="21" w16cid:durableId="312830765">
    <w:abstractNumId w:val="23"/>
  </w:num>
  <w:num w:numId="22" w16cid:durableId="778719369">
    <w:abstractNumId w:val="28"/>
  </w:num>
  <w:num w:numId="23" w16cid:durableId="1112672413">
    <w:abstractNumId w:val="13"/>
  </w:num>
  <w:num w:numId="24" w16cid:durableId="1919438779">
    <w:abstractNumId w:val="27"/>
  </w:num>
  <w:num w:numId="25" w16cid:durableId="875629660">
    <w:abstractNumId w:val="23"/>
  </w:num>
  <w:num w:numId="26" w16cid:durableId="136728981">
    <w:abstractNumId w:val="27"/>
  </w:num>
  <w:num w:numId="27" w16cid:durableId="1718972384">
    <w:abstractNumId w:val="16"/>
  </w:num>
  <w:num w:numId="28" w16cid:durableId="2046638761">
    <w:abstractNumId w:val="11"/>
  </w:num>
  <w:num w:numId="29" w16cid:durableId="1504662301">
    <w:abstractNumId w:val="17"/>
  </w:num>
  <w:num w:numId="30" w16cid:durableId="1930500519">
    <w:abstractNumId w:val="25"/>
  </w:num>
  <w:num w:numId="31" w16cid:durableId="1662386672">
    <w:abstractNumId w:val="20"/>
  </w:num>
  <w:num w:numId="32" w16cid:durableId="833298192">
    <w:abstractNumId w:val="26"/>
  </w:num>
  <w:num w:numId="33" w16cid:durableId="1776245975">
    <w:abstractNumId w:val="33"/>
  </w:num>
  <w:num w:numId="34" w16cid:durableId="1775242375">
    <w:abstractNumId w:val="14"/>
  </w:num>
  <w:num w:numId="35" w16cid:durableId="1982885438">
    <w:abstractNumId w:val="10"/>
  </w:num>
  <w:num w:numId="36" w16cid:durableId="480539783">
    <w:abstractNumId w:val="19"/>
  </w:num>
  <w:num w:numId="37" w16cid:durableId="1475103841">
    <w:abstractNumId w:val="32"/>
  </w:num>
  <w:num w:numId="38" w16cid:durableId="426997171">
    <w:abstractNumId w:val="18"/>
  </w:num>
  <w:num w:numId="39" w16cid:durableId="105461909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6997"/>
    <w:rsid w:val="00003255"/>
    <w:rsid w:val="00003B04"/>
    <w:rsid w:val="0001047F"/>
    <w:rsid w:val="00010628"/>
    <w:rsid w:val="00011C60"/>
    <w:rsid w:val="00012474"/>
    <w:rsid w:val="00013ADE"/>
    <w:rsid w:val="00013D32"/>
    <w:rsid w:val="00014291"/>
    <w:rsid w:val="00014B88"/>
    <w:rsid w:val="00016D4E"/>
    <w:rsid w:val="00016F28"/>
    <w:rsid w:val="00017E54"/>
    <w:rsid w:val="0002013B"/>
    <w:rsid w:val="00021F32"/>
    <w:rsid w:val="00022E63"/>
    <w:rsid w:val="000259E1"/>
    <w:rsid w:val="00026151"/>
    <w:rsid w:val="00026C79"/>
    <w:rsid w:val="00026F0C"/>
    <w:rsid w:val="00027EA3"/>
    <w:rsid w:val="0003366A"/>
    <w:rsid w:val="00034020"/>
    <w:rsid w:val="00036984"/>
    <w:rsid w:val="00036CD8"/>
    <w:rsid w:val="00036FCD"/>
    <w:rsid w:val="00037C83"/>
    <w:rsid w:val="00042165"/>
    <w:rsid w:val="000425E2"/>
    <w:rsid w:val="000443BF"/>
    <w:rsid w:val="00050D09"/>
    <w:rsid w:val="000555B1"/>
    <w:rsid w:val="00055963"/>
    <w:rsid w:val="00056BB6"/>
    <w:rsid w:val="00056D86"/>
    <w:rsid w:val="00057784"/>
    <w:rsid w:val="00057B55"/>
    <w:rsid w:val="00057BEE"/>
    <w:rsid w:val="0006265D"/>
    <w:rsid w:val="0006278F"/>
    <w:rsid w:val="00063AA8"/>
    <w:rsid w:val="00066D21"/>
    <w:rsid w:val="00067078"/>
    <w:rsid w:val="00067918"/>
    <w:rsid w:val="000706ED"/>
    <w:rsid w:val="00070A9B"/>
    <w:rsid w:val="00071CC4"/>
    <w:rsid w:val="00072EBE"/>
    <w:rsid w:val="00074FA8"/>
    <w:rsid w:val="0007716E"/>
    <w:rsid w:val="000776A4"/>
    <w:rsid w:val="000804B2"/>
    <w:rsid w:val="0008347D"/>
    <w:rsid w:val="00083763"/>
    <w:rsid w:val="0008451B"/>
    <w:rsid w:val="00084904"/>
    <w:rsid w:val="00084C85"/>
    <w:rsid w:val="00085F16"/>
    <w:rsid w:val="00086FC9"/>
    <w:rsid w:val="00087FE9"/>
    <w:rsid w:val="00095B8A"/>
    <w:rsid w:val="00096114"/>
    <w:rsid w:val="0009614F"/>
    <w:rsid w:val="000A0A86"/>
    <w:rsid w:val="000A350D"/>
    <w:rsid w:val="000A39E1"/>
    <w:rsid w:val="000A3BBB"/>
    <w:rsid w:val="000A6F2B"/>
    <w:rsid w:val="000A74B2"/>
    <w:rsid w:val="000A79DE"/>
    <w:rsid w:val="000B0453"/>
    <w:rsid w:val="000C016A"/>
    <w:rsid w:val="000C0C09"/>
    <w:rsid w:val="000C0DAE"/>
    <w:rsid w:val="000C6785"/>
    <w:rsid w:val="000D27D5"/>
    <w:rsid w:val="000D5B66"/>
    <w:rsid w:val="000D69AB"/>
    <w:rsid w:val="000D7AD4"/>
    <w:rsid w:val="000E1739"/>
    <w:rsid w:val="000E17F0"/>
    <w:rsid w:val="000E246F"/>
    <w:rsid w:val="000E26FC"/>
    <w:rsid w:val="000E527C"/>
    <w:rsid w:val="000E53B1"/>
    <w:rsid w:val="000E5EA0"/>
    <w:rsid w:val="000F20C8"/>
    <w:rsid w:val="000F5DE2"/>
    <w:rsid w:val="000F72CB"/>
    <w:rsid w:val="000F740A"/>
    <w:rsid w:val="000F77D7"/>
    <w:rsid w:val="000F7D6E"/>
    <w:rsid w:val="000F7EBA"/>
    <w:rsid w:val="00100CE2"/>
    <w:rsid w:val="00101063"/>
    <w:rsid w:val="001012B2"/>
    <w:rsid w:val="0010391E"/>
    <w:rsid w:val="001044EB"/>
    <w:rsid w:val="0010605B"/>
    <w:rsid w:val="00106968"/>
    <w:rsid w:val="0011007A"/>
    <w:rsid w:val="00110D01"/>
    <w:rsid w:val="00111F77"/>
    <w:rsid w:val="001126BC"/>
    <w:rsid w:val="001128B5"/>
    <w:rsid w:val="00113AAD"/>
    <w:rsid w:val="00116DD3"/>
    <w:rsid w:val="00122B2A"/>
    <w:rsid w:val="00123834"/>
    <w:rsid w:val="00126509"/>
    <w:rsid w:val="00126B07"/>
    <w:rsid w:val="001311FA"/>
    <w:rsid w:val="00131B06"/>
    <w:rsid w:val="001336F0"/>
    <w:rsid w:val="00133CB7"/>
    <w:rsid w:val="00133E5A"/>
    <w:rsid w:val="00134E20"/>
    <w:rsid w:val="00135955"/>
    <w:rsid w:val="001365E1"/>
    <w:rsid w:val="00137A54"/>
    <w:rsid w:val="00137B05"/>
    <w:rsid w:val="00142701"/>
    <w:rsid w:val="00143C28"/>
    <w:rsid w:val="001460F3"/>
    <w:rsid w:val="00146B70"/>
    <w:rsid w:val="0015212B"/>
    <w:rsid w:val="00153D04"/>
    <w:rsid w:val="00157EB2"/>
    <w:rsid w:val="001605F8"/>
    <w:rsid w:val="0016082F"/>
    <w:rsid w:val="0016378D"/>
    <w:rsid w:val="0016CB5D"/>
    <w:rsid w:val="00170554"/>
    <w:rsid w:val="00176C3A"/>
    <w:rsid w:val="00182B0B"/>
    <w:rsid w:val="00183162"/>
    <w:rsid w:val="001833FC"/>
    <w:rsid w:val="001840FA"/>
    <w:rsid w:val="00184E93"/>
    <w:rsid w:val="0018505E"/>
    <w:rsid w:val="00186DE8"/>
    <w:rsid w:val="001908B8"/>
    <w:rsid w:val="00190CD3"/>
    <w:rsid w:val="00191BB8"/>
    <w:rsid w:val="00195D05"/>
    <w:rsid w:val="00195D81"/>
    <w:rsid w:val="001967B5"/>
    <w:rsid w:val="001974B7"/>
    <w:rsid w:val="0019758F"/>
    <w:rsid w:val="001A3764"/>
    <w:rsid w:val="001A4C72"/>
    <w:rsid w:val="001A5D29"/>
    <w:rsid w:val="001A5F50"/>
    <w:rsid w:val="001A68FC"/>
    <w:rsid w:val="001A79CE"/>
    <w:rsid w:val="001B1B9D"/>
    <w:rsid w:val="001B37F6"/>
    <w:rsid w:val="001B467B"/>
    <w:rsid w:val="001B6093"/>
    <w:rsid w:val="001B6F70"/>
    <w:rsid w:val="001B7394"/>
    <w:rsid w:val="001C00A4"/>
    <w:rsid w:val="001C06CB"/>
    <w:rsid w:val="001C2401"/>
    <w:rsid w:val="001C58B9"/>
    <w:rsid w:val="001D1AD6"/>
    <w:rsid w:val="001D7FCF"/>
    <w:rsid w:val="001E19E6"/>
    <w:rsid w:val="001E2C52"/>
    <w:rsid w:val="001E3081"/>
    <w:rsid w:val="001E31C0"/>
    <w:rsid w:val="001E330D"/>
    <w:rsid w:val="001E371A"/>
    <w:rsid w:val="001E39C1"/>
    <w:rsid w:val="001E70DA"/>
    <w:rsid w:val="001F1DAD"/>
    <w:rsid w:val="001F2008"/>
    <w:rsid w:val="001F24ED"/>
    <w:rsid w:val="001F314D"/>
    <w:rsid w:val="001F3CA9"/>
    <w:rsid w:val="001F5435"/>
    <w:rsid w:val="001F6013"/>
    <w:rsid w:val="001F729B"/>
    <w:rsid w:val="002038A1"/>
    <w:rsid w:val="002047E3"/>
    <w:rsid w:val="00204F83"/>
    <w:rsid w:val="0020692C"/>
    <w:rsid w:val="00211625"/>
    <w:rsid w:val="00211D6D"/>
    <w:rsid w:val="00213B3A"/>
    <w:rsid w:val="002152AF"/>
    <w:rsid w:val="00215B69"/>
    <w:rsid w:val="00215E72"/>
    <w:rsid w:val="0021623E"/>
    <w:rsid w:val="00220320"/>
    <w:rsid w:val="00225279"/>
    <w:rsid w:val="00227225"/>
    <w:rsid w:val="002305A9"/>
    <w:rsid w:val="002316C6"/>
    <w:rsid w:val="00232BD7"/>
    <w:rsid w:val="00233220"/>
    <w:rsid w:val="002344EA"/>
    <w:rsid w:val="00234BE8"/>
    <w:rsid w:val="00235547"/>
    <w:rsid w:val="002372E6"/>
    <w:rsid w:val="00237A0A"/>
    <w:rsid w:val="00240C05"/>
    <w:rsid w:val="00240C1D"/>
    <w:rsid w:val="00241B37"/>
    <w:rsid w:val="00243BDE"/>
    <w:rsid w:val="00243BE1"/>
    <w:rsid w:val="00244638"/>
    <w:rsid w:val="00245BF2"/>
    <w:rsid w:val="002461AD"/>
    <w:rsid w:val="0024692A"/>
    <w:rsid w:val="00247072"/>
    <w:rsid w:val="0024718F"/>
    <w:rsid w:val="0025250A"/>
    <w:rsid w:val="0025302B"/>
    <w:rsid w:val="00255222"/>
    <w:rsid w:val="00256997"/>
    <w:rsid w:val="00262E1E"/>
    <w:rsid w:val="00263192"/>
    <w:rsid w:val="0026329A"/>
    <w:rsid w:val="00263B77"/>
    <w:rsid w:val="002663E9"/>
    <w:rsid w:val="00270734"/>
    <w:rsid w:val="002709A6"/>
    <w:rsid w:val="00270F64"/>
    <w:rsid w:val="00272B5C"/>
    <w:rsid w:val="00273EE5"/>
    <w:rsid w:val="002749B7"/>
    <w:rsid w:val="002755E1"/>
    <w:rsid w:val="002776F9"/>
    <w:rsid w:val="00280388"/>
    <w:rsid w:val="0028177C"/>
    <w:rsid w:val="0028369A"/>
    <w:rsid w:val="00284487"/>
    <w:rsid w:val="00284E02"/>
    <w:rsid w:val="002869B0"/>
    <w:rsid w:val="00286A06"/>
    <w:rsid w:val="00291254"/>
    <w:rsid w:val="002915BC"/>
    <w:rsid w:val="002922FE"/>
    <w:rsid w:val="00297C64"/>
    <w:rsid w:val="002A1CC7"/>
    <w:rsid w:val="002A33BC"/>
    <w:rsid w:val="002A47E6"/>
    <w:rsid w:val="002A6994"/>
    <w:rsid w:val="002A6CA5"/>
    <w:rsid w:val="002A7C65"/>
    <w:rsid w:val="002B1165"/>
    <w:rsid w:val="002B14F6"/>
    <w:rsid w:val="002B1D75"/>
    <w:rsid w:val="002B3BBA"/>
    <w:rsid w:val="002B3E9D"/>
    <w:rsid w:val="002B661E"/>
    <w:rsid w:val="002B6726"/>
    <w:rsid w:val="002C1ED2"/>
    <w:rsid w:val="002C23D9"/>
    <w:rsid w:val="002C4B3B"/>
    <w:rsid w:val="002C6EF1"/>
    <w:rsid w:val="002D0D51"/>
    <w:rsid w:val="002D1199"/>
    <w:rsid w:val="002D4039"/>
    <w:rsid w:val="002D419D"/>
    <w:rsid w:val="002D46CB"/>
    <w:rsid w:val="002D5717"/>
    <w:rsid w:val="002D6914"/>
    <w:rsid w:val="002E0429"/>
    <w:rsid w:val="002E07DB"/>
    <w:rsid w:val="002E3242"/>
    <w:rsid w:val="002E476F"/>
    <w:rsid w:val="002E5720"/>
    <w:rsid w:val="002E603B"/>
    <w:rsid w:val="002E724C"/>
    <w:rsid w:val="002E72E4"/>
    <w:rsid w:val="002E7D8B"/>
    <w:rsid w:val="002F0335"/>
    <w:rsid w:val="002F068C"/>
    <w:rsid w:val="002F0887"/>
    <w:rsid w:val="002F0C00"/>
    <w:rsid w:val="002F5A94"/>
    <w:rsid w:val="002F6DDF"/>
    <w:rsid w:val="002F7CC7"/>
    <w:rsid w:val="00302E53"/>
    <w:rsid w:val="0030334E"/>
    <w:rsid w:val="0031158E"/>
    <w:rsid w:val="00311653"/>
    <w:rsid w:val="00313844"/>
    <w:rsid w:val="00313BDC"/>
    <w:rsid w:val="00313D72"/>
    <w:rsid w:val="00313D9E"/>
    <w:rsid w:val="00315E35"/>
    <w:rsid w:val="0032045E"/>
    <w:rsid w:val="0032109A"/>
    <w:rsid w:val="00324BD2"/>
    <w:rsid w:val="00324DE4"/>
    <w:rsid w:val="00324EDD"/>
    <w:rsid w:val="00325402"/>
    <w:rsid w:val="00326A64"/>
    <w:rsid w:val="003337B2"/>
    <w:rsid w:val="00334276"/>
    <w:rsid w:val="00340A92"/>
    <w:rsid w:val="00341238"/>
    <w:rsid w:val="003416D7"/>
    <w:rsid w:val="00342BFB"/>
    <w:rsid w:val="003445A0"/>
    <w:rsid w:val="00344CCE"/>
    <w:rsid w:val="003465CF"/>
    <w:rsid w:val="00346A6C"/>
    <w:rsid w:val="00347EEB"/>
    <w:rsid w:val="00354900"/>
    <w:rsid w:val="00361967"/>
    <w:rsid w:val="00363668"/>
    <w:rsid w:val="00365684"/>
    <w:rsid w:val="00367107"/>
    <w:rsid w:val="003719D8"/>
    <w:rsid w:val="00371F1B"/>
    <w:rsid w:val="00372FF2"/>
    <w:rsid w:val="0037334C"/>
    <w:rsid w:val="00376771"/>
    <w:rsid w:val="00376FB2"/>
    <w:rsid w:val="003770F7"/>
    <w:rsid w:val="0037784F"/>
    <w:rsid w:val="00377872"/>
    <w:rsid w:val="0038019E"/>
    <w:rsid w:val="00382435"/>
    <w:rsid w:val="0038501E"/>
    <w:rsid w:val="00386AFC"/>
    <w:rsid w:val="00387930"/>
    <w:rsid w:val="00390FDA"/>
    <w:rsid w:val="0039674D"/>
    <w:rsid w:val="003A115B"/>
    <w:rsid w:val="003A1444"/>
    <w:rsid w:val="003A19F2"/>
    <w:rsid w:val="003A1F1B"/>
    <w:rsid w:val="003A60CA"/>
    <w:rsid w:val="003A6C66"/>
    <w:rsid w:val="003A7199"/>
    <w:rsid w:val="003B0337"/>
    <w:rsid w:val="003B1C9E"/>
    <w:rsid w:val="003B1D49"/>
    <w:rsid w:val="003B1ECE"/>
    <w:rsid w:val="003B2653"/>
    <w:rsid w:val="003B2F55"/>
    <w:rsid w:val="003B4A04"/>
    <w:rsid w:val="003B787F"/>
    <w:rsid w:val="003C0DCF"/>
    <w:rsid w:val="003C0FC2"/>
    <w:rsid w:val="003C1D78"/>
    <w:rsid w:val="003C258D"/>
    <w:rsid w:val="003C69C9"/>
    <w:rsid w:val="003D34EA"/>
    <w:rsid w:val="003D3C48"/>
    <w:rsid w:val="003D4C5E"/>
    <w:rsid w:val="003D524D"/>
    <w:rsid w:val="003D621C"/>
    <w:rsid w:val="003D624C"/>
    <w:rsid w:val="003D7DDD"/>
    <w:rsid w:val="003E1CD8"/>
    <w:rsid w:val="003E2742"/>
    <w:rsid w:val="003E2BB8"/>
    <w:rsid w:val="003E7324"/>
    <w:rsid w:val="003F03F5"/>
    <w:rsid w:val="003F0BA5"/>
    <w:rsid w:val="003F120E"/>
    <w:rsid w:val="003F1D22"/>
    <w:rsid w:val="003F3278"/>
    <w:rsid w:val="003F32BF"/>
    <w:rsid w:val="003F33F6"/>
    <w:rsid w:val="003F343D"/>
    <w:rsid w:val="003F5C73"/>
    <w:rsid w:val="003F66D0"/>
    <w:rsid w:val="0040198B"/>
    <w:rsid w:val="0040277C"/>
    <w:rsid w:val="0040756B"/>
    <w:rsid w:val="00407F52"/>
    <w:rsid w:val="00410A59"/>
    <w:rsid w:val="00410D68"/>
    <w:rsid w:val="00410ECF"/>
    <w:rsid w:val="004137E0"/>
    <w:rsid w:val="004138B5"/>
    <w:rsid w:val="004150BC"/>
    <w:rsid w:val="004207F4"/>
    <w:rsid w:val="00423231"/>
    <w:rsid w:val="0042327D"/>
    <w:rsid w:val="00426DFA"/>
    <w:rsid w:val="00427429"/>
    <w:rsid w:val="004278BF"/>
    <w:rsid w:val="00427920"/>
    <w:rsid w:val="00431600"/>
    <w:rsid w:val="00431EF5"/>
    <w:rsid w:val="00432966"/>
    <w:rsid w:val="00436EE1"/>
    <w:rsid w:val="00441BB2"/>
    <w:rsid w:val="00441BD3"/>
    <w:rsid w:val="00443FDA"/>
    <w:rsid w:val="004444B2"/>
    <w:rsid w:val="0044540E"/>
    <w:rsid w:val="00445527"/>
    <w:rsid w:val="00453EE6"/>
    <w:rsid w:val="004547E9"/>
    <w:rsid w:val="0045683C"/>
    <w:rsid w:val="00457330"/>
    <w:rsid w:val="00457333"/>
    <w:rsid w:val="004606BE"/>
    <w:rsid w:val="00461D8E"/>
    <w:rsid w:val="0046202E"/>
    <w:rsid w:val="00463B65"/>
    <w:rsid w:val="00464344"/>
    <w:rsid w:val="004710E6"/>
    <w:rsid w:val="004711D3"/>
    <w:rsid w:val="004718C3"/>
    <w:rsid w:val="00472336"/>
    <w:rsid w:val="004737A1"/>
    <w:rsid w:val="00474712"/>
    <w:rsid w:val="0047592B"/>
    <w:rsid w:val="004775D7"/>
    <w:rsid w:val="00480816"/>
    <w:rsid w:val="00480CC6"/>
    <w:rsid w:val="0048139A"/>
    <w:rsid w:val="0048472F"/>
    <w:rsid w:val="00485E43"/>
    <w:rsid w:val="0048637C"/>
    <w:rsid w:val="0048651D"/>
    <w:rsid w:val="00490F3D"/>
    <w:rsid w:val="00491ADA"/>
    <w:rsid w:val="004931A2"/>
    <w:rsid w:val="00493DAC"/>
    <w:rsid w:val="00493F48"/>
    <w:rsid w:val="00495180"/>
    <w:rsid w:val="00497C4B"/>
    <w:rsid w:val="004A0280"/>
    <w:rsid w:val="004A65F9"/>
    <w:rsid w:val="004A78DA"/>
    <w:rsid w:val="004B280D"/>
    <w:rsid w:val="004B589E"/>
    <w:rsid w:val="004B790A"/>
    <w:rsid w:val="004C08D7"/>
    <w:rsid w:val="004C090C"/>
    <w:rsid w:val="004C180F"/>
    <w:rsid w:val="004C1B08"/>
    <w:rsid w:val="004C2F3A"/>
    <w:rsid w:val="004C5FEB"/>
    <w:rsid w:val="004D0DBA"/>
    <w:rsid w:val="004D1F0C"/>
    <w:rsid w:val="004D2573"/>
    <w:rsid w:val="004D3357"/>
    <w:rsid w:val="004D3A83"/>
    <w:rsid w:val="004D3B7C"/>
    <w:rsid w:val="004D3FF2"/>
    <w:rsid w:val="004D62AD"/>
    <w:rsid w:val="004D64A1"/>
    <w:rsid w:val="004D6735"/>
    <w:rsid w:val="004E05C8"/>
    <w:rsid w:val="004E2474"/>
    <w:rsid w:val="004E35F6"/>
    <w:rsid w:val="004E5287"/>
    <w:rsid w:val="004E78F0"/>
    <w:rsid w:val="004F01F0"/>
    <w:rsid w:val="004F230A"/>
    <w:rsid w:val="004F26FF"/>
    <w:rsid w:val="004F333D"/>
    <w:rsid w:val="004F7303"/>
    <w:rsid w:val="004F73A6"/>
    <w:rsid w:val="005035D5"/>
    <w:rsid w:val="00504CC2"/>
    <w:rsid w:val="005059BE"/>
    <w:rsid w:val="00507C32"/>
    <w:rsid w:val="00507E90"/>
    <w:rsid w:val="00511AFD"/>
    <w:rsid w:val="00512604"/>
    <w:rsid w:val="00516A87"/>
    <w:rsid w:val="00520E12"/>
    <w:rsid w:val="005221F2"/>
    <w:rsid w:val="00527132"/>
    <w:rsid w:val="00530323"/>
    <w:rsid w:val="0053072A"/>
    <w:rsid w:val="0053097A"/>
    <w:rsid w:val="00531550"/>
    <w:rsid w:val="00533B2B"/>
    <w:rsid w:val="00537096"/>
    <w:rsid w:val="00541128"/>
    <w:rsid w:val="0054218B"/>
    <w:rsid w:val="0054389D"/>
    <w:rsid w:val="00544AF6"/>
    <w:rsid w:val="00545CEB"/>
    <w:rsid w:val="005477A9"/>
    <w:rsid w:val="00547EAE"/>
    <w:rsid w:val="00550EAA"/>
    <w:rsid w:val="0055339D"/>
    <w:rsid w:val="005540EE"/>
    <w:rsid w:val="00555ECB"/>
    <w:rsid w:val="0055766E"/>
    <w:rsid w:val="00557CF7"/>
    <w:rsid w:val="00561569"/>
    <w:rsid w:val="0056268F"/>
    <w:rsid w:val="00563F55"/>
    <w:rsid w:val="00564497"/>
    <w:rsid w:val="00564D48"/>
    <w:rsid w:val="0057061E"/>
    <w:rsid w:val="0057444A"/>
    <w:rsid w:val="00576560"/>
    <w:rsid w:val="0057707D"/>
    <w:rsid w:val="00577A78"/>
    <w:rsid w:val="00581CE8"/>
    <w:rsid w:val="005902AF"/>
    <w:rsid w:val="00591C0B"/>
    <w:rsid w:val="005943D1"/>
    <w:rsid w:val="005947F9"/>
    <w:rsid w:val="005970E6"/>
    <w:rsid w:val="005A1F61"/>
    <w:rsid w:val="005A3298"/>
    <w:rsid w:val="005A3F73"/>
    <w:rsid w:val="005A4113"/>
    <w:rsid w:val="005A5D64"/>
    <w:rsid w:val="005B02B8"/>
    <w:rsid w:val="005B23C8"/>
    <w:rsid w:val="005B3551"/>
    <w:rsid w:val="005B5784"/>
    <w:rsid w:val="005B5D7F"/>
    <w:rsid w:val="005B72AD"/>
    <w:rsid w:val="005C0BDC"/>
    <w:rsid w:val="005C19C7"/>
    <w:rsid w:val="005C2D2B"/>
    <w:rsid w:val="005C3299"/>
    <w:rsid w:val="005C611F"/>
    <w:rsid w:val="005C616F"/>
    <w:rsid w:val="005C78E2"/>
    <w:rsid w:val="005D1FFA"/>
    <w:rsid w:val="005D2B40"/>
    <w:rsid w:val="005D4320"/>
    <w:rsid w:val="005D4A38"/>
    <w:rsid w:val="005D4F2D"/>
    <w:rsid w:val="005D5251"/>
    <w:rsid w:val="005D5835"/>
    <w:rsid w:val="005D61DF"/>
    <w:rsid w:val="005D721E"/>
    <w:rsid w:val="005E0108"/>
    <w:rsid w:val="005E0257"/>
    <w:rsid w:val="005E0A45"/>
    <w:rsid w:val="005E0B88"/>
    <w:rsid w:val="005F050A"/>
    <w:rsid w:val="005F4CB6"/>
    <w:rsid w:val="00601CC1"/>
    <w:rsid w:val="00603D6C"/>
    <w:rsid w:val="00604C66"/>
    <w:rsid w:val="0060667F"/>
    <w:rsid w:val="00607822"/>
    <w:rsid w:val="006132BB"/>
    <w:rsid w:val="00613854"/>
    <w:rsid w:val="00620A72"/>
    <w:rsid w:val="00622405"/>
    <w:rsid w:val="00623753"/>
    <w:rsid w:val="006316E5"/>
    <w:rsid w:val="00632E3E"/>
    <w:rsid w:val="00633BE5"/>
    <w:rsid w:val="00636680"/>
    <w:rsid w:val="0063697E"/>
    <w:rsid w:val="00640D3E"/>
    <w:rsid w:val="00643BA4"/>
    <w:rsid w:val="00644C7F"/>
    <w:rsid w:val="00644D9A"/>
    <w:rsid w:val="00645932"/>
    <w:rsid w:val="00645F67"/>
    <w:rsid w:val="006549EA"/>
    <w:rsid w:val="00660CC3"/>
    <w:rsid w:val="00660DF1"/>
    <w:rsid w:val="00661B65"/>
    <w:rsid w:val="0066267B"/>
    <w:rsid w:val="006644F9"/>
    <w:rsid w:val="00666E12"/>
    <w:rsid w:val="00667CA9"/>
    <w:rsid w:val="006713B9"/>
    <w:rsid w:val="00671811"/>
    <w:rsid w:val="00672670"/>
    <w:rsid w:val="00673894"/>
    <w:rsid w:val="00674E17"/>
    <w:rsid w:val="00675EBE"/>
    <w:rsid w:val="00676EF9"/>
    <w:rsid w:val="006819D2"/>
    <w:rsid w:val="00682D32"/>
    <w:rsid w:val="006832FC"/>
    <w:rsid w:val="0068369D"/>
    <w:rsid w:val="00683B5B"/>
    <w:rsid w:val="00684B38"/>
    <w:rsid w:val="00686F22"/>
    <w:rsid w:val="00692B91"/>
    <w:rsid w:val="0069522E"/>
    <w:rsid w:val="0069660B"/>
    <w:rsid w:val="006A01E8"/>
    <w:rsid w:val="006A3D5F"/>
    <w:rsid w:val="006A46DB"/>
    <w:rsid w:val="006A5997"/>
    <w:rsid w:val="006B0078"/>
    <w:rsid w:val="006B4289"/>
    <w:rsid w:val="006B44DB"/>
    <w:rsid w:val="006B46BF"/>
    <w:rsid w:val="006B5299"/>
    <w:rsid w:val="006B6DA9"/>
    <w:rsid w:val="006B6F29"/>
    <w:rsid w:val="006C1961"/>
    <w:rsid w:val="006C29F6"/>
    <w:rsid w:val="006C5EB3"/>
    <w:rsid w:val="006D26ED"/>
    <w:rsid w:val="006D2AC0"/>
    <w:rsid w:val="006D43ED"/>
    <w:rsid w:val="006D4449"/>
    <w:rsid w:val="006D467F"/>
    <w:rsid w:val="006D4BA4"/>
    <w:rsid w:val="006D5BE8"/>
    <w:rsid w:val="006D6705"/>
    <w:rsid w:val="006D7A90"/>
    <w:rsid w:val="006D7E73"/>
    <w:rsid w:val="006E0E46"/>
    <w:rsid w:val="006E3E86"/>
    <w:rsid w:val="006E51F5"/>
    <w:rsid w:val="006E6AF0"/>
    <w:rsid w:val="006F10E2"/>
    <w:rsid w:val="007010D1"/>
    <w:rsid w:val="0070172F"/>
    <w:rsid w:val="007028C6"/>
    <w:rsid w:val="00704004"/>
    <w:rsid w:val="00704DE3"/>
    <w:rsid w:val="00706099"/>
    <w:rsid w:val="00710749"/>
    <w:rsid w:val="00712542"/>
    <w:rsid w:val="00712E95"/>
    <w:rsid w:val="00713727"/>
    <w:rsid w:val="00714A33"/>
    <w:rsid w:val="00714E2D"/>
    <w:rsid w:val="0071598D"/>
    <w:rsid w:val="0071604A"/>
    <w:rsid w:val="00722C8B"/>
    <w:rsid w:val="00724772"/>
    <w:rsid w:val="00726EE1"/>
    <w:rsid w:val="00732D57"/>
    <w:rsid w:val="00733160"/>
    <w:rsid w:val="00737EC3"/>
    <w:rsid w:val="00737FD8"/>
    <w:rsid w:val="007402C5"/>
    <w:rsid w:val="00741706"/>
    <w:rsid w:val="007417BB"/>
    <w:rsid w:val="007425AA"/>
    <w:rsid w:val="00743139"/>
    <w:rsid w:val="007438EE"/>
    <w:rsid w:val="0074704D"/>
    <w:rsid w:val="00750014"/>
    <w:rsid w:val="0075193C"/>
    <w:rsid w:val="00753950"/>
    <w:rsid w:val="00755C5F"/>
    <w:rsid w:val="0075671B"/>
    <w:rsid w:val="007609A8"/>
    <w:rsid w:val="00762B9A"/>
    <w:rsid w:val="00767A56"/>
    <w:rsid w:val="007726D4"/>
    <w:rsid w:val="00772E71"/>
    <w:rsid w:val="00773E72"/>
    <w:rsid w:val="00776018"/>
    <w:rsid w:val="00777D0D"/>
    <w:rsid w:val="00781537"/>
    <w:rsid w:val="00783AAE"/>
    <w:rsid w:val="0078553E"/>
    <w:rsid w:val="0078561F"/>
    <w:rsid w:val="00787FBD"/>
    <w:rsid w:val="00791D3C"/>
    <w:rsid w:val="007972C5"/>
    <w:rsid w:val="007A07F7"/>
    <w:rsid w:val="007A39E0"/>
    <w:rsid w:val="007A5852"/>
    <w:rsid w:val="007A5F79"/>
    <w:rsid w:val="007A6D26"/>
    <w:rsid w:val="007A76C0"/>
    <w:rsid w:val="007B1EC6"/>
    <w:rsid w:val="007B20AE"/>
    <w:rsid w:val="007B3B5A"/>
    <w:rsid w:val="007B6D7D"/>
    <w:rsid w:val="007C0482"/>
    <w:rsid w:val="007C15D8"/>
    <w:rsid w:val="007C2459"/>
    <w:rsid w:val="007C336D"/>
    <w:rsid w:val="007C4A04"/>
    <w:rsid w:val="007C52A7"/>
    <w:rsid w:val="007C66F2"/>
    <w:rsid w:val="007D056B"/>
    <w:rsid w:val="007D2311"/>
    <w:rsid w:val="007D40C4"/>
    <w:rsid w:val="007D43D8"/>
    <w:rsid w:val="007E0993"/>
    <w:rsid w:val="007E1374"/>
    <w:rsid w:val="007E1A84"/>
    <w:rsid w:val="007E228C"/>
    <w:rsid w:val="007E50B8"/>
    <w:rsid w:val="007E5FD0"/>
    <w:rsid w:val="007F1CF6"/>
    <w:rsid w:val="007F2D95"/>
    <w:rsid w:val="007F2F84"/>
    <w:rsid w:val="007F4684"/>
    <w:rsid w:val="007F4DE8"/>
    <w:rsid w:val="007F5B63"/>
    <w:rsid w:val="008016A5"/>
    <w:rsid w:val="00801DA2"/>
    <w:rsid w:val="00805F6A"/>
    <w:rsid w:val="00810BDB"/>
    <w:rsid w:val="00813DE7"/>
    <w:rsid w:val="008147B9"/>
    <w:rsid w:val="008150F4"/>
    <w:rsid w:val="00816081"/>
    <w:rsid w:val="008215A2"/>
    <w:rsid w:val="00822BCA"/>
    <w:rsid w:val="008260A2"/>
    <w:rsid w:val="008279CC"/>
    <w:rsid w:val="00830B03"/>
    <w:rsid w:val="00831796"/>
    <w:rsid w:val="00832D36"/>
    <w:rsid w:val="00834BE7"/>
    <w:rsid w:val="00836A3A"/>
    <w:rsid w:val="00840583"/>
    <w:rsid w:val="00841593"/>
    <w:rsid w:val="008454F5"/>
    <w:rsid w:val="00845BF0"/>
    <w:rsid w:val="0084678B"/>
    <w:rsid w:val="00846F75"/>
    <w:rsid w:val="008476D8"/>
    <w:rsid w:val="008513D8"/>
    <w:rsid w:val="00852610"/>
    <w:rsid w:val="008542A8"/>
    <w:rsid w:val="00855956"/>
    <w:rsid w:val="00856D9C"/>
    <w:rsid w:val="00860A20"/>
    <w:rsid w:val="00862F19"/>
    <w:rsid w:val="00864F5D"/>
    <w:rsid w:val="0086609B"/>
    <w:rsid w:val="00866D6B"/>
    <w:rsid w:val="00875D01"/>
    <w:rsid w:val="00875F72"/>
    <w:rsid w:val="00884731"/>
    <w:rsid w:val="0088517B"/>
    <w:rsid w:val="00885B55"/>
    <w:rsid w:val="00886A63"/>
    <w:rsid w:val="008872B9"/>
    <w:rsid w:val="00890ED9"/>
    <w:rsid w:val="008919CC"/>
    <w:rsid w:val="0089245E"/>
    <w:rsid w:val="00893135"/>
    <w:rsid w:val="0089493A"/>
    <w:rsid w:val="0089622E"/>
    <w:rsid w:val="008A0055"/>
    <w:rsid w:val="008A1419"/>
    <w:rsid w:val="008A1E31"/>
    <w:rsid w:val="008A3E56"/>
    <w:rsid w:val="008A404B"/>
    <w:rsid w:val="008A4AF4"/>
    <w:rsid w:val="008A55BE"/>
    <w:rsid w:val="008B132B"/>
    <w:rsid w:val="008B157F"/>
    <w:rsid w:val="008C030C"/>
    <w:rsid w:val="008C0670"/>
    <w:rsid w:val="008C0B60"/>
    <w:rsid w:val="008C4F18"/>
    <w:rsid w:val="008C5366"/>
    <w:rsid w:val="008C5B6C"/>
    <w:rsid w:val="008C71DA"/>
    <w:rsid w:val="008D0BE2"/>
    <w:rsid w:val="008D2A11"/>
    <w:rsid w:val="008D322C"/>
    <w:rsid w:val="008D543B"/>
    <w:rsid w:val="008D5662"/>
    <w:rsid w:val="008D5D7A"/>
    <w:rsid w:val="008D64DE"/>
    <w:rsid w:val="008D68DD"/>
    <w:rsid w:val="008D6A3F"/>
    <w:rsid w:val="008D6F21"/>
    <w:rsid w:val="008E1898"/>
    <w:rsid w:val="008E37CB"/>
    <w:rsid w:val="008E4490"/>
    <w:rsid w:val="008E548E"/>
    <w:rsid w:val="008E6172"/>
    <w:rsid w:val="008F372C"/>
    <w:rsid w:val="008F697F"/>
    <w:rsid w:val="0090074C"/>
    <w:rsid w:val="009053C3"/>
    <w:rsid w:val="00905932"/>
    <w:rsid w:val="00905DB6"/>
    <w:rsid w:val="00905FD1"/>
    <w:rsid w:val="0091002C"/>
    <w:rsid w:val="0091203F"/>
    <w:rsid w:val="009120B4"/>
    <w:rsid w:val="00913F31"/>
    <w:rsid w:val="00914150"/>
    <w:rsid w:val="00916673"/>
    <w:rsid w:val="0091695C"/>
    <w:rsid w:val="00921F13"/>
    <w:rsid w:val="00922C48"/>
    <w:rsid w:val="00923C9A"/>
    <w:rsid w:val="00923CF9"/>
    <w:rsid w:val="00925573"/>
    <w:rsid w:val="0092579C"/>
    <w:rsid w:val="009263C5"/>
    <w:rsid w:val="00927B28"/>
    <w:rsid w:val="009297CF"/>
    <w:rsid w:val="009302A1"/>
    <w:rsid w:val="00930A7E"/>
    <w:rsid w:val="009326FB"/>
    <w:rsid w:val="00932E5E"/>
    <w:rsid w:val="0093359F"/>
    <w:rsid w:val="00933E1F"/>
    <w:rsid w:val="0093473A"/>
    <w:rsid w:val="009356A7"/>
    <w:rsid w:val="00935CD3"/>
    <w:rsid w:val="00940ED2"/>
    <w:rsid w:val="00941506"/>
    <w:rsid w:val="0094243B"/>
    <w:rsid w:val="00942C1F"/>
    <w:rsid w:val="00942D0B"/>
    <w:rsid w:val="00945886"/>
    <w:rsid w:val="00946ECB"/>
    <w:rsid w:val="00952ED8"/>
    <w:rsid w:val="00953EE0"/>
    <w:rsid w:val="009558D0"/>
    <w:rsid w:val="00961D04"/>
    <w:rsid w:val="00964E0B"/>
    <w:rsid w:val="0096510E"/>
    <w:rsid w:val="00966699"/>
    <w:rsid w:val="0097072D"/>
    <w:rsid w:val="00970B9F"/>
    <w:rsid w:val="00970F1A"/>
    <w:rsid w:val="0097203A"/>
    <w:rsid w:val="009721ED"/>
    <w:rsid w:val="0097373F"/>
    <w:rsid w:val="00975CF7"/>
    <w:rsid w:val="00975EFC"/>
    <w:rsid w:val="00977419"/>
    <w:rsid w:val="00980728"/>
    <w:rsid w:val="009807C5"/>
    <w:rsid w:val="00980EBA"/>
    <w:rsid w:val="00981BDB"/>
    <w:rsid w:val="009826CF"/>
    <w:rsid w:val="00983F91"/>
    <w:rsid w:val="00991351"/>
    <w:rsid w:val="00992C31"/>
    <w:rsid w:val="00993316"/>
    <w:rsid w:val="00994E06"/>
    <w:rsid w:val="009970F4"/>
    <w:rsid w:val="009978BC"/>
    <w:rsid w:val="009A0949"/>
    <w:rsid w:val="009A1F78"/>
    <w:rsid w:val="009A7B6F"/>
    <w:rsid w:val="009C2857"/>
    <w:rsid w:val="009C32E6"/>
    <w:rsid w:val="009C3A04"/>
    <w:rsid w:val="009C4030"/>
    <w:rsid w:val="009C44C2"/>
    <w:rsid w:val="009C5234"/>
    <w:rsid w:val="009C5A44"/>
    <w:rsid w:val="009C614E"/>
    <w:rsid w:val="009C686E"/>
    <w:rsid w:val="009C6CD4"/>
    <w:rsid w:val="009C7647"/>
    <w:rsid w:val="009D26BA"/>
    <w:rsid w:val="009D302B"/>
    <w:rsid w:val="009D3C8B"/>
    <w:rsid w:val="009D5AB8"/>
    <w:rsid w:val="009E0775"/>
    <w:rsid w:val="009E3AB4"/>
    <w:rsid w:val="009E5716"/>
    <w:rsid w:val="009E5A14"/>
    <w:rsid w:val="009F0812"/>
    <w:rsid w:val="009F0A70"/>
    <w:rsid w:val="009F611D"/>
    <w:rsid w:val="009F6B32"/>
    <w:rsid w:val="00A008B6"/>
    <w:rsid w:val="00A0106C"/>
    <w:rsid w:val="00A0158F"/>
    <w:rsid w:val="00A024B0"/>
    <w:rsid w:val="00A03BA9"/>
    <w:rsid w:val="00A0688D"/>
    <w:rsid w:val="00A06915"/>
    <w:rsid w:val="00A1166C"/>
    <w:rsid w:val="00A11D16"/>
    <w:rsid w:val="00A12733"/>
    <w:rsid w:val="00A15BCB"/>
    <w:rsid w:val="00A16E5C"/>
    <w:rsid w:val="00A1739F"/>
    <w:rsid w:val="00A208A1"/>
    <w:rsid w:val="00A22D2E"/>
    <w:rsid w:val="00A23239"/>
    <w:rsid w:val="00A24702"/>
    <w:rsid w:val="00A260AC"/>
    <w:rsid w:val="00A271E5"/>
    <w:rsid w:val="00A2744B"/>
    <w:rsid w:val="00A3224C"/>
    <w:rsid w:val="00A32BFC"/>
    <w:rsid w:val="00A330F8"/>
    <w:rsid w:val="00A33222"/>
    <w:rsid w:val="00A3613C"/>
    <w:rsid w:val="00A40E8D"/>
    <w:rsid w:val="00A42EBD"/>
    <w:rsid w:val="00A4311F"/>
    <w:rsid w:val="00A43EA3"/>
    <w:rsid w:val="00A44135"/>
    <w:rsid w:val="00A464C3"/>
    <w:rsid w:val="00A51A7B"/>
    <w:rsid w:val="00A521E1"/>
    <w:rsid w:val="00A555A9"/>
    <w:rsid w:val="00A559EA"/>
    <w:rsid w:val="00A5740A"/>
    <w:rsid w:val="00A61046"/>
    <w:rsid w:val="00A63827"/>
    <w:rsid w:val="00A642A0"/>
    <w:rsid w:val="00A67DB1"/>
    <w:rsid w:val="00A70A3D"/>
    <w:rsid w:val="00A720B3"/>
    <w:rsid w:val="00A7246F"/>
    <w:rsid w:val="00A72D29"/>
    <w:rsid w:val="00A7372D"/>
    <w:rsid w:val="00A740DF"/>
    <w:rsid w:val="00A778CF"/>
    <w:rsid w:val="00A80A02"/>
    <w:rsid w:val="00A83B40"/>
    <w:rsid w:val="00A86925"/>
    <w:rsid w:val="00A9298F"/>
    <w:rsid w:val="00A92E24"/>
    <w:rsid w:val="00A932FE"/>
    <w:rsid w:val="00A93770"/>
    <w:rsid w:val="00A94E01"/>
    <w:rsid w:val="00A95E85"/>
    <w:rsid w:val="00A97E2B"/>
    <w:rsid w:val="00AA01B1"/>
    <w:rsid w:val="00AA0BCD"/>
    <w:rsid w:val="00AA3E0A"/>
    <w:rsid w:val="00AA437F"/>
    <w:rsid w:val="00AA522C"/>
    <w:rsid w:val="00AA59DD"/>
    <w:rsid w:val="00AA5FF9"/>
    <w:rsid w:val="00AA7E68"/>
    <w:rsid w:val="00AB2C5D"/>
    <w:rsid w:val="00AB2D54"/>
    <w:rsid w:val="00AB35A5"/>
    <w:rsid w:val="00AB3823"/>
    <w:rsid w:val="00AB3B6D"/>
    <w:rsid w:val="00AB4DD5"/>
    <w:rsid w:val="00AB4FF7"/>
    <w:rsid w:val="00AB5B18"/>
    <w:rsid w:val="00AB5DD0"/>
    <w:rsid w:val="00AB6B2B"/>
    <w:rsid w:val="00AC3EDF"/>
    <w:rsid w:val="00AC4FE3"/>
    <w:rsid w:val="00AC6EE1"/>
    <w:rsid w:val="00AC7E13"/>
    <w:rsid w:val="00AC7EF5"/>
    <w:rsid w:val="00AD0251"/>
    <w:rsid w:val="00AD1827"/>
    <w:rsid w:val="00AD1888"/>
    <w:rsid w:val="00AD7531"/>
    <w:rsid w:val="00AD7631"/>
    <w:rsid w:val="00AE00DA"/>
    <w:rsid w:val="00AE1BE9"/>
    <w:rsid w:val="00AE21A8"/>
    <w:rsid w:val="00AE2DC9"/>
    <w:rsid w:val="00AE44EA"/>
    <w:rsid w:val="00AE4F62"/>
    <w:rsid w:val="00AE5789"/>
    <w:rsid w:val="00AE627B"/>
    <w:rsid w:val="00AE6BFE"/>
    <w:rsid w:val="00AE790E"/>
    <w:rsid w:val="00AE7FEB"/>
    <w:rsid w:val="00AF0FD8"/>
    <w:rsid w:val="00AF195F"/>
    <w:rsid w:val="00AF22A4"/>
    <w:rsid w:val="00AF232B"/>
    <w:rsid w:val="00AF33EA"/>
    <w:rsid w:val="00AF36DE"/>
    <w:rsid w:val="00AF3F57"/>
    <w:rsid w:val="00AF5373"/>
    <w:rsid w:val="00AF59A1"/>
    <w:rsid w:val="00AF5AC5"/>
    <w:rsid w:val="00B00462"/>
    <w:rsid w:val="00B00CF4"/>
    <w:rsid w:val="00B00FA2"/>
    <w:rsid w:val="00B0144B"/>
    <w:rsid w:val="00B04D78"/>
    <w:rsid w:val="00B04DDB"/>
    <w:rsid w:val="00B071C6"/>
    <w:rsid w:val="00B10EA7"/>
    <w:rsid w:val="00B1130F"/>
    <w:rsid w:val="00B13154"/>
    <w:rsid w:val="00B14060"/>
    <w:rsid w:val="00B1438F"/>
    <w:rsid w:val="00B15440"/>
    <w:rsid w:val="00B169D7"/>
    <w:rsid w:val="00B16D74"/>
    <w:rsid w:val="00B202C1"/>
    <w:rsid w:val="00B21849"/>
    <w:rsid w:val="00B223C6"/>
    <w:rsid w:val="00B246A5"/>
    <w:rsid w:val="00B255B3"/>
    <w:rsid w:val="00B257E8"/>
    <w:rsid w:val="00B25F53"/>
    <w:rsid w:val="00B26F75"/>
    <w:rsid w:val="00B27E47"/>
    <w:rsid w:val="00B31171"/>
    <w:rsid w:val="00B32453"/>
    <w:rsid w:val="00B3260A"/>
    <w:rsid w:val="00B36C38"/>
    <w:rsid w:val="00B40515"/>
    <w:rsid w:val="00B40931"/>
    <w:rsid w:val="00B42272"/>
    <w:rsid w:val="00B425B2"/>
    <w:rsid w:val="00B42793"/>
    <w:rsid w:val="00B43AEC"/>
    <w:rsid w:val="00B45A9B"/>
    <w:rsid w:val="00B502D3"/>
    <w:rsid w:val="00B509BE"/>
    <w:rsid w:val="00B51230"/>
    <w:rsid w:val="00B51F51"/>
    <w:rsid w:val="00B527C5"/>
    <w:rsid w:val="00B52AEC"/>
    <w:rsid w:val="00B541B4"/>
    <w:rsid w:val="00B5460E"/>
    <w:rsid w:val="00B55084"/>
    <w:rsid w:val="00B554EC"/>
    <w:rsid w:val="00B55FB7"/>
    <w:rsid w:val="00B56807"/>
    <w:rsid w:val="00B61C39"/>
    <w:rsid w:val="00B63591"/>
    <w:rsid w:val="00B650B3"/>
    <w:rsid w:val="00B665C3"/>
    <w:rsid w:val="00B67350"/>
    <w:rsid w:val="00B674AB"/>
    <w:rsid w:val="00B67C84"/>
    <w:rsid w:val="00B71491"/>
    <w:rsid w:val="00B723EB"/>
    <w:rsid w:val="00B7332B"/>
    <w:rsid w:val="00B73F0F"/>
    <w:rsid w:val="00B76298"/>
    <w:rsid w:val="00B80800"/>
    <w:rsid w:val="00B8237A"/>
    <w:rsid w:val="00B83F5D"/>
    <w:rsid w:val="00B841C0"/>
    <w:rsid w:val="00B90B5F"/>
    <w:rsid w:val="00B924E2"/>
    <w:rsid w:val="00B92A59"/>
    <w:rsid w:val="00B931BE"/>
    <w:rsid w:val="00B954F9"/>
    <w:rsid w:val="00B961DE"/>
    <w:rsid w:val="00B96BCB"/>
    <w:rsid w:val="00BA0DD3"/>
    <w:rsid w:val="00BA10CE"/>
    <w:rsid w:val="00BA3EAD"/>
    <w:rsid w:val="00BA3F76"/>
    <w:rsid w:val="00BA7291"/>
    <w:rsid w:val="00BA787F"/>
    <w:rsid w:val="00BB114C"/>
    <w:rsid w:val="00BB1709"/>
    <w:rsid w:val="00BB1E59"/>
    <w:rsid w:val="00BB2F2C"/>
    <w:rsid w:val="00BB3A37"/>
    <w:rsid w:val="00BB4196"/>
    <w:rsid w:val="00BB566B"/>
    <w:rsid w:val="00BB6969"/>
    <w:rsid w:val="00BC3CE3"/>
    <w:rsid w:val="00BC756C"/>
    <w:rsid w:val="00BD1B72"/>
    <w:rsid w:val="00BD2EFF"/>
    <w:rsid w:val="00BD5413"/>
    <w:rsid w:val="00BD6225"/>
    <w:rsid w:val="00BD6BB9"/>
    <w:rsid w:val="00BE1C4F"/>
    <w:rsid w:val="00BE29A6"/>
    <w:rsid w:val="00BE3037"/>
    <w:rsid w:val="00BE4BE3"/>
    <w:rsid w:val="00BE59B8"/>
    <w:rsid w:val="00BE671C"/>
    <w:rsid w:val="00BE7AAA"/>
    <w:rsid w:val="00BE7E1A"/>
    <w:rsid w:val="00BF0236"/>
    <w:rsid w:val="00BF033A"/>
    <w:rsid w:val="00BF1184"/>
    <w:rsid w:val="00BF1707"/>
    <w:rsid w:val="00BF29C9"/>
    <w:rsid w:val="00BF36BC"/>
    <w:rsid w:val="00BF4F92"/>
    <w:rsid w:val="00BF6431"/>
    <w:rsid w:val="00BF6E2E"/>
    <w:rsid w:val="00C002DA"/>
    <w:rsid w:val="00C009A2"/>
    <w:rsid w:val="00C00E8E"/>
    <w:rsid w:val="00C046C1"/>
    <w:rsid w:val="00C1151D"/>
    <w:rsid w:val="00C13E0C"/>
    <w:rsid w:val="00C158C2"/>
    <w:rsid w:val="00C16BA2"/>
    <w:rsid w:val="00C204AB"/>
    <w:rsid w:val="00C2087A"/>
    <w:rsid w:val="00C2119E"/>
    <w:rsid w:val="00C21D18"/>
    <w:rsid w:val="00C221F3"/>
    <w:rsid w:val="00C22B32"/>
    <w:rsid w:val="00C22CC7"/>
    <w:rsid w:val="00C2556B"/>
    <w:rsid w:val="00C2614F"/>
    <w:rsid w:val="00C2662E"/>
    <w:rsid w:val="00C304D3"/>
    <w:rsid w:val="00C30CBA"/>
    <w:rsid w:val="00C3262C"/>
    <w:rsid w:val="00C32C2F"/>
    <w:rsid w:val="00C32F6B"/>
    <w:rsid w:val="00C35B42"/>
    <w:rsid w:val="00C37020"/>
    <w:rsid w:val="00C5097C"/>
    <w:rsid w:val="00C52173"/>
    <w:rsid w:val="00C5562F"/>
    <w:rsid w:val="00C55A35"/>
    <w:rsid w:val="00C55C87"/>
    <w:rsid w:val="00C60870"/>
    <w:rsid w:val="00C6270E"/>
    <w:rsid w:val="00C64901"/>
    <w:rsid w:val="00C6519D"/>
    <w:rsid w:val="00C659AB"/>
    <w:rsid w:val="00C668CE"/>
    <w:rsid w:val="00C67E13"/>
    <w:rsid w:val="00C721B2"/>
    <w:rsid w:val="00C728AD"/>
    <w:rsid w:val="00C74247"/>
    <w:rsid w:val="00C74ED5"/>
    <w:rsid w:val="00C7612E"/>
    <w:rsid w:val="00C80ACB"/>
    <w:rsid w:val="00C811F1"/>
    <w:rsid w:val="00C82D38"/>
    <w:rsid w:val="00C82E6A"/>
    <w:rsid w:val="00C83EFE"/>
    <w:rsid w:val="00C8444F"/>
    <w:rsid w:val="00C84687"/>
    <w:rsid w:val="00C864D0"/>
    <w:rsid w:val="00C86CBD"/>
    <w:rsid w:val="00C917BA"/>
    <w:rsid w:val="00C91F42"/>
    <w:rsid w:val="00C94703"/>
    <w:rsid w:val="00C95416"/>
    <w:rsid w:val="00C954B4"/>
    <w:rsid w:val="00C95F7E"/>
    <w:rsid w:val="00C96F63"/>
    <w:rsid w:val="00CA0414"/>
    <w:rsid w:val="00CA09B6"/>
    <w:rsid w:val="00CA108C"/>
    <w:rsid w:val="00CA1194"/>
    <w:rsid w:val="00CA312E"/>
    <w:rsid w:val="00CA4421"/>
    <w:rsid w:val="00CA76FE"/>
    <w:rsid w:val="00CB0C14"/>
    <w:rsid w:val="00CB1F7B"/>
    <w:rsid w:val="00CB20AB"/>
    <w:rsid w:val="00CB4040"/>
    <w:rsid w:val="00CD0DF9"/>
    <w:rsid w:val="00CD0F99"/>
    <w:rsid w:val="00CD1FAF"/>
    <w:rsid w:val="00CD40B9"/>
    <w:rsid w:val="00CD47E7"/>
    <w:rsid w:val="00CD4A6C"/>
    <w:rsid w:val="00CD4AAE"/>
    <w:rsid w:val="00CD55C5"/>
    <w:rsid w:val="00CD5BF5"/>
    <w:rsid w:val="00CE03BD"/>
    <w:rsid w:val="00CE1110"/>
    <w:rsid w:val="00CE1A4F"/>
    <w:rsid w:val="00CE2A5D"/>
    <w:rsid w:val="00CE2F63"/>
    <w:rsid w:val="00CE47A3"/>
    <w:rsid w:val="00CE4E02"/>
    <w:rsid w:val="00CE6567"/>
    <w:rsid w:val="00CE7292"/>
    <w:rsid w:val="00CE7F0E"/>
    <w:rsid w:val="00CF0CC6"/>
    <w:rsid w:val="00CF1123"/>
    <w:rsid w:val="00CF1AC7"/>
    <w:rsid w:val="00CF25E0"/>
    <w:rsid w:val="00CF3C42"/>
    <w:rsid w:val="00CF4E06"/>
    <w:rsid w:val="00CF5808"/>
    <w:rsid w:val="00CF68CF"/>
    <w:rsid w:val="00CF7EE3"/>
    <w:rsid w:val="00D00BE1"/>
    <w:rsid w:val="00D00E31"/>
    <w:rsid w:val="00D040D7"/>
    <w:rsid w:val="00D05EC7"/>
    <w:rsid w:val="00D07841"/>
    <w:rsid w:val="00D07B32"/>
    <w:rsid w:val="00D112C0"/>
    <w:rsid w:val="00D12758"/>
    <w:rsid w:val="00D12BF7"/>
    <w:rsid w:val="00D158C1"/>
    <w:rsid w:val="00D15B59"/>
    <w:rsid w:val="00D16327"/>
    <w:rsid w:val="00D16AFB"/>
    <w:rsid w:val="00D253EF"/>
    <w:rsid w:val="00D262DD"/>
    <w:rsid w:val="00D26E05"/>
    <w:rsid w:val="00D27D36"/>
    <w:rsid w:val="00D32DE9"/>
    <w:rsid w:val="00D32E41"/>
    <w:rsid w:val="00D34E26"/>
    <w:rsid w:val="00D35CA1"/>
    <w:rsid w:val="00D35E6B"/>
    <w:rsid w:val="00D36679"/>
    <w:rsid w:val="00D41F46"/>
    <w:rsid w:val="00D424D7"/>
    <w:rsid w:val="00D430B8"/>
    <w:rsid w:val="00D50F29"/>
    <w:rsid w:val="00D51581"/>
    <w:rsid w:val="00D51A18"/>
    <w:rsid w:val="00D52B77"/>
    <w:rsid w:val="00D5451F"/>
    <w:rsid w:val="00D573F3"/>
    <w:rsid w:val="00D617D3"/>
    <w:rsid w:val="00D61B7C"/>
    <w:rsid w:val="00D62441"/>
    <w:rsid w:val="00D63B29"/>
    <w:rsid w:val="00D63CCB"/>
    <w:rsid w:val="00D65AD8"/>
    <w:rsid w:val="00D66114"/>
    <w:rsid w:val="00D67103"/>
    <w:rsid w:val="00D71B24"/>
    <w:rsid w:val="00D72829"/>
    <w:rsid w:val="00D72D41"/>
    <w:rsid w:val="00D72E39"/>
    <w:rsid w:val="00D73080"/>
    <w:rsid w:val="00D74F04"/>
    <w:rsid w:val="00D82E2F"/>
    <w:rsid w:val="00D860A0"/>
    <w:rsid w:val="00D86CB6"/>
    <w:rsid w:val="00D87008"/>
    <w:rsid w:val="00D900CB"/>
    <w:rsid w:val="00D919CC"/>
    <w:rsid w:val="00D95324"/>
    <w:rsid w:val="00D9678A"/>
    <w:rsid w:val="00DA32B9"/>
    <w:rsid w:val="00DA4368"/>
    <w:rsid w:val="00DA48AF"/>
    <w:rsid w:val="00DA763C"/>
    <w:rsid w:val="00DA796D"/>
    <w:rsid w:val="00DB097E"/>
    <w:rsid w:val="00DB1131"/>
    <w:rsid w:val="00DB1B09"/>
    <w:rsid w:val="00DB786F"/>
    <w:rsid w:val="00DB7965"/>
    <w:rsid w:val="00DC07EB"/>
    <w:rsid w:val="00DC299C"/>
    <w:rsid w:val="00DC3E9C"/>
    <w:rsid w:val="00DC4544"/>
    <w:rsid w:val="00DD2A57"/>
    <w:rsid w:val="00DD4246"/>
    <w:rsid w:val="00DD5A3E"/>
    <w:rsid w:val="00DE128A"/>
    <w:rsid w:val="00DE20D5"/>
    <w:rsid w:val="00DE29CB"/>
    <w:rsid w:val="00DE2B08"/>
    <w:rsid w:val="00DE2F43"/>
    <w:rsid w:val="00DE7B0B"/>
    <w:rsid w:val="00DF295A"/>
    <w:rsid w:val="00DF418D"/>
    <w:rsid w:val="00DF5356"/>
    <w:rsid w:val="00E02073"/>
    <w:rsid w:val="00E03163"/>
    <w:rsid w:val="00E036C2"/>
    <w:rsid w:val="00E048C5"/>
    <w:rsid w:val="00E04C7E"/>
    <w:rsid w:val="00E05259"/>
    <w:rsid w:val="00E0530D"/>
    <w:rsid w:val="00E10506"/>
    <w:rsid w:val="00E11162"/>
    <w:rsid w:val="00E116B9"/>
    <w:rsid w:val="00E120EF"/>
    <w:rsid w:val="00E13411"/>
    <w:rsid w:val="00E13C10"/>
    <w:rsid w:val="00E1725F"/>
    <w:rsid w:val="00E174E6"/>
    <w:rsid w:val="00E22BC9"/>
    <w:rsid w:val="00E239A7"/>
    <w:rsid w:val="00E279E6"/>
    <w:rsid w:val="00E30488"/>
    <w:rsid w:val="00E305F2"/>
    <w:rsid w:val="00E30CDE"/>
    <w:rsid w:val="00E3183A"/>
    <w:rsid w:val="00E37F06"/>
    <w:rsid w:val="00E400C4"/>
    <w:rsid w:val="00E4176D"/>
    <w:rsid w:val="00E41F8D"/>
    <w:rsid w:val="00E434E8"/>
    <w:rsid w:val="00E44B33"/>
    <w:rsid w:val="00E4532F"/>
    <w:rsid w:val="00E45B4E"/>
    <w:rsid w:val="00E47ADC"/>
    <w:rsid w:val="00E518F5"/>
    <w:rsid w:val="00E52B32"/>
    <w:rsid w:val="00E5757B"/>
    <w:rsid w:val="00E648BF"/>
    <w:rsid w:val="00E64F9D"/>
    <w:rsid w:val="00E67877"/>
    <w:rsid w:val="00E67DE5"/>
    <w:rsid w:val="00E7026B"/>
    <w:rsid w:val="00E707E2"/>
    <w:rsid w:val="00E744AC"/>
    <w:rsid w:val="00E7467F"/>
    <w:rsid w:val="00E75DCF"/>
    <w:rsid w:val="00E77EF4"/>
    <w:rsid w:val="00E802F3"/>
    <w:rsid w:val="00E82FF6"/>
    <w:rsid w:val="00E8516E"/>
    <w:rsid w:val="00E86435"/>
    <w:rsid w:val="00E86E73"/>
    <w:rsid w:val="00E86F55"/>
    <w:rsid w:val="00E87BAF"/>
    <w:rsid w:val="00E914F6"/>
    <w:rsid w:val="00E92694"/>
    <w:rsid w:val="00E938E6"/>
    <w:rsid w:val="00E94237"/>
    <w:rsid w:val="00E94375"/>
    <w:rsid w:val="00E9574F"/>
    <w:rsid w:val="00E97FA1"/>
    <w:rsid w:val="00EA3429"/>
    <w:rsid w:val="00EA6D45"/>
    <w:rsid w:val="00EB152C"/>
    <w:rsid w:val="00EB1C4F"/>
    <w:rsid w:val="00EB358C"/>
    <w:rsid w:val="00EB3802"/>
    <w:rsid w:val="00EC090E"/>
    <w:rsid w:val="00EC1F24"/>
    <w:rsid w:val="00EC35E5"/>
    <w:rsid w:val="00EC3D96"/>
    <w:rsid w:val="00EC5969"/>
    <w:rsid w:val="00EC73B4"/>
    <w:rsid w:val="00EC7FFB"/>
    <w:rsid w:val="00ED13E9"/>
    <w:rsid w:val="00ED1EBC"/>
    <w:rsid w:val="00ED26E6"/>
    <w:rsid w:val="00ED2AFC"/>
    <w:rsid w:val="00ED2B1F"/>
    <w:rsid w:val="00ED302E"/>
    <w:rsid w:val="00ED3B31"/>
    <w:rsid w:val="00ED4FAA"/>
    <w:rsid w:val="00ED5530"/>
    <w:rsid w:val="00ED5F5B"/>
    <w:rsid w:val="00ED6099"/>
    <w:rsid w:val="00ED654A"/>
    <w:rsid w:val="00ED7EB7"/>
    <w:rsid w:val="00EE0122"/>
    <w:rsid w:val="00EE102D"/>
    <w:rsid w:val="00EE31CE"/>
    <w:rsid w:val="00EE491A"/>
    <w:rsid w:val="00EE668E"/>
    <w:rsid w:val="00EE756B"/>
    <w:rsid w:val="00EE7830"/>
    <w:rsid w:val="00EF0CAA"/>
    <w:rsid w:val="00EF17A6"/>
    <w:rsid w:val="00EF4F60"/>
    <w:rsid w:val="00EF5148"/>
    <w:rsid w:val="00EF531E"/>
    <w:rsid w:val="00EF67BF"/>
    <w:rsid w:val="00F00C49"/>
    <w:rsid w:val="00F00E3A"/>
    <w:rsid w:val="00F029B9"/>
    <w:rsid w:val="00F03776"/>
    <w:rsid w:val="00F03D9F"/>
    <w:rsid w:val="00F04BDC"/>
    <w:rsid w:val="00F04F0F"/>
    <w:rsid w:val="00F05C12"/>
    <w:rsid w:val="00F05C98"/>
    <w:rsid w:val="00F0663B"/>
    <w:rsid w:val="00F06F22"/>
    <w:rsid w:val="00F07604"/>
    <w:rsid w:val="00F106DA"/>
    <w:rsid w:val="00F1484C"/>
    <w:rsid w:val="00F15293"/>
    <w:rsid w:val="00F16BEF"/>
    <w:rsid w:val="00F26521"/>
    <w:rsid w:val="00F274DD"/>
    <w:rsid w:val="00F27913"/>
    <w:rsid w:val="00F31F50"/>
    <w:rsid w:val="00F32E82"/>
    <w:rsid w:val="00F330EC"/>
    <w:rsid w:val="00F335D4"/>
    <w:rsid w:val="00F34332"/>
    <w:rsid w:val="00F36661"/>
    <w:rsid w:val="00F367A2"/>
    <w:rsid w:val="00F369B3"/>
    <w:rsid w:val="00F372A9"/>
    <w:rsid w:val="00F37C76"/>
    <w:rsid w:val="00F44D19"/>
    <w:rsid w:val="00F4569F"/>
    <w:rsid w:val="00F45F88"/>
    <w:rsid w:val="00F47D0A"/>
    <w:rsid w:val="00F509CE"/>
    <w:rsid w:val="00F50FBE"/>
    <w:rsid w:val="00F52363"/>
    <w:rsid w:val="00F52C2E"/>
    <w:rsid w:val="00F53A57"/>
    <w:rsid w:val="00F5489D"/>
    <w:rsid w:val="00F554CC"/>
    <w:rsid w:val="00F55628"/>
    <w:rsid w:val="00F55D85"/>
    <w:rsid w:val="00F6059E"/>
    <w:rsid w:val="00F6118A"/>
    <w:rsid w:val="00F6173F"/>
    <w:rsid w:val="00F63973"/>
    <w:rsid w:val="00F63D71"/>
    <w:rsid w:val="00F6468B"/>
    <w:rsid w:val="00F64BF3"/>
    <w:rsid w:val="00F65170"/>
    <w:rsid w:val="00F65D4E"/>
    <w:rsid w:val="00F7021C"/>
    <w:rsid w:val="00F7386C"/>
    <w:rsid w:val="00F75085"/>
    <w:rsid w:val="00F77D22"/>
    <w:rsid w:val="00F8173B"/>
    <w:rsid w:val="00F81AD1"/>
    <w:rsid w:val="00F829ED"/>
    <w:rsid w:val="00F8499B"/>
    <w:rsid w:val="00F85BC9"/>
    <w:rsid w:val="00F86A04"/>
    <w:rsid w:val="00F90789"/>
    <w:rsid w:val="00F91211"/>
    <w:rsid w:val="00F92CDD"/>
    <w:rsid w:val="00F955EC"/>
    <w:rsid w:val="00F95FA8"/>
    <w:rsid w:val="00F9606B"/>
    <w:rsid w:val="00FA0ADF"/>
    <w:rsid w:val="00FA15A3"/>
    <w:rsid w:val="00FA160B"/>
    <w:rsid w:val="00FA2A81"/>
    <w:rsid w:val="00FA2DCD"/>
    <w:rsid w:val="00FA3308"/>
    <w:rsid w:val="00FA41D6"/>
    <w:rsid w:val="00FA6FCC"/>
    <w:rsid w:val="00FA757D"/>
    <w:rsid w:val="00FB1B3B"/>
    <w:rsid w:val="00FB1E34"/>
    <w:rsid w:val="00FB33CA"/>
    <w:rsid w:val="00FB67D4"/>
    <w:rsid w:val="00FC597E"/>
    <w:rsid w:val="00FC7BF6"/>
    <w:rsid w:val="00FD257A"/>
    <w:rsid w:val="00FD2FAA"/>
    <w:rsid w:val="00FD4553"/>
    <w:rsid w:val="00FD5209"/>
    <w:rsid w:val="00FD6094"/>
    <w:rsid w:val="00FD7286"/>
    <w:rsid w:val="00FD766C"/>
    <w:rsid w:val="00FE101B"/>
    <w:rsid w:val="00FE311A"/>
    <w:rsid w:val="00FE5B19"/>
    <w:rsid w:val="00FE655A"/>
    <w:rsid w:val="00FE74DA"/>
    <w:rsid w:val="00FF2722"/>
    <w:rsid w:val="00FF2BD7"/>
    <w:rsid w:val="00FF4139"/>
    <w:rsid w:val="010437DD"/>
    <w:rsid w:val="010ABC2B"/>
    <w:rsid w:val="0253B3CF"/>
    <w:rsid w:val="027B513A"/>
    <w:rsid w:val="04A95862"/>
    <w:rsid w:val="0539F4E4"/>
    <w:rsid w:val="09D0F558"/>
    <w:rsid w:val="0B73B952"/>
    <w:rsid w:val="0C260E32"/>
    <w:rsid w:val="0C3386FE"/>
    <w:rsid w:val="0EDCEAF3"/>
    <w:rsid w:val="10406C40"/>
    <w:rsid w:val="10C033B7"/>
    <w:rsid w:val="1196CCAA"/>
    <w:rsid w:val="1305F4B7"/>
    <w:rsid w:val="1350D646"/>
    <w:rsid w:val="14C26EB5"/>
    <w:rsid w:val="1527C731"/>
    <w:rsid w:val="1744318A"/>
    <w:rsid w:val="17F8A3F5"/>
    <w:rsid w:val="185DEB08"/>
    <w:rsid w:val="1AE4D546"/>
    <w:rsid w:val="1B634078"/>
    <w:rsid w:val="1C28ED78"/>
    <w:rsid w:val="1C686ACF"/>
    <w:rsid w:val="1CCE8574"/>
    <w:rsid w:val="1D47E053"/>
    <w:rsid w:val="1E8D01EB"/>
    <w:rsid w:val="1E9995D6"/>
    <w:rsid w:val="215D4D31"/>
    <w:rsid w:val="21973C2C"/>
    <w:rsid w:val="22A874F0"/>
    <w:rsid w:val="2355C140"/>
    <w:rsid w:val="23A4A59C"/>
    <w:rsid w:val="240C074F"/>
    <w:rsid w:val="242A1EAB"/>
    <w:rsid w:val="253AC434"/>
    <w:rsid w:val="255F0A13"/>
    <w:rsid w:val="27541000"/>
    <w:rsid w:val="288C32E7"/>
    <w:rsid w:val="295AC265"/>
    <w:rsid w:val="2A77B91C"/>
    <w:rsid w:val="2D0085BE"/>
    <w:rsid w:val="2D3297DF"/>
    <w:rsid w:val="2DD61B72"/>
    <w:rsid w:val="2E3322E1"/>
    <w:rsid w:val="33A93B63"/>
    <w:rsid w:val="34E350E6"/>
    <w:rsid w:val="3578E364"/>
    <w:rsid w:val="35ADD4E7"/>
    <w:rsid w:val="362EF6C8"/>
    <w:rsid w:val="371DB19C"/>
    <w:rsid w:val="37309FE5"/>
    <w:rsid w:val="39DCD67E"/>
    <w:rsid w:val="3B2DA031"/>
    <w:rsid w:val="3CFFA3DA"/>
    <w:rsid w:val="3E80A377"/>
    <w:rsid w:val="3F073B07"/>
    <w:rsid w:val="3F9C0953"/>
    <w:rsid w:val="3FDF40E7"/>
    <w:rsid w:val="41B485E9"/>
    <w:rsid w:val="43349C5C"/>
    <w:rsid w:val="47B09070"/>
    <w:rsid w:val="48FC68A7"/>
    <w:rsid w:val="4992BBA6"/>
    <w:rsid w:val="4A956C79"/>
    <w:rsid w:val="4B7B1952"/>
    <w:rsid w:val="4BE6A1A5"/>
    <w:rsid w:val="4BEA4210"/>
    <w:rsid w:val="4CC4217D"/>
    <w:rsid w:val="4CEE267C"/>
    <w:rsid w:val="4EA0972D"/>
    <w:rsid w:val="51032D35"/>
    <w:rsid w:val="5141C6CC"/>
    <w:rsid w:val="5163572E"/>
    <w:rsid w:val="51E4E75F"/>
    <w:rsid w:val="530DD483"/>
    <w:rsid w:val="5327FB49"/>
    <w:rsid w:val="5429DFC3"/>
    <w:rsid w:val="545C3803"/>
    <w:rsid w:val="54F7ABDB"/>
    <w:rsid w:val="567F1649"/>
    <w:rsid w:val="5719F35C"/>
    <w:rsid w:val="572F4293"/>
    <w:rsid w:val="573A5701"/>
    <w:rsid w:val="58793EAC"/>
    <w:rsid w:val="58C82661"/>
    <w:rsid w:val="595C8DE0"/>
    <w:rsid w:val="5A1A706B"/>
    <w:rsid w:val="5A5AF44B"/>
    <w:rsid w:val="5ABCAB70"/>
    <w:rsid w:val="5BAC7559"/>
    <w:rsid w:val="5BC351A0"/>
    <w:rsid w:val="5CACDE98"/>
    <w:rsid w:val="5D56DC70"/>
    <w:rsid w:val="5E5ECE50"/>
    <w:rsid w:val="65016FBF"/>
    <w:rsid w:val="667144D9"/>
    <w:rsid w:val="6687F25C"/>
    <w:rsid w:val="677C77FC"/>
    <w:rsid w:val="6DD8DCFD"/>
    <w:rsid w:val="6E3EC16B"/>
    <w:rsid w:val="6E4D6A7D"/>
    <w:rsid w:val="6F0204F9"/>
    <w:rsid w:val="6F3B5D9B"/>
    <w:rsid w:val="6F7C7E48"/>
    <w:rsid w:val="6FD133BF"/>
    <w:rsid w:val="6FD62B26"/>
    <w:rsid w:val="6FD66A3F"/>
    <w:rsid w:val="702CDD44"/>
    <w:rsid w:val="70612842"/>
    <w:rsid w:val="742C35E3"/>
    <w:rsid w:val="7491EFE3"/>
    <w:rsid w:val="74B21C3E"/>
    <w:rsid w:val="7531B602"/>
    <w:rsid w:val="764D64EC"/>
    <w:rsid w:val="76E9262E"/>
    <w:rsid w:val="77AE025A"/>
    <w:rsid w:val="782488CF"/>
    <w:rsid w:val="78F0AC4B"/>
    <w:rsid w:val="79AFB77B"/>
    <w:rsid w:val="7A278517"/>
    <w:rsid w:val="7A872EB7"/>
    <w:rsid w:val="7AEF35B2"/>
    <w:rsid w:val="7B22BB02"/>
    <w:rsid w:val="7BB20AC4"/>
    <w:rsid w:val="7DF24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BB9C99"/>
  <w15:chartTrackingRefBased/>
  <w15:docId w15:val="{25D3C707-4FB7-460A-BA46-7A62CC4F6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iPriority="35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24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27D36"/>
  </w:style>
  <w:style w:type="paragraph" w:styleId="Heading1">
    <w:name w:val="heading 1"/>
    <w:next w:val="BodyText"/>
    <w:link w:val="Heading1Char"/>
    <w:uiPriority w:val="9"/>
    <w:qFormat/>
    <w:rsid w:val="00D27D36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noProof/>
      <w:sz w:val="36"/>
      <w:szCs w:val="32"/>
    </w:rPr>
  </w:style>
  <w:style w:type="paragraph" w:styleId="Heading2">
    <w:name w:val="heading 2"/>
    <w:basedOn w:val="Heading1"/>
    <w:next w:val="BodyText"/>
    <w:link w:val="Heading2Char"/>
    <w:uiPriority w:val="9"/>
    <w:unhideWhenUsed/>
    <w:qFormat/>
    <w:rsid w:val="00D27D36"/>
    <w:pPr>
      <w:spacing w:before="240"/>
      <w:outlineLvl w:val="1"/>
    </w:pPr>
    <w:rPr>
      <w:b w:val="0"/>
      <w:bCs w:val="0"/>
      <w:sz w:val="32"/>
    </w:rPr>
  </w:style>
  <w:style w:type="paragraph" w:styleId="Heading3">
    <w:name w:val="heading 3"/>
    <w:basedOn w:val="Heading1"/>
    <w:next w:val="BodyText"/>
    <w:link w:val="Heading3Char"/>
    <w:uiPriority w:val="9"/>
    <w:unhideWhenUsed/>
    <w:qFormat/>
    <w:rsid w:val="00D27D36"/>
    <w:pPr>
      <w:spacing w:before="240"/>
      <w:outlineLvl w:val="2"/>
    </w:pPr>
    <w:rPr>
      <w:b w:val="0"/>
      <w:bCs w:val="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BodyText"/>
    <w:link w:val="HeaderChar"/>
    <w:uiPriority w:val="35"/>
    <w:unhideWhenUsed/>
    <w:rsid w:val="00D27D36"/>
    <w:pPr>
      <w:spacing w:after="0" w:line="240" w:lineRule="auto"/>
      <w:ind w:left="7797"/>
    </w:pPr>
    <w:rPr>
      <w:rFonts w:eastAsiaTheme="minorHAnsi"/>
      <w:sz w:val="20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uiPriority w:val="35"/>
    <w:rsid w:val="00D27D36"/>
    <w:rPr>
      <w:rFonts w:eastAsiaTheme="minorHAnsi"/>
      <w:noProof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27D36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 w:val="20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27D36"/>
    <w:rPr>
      <w:rFonts w:eastAsiaTheme="minorHAnsi"/>
      <w:sz w:val="20"/>
      <w:lang w:eastAsia="en-US"/>
    </w:rPr>
  </w:style>
  <w:style w:type="paragraph" w:styleId="Title">
    <w:name w:val="Title"/>
    <w:next w:val="BodyText"/>
    <w:link w:val="TitleChar"/>
    <w:uiPriority w:val="10"/>
    <w:qFormat/>
    <w:rsid w:val="00E86435"/>
    <w:pPr>
      <w:spacing w:before="3000" w:after="360" w:line="240" w:lineRule="auto"/>
      <w:contextualSpacing/>
    </w:pPr>
    <w:rPr>
      <w:rFonts w:asciiTheme="majorHAnsi" w:eastAsiaTheme="majorEastAsia" w:hAnsiTheme="majorHAnsi" w:cstheme="majorBidi"/>
      <w:bCs/>
      <w:noProof/>
      <w:spacing w:val="-10"/>
      <w:kern w:val="28"/>
      <w:sz w:val="72"/>
      <w:szCs w:val="9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86435"/>
    <w:rPr>
      <w:rFonts w:asciiTheme="majorHAnsi" w:eastAsiaTheme="majorEastAsia" w:hAnsiTheme="majorHAnsi" w:cstheme="majorBidi"/>
      <w:bCs/>
      <w:noProof/>
      <w:spacing w:val="-10"/>
      <w:kern w:val="28"/>
      <w:sz w:val="72"/>
      <w:szCs w:val="96"/>
      <w:lang w:eastAsia="en-US"/>
    </w:rPr>
  </w:style>
  <w:style w:type="paragraph" w:styleId="Subtitle">
    <w:name w:val="Subtitle"/>
    <w:next w:val="BodyText"/>
    <w:link w:val="SubtitleChar"/>
    <w:uiPriority w:val="11"/>
    <w:qFormat/>
    <w:rsid w:val="00D27D36"/>
    <w:pPr>
      <w:numPr>
        <w:ilvl w:val="1"/>
      </w:numPr>
      <w:spacing w:after="240" w:line="276" w:lineRule="auto"/>
    </w:pPr>
    <w:rPr>
      <w:spacing w:val="15"/>
      <w:sz w:val="4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27D36"/>
    <w:rPr>
      <w:spacing w:val="15"/>
      <w:sz w:val="48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D27D36"/>
    <w:rPr>
      <w:rFonts w:asciiTheme="majorHAnsi" w:eastAsiaTheme="majorEastAsia" w:hAnsiTheme="majorHAnsi" w:cstheme="majorBidi"/>
      <w:b/>
      <w:bCs/>
      <w:noProof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27D36"/>
    <w:rPr>
      <w:rFonts w:asciiTheme="majorHAnsi" w:eastAsiaTheme="majorEastAsia" w:hAnsiTheme="majorHAnsi" w:cstheme="majorBidi"/>
      <w:noProof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27D36"/>
    <w:rPr>
      <w:rFonts w:asciiTheme="majorHAnsi" w:eastAsiaTheme="majorEastAsia" w:hAnsiTheme="majorHAnsi" w:cstheme="majorBidi"/>
      <w:noProof/>
      <w:sz w:val="28"/>
      <w:szCs w:val="28"/>
    </w:rPr>
  </w:style>
  <w:style w:type="paragraph" w:customStyle="1" w:styleId="Heading1numbered">
    <w:name w:val="Heading 1 numbered"/>
    <w:basedOn w:val="Heading1"/>
    <w:next w:val="BodyText"/>
    <w:link w:val="Heading1numberedChar"/>
    <w:uiPriority w:val="10"/>
    <w:qFormat/>
    <w:rsid w:val="00D27D36"/>
    <w:pPr>
      <w:keepLines w:val="0"/>
      <w:numPr>
        <w:numId w:val="2"/>
      </w:numPr>
      <w:autoSpaceDE w:val="0"/>
      <w:autoSpaceDN w:val="0"/>
      <w:adjustRightInd w:val="0"/>
      <w:ind w:left="431" w:hanging="431"/>
    </w:pPr>
    <w:rPr>
      <w:rFonts w:ascii="Arial" w:eastAsia="Times New Roman" w:hAnsi="Arial" w:cs="Arial-BoldMT"/>
      <w:noProof w:val="0"/>
      <w:szCs w:val="36"/>
      <w:lang w:val="en-US" w:eastAsia="en-US"/>
    </w:rPr>
  </w:style>
  <w:style w:type="character" w:customStyle="1" w:styleId="Heading1numberedChar">
    <w:name w:val="Heading 1 numbered Char"/>
    <w:basedOn w:val="DefaultParagraphFont"/>
    <w:link w:val="Heading1numbered"/>
    <w:uiPriority w:val="10"/>
    <w:rsid w:val="00D27D36"/>
    <w:rPr>
      <w:rFonts w:ascii="Arial" w:eastAsia="Times New Roman" w:hAnsi="Arial" w:cs="Arial-BoldMT"/>
      <w:b/>
      <w:bCs/>
      <w:sz w:val="36"/>
      <w:szCs w:val="36"/>
      <w:lang w:val="en-US" w:eastAsia="en-US"/>
    </w:rPr>
  </w:style>
  <w:style w:type="paragraph" w:customStyle="1" w:styleId="SubSubHeadingNumbered">
    <w:name w:val="Sub Sub Heading Numbered"/>
    <w:basedOn w:val="Heading1"/>
    <w:next w:val="BodyText"/>
    <w:uiPriority w:val="10"/>
    <w:qFormat/>
    <w:rsid w:val="00D27D36"/>
    <w:pPr>
      <w:numPr>
        <w:ilvl w:val="2"/>
        <w:numId w:val="2"/>
      </w:numPr>
      <w:spacing w:before="240"/>
    </w:pPr>
    <w:rPr>
      <w:b w:val="0"/>
      <w:bCs w:val="0"/>
      <w:sz w:val="28"/>
      <w:szCs w:val="28"/>
    </w:rPr>
  </w:style>
  <w:style w:type="paragraph" w:customStyle="1" w:styleId="Subheadingnumbered">
    <w:name w:val="Sub heading numbered"/>
    <w:basedOn w:val="Heading1"/>
    <w:next w:val="BodyText"/>
    <w:uiPriority w:val="10"/>
    <w:qFormat/>
    <w:rsid w:val="00D27D36"/>
    <w:pPr>
      <w:numPr>
        <w:ilvl w:val="1"/>
        <w:numId w:val="2"/>
      </w:numPr>
      <w:autoSpaceDE w:val="0"/>
      <w:autoSpaceDN w:val="0"/>
      <w:adjustRightInd w:val="0"/>
      <w:spacing w:before="240"/>
      <w:ind w:left="578" w:hanging="578"/>
    </w:pPr>
    <w:rPr>
      <w:b w:val="0"/>
      <w:sz w:val="32"/>
    </w:rPr>
  </w:style>
  <w:style w:type="paragraph" w:styleId="BodyText">
    <w:name w:val="Body Text"/>
    <w:link w:val="BodyTextChar"/>
    <w:uiPriority w:val="1"/>
    <w:unhideWhenUsed/>
    <w:qFormat/>
    <w:rsid w:val="00D27D36"/>
    <w:pPr>
      <w:spacing w:line="276" w:lineRule="auto"/>
    </w:pPr>
    <w:rPr>
      <w:noProof/>
    </w:rPr>
  </w:style>
  <w:style w:type="character" w:customStyle="1" w:styleId="BodyTextChar">
    <w:name w:val="Body Text Char"/>
    <w:basedOn w:val="DefaultParagraphFont"/>
    <w:link w:val="BodyText"/>
    <w:uiPriority w:val="1"/>
    <w:rsid w:val="00D27D36"/>
    <w:rPr>
      <w:noProof/>
    </w:rPr>
  </w:style>
  <w:style w:type="paragraph" w:styleId="FootnoteText">
    <w:name w:val="footnote text"/>
    <w:basedOn w:val="BodyText"/>
    <w:link w:val="FootnoteTextChar"/>
    <w:uiPriority w:val="99"/>
    <w:semiHidden/>
    <w:unhideWhenUsed/>
    <w:qFormat/>
    <w:rsid w:val="00D27D3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7D36"/>
    <w:rPr>
      <w:noProof/>
      <w:sz w:val="20"/>
      <w:szCs w:val="20"/>
    </w:rPr>
  </w:style>
  <w:style w:type="paragraph" w:styleId="ListParagraph">
    <w:name w:val="List Paragraph"/>
    <w:aliases w:val="Para Numbers"/>
    <w:basedOn w:val="BodyText"/>
    <w:link w:val="ListParagraphChar"/>
    <w:uiPriority w:val="34"/>
    <w:qFormat/>
    <w:rsid w:val="00D27D36"/>
    <w:pPr>
      <w:numPr>
        <w:numId w:val="14"/>
      </w:numPr>
      <w:ind w:left="357" w:hanging="357"/>
    </w:pPr>
  </w:style>
  <w:style w:type="paragraph" w:styleId="ListBullet">
    <w:name w:val="List Bullet"/>
    <w:basedOn w:val="BodyText"/>
    <w:uiPriority w:val="99"/>
    <w:unhideWhenUsed/>
    <w:qFormat/>
    <w:rsid w:val="00D27D36"/>
    <w:pPr>
      <w:numPr>
        <w:numId w:val="3"/>
      </w:numPr>
      <w:tabs>
        <w:tab w:val="clear" w:pos="360"/>
      </w:tabs>
      <w:ind w:left="851" w:hanging="357"/>
      <w:contextualSpacing/>
    </w:pPr>
  </w:style>
  <w:style w:type="paragraph" w:styleId="ListNumber">
    <w:name w:val="List Number"/>
    <w:basedOn w:val="BodyText"/>
    <w:uiPriority w:val="99"/>
    <w:unhideWhenUsed/>
    <w:qFormat/>
    <w:rsid w:val="00D27D36"/>
    <w:pPr>
      <w:numPr>
        <w:numId w:val="8"/>
      </w:numPr>
      <w:tabs>
        <w:tab w:val="clear" w:pos="360"/>
      </w:tabs>
      <w:ind w:left="851" w:hanging="357"/>
      <w:contextualSpacing/>
    </w:pPr>
  </w:style>
  <w:style w:type="character" w:styleId="Strong">
    <w:name w:val="Strong"/>
    <w:basedOn w:val="DefaultParagraphFont"/>
    <w:uiPriority w:val="22"/>
    <w:qFormat/>
    <w:rsid w:val="00D27D36"/>
    <w:rPr>
      <w:b/>
      <w:bCs/>
    </w:rPr>
  </w:style>
  <w:style w:type="character" w:styleId="Emphasis">
    <w:name w:val="Emphasis"/>
    <w:basedOn w:val="DefaultParagraphFont"/>
    <w:uiPriority w:val="20"/>
    <w:qFormat/>
    <w:rsid w:val="00D27D36"/>
    <w:rPr>
      <w:i/>
      <w:iCs/>
    </w:rPr>
  </w:style>
  <w:style w:type="character" w:styleId="FootnoteReference">
    <w:name w:val="footnote reference"/>
    <w:basedOn w:val="DefaultParagraphFont"/>
    <w:uiPriority w:val="99"/>
    <w:semiHidden/>
    <w:unhideWhenUsed/>
    <w:rsid w:val="00D27D36"/>
    <w:rPr>
      <w:vertAlign w:val="superscript"/>
    </w:rPr>
  </w:style>
  <w:style w:type="character" w:customStyle="1" w:styleId="Strikethrough">
    <w:name w:val="Strikethrough"/>
    <w:basedOn w:val="DefaultParagraphFont"/>
    <w:uiPriority w:val="23"/>
    <w:qFormat/>
    <w:rsid w:val="00D27D36"/>
    <w:rPr>
      <w:i w:val="0"/>
      <w:strike/>
      <w:lang w:val="en-US"/>
    </w:rPr>
  </w:style>
  <w:style w:type="character" w:customStyle="1" w:styleId="Highlight">
    <w:name w:val="Highlight"/>
    <w:basedOn w:val="DefaultParagraphFont"/>
    <w:uiPriority w:val="23"/>
    <w:qFormat/>
    <w:rsid w:val="00D27D36"/>
    <w:rPr>
      <w:b w:val="0"/>
      <w:bdr w:val="none" w:sz="0" w:space="0" w:color="auto"/>
      <w:shd w:val="clear" w:color="auto" w:fill="FFFF00"/>
    </w:rPr>
  </w:style>
  <w:style w:type="paragraph" w:styleId="BodyText3">
    <w:name w:val="Body Text 3"/>
    <w:basedOn w:val="BodyText"/>
    <w:link w:val="BodyText3Char"/>
    <w:uiPriority w:val="24"/>
    <w:unhideWhenUsed/>
    <w:rsid w:val="00D27D36"/>
    <w:pPr>
      <w:spacing w:after="0" w:line="240" w:lineRule="auto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24"/>
    <w:rsid w:val="00D27D36"/>
    <w:rPr>
      <w:noProof/>
      <w:sz w:val="16"/>
      <w:szCs w:val="16"/>
    </w:rPr>
  </w:style>
  <w:style w:type="paragraph" w:styleId="Salutation">
    <w:name w:val="Salutation"/>
    <w:basedOn w:val="BodyText"/>
    <w:next w:val="BodyText"/>
    <w:link w:val="SalutationChar"/>
    <w:uiPriority w:val="99"/>
    <w:unhideWhenUsed/>
    <w:qFormat/>
    <w:rsid w:val="00D27D36"/>
    <w:pPr>
      <w:spacing w:before="720" w:after="240"/>
    </w:pPr>
  </w:style>
  <w:style w:type="character" w:customStyle="1" w:styleId="SalutationChar">
    <w:name w:val="Salutation Char"/>
    <w:basedOn w:val="DefaultParagraphFont"/>
    <w:link w:val="Salutation"/>
    <w:uiPriority w:val="99"/>
    <w:rsid w:val="00D27D36"/>
    <w:rPr>
      <w:noProof/>
    </w:rPr>
  </w:style>
  <w:style w:type="character" w:styleId="PlaceholderText">
    <w:name w:val="Placeholder Text"/>
    <w:basedOn w:val="DefaultParagraphFont"/>
    <w:uiPriority w:val="99"/>
    <w:semiHidden/>
    <w:rsid w:val="008F697F"/>
    <w:rPr>
      <w:color w:val="808080"/>
    </w:rPr>
  </w:style>
  <w:style w:type="table" w:styleId="TableGrid">
    <w:name w:val="Table Grid"/>
    <w:basedOn w:val="TableNormal"/>
    <w:uiPriority w:val="39"/>
    <w:rsid w:val="008F6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basedOn w:val="BodyText"/>
    <w:uiPriority w:val="1"/>
    <w:rsid w:val="00EA342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116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16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16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16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16B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6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6B9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E2F4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B5DD0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5E0108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AD763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D30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ListParagraphChar">
    <w:name w:val="List Paragraph Char"/>
    <w:aliases w:val="Para Numbers Char"/>
    <w:basedOn w:val="DefaultParagraphFont"/>
    <w:link w:val="ListParagraph"/>
    <w:uiPriority w:val="34"/>
    <w:rsid w:val="00134E20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233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8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rm.coe.int/CoERMPublicCommonSearchServices/DisplayDCTMContent?documentId=090000168045bb52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lientEarth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CBB4E2"/>
      </a:accent1>
      <a:accent2>
        <a:srgbClr val="97C1DF"/>
      </a:accent2>
      <a:accent3>
        <a:srgbClr val="FFBB9B"/>
      </a:accent3>
      <a:accent4>
        <a:srgbClr val="BAD29E"/>
      </a:accent4>
      <a:accent5>
        <a:srgbClr val="FAEDBC"/>
      </a:accent5>
      <a:accent6>
        <a:srgbClr val="E6E6E6"/>
      </a:accent6>
      <a:hlink>
        <a:srgbClr val="0563C1"/>
      </a:hlink>
      <a:folHlink>
        <a:srgbClr val="954F72"/>
      </a:folHlink>
    </a:clrScheme>
    <a:fontScheme name="ClientEarth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0739A42D1703418E911A2A61905036" ma:contentTypeVersion="17" ma:contentTypeDescription="Create a new document." ma:contentTypeScope="" ma:versionID="837e6397452fb4cbd263b1c47cd91cc1">
  <xsd:schema xmlns:xsd="http://www.w3.org/2001/XMLSchema" xmlns:xs="http://www.w3.org/2001/XMLSchema" xmlns:p="http://schemas.microsoft.com/office/2006/metadata/properties" xmlns:ns1="http://schemas.microsoft.com/sharepoint/v3" xmlns:ns2="42bb2b8a-05ad-47b1-9cf3-39904ab250da" xmlns:ns3="4e43f50a-af6d-47a2-8c54-a683f95f4491" targetNamespace="http://schemas.microsoft.com/office/2006/metadata/properties" ma:root="true" ma:fieldsID="8dc183d05a8020e41b5769b44f664c17" ns1:_="" ns2:_="" ns3:_="">
    <xsd:import namespace="http://schemas.microsoft.com/sharepoint/v3"/>
    <xsd:import namespace="42bb2b8a-05ad-47b1-9cf3-39904ab250da"/>
    <xsd:import namespace="4e43f50a-af6d-47a2-8c54-a683f95f44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bb2b8a-05ad-47b1-9cf3-39904ab250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dfbeafd-9b0c-483f-bf38-68d2334b6c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43f50a-af6d-47a2-8c54-a683f95f449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c56fb4c-6ac7-43bc-83aa-fda857111aea}" ma:internalName="TaxCatchAll" ma:showField="CatchAllData" ma:web="4e43f50a-af6d-47a2-8c54-a683f95f44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e43f50a-af6d-47a2-8c54-a683f95f4491">
      <UserInfo>
        <DisplayName>Amy Rose</DisplayName>
        <AccountId>140</AccountId>
        <AccountType/>
      </UserInfo>
      <UserInfo>
        <DisplayName>Simon Fletcher</DisplayName>
        <AccountId>322</AccountId>
        <AccountType/>
      </UserInfo>
      <UserInfo>
        <DisplayName>Peter Tims</DisplayName>
        <AccountId>489</AccountId>
        <AccountType/>
      </UserInfo>
    </SharedWithUsers>
    <_ip_UnifiedCompliancePolicyUIAction xmlns="http://schemas.microsoft.com/sharepoint/v3" xsi:nil="true"/>
    <_ip_UnifiedCompliancePolicyProperties xmlns="http://schemas.microsoft.com/sharepoint/v3" xsi:nil="true"/>
    <TaxCatchAll xmlns="4e43f50a-af6d-47a2-8c54-a683f95f4491" xsi:nil="true"/>
    <lcf76f155ced4ddcb4097134ff3c332f xmlns="42bb2b8a-05ad-47b1-9cf3-39904ab250da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sisl xmlns:xsd="http://www.w3.org/2001/XMLSchema" xmlns:xsi="http://www.w3.org/2001/XMLSchema-instance" xmlns="http://www.boldonjames.com/2008/01/sie/internal/label" sislVersion="0" policy="5d1da44c-a87a-44b9-9741-7d586bd02442" origin="userSelected">
  <element uid="id_classification_nonbusiness" value=""/>
</sisl>
</file>

<file path=customXml/itemProps1.xml><?xml version="1.0" encoding="utf-8"?>
<ds:datastoreItem xmlns:ds="http://schemas.openxmlformats.org/officeDocument/2006/customXml" ds:itemID="{D4567533-037D-4117-9315-59BE4B65FE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505DD88-474B-4683-9988-67B0B06592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2bb2b8a-05ad-47b1-9cf3-39904ab250da"/>
    <ds:schemaRef ds:uri="4e43f50a-af6d-47a2-8c54-a683f95f44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3F9763-11C4-458A-B52C-AA4436DFF579}">
  <ds:schemaRefs>
    <ds:schemaRef ds:uri="http://schemas.microsoft.com/office/2006/metadata/properties"/>
    <ds:schemaRef ds:uri="http://schemas.microsoft.com/office/infopath/2007/PartnerControls"/>
    <ds:schemaRef ds:uri="4e43f50a-af6d-47a2-8c54-a683f95f4491"/>
    <ds:schemaRef ds:uri="http://schemas.microsoft.com/sharepoint/v3"/>
    <ds:schemaRef ds:uri="42bb2b8a-05ad-47b1-9cf3-39904ab250da"/>
  </ds:schemaRefs>
</ds:datastoreItem>
</file>

<file path=customXml/itemProps4.xml><?xml version="1.0" encoding="utf-8"?>
<ds:datastoreItem xmlns:ds="http://schemas.openxmlformats.org/officeDocument/2006/customXml" ds:itemID="{805ADC53-2158-41D7-9F82-43F86DF2B22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FD7B2C6-5457-4B07-ACF1-76CAB578F351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1685</Words>
  <Characters>9606</Characters>
  <Application>Microsoft Office Word</Application>
  <DocSecurity>0</DocSecurity>
  <Lines>80</Lines>
  <Paragraphs>22</Paragraphs>
  <ScaleCrop>false</ScaleCrop>
  <Company>JONO Design</Company>
  <LinksUpToDate>false</LinksUpToDate>
  <CharactersWithSpaces>11269</CharactersWithSpaces>
  <SharedDoc>false</SharedDoc>
  <HLinks>
    <vt:vector size="18" baseType="variant">
      <vt:variant>
        <vt:i4>1376260</vt:i4>
      </vt:variant>
      <vt:variant>
        <vt:i4>0</vt:i4>
      </vt:variant>
      <vt:variant>
        <vt:i4>0</vt:i4>
      </vt:variant>
      <vt:variant>
        <vt:i4>5</vt:i4>
      </vt:variant>
      <vt:variant>
        <vt:lpwstr>https://rm.coe.int/CoERMPublicCommonSearchServices/DisplayDCTMContent?documentId=090000168045bb52</vt:lpwstr>
      </vt:variant>
      <vt:variant>
        <vt:lpwstr/>
      </vt:variant>
      <vt:variant>
        <vt:i4>786505</vt:i4>
      </vt:variant>
      <vt:variant>
        <vt:i4>3</vt:i4>
      </vt:variant>
      <vt:variant>
        <vt:i4>0</vt:i4>
      </vt:variant>
      <vt:variant>
        <vt:i4>5</vt:i4>
      </vt:variant>
      <vt:variant>
        <vt:lpwstr>https://clientearthorg.sharepoint.com/sites/Recruitment/SitePages/Job-Descriptions.aspx</vt:lpwstr>
      </vt:variant>
      <vt:variant>
        <vt:lpwstr>education-and-training</vt:lpwstr>
      </vt:variant>
      <vt:variant>
        <vt:i4>7012359</vt:i4>
      </vt:variant>
      <vt:variant>
        <vt:i4>0</vt:i4>
      </vt:variant>
      <vt:variant>
        <vt:i4>0</vt:i4>
      </vt:variant>
      <vt:variant>
        <vt:i4>5</vt:i4>
      </vt:variant>
      <vt:variant>
        <vt:lpwstr>https://clientearthorg.sharepoint.com/:p:/r/teams/PC_Jobarchitecture_stakeholders2/Shared Documents/Job Architecture - legal/Programmes, Impact %26 Legal family 2025/Programmes, Impact, %26 Legal_Career_Levels_Presentation (Post-Heads-Consultation September 2025).pptx?d=wcebaf75bbc5e4d69a5e0055c554be4c4&amp;csf=1&amp;web=1&amp;e=K943z0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JONO Design</dc:creator>
  <cp:keywords/>
  <dc:description>Created for ClientEarth by JONO Design: www.jonodesign.co.uk</dc:description>
  <cp:lastModifiedBy>Sheila Mtakwa</cp:lastModifiedBy>
  <cp:revision>2</cp:revision>
  <dcterms:created xsi:type="dcterms:W3CDTF">2026-01-30T17:08:00Z</dcterms:created>
  <dcterms:modified xsi:type="dcterms:W3CDTF">2026-01-30T17:08:00Z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4e7d830e-9f0b-4321-a130-a97064a8d5f9</vt:lpwstr>
  </property>
  <property fmtid="{D5CDD505-2E9C-101B-9397-08002B2CF9AE}" pid="3" name="bjSaver">
    <vt:lpwstr>CSekqVNuSLpeg5JA1ycJhdq+3HK7KFyx</vt:lpwstr>
  </property>
  <property fmtid="{D5CDD505-2E9C-101B-9397-08002B2CF9AE}" pid="4" name="ContentTypeId">
    <vt:lpwstr>0x010100020739A42D1703418E911A2A61905036</vt:lpwstr>
  </property>
  <property fmtid="{D5CDD505-2E9C-101B-9397-08002B2CF9AE}" pid="5" name="_dlc_DocIdItemGuid">
    <vt:lpwstr>a85b36df-ddbf-4cd1-915a-8b4333da7762</vt:lpwstr>
  </property>
  <property fmtid="{D5CDD505-2E9C-101B-9397-08002B2CF9AE}" pid="6" name="bjClsUserRVM">
    <vt:lpwstr>[]</vt:lpwstr>
  </property>
  <property fmtid="{D5CDD505-2E9C-101B-9397-08002B2CF9AE}" pid="7" name="ClassificationContentMarkingFooterShapeIds">
    <vt:lpwstr>1d21baa4</vt:lpwstr>
  </property>
  <property fmtid="{D5CDD505-2E9C-101B-9397-08002B2CF9AE}" pid="8" name="ClassificationContentMarkingFooterFontProps">
    <vt:lpwstr>#000000,11,Calibri</vt:lpwstr>
  </property>
  <property fmtid="{D5CDD505-2E9C-101B-9397-08002B2CF9AE}" pid="9" name="ClassificationContentMarkingFooterText">
    <vt:lpwstr>Classification: Confidential</vt:lpwstr>
  </property>
  <property fmtid="{D5CDD505-2E9C-101B-9397-08002B2CF9AE}" pid="10" name="MediaServiceImageTags">
    <vt:lpwstr/>
  </property>
  <property fmtid="{D5CDD505-2E9C-101B-9397-08002B2CF9AE}" pid="11" name="docLang">
    <vt:lpwstr>en</vt:lpwstr>
  </property>
  <property fmtid="{D5CDD505-2E9C-101B-9397-08002B2CF9AE}" pid="12" name="MSIP_Label_5c707128-421c-4ca6-9f15-a7d1eee02eb2_Enabled">
    <vt:lpwstr>true</vt:lpwstr>
  </property>
  <property fmtid="{D5CDD505-2E9C-101B-9397-08002B2CF9AE}" pid="13" name="MSIP_Label_5c707128-421c-4ca6-9f15-a7d1eee02eb2_SetDate">
    <vt:lpwstr>2026-01-30T14:59:58Z</vt:lpwstr>
  </property>
  <property fmtid="{D5CDD505-2E9C-101B-9397-08002B2CF9AE}" pid="14" name="MSIP_Label_5c707128-421c-4ca6-9f15-a7d1eee02eb2_Method">
    <vt:lpwstr>Privileged</vt:lpwstr>
  </property>
  <property fmtid="{D5CDD505-2E9C-101B-9397-08002B2CF9AE}" pid="15" name="MSIP_Label_5c707128-421c-4ca6-9f15-a7d1eee02eb2_Name">
    <vt:lpwstr>Public</vt:lpwstr>
  </property>
  <property fmtid="{D5CDD505-2E9C-101B-9397-08002B2CF9AE}" pid="16" name="MSIP_Label_5c707128-421c-4ca6-9f15-a7d1eee02eb2_SiteId">
    <vt:lpwstr>0993d25a-f806-425d-a221-4e112d812dbc</vt:lpwstr>
  </property>
  <property fmtid="{D5CDD505-2E9C-101B-9397-08002B2CF9AE}" pid="17" name="MSIP_Label_5c707128-421c-4ca6-9f15-a7d1eee02eb2_ActionId">
    <vt:lpwstr>1c22580d-9b44-4da8-8b36-2b2d60d10ce4</vt:lpwstr>
  </property>
  <property fmtid="{D5CDD505-2E9C-101B-9397-08002B2CF9AE}" pid="18" name="MSIP_Label_5c707128-421c-4ca6-9f15-a7d1eee02eb2_ContentBits">
    <vt:lpwstr>0</vt:lpwstr>
  </property>
  <property fmtid="{D5CDD505-2E9C-101B-9397-08002B2CF9AE}" pid="19" name="MSIP_Label_5c707128-421c-4ca6-9f15-a7d1eee02eb2_Tag">
    <vt:lpwstr>10, 0, 1, 1</vt:lpwstr>
  </property>
  <property fmtid="{D5CDD505-2E9C-101B-9397-08002B2CF9AE}" pid="20" name="bjDocumentLabelXML">
    <vt:lpwstr>&lt;?xml version="1.0" encoding="us-ascii"?&gt;&lt;sisl xmlns:xsd="http://www.w3.org/2001/XMLSchema" xmlns:xsi="http://www.w3.org/2001/XMLSchema-instance" sislVersion="0" policy="5d1da44c-a87a-44b9-9741-7d586bd02442" origin="userSelected" xmlns="http://www.boldonj</vt:lpwstr>
  </property>
  <property fmtid="{D5CDD505-2E9C-101B-9397-08002B2CF9AE}" pid="21" name="bjDocumentLabelXML-0">
    <vt:lpwstr>ames.com/2008/01/sie/internal/label"&gt;&lt;element uid="id_classification_nonbusiness" value="" /&gt;&lt;/sisl&gt;</vt:lpwstr>
  </property>
  <property fmtid="{D5CDD505-2E9C-101B-9397-08002B2CF9AE}" pid="22" name="bjDocumentSecurityLabel">
    <vt:lpwstr>Public</vt:lpwstr>
  </property>
</Properties>
</file>