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E7E7B" w14:textId="77777777" w:rsidR="00E2672F" w:rsidRPr="002F36E8" w:rsidRDefault="00E2672F" w:rsidP="00ED1C3E">
      <w:pPr>
        <w:pStyle w:val="Title"/>
      </w:pPr>
      <w:r w:rsidRPr="002F36E8">
        <w:t>Job Description &amp; Person Specification</w:t>
      </w:r>
    </w:p>
    <w:p w14:paraId="03B6F041" w14:textId="08E7E4B3" w:rsidR="00E2672F" w:rsidRPr="00092837" w:rsidRDefault="7312C284" w:rsidP="00ED1C3E">
      <w:pPr>
        <w:spacing w:after="0"/>
        <w:rPr>
          <w:rFonts w:ascii="Arial" w:hAnsi="Arial" w:cs="Arial"/>
          <w:color w:val="auto"/>
          <w:sz w:val="24"/>
        </w:rPr>
      </w:pPr>
      <w:r w:rsidRPr="00092837">
        <w:rPr>
          <w:rFonts w:ascii="Arial" w:hAnsi="Arial" w:cs="Arial"/>
          <w:color w:val="auto"/>
          <w:sz w:val="24"/>
        </w:rPr>
        <w:t>Job Title:</w:t>
      </w:r>
      <w:r w:rsidRPr="00092837">
        <w:rPr>
          <w:rFonts w:ascii="Arial" w:hAnsi="Arial" w:cs="Arial"/>
          <w:sz w:val="24"/>
        </w:rPr>
        <w:tab/>
      </w:r>
      <w:r w:rsidR="00BD20D1">
        <w:rPr>
          <w:rFonts w:ascii="Arial" w:hAnsi="Arial" w:cs="Arial"/>
          <w:sz w:val="24"/>
        </w:rPr>
        <w:tab/>
      </w:r>
      <w:r w:rsidR="0025167A">
        <w:rPr>
          <w:rFonts w:ascii="Arial" w:hAnsi="Arial" w:cs="Arial"/>
          <w:sz w:val="24"/>
        </w:rPr>
        <w:tab/>
      </w:r>
      <w:r w:rsidR="00AF2F74">
        <w:rPr>
          <w:rFonts w:ascii="Arial" w:hAnsi="Arial" w:cs="Arial"/>
          <w:color w:val="auto"/>
          <w:sz w:val="24"/>
        </w:rPr>
        <w:t>Senior</w:t>
      </w:r>
      <w:r w:rsidR="00EF1DA3">
        <w:rPr>
          <w:rFonts w:ascii="Arial" w:hAnsi="Arial" w:cs="Arial"/>
          <w:color w:val="auto"/>
          <w:sz w:val="24"/>
        </w:rPr>
        <w:t xml:space="preserve"> Events</w:t>
      </w:r>
      <w:r w:rsidR="00AB4BA5">
        <w:rPr>
          <w:rFonts w:ascii="Arial" w:hAnsi="Arial" w:cs="Arial"/>
          <w:color w:val="auto"/>
          <w:sz w:val="24"/>
        </w:rPr>
        <w:t xml:space="preserve"> </w:t>
      </w:r>
      <w:r w:rsidR="004372C7">
        <w:rPr>
          <w:rFonts w:ascii="Arial" w:hAnsi="Arial" w:cs="Arial"/>
          <w:color w:val="auto"/>
          <w:sz w:val="24"/>
        </w:rPr>
        <w:t>Manager</w:t>
      </w:r>
    </w:p>
    <w:p w14:paraId="1C2BB09A" w14:textId="433D5F99" w:rsidR="00E2672F" w:rsidRPr="00092837" w:rsidRDefault="00E2672F" w:rsidP="00ED1C3E">
      <w:pPr>
        <w:spacing w:after="0"/>
        <w:rPr>
          <w:rFonts w:ascii="Arial" w:eastAsiaTheme="minorHAnsi" w:hAnsi="Arial" w:cs="Arial"/>
          <w:color w:val="auto"/>
          <w:sz w:val="24"/>
        </w:rPr>
      </w:pPr>
      <w:r w:rsidRPr="00092837">
        <w:rPr>
          <w:rFonts w:ascii="Arial" w:eastAsiaTheme="minorHAnsi" w:hAnsi="Arial" w:cs="Arial"/>
          <w:color w:val="auto"/>
          <w:sz w:val="24"/>
        </w:rPr>
        <w:t>Contract:</w:t>
      </w:r>
      <w:r w:rsidRPr="00092837">
        <w:rPr>
          <w:rFonts w:ascii="Arial" w:eastAsiaTheme="minorHAnsi" w:hAnsi="Arial" w:cs="Arial"/>
          <w:color w:val="auto"/>
          <w:sz w:val="24"/>
        </w:rPr>
        <w:tab/>
      </w:r>
      <w:r w:rsidR="00BD20D1">
        <w:rPr>
          <w:rFonts w:ascii="Arial" w:eastAsiaTheme="minorHAnsi" w:hAnsi="Arial" w:cs="Arial"/>
          <w:color w:val="auto"/>
          <w:sz w:val="24"/>
        </w:rPr>
        <w:tab/>
      </w:r>
      <w:r w:rsidR="0025167A">
        <w:rPr>
          <w:rFonts w:ascii="Arial" w:eastAsiaTheme="minorHAnsi" w:hAnsi="Arial" w:cs="Arial"/>
          <w:color w:val="auto"/>
          <w:sz w:val="24"/>
        </w:rPr>
        <w:tab/>
      </w:r>
      <w:r w:rsidR="00AF2F74">
        <w:rPr>
          <w:rFonts w:ascii="Arial" w:eastAsiaTheme="minorHAnsi" w:hAnsi="Arial" w:cs="Arial"/>
          <w:color w:val="auto"/>
          <w:sz w:val="24"/>
        </w:rPr>
        <w:t>18 Months Fixed</w:t>
      </w:r>
      <w:r w:rsidR="00AA55BC">
        <w:rPr>
          <w:rFonts w:ascii="Arial" w:eastAsiaTheme="minorHAnsi" w:hAnsi="Arial" w:cs="Arial"/>
          <w:color w:val="auto"/>
          <w:sz w:val="24"/>
        </w:rPr>
        <w:t>-</w:t>
      </w:r>
      <w:r w:rsidR="00AF2F74">
        <w:rPr>
          <w:rFonts w:ascii="Arial" w:eastAsiaTheme="minorHAnsi" w:hAnsi="Arial" w:cs="Arial"/>
          <w:color w:val="auto"/>
          <w:sz w:val="24"/>
        </w:rPr>
        <w:t>Term Contract</w:t>
      </w:r>
    </w:p>
    <w:p w14:paraId="5322C642" w14:textId="24894FBE" w:rsidR="00E2672F" w:rsidRPr="00092837" w:rsidRDefault="7312C284" w:rsidP="00ED1C3E">
      <w:pPr>
        <w:tabs>
          <w:tab w:val="left" w:pos="720"/>
          <w:tab w:val="left" w:pos="1512"/>
        </w:tabs>
        <w:spacing w:after="0"/>
        <w:rPr>
          <w:rFonts w:ascii="Arial" w:hAnsi="Arial" w:cs="Arial"/>
          <w:color w:val="auto"/>
          <w:sz w:val="24"/>
        </w:rPr>
      </w:pPr>
      <w:r w:rsidRPr="00092837">
        <w:rPr>
          <w:rFonts w:ascii="Arial" w:eastAsiaTheme="minorEastAsia" w:hAnsi="Arial" w:cs="Arial"/>
          <w:color w:val="auto"/>
          <w:sz w:val="24"/>
        </w:rPr>
        <w:t>Hours:</w:t>
      </w:r>
      <w:r w:rsidRPr="00092837">
        <w:rPr>
          <w:rFonts w:ascii="Arial" w:hAnsi="Arial" w:cs="Arial"/>
          <w:sz w:val="24"/>
        </w:rPr>
        <w:tab/>
      </w:r>
      <w:r w:rsidR="00895854">
        <w:rPr>
          <w:rFonts w:ascii="Arial" w:hAnsi="Arial" w:cs="Arial"/>
          <w:sz w:val="24"/>
        </w:rPr>
        <w:t xml:space="preserve">           </w:t>
      </w:r>
      <w:r w:rsidR="00BD20D1">
        <w:rPr>
          <w:rFonts w:ascii="Arial" w:hAnsi="Arial" w:cs="Arial"/>
          <w:sz w:val="24"/>
        </w:rPr>
        <w:tab/>
      </w:r>
      <w:r w:rsidR="00BD20D1">
        <w:rPr>
          <w:rFonts w:ascii="Arial" w:hAnsi="Arial" w:cs="Arial"/>
          <w:sz w:val="24"/>
        </w:rPr>
        <w:tab/>
      </w:r>
      <w:r w:rsidR="0025167A">
        <w:rPr>
          <w:rFonts w:ascii="Arial" w:hAnsi="Arial" w:cs="Arial"/>
          <w:sz w:val="24"/>
        </w:rPr>
        <w:tab/>
      </w:r>
      <w:r w:rsidR="00D704E4">
        <w:rPr>
          <w:rFonts w:ascii="Arial" w:hAnsi="Arial" w:cs="Arial"/>
          <w:sz w:val="24"/>
        </w:rPr>
        <w:t>37.5 hours per week</w:t>
      </w:r>
    </w:p>
    <w:p w14:paraId="5AF1E112" w14:textId="42C4F9B9" w:rsidR="00F47039" w:rsidRDefault="00E2672F" w:rsidP="00ED1C3E">
      <w:pPr>
        <w:spacing w:after="0"/>
        <w:rPr>
          <w:rFonts w:ascii="Arial" w:hAnsi="Arial" w:cs="Arial"/>
          <w:sz w:val="24"/>
        </w:rPr>
      </w:pPr>
      <w:r w:rsidRPr="00092837">
        <w:rPr>
          <w:rFonts w:ascii="Arial" w:hAnsi="Arial" w:cs="Arial"/>
          <w:color w:val="auto"/>
          <w:sz w:val="24"/>
        </w:rPr>
        <w:t>Location:</w:t>
      </w:r>
      <w:r w:rsidRPr="00092837">
        <w:rPr>
          <w:rFonts w:ascii="Arial" w:hAnsi="Arial" w:cs="Arial"/>
          <w:sz w:val="24"/>
        </w:rPr>
        <w:tab/>
      </w:r>
      <w:r w:rsidR="00BD20D1">
        <w:rPr>
          <w:rFonts w:ascii="Arial" w:hAnsi="Arial" w:cs="Arial"/>
          <w:sz w:val="24"/>
        </w:rPr>
        <w:tab/>
      </w:r>
      <w:r w:rsidR="0025167A">
        <w:rPr>
          <w:rFonts w:ascii="Arial" w:hAnsi="Arial" w:cs="Arial"/>
          <w:sz w:val="24"/>
        </w:rPr>
        <w:tab/>
      </w:r>
      <w:r w:rsidR="00365D89" w:rsidRPr="00365D89">
        <w:rPr>
          <w:rFonts w:ascii="Arial" w:hAnsi="Arial" w:cs="Arial"/>
          <w:sz w:val="24"/>
        </w:rPr>
        <w:t>Flexible, with time in the London (Hammersmith) Office</w:t>
      </w:r>
    </w:p>
    <w:p w14:paraId="2050833F" w14:textId="19AD15E9" w:rsidR="00F10825" w:rsidRDefault="00F10825" w:rsidP="00ED1C3E">
      <w:pPr>
        <w:spacing w:after="0"/>
        <w:rPr>
          <w:rFonts w:ascii="Arial" w:hAnsi="Arial" w:cs="Arial"/>
          <w:sz w:val="24"/>
        </w:rPr>
      </w:pPr>
      <w:r>
        <w:rPr>
          <w:rFonts w:ascii="Arial" w:hAnsi="Arial" w:cs="Arial"/>
          <w:sz w:val="24"/>
        </w:rPr>
        <w:t xml:space="preserve">Reporting to: </w:t>
      </w:r>
      <w:r w:rsidR="00BD20D1">
        <w:rPr>
          <w:rFonts w:ascii="Arial" w:hAnsi="Arial" w:cs="Arial"/>
          <w:sz w:val="24"/>
        </w:rPr>
        <w:tab/>
      </w:r>
      <w:r w:rsidR="0025167A">
        <w:rPr>
          <w:rFonts w:ascii="Arial" w:hAnsi="Arial" w:cs="Arial"/>
          <w:sz w:val="24"/>
        </w:rPr>
        <w:tab/>
      </w:r>
      <w:r>
        <w:rPr>
          <w:rFonts w:ascii="Arial" w:hAnsi="Arial" w:cs="Arial"/>
          <w:sz w:val="24"/>
        </w:rPr>
        <w:t>Director</w:t>
      </w:r>
      <w:r w:rsidR="006C1A2F">
        <w:rPr>
          <w:rFonts w:ascii="Arial" w:hAnsi="Arial" w:cs="Arial"/>
          <w:sz w:val="24"/>
        </w:rPr>
        <w:t xml:space="preserve"> of Income Generation &amp; Engagement</w:t>
      </w:r>
    </w:p>
    <w:p w14:paraId="15F89B48" w14:textId="75837C2A" w:rsidR="00451871" w:rsidRDefault="00451871" w:rsidP="00ED1C3E">
      <w:pPr>
        <w:spacing w:after="0"/>
        <w:rPr>
          <w:rFonts w:ascii="Arial" w:hAnsi="Arial" w:cs="Arial"/>
          <w:sz w:val="24"/>
        </w:rPr>
      </w:pPr>
      <w:r>
        <w:rPr>
          <w:rFonts w:ascii="Arial" w:hAnsi="Arial" w:cs="Arial"/>
          <w:sz w:val="24"/>
        </w:rPr>
        <w:t>People Management</w:t>
      </w:r>
      <w:r w:rsidR="007E2A7C">
        <w:rPr>
          <w:rFonts w:ascii="Arial" w:hAnsi="Arial" w:cs="Arial"/>
          <w:sz w:val="24"/>
        </w:rPr>
        <w:br/>
        <w:t>Responsibilities</w:t>
      </w:r>
      <w:r w:rsidR="00BD20D1">
        <w:rPr>
          <w:rFonts w:ascii="Arial" w:hAnsi="Arial" w:cs="Arial"/>
          <w:sz w:val="24"/>
        </w:rPr>
        <w:t>:</w:t>
      </w:r>
      <w:r w:rsidR="0025167A">
        <w:rPr>
          <w:rFonts w:ascii="Arial" w:hAnsi="Arial" w:cs="Arial"/>
          <w:sz w:val="24"/>
        </w:rPr>
        <w:tab/>
      </w:r>
      <w:r w:rsidR="007E2A7C">
        <w:rPr>
          <w:rFonts w:ascii="Arial" w:hAnsi="Arial" w:cs="Arial"/>
          <w:sz w:val="24"/>
        </w:rPr>
        <w:tab/>
      </w:r>
      <w:r w:rsidR="00BD20D1">
        <w:rPr>
          <w:rFonts w:ascii="Arial" w:hAnsi="Arial" w:cs="Arial"/>
          <w:sz w:val="24"/>
        </w:rPr>
        <w:t>Events Coordinator</w:t>
      </w:r>
      <w:r w:rsidR="002534E0">
        <w:rPr>
          <w:rFonts w:ascii="Arial" w:hAnsi="Arial" w:cs="Arial"/>
          <w:sz w:val="24"/>
        </w:rPr>
        <w:t xml:space="preserve"> (</w:t>
      </w:r>
      <w:r w:rsidR="0069034E">
        <w:rPr>
          <w:rFonts w:ascii="Arial" w:hAnsi="Arial" w:cs="Arial"/>
          <w:sz w:val="24"/>
        </w:rPr>
        <w:t>f</w:t>
      </w:r>
      <w:r w:rsidR="002534E0">
        <w:rPr>
          <w:rFonts w:ascii="Arial" w:hAnsi="Arial" w:cs="Arial"/>
          <w:sz w:val="24"/>
        </w:rPr>
        <w:t xml:space="preserve">rom </w:t>
      </w:r>
      <w:r w:rsidR="0069034E">
        <w:rPr>
          <w:rFonts w:ascii="Arial" w:hAnsi="Arial" w:cs="Arial"/>
          <w:sz w:val="24"/>
        </w:rPr>
        <w:t>March/</w:t>
      </w:r>
      <w:r w:rsidR="002534E0">
        <w:rPr>
          <w:rFonts w:ascii="Arial" w:hAnsi="Arial" w:cs="Arial"/>
          <w:sz w:val="24"/>
        </w:rPr>
        <w:t>April 2026)</w:t>
      </w:r>
    </w:p>
    <w:p w14:paraId="3E785BEC" w14:textId="269057C3" w:rsidR="00F47039" w:rsidRDefault="00365D89" w:rsidP="00ED1C3E">
      <w:pPr>
        <w:tabs>
          <w:tab w:val="left" w:pos="1536"/>
        </w:tabs>
        <w:spacing w:after="0"/>
        <w:rPr>
          <w:rFonts w:ascii="Arial" w:hAnsi="Arial" w:cs="Arial"/>
          <w:sz w:val="24"/>
        </w:rPr>
      </w:pPr>
      <w:r>
        <w:rPr>
          <w:rFonts w:ascii="Arial" w:hAnsi="Arial" w:cs="Arial"/>
          <w:sz w:val="24"/>
        </w:rPr>
        <w:t xml:space="preserve">Salary: </w:t>
      </w:r>
      <w:r w:rsidR="002C5143">
        <w:rPr>
          <w:rFonts w:ascii="Arial" w:hAnsi="Arial" w:cs="Arial"/>
          <w:sz w:val="24"/>
        </w:rPr>
        <w:t xml:space="preserve">         </w:t>
      </w:r>
      <w:r w:rsidR="0025167A">
        <w:rPr>
          <w:rFonts w:ascii="Arial" w:hAnsi="Arial" w:cs="Arial"/>
          <w:sz w:val="24"/>
        </w:rPr>
        <w:tab/>
      </w:r>
      <w:r w:rsidR="0025167A">
        <w:rPr>
          <w:rFonts w:ascii="Arial" w:hAnsi="Arial" w:cs="Arial"/>
          <w:sz w:val="24"/>
        </w:rPr>
        <w:tab/>
      </w:r>
      <w:r w:rsidR="0025167A">
        <w:rPr>
          <w:rFonts w:ascii="Arial" w:hAnsi="Arial" w:cs="Arial"/>
          <w:sz w:val="24"/>
        </w:rPr>
        <w:tab/>
      </w:r>
      <w:r w:rsidR="002C5143">
        <w:rPr>
          <w:rFonts w:ascii="Arial" w:hAnsi="Arial" w:cs="Arial"/>
          <w:sz w:val="24"/>
        </w:rPr>
        <w:t>£</w:t>
      </w:r>
      <w:r w:rsidR="00860A7D">
        <w:rPr>
          <w:rFonts w:ascii="Arial" w:hAnsi="Arial" w:cs="Arial"/>
          <w:sz w:val="24"/>
        </w:rPr>
        <w:t>48</w:t>
      </w:r>
      <w:r w:rsidR="006C4EB1">
        <w:rPr>
          <w:rFonts w:ascii="Arial" w:hAnsi="Arial" w:cs="Arial"/>
          <w:sz w:val="24"/>
        </w:rPr>
        <w:t xml:space="preserve">,000 </w:t>
      </w:r>
      <w:r w:rsidR="00860A7D">
        <w:rPr>
          <w:rFonts w:ascii="Arial" w:hAnsi="Arial" w:cs="Arial"/>
          <w:sz w:val="24"/>
        </w:rPr>
        <w:t>-</w:t>
      </w:r>
      <w:r w:rsidR="006C4EB1">
        <w:rPr>
          <w:rFonts w:ascii="Arial" w:hAnsi="Arial" w:cs="Arial"/>
          <w:sz w:val="24"/>
        </w:rPr>
        <w:t xml:space="preserve"> £</w:t>
      </w:r>
      <w:r w:rsidR="00860A7D">
        <w:rPr>
          <w:rFonts w:ascii="Arial" w:hAnsi="Arial" w:cs="Arial"/>
          <w:sz w:val="24"/>
        </w:rPr>
        <w:t>52</w:t>
      </w:r>
      <w:r w:rsidR="006C4EB1">
        <w:rPr>
          <w:rFonts w:ascii="Arial" w:hAnsi="Arial" w:cs="Arial"/>
          <w:sz w:val="24"/>
        </w:rPr>
        <w:t>,000</w:t>
      </w:r>
    </w:p>
    <w:p w14:paraId="1372DB66" w14:textId="77777777" w:rsidR="00BE0901" w:rsidRDefault="00BE0901" w:rsidP="00ED1C3E">
      <w:pPr>
        <w:tabs>
          <w:tab w:val="left" w:pos="1536"/>
        </w:tabs>
        <w:spacing w:after="0"/>
        <w:rPr>
          <w:rFonts w:ascii="Arial" w:hAnsi="Arial" w:cs="Arial"/>
          <w:sz w:val="24"/>
        </w:rPr>
      </w:pPr>
    </w:p>
    <w:p w14:paraId="0294F826" w14:textId="77777777" w:rsidR="00BE0901" w:rsidRDefault="00BE0901" w:rsidP="00BE0901">
      <w:pPr>
        <w:rPr>
          <w:rFonts w:ascii="Arial" w:hAnsi="Arial" w:cs="Arial"/>
        </w:rPr>
      </w:pPr>
    </w:p>
    <w:p w14:paraId="280083E0" w14:textId="77777777" w:rsidR="00BE0901" w:rsidRPr="0095713A" w:rsidRDefault="00BE0901" w:rsidP="00BE0901">
      <w:pPr>
        <w:rPr>
          <w:rFonts w:ascii="Arial" w:hAnsi="Arial" w:cs="Arial"/>
          <w:color w:val="auto"/>
          <w:sz w:val="24"/>
        </w:rPr>
      </w:pPr>
      <w:r w:rsidRPr="0095713A">
        <w:rPr>
          <w:rFonts w:ascii="Arial" w:hAnsi="Arial" w:cs="Arial"/>
          <w:b/>
          <w:bCs/>
          <w:color w:val="auto"/>
          <w:sz w:val="24"/>
        </w:rPr>
        <w:t>1st Interview:</w:t>
      </w:r>
      <w:r w:rsidRPr="0095713A">
        <w:rPr>
          <w:rFonts w:ascii="Arial" w:hAnsi="Arial" w:cs="Arial"/>
          <w:color w:val="auto"/>
          <w:sz w:val="24"/>
        </w:rPr>
        <w:t xml:space="preserve"> Friday 9th January 2026</w:t>
      </w:r>
    </w:p>
    <w:p w14:paraId="1342BE8E" w14:textId="36CFF973" w:rsidR="00BE0901" w:rsidRPr="0095713A" w:rsidRDefault="00BE0901" w:rsidP="0095713A">
      <w:pPr>
        <w:rPr>
          <w:rFonts w:ascii="Arial" w:hAnsi="Arial" w:cs="Arial"/>
          <w:color w:val="auto"/>
          <w:sz w:val="24"/>
        </w:rPr>
      </w:pPr>
      <w:r w:rsidRPr="0095713A">
        <w:rPr>
          <w:rFonts w:ascii="Arial" w:hAnsi="Arial" w:cs="Arial"/>
          <w:b/>
          <w:bCs/>
          <w:color w:val="auto"/>
          <w:sz w:val="24"/>
        </w:rPr>
        <w:t>2nd Interview:</w:t>
      </w:r>
      <w:r w:rsidRPr="0095713A">
        <w:rPr>
          <w:rFonts w:ascii="Arial" w:hAnsi="Arial" w:cs="Arial"/>
          <w:color w:val="auto"/>
          <w:sz w:val="24"/>
        </w:rPr>
        <w:t xml:space="preserve"> Tuesday 13th January 2026</w:t>
      </w:r>
    </w:p>
    <w:p w14:paraId="4D4F6708" w14:textId="77777777" w:rsidR="00F47039" w:rsidRDefault="00F47039" w:rsidP="00ED1C3E">
      <w:pPr>
        <w:spacing w:after="0"/>
        <w:rPr>
          <w:rFonts w:ascii="Arial" w:hAnsi="Arial" w:cs="Arial"/>
          <w:sz w:val="24"/>
        </w:rPr>
      </w:pPr>
    </w:p>
    <w:p w14:paraId="603138EE" w14:textId="5CCF5BA5" w:rsidR="00E2672F" w:rsidRDefault="00E2672F" w:rsidP="00ED1C3E">
      <w:pPr>
        <w:pStyle w:val="Heading1"/>
        <w:spacing w:before="0" w:after="80"/>
        <w:contextualSpacing/>
        <w:textboxTightWrap w:val="allLines"/>
        <w:rPr>
          <w:rFonts w:ascii="Arial Black" w:eastAsia="Yu Gothic Light" w:hAnsi="Arial Black"/>
          <w:color w:val="000000"/>
          <w:spacing w:val="-4"/>
          <w:sz w:val="28"/>
          <w:szCs w:val="28"/>
        </w:rPr>
      </w:pPr>
      <w:r w:rsidRPr="005B53DD">
        <w:rPr>
          <w:rFonts w:ascii="Arial Black" w:eastAsia="Yu Gothic Light" w:hAnsi="Arial Black"/>
          <w:color w:val="000000"/>
          <w:spacing w:val="-4"/>
          <w:sz w:val="28"/>
          <w:szCs w:val="28"/>
        </w:rPr>
        <w:t>About Starlight</w:t>
      </w:r>
    </w:p>
    <w:p w14:paraId="51A189F1" w14:textId="77777777" w:rsidR="009A2AE7" w:rsidRPr="009A2AE7" w:rsidRDefault="009A2AE7" w:rsidP="00ED1C3E">
      <w:pPr>
        <w:rPr>
          <w:rFonts w:ascii="Arial" w:hAnsi="Arial" w:cs="Arial"/>
          <w:color w:val="auto"/>
          <w:sz w:val="24"/>
        </w:rPr>
      </w:pPr>
      <w:r w:rsidRPr="009A2AE7">
        <w:rPr>
          <w:rFonts w:ascii="Arial" w:hAnsi="Arial" w:cs="Arial"/>
          <w:color w:val="auto"/>
          <w:sz w:val="24"/>
        </w:rPr>
        <w:t>No one enjoys medical procedures, least of all children. From facing everyday vaccinations to the most serious of surgeries and chronic conditions, all children experience varying degrees of apprehension and fear. Feeling scared, powerless, or anxious in healthcare settings doesn’t just trigger a child’s emotions; it can create traumas that impact treatment success and that can have a life-long impact. Starlight’s aim is to transform children’s health through better experiences, by putting play at the heart of every child’s healthcare.</w:t>
      </w:r>
    </w:p>
    <w:p w14:paraId="3D35BF76" w14:textId="77777777" w:rsidR="009A2AE7" w:rsidRPr="009A2AE7" w:rsidRDefault="009A2AE7" w:rsidP="00ED1C3E">
      <w:pPr>
        <w:rPr>
          <w:rFonts w:ascii="Arial" w:hAnsi="Arial" w:cs="Arial"/>
          <w:color w:val="auto"/>
          <w:sz w:val="24"/>
        </w:rPr>
      </w:pPr>
      <w:r w:rsidRPr="009A2AE7">
        <w:rPr>
          <w:rFonts w:ascii="Arial" w:hAnsi="Arial" w:cs="Arial"/>
          <w:color w:val="auto"/>
          <w:sz w:val="24"/>
        </w:rPr>
        <w:t>Evidence shows that play in healthcare can reduce anxiety, fear and even pain; it helps children engage and prepare for their treatment and cope better with procedures; it minimises trauma and contributes to a better experience; and supports children to have some sense of agency and control in an environment where these opportunities are limited. Play can also reduce the number of attempts to deliver treatment, the need for sedation and the need for repeat appointments. Prioritising children’s right to play in healthcare results in healthier, happier children who are involved in their own healing and recovery as well as more efficient treatment and care.</w:t>
      </w:r>
    </w:p>
    <w:p w14:paraId="51FEF4B2" w14:textId="77777777" w:rsidR="009A2AE7" w:rsidRPr="009A2AE7" w:rsidRDefault="009A2AE7" w:rsidP="00ED1C3E">
      <w:pPr>
        <w:rPr>
          <w:rFonts w:ascii="Arial" w:hAnsi="Arial" w:cs="Arial"/>
          <w:color w:val="auto"/>
          <w:sz w:val="24"/>
        </w:rPr>
      </w:pPr>
      <w:r w:rsidRPr="009A2AE7">
        <w:rPr>
          <w:rFonts w:ascii="Arial" w:hAnsi="Arial" w:cs="Arial"/>
          <w:color w:val="auto"/>
          <w:sz w:val="24"/>
        </w:rPr>
        <w:t>We work in over 900 healthcare settings across the UK with an ultimate vision to ensure that no child endures trauma in healthcare.</w:t>
      </w:r>
    </w:p>
    <w:p w14:paraId="411D3A04" w14:textId="5417DE6C" w:rsidR="00444A93" w:rsidRDefault="00444A93" w:rsidP="00ED1C3E">
      <w:pPr>
        <w:rPr>
          <w:rFonts w:ascii="Arial Black" w:hAnsi="Arial Black" w:cs="Arial"/>
          <w:sz w:val="28"/>
          <w:szCs w:val="28"/>
        </w:rPr>
      </w:pPr>
      <w:r w:rsidRPr="00444A93">
        <w:rPr>
          <w:rFonts w:ascii="Arial Black" w:hAnsi="Arial Black" w:cs="Arial"/>
          <w:sz w:val="28"/>
          <w:szCs w:val="28"/>
        </w:rPr>
        <w:t>Our Culture</w:t>
      </w:r>
    </w:p>
    <w:p w14:paraId="05AA52D4" w14:textId="3E7B12E0" w:rsidR="00444A93" w:rsidRPr="00444A93" w:rsidRDefault="00444A93" w:rsidP="00ED1C3E">
      <w:pPr>
        <w:rPr>
          <w:rFonts w:ascii="Arial Black" w:hAnsi="Arial Black" w:cs="Arial"/>
          <w:sz w:val="24"/>
        </w:rPr>
      </w:pPr>
      <w:r w:rsidRPr="00444A93">
        <w:rPr>
          <w:rFonts w:ascii="Arial" w:hAnsi="Arial" w:cs="Arial"/>
          <w:color w:val="auto"/>
          <w:sz w:val="24"/>
        </w:rPr>
        <w:t>We believe that our success depends u</w:t>
      </w:r>
      <w:r w:rsidR="007C4AE3">
        <w:rPr>
          <w:rFonts w:ascii="Arial" w:hAnsi="Arial" w:cs="Arial"/>
          <w:color w:val="auto"/>
          <w:sz w:val="24"/>
        </w:rPr>
        <w:t xml:space="preserve">pon focusing on our purpose and business results and </w:t>
      </w:r>
      <w:r w:rsidR="00355BA9">
        <w:rPr>
          <w:rFonts w:ascii="Arial" w:hAnsi="Arial" w:cs="Arial"/>
          <w:color w:val="auto"/>
          <w:sz w:val="24"/>
        </w:rPr>
        <w:t xml:space="preserve">taking individual responsibility for </w:t>
      </w:r>
      <w:r w:rsidR="007C4AE3">
        <w:rPr>
          <w:rFonts w:ascii="Arial" w:hAnsi="Arial" w:cs="Arial"/>
          <w:color w:val="auto"/>
          <w:sz w:val="24"/>
        </w:rPr>
        <w:t xml:space="preserve">a culture where </w:t>
      </w:r>
      <w:r w:rsidRPr="00444A93">
        <w:rPr>
          <w:rFonts w:ascii="Arial" w:hAnsi="Arial" w:cs="Arial"/>
          <w:color w:val="auto"/>
          <w:sz w:val="24"/>
        </w:rPr>
        <w:t>everyone can belong, feel safe and thrive. Our values are the agreed standards that govern our behaviour and are central to our decision-making and the choices that we make. Our development programme focuses on individual awareness of our own values, strengths, and preferences –what makes us who we are – to help all colleagues think for themselves, manage their environment, and make appropriate, balanced decisions for themselves, others and Starlight. We believe that our strength is in our differences and constantly strive towards an authentic workplace culture with equity, diversity, and inclusion as central principles.</w:t>
      </w:r>
    </w:p>
    <w:p w14:paraId="75A419BA" w14:textId="38D2D5B1" w:rsidR="009C6023" w:rsidRDefault="00444A93" w:rsidP="00ED1C3E">
      <w:pPr>
        <w:rPr>
          <w:rFonts w:ascii="Arial Black" w:eastAsia="Yu Gothic Light" w:hAnsi="Arial Black"/>
          <w:color w:val="000000"/>
          <w:spacing w:val="-4"/>
          <w:sz w:val="28"/>
          <w:szCs w:val="28"/>
        </w:rPr>
      </w:pPr>
      <w:r w:rsidRPr="000F2EDD">
        <w:rPr>
          <w:rFonts w:ascii="Arial" w:hAnsi="Arial" w:cs="Arial"/>
          <w:noProof/>
        </w:rPr>
        <w:lastRenderedPageBreak/>
        <w:drawing>
          <wp:anchor distT="0" distB="0" distL="114300" distR="114300" simplePos="0" relativeHeight="251658240" behindDoc="1" locked="0" layoutInCell="1" allowOverlap="1" wp14:anchorId="04C0DEE2" wp14:editId="29C9A22A">
            <wp:simplePos x="0" y="0"/>
            <wp:positionH relativeFrom="margin">
              <wp:align>right</wp:align>
            </wp:positionH>
            <wp:positionV relativeFrom="paragraph">
              <wp:posOffset>5715</wp:posOffset>
            </wp:positionV>
            <wp:extent cx="6238875" cy="4290060"/>
            <wp:effectExtent l="0" t="0" r="9525" b="0"/>
            <wp:wrapTight wrapText="bothSides">
              <wp:wrapPolygon edited="0">
                <wp:start x="0" y="0"/>
                <wp:lineTo x="0" y="21485"/>
                <wp:lineTo x="21567" y="21485"/>
                <wp:lineTo x="21567" y="0"/>
                <wp:lineTo x="0" y="0"/>
              </wp:wrapPolygon>
            </wp:wrapTight>
            <wp:docPr id="1501948317" name="Picture 1501948317" descr="A group of colorful characters holding sig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48317" name="Picture 1501948317" descr="A group of colorful characters holding sign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38875" cy="4290060"/>
                    </a:xfrm>
                    <a:prstGeom prst="rect">
                      <a:avLst/>
                    </a:prstGeom>
                    <a:noFill/>
                    <a:ln>
                      <a:noFill/>
                    </a:ln>
                  </pic:spPr>
                </pic:pic>
              </a:graphicData>
            </a:graphic>
            <wp14:sizeRelH relativeFrom="page">
              <wp14:pctWidth>0</wp14:pctWidth>
            </wp14:sizeRelH>
            <wp14:sizeRelV relativeFrom="page">
              <wp14:pctHeight>0</wp14:pctHeight>
            </wp14:sizeRelV>
          </wp:anchor>
        </w:drawing>
      </w:r>
      <w:r w:rsidR="00B506B4">
        <w:rPr>
          <w:rFonts w:ascii="Arial Black" w:eastAsia="Yu Gothic Light" w:hAnsi="Arial Black"/>
          <w:color w:val="000000"/>
          <w:spacing w:val="-4"/>
          <w:sz w:val="28"/>
          <w:szCs w:val="28"/>
        </w:rPr>
        <w:t>R</w:t>
      </w:r>
      <w:r w:rsidR="0035514F">
        <w:rPr>
          <w:rFonts w:ascii="Arial Black" w:eastAsia="Yu Gothic Light" w:hAnsi="Arial Black"/>
          <w:color w:val="000000"/>
          <w:spacing w:val="-4"/>
          <w:sz w:val="28"/>
          <w:szCs w:val="28"/>
        </w:rPr>
        <w:t>ole</w:t>
      </w:r>
      <w:r w:rsidR="00B506B4">
        <w:rPr>
          <w:rFonts w:ascii="Arial Black" w:eastAsia="Yu Gothic Light" w:hAnsi="Arial Black"/>
          <w:color w:val="000000"/>
          <w:spacing w:val="-4"/>
          <w:sz w:val="28"/>
          <w:szCs w:val="28"/>
        </w:rPr>
        <w:t xml:space="preserve"> Overview</w:t>
      </w:r>
    </w:p>
    <w:p w14:paraId="2E07B7C0" w14:textId="68702F66" w:rsidR="001123B6" w:rsidRPr="001123B6" w:rsidRDefault="001123B6" w:rsidP="00ED1C3E">
      <w:pPr>
        <w:rPr>
          <w:rFonts w:ascii="Arial" w:eastAsia="Yu Gothic Light" w:hAnsi="Arial" w:cs="Arial"/>
          <w:sz w:val="24"/>
        </w:rPr>
      </w:pPr>
      <w:r w:rsidRPr="001123B6">
        <w:rPr>
          <w:rFonts w:ascii="Arial" w:eastAsia="Yu Gothic Light" w:hAnsi="Arial" w:cs="Arial"/>
          <w:sz w:val="24"/>
        </w:rPr>
        <w:t>Starlight has a long and successful track record of delivering high-profile, high-value special events, including the prestigious Blenheim Ball, Newbury Race Day, and</w:t>
      </w:r>
      <w:r w:rsidR="00DA09B1">
        <w:rPr>
          <w:rFonts w:ascii="Arial" w:eastAsia="Yu Gothic Light" w:hAnsi="Arial" w:cs="Arial"/>
          <w:sz w:val="24"/>
        </w:rPr>
        <w:t xml:space="preserve"> until recently,</w:t>
      </w:r>
      <w:r w:rsidRPr="001123B6">
        <w:rPr>
          <w:rFonts w:ascii="Arial" w:eastAsia="Yu Gothic Light" w:hAnsi="Arial" w:cs="Arial"/>
          <w:sz w:val="24"/>
        </w:rPr>
        <w:t xml:space="preserve"> the Highclere Clay Pigeon Shoot. These events are supported by influential committees and play a critical role in raising income, stewarding donors and connecting supporters with our purpose.</w:t>
      </w:r>
    </w:p>
    <w:p w14:paraId="45D3A04E" w14:textId="3138B16A" w:rsidR="00953A88" w:rsidRDefault="00C815C0" w:rsidP="00ED1C3E">
      <w:pPr>
        <w:rPr>
          <w:rFonts w:ascii="Arial" w:eastAsia="Yu Gothic Light" w:hAnsi="Arial" w:cs="Arial"/>
          <w:sz w:val="24"/>
        </w:rPr>
      </w:pPr>
      <w:r>
        <w:rPr>
          <w:rFonts w:ascii="Arial" w:eastAsia="Yu Gothic Light" w:hAnsi="Arial" w:cs="Arial"/>
          <w:sz w:val="24"/>
        </w:rPr>
        <w:t>With a gap in</w:t>
      </w:r>
      <w:r w:rsidR="00CB7E81">
        <w:rPr>
          <w:rFonts w:ascii="Arial" w:eastAsia="Yu Gothic Light" w:hAnsi="Arial" w:cs="Arial"/>
          <w:sz w:val="24"/>
        </w:rPr>
        <w:t xml:space="preserve"> our</w:t>
      </w:r>
      <w:r w:rsidR="00C45D24">
        <w:rPr>
          <w:rFonts w:ascii="Arial" w:eastAsia="Yu Gothic Light" w:hAnsi="Arial" w:cs="Arial"/>
          <w:sz w:val="24"/>
        </w:rPr>
        <w:t xml:space="preserve"> Philanthropy team and maternity leave</w:t>
      </w:r>
      <w:r w:rsidR="00DA09B1">
        <w:rPr>
          <w:rFonts w:ascii="Arial" w:eastAsia="Yu Gothic Light" w:hAnsi="Arial" w:cs="Arial"/>
          <w:sz w:val="24"/>
        </w:rPr>
        <w:t xml:space="preserve"> expected to begin in March</w:t>
      </w:r>
      <w:r w:rsidR="00C45D24">
        <w:rPr>
          <w:rFonts w:ascii="Arial" w:eastAsia="Yu Gothic Light" w:hAnsi="Arial" w:cs="Arial"/>
          <w:sz w:val="24"/>
        </w:rPr>
        <w:t>, t</w:t>
      </w:r>
      <w:r w:rsidR="001123B6" w:rsidRPr="001123B6">
        <w:rPr>
          <w:rFonts w:ascii="Arial" w:eastAsia="Yu Gothic Light" w:hAnsi="Arial" w:cs="Arial"/>
          <w:sz w:val="24"/>
        </w:rPr>
        <w:t>his 18-month fixed-term role exists to lead and deliver Starlight’s flagship events at a senior level, with immediate responsibility for the Blenheim Ball (April)</w:t>
      </w:r>
      <w:r w:rsidR="004D2355" w:rsidRPr="004D2355">
        <w:rPr>
          <w:rFonts w:ascii="Arial" w:eastAsia="Yu Gothic Light" w:hAnsi="Arial" w:cs="Arial"/>
          <w:sz w:val="24"/>
        </w:rPr>
        <w:t xml:space="preserve"> </w:t>
      </w:r>
      <w:r w:rsidR="004D2355" w:rsidRPr="00D2745E">
        <w:rPr>
          <w:rFonts w:ascii="Arial" w:eastAsia="Yu Gothic Light" w:hAnsi="Arial" w:cs="Arial"/>
          <w:sz w:val="24"/>
        </w:rPr>
        <w:t xml:space="preserve">– </w:t>
      </w:r>
      <w:r w:rsidR="00B97F23">
        <w:rPr>
          <w:rFonts w:ascii="Arial" w:eastAsia="Yu Gothic Light" w:hAnsi="Arial" w:cs="Arial"/>
          <w:sz w:val="24"/>
        </w:rPr>
        <w:t xml:space="preserve"> the event Tatler refers to as “</w:t>
      </w:r>
      <w:r w:rsidR="00B97F23" w:rsidRPr="00B97F23">
        <w:rPr>
          <w:rFonts w:ascii="Arial" w:eastAsia="Yu Gothic Light" w:hAnsi="Arial" w:cs="Arial"/>
          <w:sz w:val="24"/>
        </w:rPr>
        <w:t xml:space="preserve"> society’s smartest ball </w:t>
      </w:r>
      <w:r w:rsidR="00B97F23">
        <w:rPr>
          <w:rFonts w:ascii="Arial" w:eastAsia="Yu Gothic Light" w:hAnsi="Arial" w:cs="Arial"/>
          <w:sz w:val="24"/>
        </w:rPr>
        <w:t>“</w:t>
      </w:r>
      <w:r w:rsidR="004D2355" w:rsidRPr="00D2745E">
        <w:rPr>
          <w:rFonts w:ascii="Arial" w:eastAsia="Yu Gothic Light" w:hAnsi="Arial" w:cs="Arial"/>
          <w:sz w:val="24"/>
        </w:rPr>
        <w:t>chaired by Lady Alexandra Spencer Churchill</w:t>
      </w:r>
      <w:r w:rsidR="004D2355">
        <w:rPr>
          <w:rFonts w:ascii="Arial" w:eastAsia="Yu Gothic Light" w:hAnsi="Arial" w:cs="Arial"/>
          <w:sz w:val="24"/>
        </w:rPr>
        <w:t>;</w:t>
      </w:r>
      <w:r w:rsidR="001123B6" w:rsidRPr="001123B6">
        <w:rPr>
          <w:rFonts w:ascii="Arial" w:eastAsia="Yu Gothic Light" w:hAnsi="Arial" w:cs="Arial"/>
          <w:sz w:val="24"/>
        </w:rPr>
        <w:t xml:space="preserve"> and Newbury Race Day (May)</w:t>
      </w:r>
      <w:r w:rsidR="004D2355" w:rsidRPr="004D2355">
        <w:rPr>
          <w:rFonts w:ascii="Arial" w:eastAsia="Yu Gothic Light" w:hAnsi="Arial" w:cs="Arial"/>
          <w:sz w:val="24"/>
        </w:rPr>
        <w:t xml:space="preserve"> </w:t>
      </w:r>
      <w:r w:rsidR="004D2355" w:rsidRPr="00D2745E">
        <w:rPr>
          <w:rFonts w:ascii="Arial" w:eastAsia="Yu Gothic Light" w:hAnsi="Arial" w:cs="Arial"/>
          <w:sz w:val="24"/>
        </w:rPr>
        <w:t xml:space="preserve">– one of Starlight’s longest-standing and most successful supporter events, hosted by Nicky Henderson and </w:t>
      </w:r>
      <w:r w:rsidR="00B968D7">
        <w:rPr>
          <w:rFonts w:ascii="Arial" w:eastAsia="Yu Gothic Light" w:hAnsi="Arial" w:cs="Arial"/>
          <w:sz w:val="24"/>
        </w:rPr>
        <w:t xml:space="preserve">his </w:t>
      </w:r>
      <w:r w:rsidR="004D2355" w:rsidRPr="00D2745E">
        <w:rPr>
          <w:rFonts w:ascii="Arial" w:eastAsia="Yu Gothic Light" w:hAnsi="Arial" w:cs="Arial"/>
          <w:sz w:val="24"/>
        </w:rPr>
        <w:t>Committee</w:t>
      </w:r>
      <w:r w:rsidR="001123B6" w:rsidRPr="001123B6">
        <w:rPr>
          <w:rFonts w:ascii="Arial" w:eastAsia="Yu Gothic Light" w:hAnsi="Arial" w:cs="Arial"/>
          <w:sz w:val="24"/>
        </w:rPr>
        <w:t xml:space="preserve">. </w:t>
      </w:r>
    </w:p>
    <w:p w14:paraId="7920FFD6" w14:textId="03D17DFF" w:rsidR="001123B6" w:rsidRPr="001123B6" w:rsidRDefault="00CE7B90" w:rsidP="00ED1C3E">
      <w:pPr>
        <w:rPr>
          <w:rFonts w:ascii="Arial" w:eastAsia="Yu Gothic Light" w:hAnsi="Arial" w:cs="Arial"/>
          <w:sz w:val="24"/>
        </w:rPr>
      </w:pPr>
      <w:r w:rsidRPr="00703285">
        <w:rPr>
          <w:rFonts w:ascii="Arial" w:eastAsia="Yu Gothic Light" w:hAnsi="Arial" w:cs="Arial"/>
          <w:sz w:val="24"/>
        </w:rPr>
        <w:t>This is a senior, delivery-focused role designed for an experienced events professional who can hit the ground running and immediately take ownership of two flagship events</w:t>
      </w:r>
      <w:r>
        <w:rPr>
          <w:rFonts w:ascii="Arial" w:eastAsia="Yu Gothic Light" w:hAnsi="Arial" w:cs="Arial"/>
          <w:sz w:val="24"/>
        </w:rPr>
        <w:t xml:space="preserve">. </w:t>
      </w:r>
      <w:r w:rsidR="00AE22F7">
        <w:rPr>
          <w:rFonts w:ascii="Arial" w:eastAsia="Yu Gothic Light" w:hAnsi="Arial" w:cs="Arial"/>
          <w:sz w:val="24"/>
        </w:rPr>
        <w:t xml:space="preserve">Working </w:t>
      </w:r>
      <w:r w:rsidR="00AC6E78">
        <w:rPr>
          <w:rFonts w:ascii="Arial" w:eastAsia="Yu Gothic Light" w:hAnsi="Arial" w:cs="Arial"/>
          <w:sz w:val="24"/>
        </w:rPr>
        <w:t xml:space="preserve">closely </w:t>
      </w:r>
      <w:r w:rsidR="00AE22F7">
        <w:rPr>
          <w:rFonts w:ascii="Arial" w:eastAsia="Yu Gothic Light" w:hAnsi="Arial" w:cs="Arial"/>
          <w:sz w:val="24"/>
        </w:rPr>
        <w:t>with the Committees, y</w:t>
      </w:r>
      <w:r w:rsidR="001123B6" w:rsidRPr="001123B6">
        <w:rPr>
          <w:rFonts w:ascii="Arial" w:eastAsia="Yu Gothic Light" w:hAnsi="Arial" w:cs="Arial"/>
          <w:sz w:val="24"/>
        </w:rPr>
        <w:t>ou will bring leadership, strategic judgement and outstanding project management to ensure these events continue to excel in reputation, income and supporter experience.</w:t>
      </w:r>
    </w:p>
    <w:p w14:paraId="032A91BD" w14:textId="250BA9AA" w:rsidR="009C6023" w:rsidRDefault="00E2672F" w:rsidP="00ED1C3E">
      <w:pPr>
        <w:pStyle w:val="Heading1"/>
        <w:spacing w:before="0"/>
        <w:contextualSpacing/>
        <w:textboxTightWrap w:val="allLines"/>
        <w:rPr>
          <w:rFonts w:ascii="Arial Black" w:eastAsia="Yu Gothic Light" w:hAnsi="Arial Black"/>
          <w:color w:val="000000"/>
          <w:spacing w:val="-4"/>
          <w:sz w:val="28"/>
          <w:szCs w:val="28"/>
        </w:rPr>
      </w:pPr>
      <w:r w:rsidRPr="00A761A5">
        <w:rPr>
          <w:rFonts w:ascii="Arial Black" w:eastAsia="Yu Gothic Light" w:hAnsi="Arial Black"/>
          <w:color w:val="000000"/>
          <w:spacing w:val="-4"/>
          <w:sz w:val="28"/>
          <w:szCs w:val="28"/>
        </w:rPr>
        <w:t>Main purpose of the job</w:t>
      </w:r>
    </w:p>
    <w:p w14:paraId="2D3934F9" w14:textId="16DB5237" w:rsidR="00A12D1D" w:rsidRPr="00A12D1D" w:rsidRDefault="00A12D1D" w:rsidP="00ED1C3E">
      <w:pPr>
        <w:rPr>
          <w:rFonts w:ascii="Arial" w:eastAsia="Yu Gothic Light" w:hAnsi="Arial" w:cs="Arial"/>
          <w:sz w:val="24"/>
        </w:rPr>
      </w:pPr>
      <w:r w:rsidRPr="00A12D1D">
        <w:rPr>
          <w:rFonts w:ascii="Arial" w:eastAsia="Yu Gothic Light" w:hAnsi="Arial" w:cs="Arial"/>
          <w:sz w:val="24"/>
        </w:rPr>
        <w:t xml:space="preserve">As Senior Events Manager, you will take the lead in delivering Starlight’s most high-profile and strategically important fundraising events, with an immediate focus on the successful </w:t>
      </w:r>
      <w:r w:rsidRPr="00A12D1D">
        <w:rPr>
          <w:rFonts w:ascii="Arial" w:eastAsia="Yu Gothic Light" w:hAnsi="Arial" w:cs="Arial"/>
          <w:sz w:val="24"/>
        </w:rPr>
        <w:lastRenderedPageBreak/>
        <w:t>planning and execution of the Blenheim Ball in April and the Newbury Race Day in May. You will be responsible for shaping, driving and delivering an exceptional programme of special events that strengthens Starlight’s philanthropic ambitions, deepens supporter engagement and makes a meaningful contribution to income growth. Working closely with the</w:t>
      </w:r>
      <w:r w:rsidR="00AC6E78">
        <w:rPr>
          <w:rFonts w:ascii="Arial" w:eastAsia="Yu Gothic Light" w:hAnsi="Arial" w:cs="Arial"/>
          <w:sz w:val="24"/>
        </w:rPr>
        <w:t xml:space="preserve"> Director of Income &amp; Engagement</w:t>
      </w:r>
      <w:r w:rsidR="004A1549">
        <w:rPr>
          <w:rFonts w:ascii="Arial" w:eastAsia="Yu Gothic Light" w:hAnsi="Arial" w:cs="Arial"/>
          <w:sz w:val="24"/>
        </w:rPr>
        <w:t xml:space="preserve"> and Events Manager</w:t>
      </w:r>
      <w:r w:rsidRPr="00A12D1D">
        <w:rPr>
          <w:rFonts w:ascii="Arial" w:eastAsia="Yu Gothic Light" w:hAnsi="Arial" w:cs="Arial"/>
          <w:sz w:val="24"/>
        </w:rPr>
        <w:t>, you will ensure each event is designed not only to raise vital funds but also to create powerful moments of connection that reflect Starlight’s purpose and inspire long-term commitment from donors, senior volunteers and partners.</w:t>
      </w:r>
    </w:p>
    <w:p w14:paraId="06B204A2" w14:textId="77777777" w:rsidR="00A12D1D" w:rsidRPr="00A12D1D" w:rsidRDefault="00A12D1D" w:rsidP="00ED1C3E">
      <w:pPr>
        <w:rPr>
          <w:rFonts w:ascii="Arial" w:eastAsia="Yu Gothic Light" w:hAnsi="Arial" w:cs="Arial"/>
          <w:sz w:val="24"/>
        </w:rPr>
      </w:pPr>
      <w:r w:rsidRPr="00A12D1D">
        <w:rPr>
          <w:rFonts w:ascii="Arial" w:eastAsia="Yu Gothic Light" w:hAnsi="Arial" w:cs="Arial"/>
          <w:sz w:val="24"/>
        </w:rPr>
        <w:t>You will bring significant experience of leading complex, committee-driven events and the confidence to operate at a senior level. You will naturally take ownership—anticipating challenges, guiding volunteers and stakeholders through decisions, and ensuring that income, stewardship and guest experience are all delivered at the highest possible standard. With a strong commercial mindset, it will be instinctive for you to maximise income opportunities, manage expenditure rigorously and identify new avenues for value creation across every element of event design and delivery.</w:t>
      </w:r>
    </w:p>
    <w:p w14:paraId="76687BF6" w14:textId="6D556477" w:rsidR="00A12D1D" w:rsidRPr="00A12D1D" w:rsidRDefault="00A12D1D" w:rsidP="00ED1C3E">
      <w:pPr>
        <w:rPr>
          <w:rFonts w:ascii="Arial" w:eastAsia="Yu Gothic Light" w:hAnsi="Arial" w:cs="Arial"/>
          <w:sz w:val="24"/>
        </w:rPr>
      </w:pPr>
      <w:r w:rsidRPr="00A12D1D">
        <w:rPr>
          <w:rFonts w:ascii="Arial" w:eastAsia="Yu Gothic Light" w:hAnsi="Arial" w:cs="Arial"/>
          <w:sz w:val="24"/>
        </w:rPr>
        <w:t>Relationship building will be central to your success in this role. You will thrive when working with Trustees, committees, senior volunteers, high-value supporters and corporate partners, quickly establishing trust and demonstrating the credibility, judgement and diplomacy needed to influence and motivate others. You will also work seamlessly across the Starlight team, collaborating with colleagues in fundraising, services, communications and leadership to ensure events tell the right stories, reach the right audiences and reflect the depth and impact of our work.</w:t>
      </w:r>
      <w:r w:rsidR="005864AE">
        <w:rPr>
          <w:rFonts w:ascii="Arial" w:eastAsia="Yu Gothic Light" w:hAnsi="Arial" w:cs="Arial"/>
          <w:sz w:val="24"/>
        </w:rPr>
        <w:t xml:space="preserve"> </w:t>
      </w:r>
      <w:r w:rsidR="005F79EA">
        <w:rPr>
          <w:rFonts w:ascii="Arial" w:eastAsia="Yu Gothic Light" w:hAnsi="Arial" w:cs="Arial"/>
          <w:sz w:val="24"/>
        </w:rPr>
        <w:t xml:space="preserve">As Line Manager for our Events Coordinator, you will have </w:t>
      </w:r>
      <w:r w:rsidR="00DB140E">
        <w:rPr>
          <w:rFonts w:ascii="Arial" w:eastAsia="Yu Gothic Light" w:hAnsi="Arial" w:cs="Arial"/>
          <w:sz w:val="24"/>
        </w:rPr>
        <w:t>the ability</w:t>
      </w:r>
      <w:r w:rsidR="0089070E">
        <w:rPr>
          <w:rFonts w:ascii="Arial" w:eastAsia="Yu Gothic Light" w:hAnsi="Arial" w:cs="Arial"/>
          <w:sz w:val="24"/>
        </w:rPr>
        <w:t xml:space="preserve"> and </w:t>
      </w:r>
      <w:r w:rsidR="00584B6A">
        <w:rPr>
          <w:rFonts w:ascii="Arial" w:eastAsia="Yu Gothic Light" w:hAnsi="Arial" w:cs="Arial"/>
          <w:sz w:val="24"/>
        </w:rPr>
        <w:t>commitment</w:t>
      </w:r>
      <w:r w:rsidR="00DB140E">
        <w:rPr>
          <w:rFonts w:ascii="Arial" w:eastAsia="Yu Gothic Light" w:hAnsi="Arial" w:cs="Arial"/>
          <w:sz w:val="24"/>
        </w:rPr>
        <w:t xml:space="preserve"> to bring out the best in people, helping them to develop and flourish in their role.</w:t>
      </w:r>
    </w:p>
    <w:p w14:paraId="216886A7" w14:textId="1CBB40F5" w:rsidR="00A12D1D" w:rsidRPr="00A12D1D" w:rsidRDefault="00A12D1D" w:rsidP="00ED1C3E">
      <w:pPr>
        <w:rPr>
          <w:rFonts w:ascii="Arial" w:eastAsia="Yu Gothic Light" w:hAnsi="Arial" w:cs="Arial"/>
          <w:sz w:val="24"/>
        </w:rPr>
      </w:pPr>
      <w:r w:rsidRPr="00A12D1D">
        <w:rPr>
          <w:rFonts w:ascii="Arial" w:eastAsia="Yu Gothic Light" w:hAnsi="Arial" w:cs="Arial"/>
          <w:sz w:val="24"/>
        </w:rPr>
        <w:t>A high degree of autonomy, adaptability and initiative is essential. You will be comfortable managing multiple priorities at pace, responding to shifting demands and making balanced decisions that consider the needs of Starlight, our supporters and our beneficiaries. The role</w:t>
      </w:r>
      <w:r w:rsidR="00924324">
        <w:rPr>
          <w:rFonts w:ascii="Arial" w:eastAsia="Yu Gothic Light" w:hAnsi="Arial" w:cs="Arial"/>
          <w:sz w:val="24"/>
        </w:rPr>
        <w:t xml:space="preserve"> will</w:t>
      </w:r>
      <w:r w:rsidRPr="00A12D1D">
        <w:rPr>
          <w:rFonts w:ascii="Arial" w:eastAsia="Yu Gothic Light" w:hAnsi="Arial" w:cs="Arial"/>
          <w:sz w:val="24"/>
        </w:rPr>
        <w:t xml:space="preserve"> require evening and weekend work</w:t>
      </w:r>
      <w:r w:rsidR="00924324">
        <w:rPr>
          <w:rFonts w:ascii="Arial" w:eastAsia="Yu Gothic Light" w:hAnsi="Arial" w:cs="Arial"/>
          <w:sz w:val="24"/>
        </w:rPr>
        <w:t xml:space="preserve"> especially around the events in April and May</w:t>
      </w:r>
      <w:r w:rsidRPr="00A12D1D">
        <w:rPr>
          <w:rFonts w:ascii="Arial" w:eastAsia="Yu Gothic Light" w:hAnsi="Arial" w:cs="Arial"/>
          <w:sz w:val="24"/>
        </w:rPr>
        <w:t>, and the ability to travel to event sites and committee meetings as needed.</w:t>
      </w:r>
    </w:p>
    <w:p w14:paraId="420278EE" w14:textId="77777777" w:rsidR="00A12D1D" w:rsidRPr="00A12D1D" w:rsidRDefault="00A12D1D" w:rsidP="00ED1C3E">
      <w:pPr>
        <w:rPr>
          <w:rFonts w:ascii="Arial" w:eastAsia="Yu Gothic Light" w:hAnsi="Arial" w:cs="Arial"/>
          <w:sz w:val="24"/>
        </w:rPr>
      </w:pPr>
      <w:r w:rsidRPr="00A12D1D">
        <w:rPr>
          <w:rFonts w:ascii="Arial" w:eastAsia="Yu Gothic Light" w:hAnsi="Arial" w:cs="Arial"/>
          <w:sz w:val="24"/>
        </w:rPr>
        <w:t>Starlight is a small, ambitious organisation with a big vision and a track record of punching above its weight. You will join a team that is passionate about protecting play for children in healthcare and driven to make the most of every fundraising opportunity. For the right candidate, this role offers the chance to take ownership of some of the most prestigious events in the sector, work with exceptional volunteer leaders and directly influence the future growth of Starlight’s high-value fundraising.</w:t>
      </w:r>
    </w:p>
    <w:p w14:paraId="0F67F95E" w14:textId="1D2BF93B" w:rsidR="00E2672F" w:rsidRDefault="00E2672F" w:rsidP="00ED1C3E">
      <w:pPr>
        <w:pStyle w:val="Heading1"/>
        <w:spacing w:before="0"/>
        <w:contextualSpacing/>
        <w:textboxTightWrap w:val="allLines"/>
        <w:rPr>
          <w:rFonts w:ascii="Arial Black" w:eastAsia="Yu Gothic Light" w:hAnsi="Arial Black"/>
          <w:color w:val="000000"/>
          <w:spacing w:val="-4"/>
          <w:sz w:val="28"/>
          <w:szCs w:val="28"/>
        </w:rPr>
      </w:pPr>
      <w:r w:rsidRPr="00A761A5">
        <w:rPr>
          <w:rFonts w:ascii="Arial Black" w:eastAsia="Yu Gothic Light" w:hAnsi="Arial Black"/>
          <w:color w:val="000000"/>
          <w:spacing w:val="-4"/>
          <w:sz w:val="28"/>
          <w:szCs w:val="28"/>
        </w:rPr>
        <w:t>Key Areas of Responsibility</w:t>
      </w:r>
    </w:p>
    <w:p w14:paraId="1ACA5B11" w14:textId="2607FA42" w:rsidR="00AB58AF" w:rsidRDefault="00AB58AF" w:rsidP="00ED1C3E">
      <w:pPr>
        <w:rPr>
          <w:rFonts w:ascii="Arial" w:eastAsia="Yu Gothic Light" w:hAnsi="Arial" w:cs="Arial"/>
          <w:b/>
          <w:bCs/>
          <w:sz w:val="24"/>
        </w:rPr>
      </w:pPr>
      <w:r>
        <w:rPr>
          <w:rFonts w:ascii="Arial" w:eastAsia="Yu Gothic Light" w:hAnsi="Arial" w:cs="Arial"/>
          <w:b/>
          <w:bCs/>
          <w:sz w:val="24"/>
        </w:rPr>
        <w:t>Event Management &amp; Development</w:t>
      </w:r>
    </w:p>
    <w:p w14:paraId="0EB4A93B" w14:textId="7E44C9A4" w:rsidR="00CC508D" w:rsidRPr="0018053D" w:rsidRDefault="00CC508D" w:rsidP="00ED1C3E">
      <w:pPr>
        <w:numPr>
          <w:ilvl w:val="0"/>
          <w:numId w:val="16"/>
        </w:numPr>
        <w:tabs>
          <w:tab w:val="num" w:pos="720"/>
        </w:tabs>
        <w:spacing w:after="160" w:line="259" w:lineRule="auto"/>
        <w:rPr>
          <w:rFonts w:ascii="Arial" w:hAnsi="Arial" w:cs="Arial"/>
          <w:sz w:val="24"/>
        </w:rPr>
      </w:pPr>
      <w:r w:rsidRPr="0018053D">
        <w:rPr>
          <w:rFonts w:ascii="Arial" w:hAnsi="Arial" w:cs="Arial"/>
          <w:sz w:val="24"/>
        </w:rPr>
        <w:t>Lead the full end-to-end management of the Blenheim Ball and Newbury Race Day, ensuring excellence in planning, logistics, delivery and guest experience.</w:t>
      </w:r>
    </w:p>
    <w:p w14:paraId="43CD0736" w14:textId="38BF2A57" w:rsidR="00CC508D" w:rsidRPr="0018053D" w:rsidRDefault="00CC508D" w:rsidP="00ED1C3E">
      <w:pPr>
        <w:numPr>
          <w:ilvl w:val="0"/>
          <w:numId w:val="16"/>
        </w:numPr>
        <w:tabs>
          <w:tab w:val="num" w:pos="720"/>
        </w:tabs>
        <w:spacing w:after="160" w:line="259" w:lineRule="auto"/>
        <w:rPr>
          <w:rFonts w:ascii="Arial" w:hAnsi="Arial" w:cs="Arial"/>
          <w:sz w:val="24"/>
        </w:rPr>
      </w:pPr>
      <w:r w:rsidRPr="0018053D">
        <w:rPr>
          <w:rFonts w:ascii="Arial" w:hAnsi="Arial" w:cs="Arial"/>
          <w:sz w:val="24"/>
        </w:rPr>
        <w:t>Develop and manage project plans, timelines, budgets, creative direction, production, risk management and operational delivery.</w:t>
      </w:r>
    </w:p>
    <w:p w14:paraId="2B9A8719" w14:textId="14FBB6F4" w:rsidR="00CC508D" w:rsidRPr="0018053D" w:rsidRDefault="00CC508D" w:rsidP="00ED1C3E">
      <w:pPr>
        <w:numPr>
          <w:ilvl w:val="0"/>
          <w:numId w:val="16"/>
        </w:numPr>
        <w:tabs>
          <w:tab w:val="num" w:pos="720"/>
        </w:tabs>
        <w:spacing w:after="160" w:line="259" w:lineRule="auto"/>
        <w:rPr>
          <w:rFonts w:ascii="Arial" w:hAnsi="Arial" w:cs="Arial"/>
          <w:sz w:val="24"/>
        </w:rPr>
      </w:pPr>
      <w:r w:rsidRPr="0018053D">
        <w:rPr>
          <w:rFonts w:ascii="Arial" w:hAnsi="Arial" w:cs="Arial"/>
          <w:sz w:val="24"/>
        </w:rPr>
        <w:t>Drive income generation through sponsorship, auctions, pledges, prize sourcing and other fundraising mechanisms.</w:t>
      </w:r>
    </w:p>
    <w:p w14:paraId="623D93CF" w14:textId="045CD733" w:rsidR="00CC508D" w:rsidRPr="0018053D" w:rsidRDefault="00CC508D" w:rsidP="00ED1C3E">
      <w:pPr>
        <w:numPr>
          <w:ilvl w:val="0"/>
          <w:numId w:val="16"/>
        </w:numPr>
        <w:tabs>
          <w:tab w:val="num" w:pos="720"/>
        </w:tabs>
        <w:spacing w:after="160" w:line="259" w:lineRule="auto"/>
        <w:rPr>
          <w:rFonts w:ascii="Arial" w:hAnsi="Arial" w:cs="Arial"/>
          <w:sz w:val="24"/>
        </w:rPr>
      </w:pPr>
      <w:r w:rsidRPr="0018053D">
        <w:rPr>
          <w:rFonts w:ascii="Arial" w:hAnsi="Arial" w:cs="Arial"/>
          <w:sz w:val="24"/>
        </w:rPr>
        <w:lastRenderedPageBreak/>
        <w:t>Ensure events deliver against income targets, stewardship objectives and brand standards.</w:t>
      </w:r>
    </w:p>
    <w:p w14:paraId="6F5C6235" w14:textId="460AFE6F" w:rsidR="00CC508D" w:rsidRPr="0018053D" w:rsidRDefault="00CC508D" w:rsidP="00ED1C3E">
      <w:pPr>
        <w:numPr>
          <w:ilvl w:val="0"/>
          <w:numId w:val="16"/>
        </w:numPr>
        <w:tabs>
          <w:tab w:val="num" w:pos="720"/>
        </w:tabs>
        <w:spacing w:after="160" w:line="259" w:lineRule="auto"/>
        <w:rPr>
          <w:rFonts w:ascii="Arial" w:hAnsi="Arial" w:cs="Arial"/>
          <w:sz w:val="24"/>
        </w:rPr>
      </w:pPr>
      <w:r w:rsidRPr="0018053D">
        <w:rPr>
          <w:rFonts w:ascii="Arial" w:hAnsi="Arial" w:cs="Arial"/>
          <w:sz w:val="24"/>
        </w:rPr>
        <w:t>Conduct timely follow-up, stewardship and evaluation to maximise long-term value</w:t>
      </w:r>
    </w:p>
    <w:p w14:paraId="0854F701" w14:textId="77777777" w:rsidR="00705AB2" w:rsidRPr="00705AB2" w:rsidRDefault="00705AB2" w:rsidP="00ED1C3E">
      <w:pPr>
        <w:spacing w:line="259" w:lineRule="auto"/>
        <w:rPr>
          <w:rFonts w:ascii="Arial" w:eastAsia="Yu Gothic Light" w:hAnsi="Arial" w:cs="Arial"/>
          <w:b/>
          <w:bCs/>
          <w:sz w:val="24"/>
        </w:rPr>
      </w:pPr>
      <w:r w:rsidRPr="00705AB2">
        <w:rPr>
          <w:rFonts w:ascii="Arial" w:eastAsia="Yu Gothic Light" w:hAnsi="Arial" w:cs="Arial"/>
          <w:b/>
          <w:bCs/>
          <w:sz w:val="24"/>
        </w:rPr>
        <w:t>Committee, Volunteer &amp; Stakeholder Engagement</w:t>
      </w:r>
    </w:p>
    <w:p w14:paraId="3E94A164" w14:textId="77777777" w:rsidR="00705AB2" w:rsidRPr="00705AB2" w:rsidRDefault="00705AB2" w:rsidP="00ED1C3E">
      <w:pPr>
        <w:numPr>
          <w:ilvl w:val="0"/>
          <w:numId w:val="19"/>
        </w:numPr>
        <w:spacing w:line="259" w:lineRule="auto"/>
        <w:rPr>
          <w:rFonts w:ascii="Arial" w:eastAsia="Yu Gothic Light" w:hAnsi="Arial" w:cs="Arial"/>
          <w:sz w:val="24"/>
        </w:rPr>
      </w:pPr>
      <w:r w:rsidRPr="00705AB2">
        <w:rPr>
          <w:rFonts w:ascii="Arial" w:eastAsia="Yu Gothic Light" w:hAnsi="Arial" w:cs="Arial"/>
          <w:sz w:val="24"/>
        </w:rPr>
        <w:t>Serve as the primary operational lead for high-profile committees, providing strategic guidance, structure and momentum to volunteers.</w:t>
      </w:r>
    </w:p>
    <w:p w14:paraId="6700481D" w14:textId="77777777" w:rsidR="00705AB2" w:rsidRPr="00705AB2" w:rsidRDefault="00705AB2" w:rsidP="00ED1C3E">
      <w:pPr>
        <w:numPr>
          <w:ilvl w:val="0"/>
          <w:numId w:val="19"/>
        </w:numPr>
        <w:spacing w:line="259" w:lineRule="auto"/>
        <w:rPr>
          <w:rFonts w:ascii="Arial" w:eastAsia="Yu Gothic Light" w:hAnsi="Arial" w:cs="Arial"/>
          <w:sz w:val="24"/>
        </w:rPr>
      </w:pPr>
      <w:r w:rsidRPr="00705AB2">
        <w:rPr>
          <w:rFonts w:ascii="Arial" w:eastAsia="Yu Gothic Light" w:hAnsi="Arial" w:cs="Arial"/>
          <w:sz w:val="24"/>
        </w:rPr>
        <w:t>Build deep relationships with Chairs, committee members, Trustees and senior volunteers, ensuring they feel supported, valued and motivated.</w:t>
      </w:r>
    </w:p>
    <w:p w14:paraId="10DB6D56" w14:textId="77777777" w:rsidR="00705AB2" w:rsidRPr="00705AB2" w:rsidRDefault="00705AB2" w:rsidP="00ED1C3E">
      <w:pPr>
        <w:numPr>
          <w:ilvl w:val="0"/>
          <w:numId w:val="19"/>
        </w:numPr>
        <w:spacing w:line="259" w:lineRule="auto"/>
        <w:rPr>
          <w:rFonts w:ascii="Arial" w:eastAsia="Yu Gothic Light" w:hAnsi="Arial" w:cs="Arial"/>
          <w:sz w:val="24"/>
        </w:rPr>
      </w:pPr>
      <w:r w:rsidRPr="00705AB2">
        <w:rPr>
          <w:rFonts w:ascii="Arial" w:eastAsia="Yu Gothic Light" w:hAnsi="Arial" w:cs="Arial"/>
          <w:sz w:val="24"/>
        </w:rPr>
        <w:t>Prepare agendas, briefings and presentations for committee meetings, offering senior-level recommendations and insights.</w:t>
      </w:r>
    </w:p>
    <w:p w14:paraId="7D0FE6E7" w14:textId="77777777" w:rsidR="00C36C5E" w:rsidRPr="00C36C5E" w:rsidRDefault="00C36C5E" w:rsidP="00ED1C3E">
      <w:pPr>
        <w:spacing w:line="259" w:lineRule="auto"/>
        <w:rPr>
          <w:rFonts w:ascii="Arial" w:eastAsia="Yu Gothic Light" w:hAnsi="Arial" w:cs="Arial"/>
          <w:b/>
          <w:bCs/>
          <w:sz w:val="24"/>
        </w:rPr>
      </w:pPr>
      <w:r w:rsidRPr="00C36C5E">
        <w:rPr>
          <w:rFonts w:ascii="Arial" w:eastAsia="Yu Gothic Light" w:hAnsi="Arial" w:cs="Arial"/>
          <w:b/>
          <w:bCs/>
          <w:sz w:val="24"/>
        </w:rPr>
        <w:t>Donor &amp; Guest Experience</w:t>
      </w:r>
    </w:p>
    <w:p w14:paraId="661A375C" w14:textId="77777777" w:rsidR="00C36C5E" w:rsidRPr="00C36C5E" w:rsidRDefault="00C36C5E" w:rsidP="00ED1C3E">
      <w:pPr>
        <w:numPr>
          <w:ilvl w:val="0"/>
          <w:numId w:val="20"/>
        </w:numPr>
        <w:spacing w:line="259" w:lineRule="auto"/>
        <w:rPr>
          <w:rFonts w:ascii="Arial" w:eastAsia="Yu Gothic Light" w:hAnsi="Arial" w:cs="Arial"/>
          <w:sz w:val="24"/>
        </w:rPr>
      </w:pPr>
      <w:r w:rsidRPr="00C36C5E">
        <w:rPr>
          <w:rFonts w:ascii="Arial" w:eastAsia="Yu Gothic Light" w:hAnsi="Arial" w:cs="Arial"/>
          <w:sz w:val="24"/>
        </w:rPr>
        <w:t>Create experiences that meaningfully connect guests with Starlight’s purpose, impact and beneficiaries.</w:t>
      </w:r>
    </w:p>
    <w:p w14:paraId="16CAAB27" w14:textId="7B0B6412" w:rsidR="00C36C5E" w:rsidRPr="00C36C5E" w:rsidRDefault="00C36C5E" w:rsidP="00ED1C3E">
      <w:pPr>
        <w:numPr>
          <w:ilvl w:val="0"/>
          <w:numId w:val="20"/>
        </w:numPr>
        <w:spacing w:line="259" w:lineRule="auto"/>
        <w:rPr>
          <w:rFonts w:ascii="Arial" w:eastAsia="Yu Gothic Light" w:hAnsi="Arial" w:cs="Arial"/>
          <w:sz w:val="24"/>
        </w:rPr>
      </w:pPr>
      <w:r w:rsidRPr="00C36C5E">
        <w:rPr>
          <w:rFonts w:ascii="Arial" w:eastAsia="Yu Gothic Light" w:hAnsi="Arial" w:cs="Arial"/>
          <w:sz w:val="24"/>
        </w:rPr>
        <w:t xml:space="preserve">Work with the </w:t>
      </w:r>
      <w:r w:rsidR="00716F14">
        <w:rPr>
          <w:rFonts w:ascii="Arial" w:eastAsia="Yu Gothic Light" w:hAnsi="Arial" w:cs="Arial"/>
          <w:sz w:val="24"/>
        </w:rPr>
        <w:t>Director of Income Generation &amp; Engagement</w:t>
      </w:r>
      <w:r w:rsidRPr="00C36C5E">
        <w:rPr>
          <w:rFonts w:ascii="Arial" w:eastAsia="Yu Gothic Light" w:hAnsi="Arial" w:cs="Arial"/>
          <w:sz w:val="24"/>
        </w:rPr>
        <w:t xml:space="preserve"> to embed philanthropic touchpoints and stewardship into every event.</w:t>
      </w:r>
    </w:p>
    <w:p w14:paraId="7814ABC4" w14:textId="77777777" w:rsidR="00C36C5E" w:rsidRPr="00C36C5E" w:rsidRDefault="00C36C5E" w:rsidP="00ED1C3E">
      <w:pPr>
        <w:numPr>
          <w:ilvl w:val="0"/>
          <w:numId w:val="20"/>
        </w:numPr>
        <w:spacing w:line="259" w:lineRule="auto"/>
        <w:rPr>
          <w:rFonts w:ascii="Arial" w:eastAsia="Yu Gothic Light" w:hAnsi="Arial" w:cs="Arial"/>
          <w:sz w:val="24"/>
        </w:rPr>
      </w:pPr>
      <w:r w:rsidRPr="00C36C5E">
        <w:rPr>
          <w:rFonts w:ascii="Arial" w:eastAsia="Yu Gothic Light" w:hAnsi="Arial" w:cs="Arial"/>
          <w:sz w:val="24"/>
        </w:rPr>
        <w:t>Ensure meticulous delivery across invitations, guest management, communications, scripts, staging, speakers and hospitality.</w:t>
      </w:r>
    </w:p>
    <w:p w14:paraId="3EA83344" w14:textId="77777777" w:rsidR="00C36C5E" w:rsidRPr="00C36C5E" w:rsidRDefault="00C36C5E" w:rsidP="00ED1C3E">
      <w:pPr>
        <w:spacing w:line="259" w:lineRule="auto"/>
        <w:rPr>
          <w:rFonts w:ascii="Arial" w:eastAsia="Yu Gothic Light" w:hAnsi="Arial" w:cs="Arial"/>
          <w:b/>
          <w:bCs/>
          <w:sz w:val="24"/>
        </w:rPr>
      </w:pPr>
      <w:r w:rsidRPr="00C36C5E">
        <w:rPr>
          <w:rFonts w:ascii="Arial" w:eastAsia="Yu Gothic Light" w:hAnsi="Arial" w:cs="Arial"/>
          <w:b/>
          <w:bCs/>
          <w:sz w:val="24"/>
        </w:rPr>
        <w:t>Strategic Contribution to Philanthropy &amp; Events</w:t>
      </w:r>
    </w:p>
    <w:p w14:paraId="55C39B22" w14:textId="77777777" w:rsidR="00C36C5E" w:rsidRPr="00C36C5E" w:rsidRDefault="00C36C5E" w:rsidP="00ED1C3E">
      <w:pPr>
        <w:numPr>
          <w:ilvl w:val="0"/>
          <w:numId w:val="21"/>
        </w:numPr>
        <w:spacing w:line="259" w:lineRule="auto"/>
        <w:rPr>
          <w:rFonts w:ascii="Arial" w:eastAsia="Yu Gothic Light" w:hAnsi="Arial" w:cs="Arial"/>
          <w:sz w:val="24"/>
        </w:rPr>
      </w:pPr>
      <w:r w:rsidRPr="00C36C5E">
        <w:rPr>
          <w:rFonts w:ascii="Arial" w:eastAsia="Yu Gothic Light" w:hAnsi="Arial" w:cs="Arial"/>
          <w:sz w:val="24"/>
        </w:rPr>
        <w:t>Provide insight and leadership to strengthen Starlight’s events strategy and integration with high-value fundraising.</w:t>
      </w:r>
    </w:p>
    <w:p w14:paraId="7FBF6403" w14:textId="77777777" w:rsidR="00C36C5E" w:rsidRPr="00C36C5E" w:rsidRDefault="00C36C5E" w:rsidP="00ED1C3E">
      <w:pPr>
        <w:numPr>
          <w:ilvl w:val="0"/>
          <w:numId w:val="21"/>
        </w:numPr>
        <w:spacing w:line="259" w:lineRule="auto"/>
        <w:rPr>
          <w:rFonts w:ascii="Arial" w:eastAsia="Yu Gothic Light" w:hAnsi="Arial" w:cs="Arial"/>
          <w:sz w:val="24"/>
        </w:rPr>
      </w:pPr>
      <w:r w:rsidRPr="00C36C5E">
        <w:rPr>
          <w:rFonts w:ascii="Arial" w:eastAsia="Yu Gothic Light" w:hAnsi="Arial" w:cs="Arial"/>
          <w:sz w:val="24"/>
        </w:rPr>
        <w:t>Work collaboratively with Corporate Partnerships, Trusts and other teams to maximise cross-programme value.</w:t>
      </w:r>
    </w:p>
    <w:p w14:paraId="3E954C7D" w14:textId="77777777" w:rsidR="00C36C5E" w:rsidRPr="00C36C5E" w:rsidRDefault="00C36C5E" w:rsidP="00ED1C3E">
      <w:pPr>
        <w:spacing w:line="259" w:lineRule="auto"/>
        <w:rPr>
          <w:rFonts w:ascii="Arial" w:eastAsia="Yu Gothic Light" w:hAnsi="Arial" w:cs="Arial"/>
          <w:b/>
          <w:bCs/>
          <w:sz w:val="24"/>
        </w:rPr>
      </w:pPr>
      <w:r w:rsidRPr="00C36C5E">
        <w:rPr>
          <w:rFonts w:ascii="Arial" w:eastAsia="Yu Gothic Light" w:hAnsi="Arial" w:cs="Arial"/>
          <w:b/>
          <w:bCs/>
          <w:sz w:val="24"/>
        </w:rPr>
        <w:t>Administration, Finance &amp; Governance</w:t>
      </w:r>
    </w:p>
    <w:p w14:paraId="00A42DA8" w14:textId="77777777" w:rsidR="00C36C5E" w:rsidRPr="00C36C5E" w:rsidRDefault="00C36C5E" w:rsidP="00ED1C3E">
      <w:pPr>
        <w:numPr>
          <w:ilvl w:val="0"/>
          <w:numId w:val="22"/>
        </w:numPr>
        <w:spacing w:line="259" w:lineRule="auto"/>
        <w:rPr>
          <w:rFonts w:ascii="Arial" w:eastAsia="Yu Gothic Light" w:hAnsi="Arial" w:cs="Arial"/>
          <w:sz w:val="24"/>
        </w:rPr>
      </w:pPr>
      <w:r w:rsidRPr="00C36C5E">
        <w:rPr>
          <w:rFonts w:ascii="Arial" w:eastAsia="Yu Gothic Light" w:hAnsi="Arial" w:cs="Arial"/>
          <w:sz w:val="24"/>
        </w:rPr>
        <w:t>Lead on data accuracy, financial tracking, CRM recording, ticketing, acknowledgements and reporting.</w:t>
      </w:r>
    </w:p>
    <w:p w14:paraId="35783C21" w14:textId="77777777" w:rsidR="00C36C5E" w:rsidRPr="00C36C5E" w:rsidRDefault="00C36C5E" w:rsidP="00ED1C3E">
      <w:pPr>
        <w:numPr>
          <w:ilvl w:val="0"/>
          <w:numId w:val="22"/>
        </w:numPr>
        <w:spacing w:line="259" w:lineRule="auto"/>
        <w:rPr>
          <w:rFonts w:ascii="Arial" w:eastAsia="Yu Gothic Light" w:hAnsi="Arial" w:cs="Arial"/>
          <w:sz w:val="24"/>
        </w:rPr>
      </w:pPr>
      <w:r w:rsidRPr="00C36C5E">
        <w:rPr>
          <w:rFonts w:ascii="Arial" w:eastAsia="Yu Gothic Light" w:hAnsi="Arial" w:cs="Arial"/>
          <w:sz w:val="24"/>
        </w:rPr>
        <w:t>Monitor income and expenditure, reforecasting as needed with the Head of Philanthropy &amp; Events.</w:t>
      </w:r>
    </w:p>
    <w:p w14:paraId="60A79D5F" w14:textId="77777777" w:rsidR="00C36C5E" w:rsidRPr="00C36C5E" w:rsidRDefault="00C36C5E" w:rsidP="00ED1C3E">
      <w:pPr>
        <w:numPr>
          <w:ilvl w:val="0"/>
          <w:numId w:val="22"/>
        </w:numPr>
        <w:spacing w:line="259" w:lineRule="auto"/>
        <w:rPr>
          <w:rFonts w:ascii="Arial" w:eastAsia="Yu Gothic Light" w:hAnsi="Arial" w:cs="Arial"/>
          <w:sz w:val="24"/>
        </w:rPr>
      </w:pPr>
      <w:r w:rsidRPr="00C36C5E">
        <w:rPr>
          <w:rFonts w:ascii="Arial" w:eastAsia="Yu Gothic Light" w:hAnsi="Arial" w:cs="Arial"/>
          <w:sz w:val="24"/>
        </w:rPr>
        <w:t>Oversee supplier contracts, health &amp; safety, insurance and compliance requirements.</w:t>
      </w:r>
    </w:p>
    <w:p w14:paraId="3A05F632" w14:textId="5A38C791" w:rsidR="00E2672F" w:rsidRDefault="04ED5E23" w:rsidP="00ED1C3E">
      <w:pPr>
        <w:pStyle w:val="Heading1"/>
        <w:spacing w:after="0" w:line="259" w:lineRule="auto"/>
        <w:rPr>
          <w:rFonts w:ascii="Arial Black" w:eastAsia="Yu Gothic Light" w:hAnsi="Arial Black"/>
          <w:color w:val="000000"/>
          <w:spacing w:val="-4"/>
          <w:sz w:val="28"/>
          <w:szCs w:val="28"/>
        </w:rPr>
      </w:pPr>
      <w:r w:rsidRPr="00EE25CF">
        <w:rPr>
          <w:rFonts w:ascii="Arial Black" w:eastAsia="Yu Gothic Light" w:hAnsi="Arial Black"/>
          <w:color w:val="000000"/>
          <w:spacing w:val="-4"/>
          <w:sz w:val="28"/>
          <w:szCs w:val="28"/>
        </w:rPr>
        <w:t>Pe</w:t>
      </w:r>
      <w:r w:rsidR="7312C284" w:rsidRPr="00EE25CF">
        <w:rPr>
          <w:rFonts w:ascii="Arial Black" w:eastAsia="Yu Gothic Light" w:hAnsi="Arial Black"/>
          <w:color w:val="000000"/>
          <w:spacing w:val="-4"/>
          <w:sz w:val="28"/>
          <w:szCs w:val="28"/>
        </w:rPr>
        <w:t>rson specification</w:t>
      </w:r>
    </w:p>
    <w:p w14:paraId="7CD6AB5A" w14:textId="77777777" w:rsidR="00EC78A4" w:rsidRPr="00EC78A4" w:rsidRDefault="00EC78A4" w:rsidP="00ED1C3E">
      <w:pPr>
        <w:rPr>
          <w:rFonts w:eastAsia="Yu Gothic Light"/>
        </w:rPr>
      </w:pPr>
    </w:p>
    <w:tbl>
      <w:tblPr>
        <w:tblW w:w="9777" w:type="dxa"/>
        <w:tblLayout w:type="fixed"/>
        <w:tblLook w:val="04A0" w:firstRow="1" w:lastRow="0" w:firstColumn="1" w:lastColumn="0" w:noHBand="0" w:noVBand="1"/>
      </w:tblPr>
      <w:tblGrid>
        <w:gridCol w:w="5370"/>
        <w:gridCol w:w="1380"/>
        <w:gridCol w:w="1470"/>
        <w:gridCol w:w="1557"/>
      </w:tblGrid>
      <w:tr w:rsidR="065EEAAE" w14:paraId="6A107E7F" w14:textId="77777777" w:rsidTr="11FD8C0D">
        <w:trPr>
          <w:trHeight w:val="375"/>
        </w:trPr>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6FC278AD" w14:textId="6077D70B" w:rsidR="065EEAAE" w:rsidRDefault="065EEAAE" w:rsidP="00ED1C3E">
            <w:pPr>
              <w:pStyle w:val="Heading3"/>
              <w:rPr>
                <w:rFonts w:ascii="Arial" w:eastAsia="Arial" w:hAnsi="Arial" w:cs="Arial"/>
                <w:bCs/>
              </w:rPr>
            </w:pPr>
            <w:r w:rsidRPr="065EEAAE">
              <w:rPr>
                <w:rFonts w:ascii="Arial" w:eastAsia="Arial" w:hAnsi="Arial" w:cs="Arial"/>
              </w:rPr>
              <w:t>Requirement</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0EB19E85" w14:textId="51929F50" w:rsidR="065EEAAE" w:rsidRDefault="065EEAAE" w:rsidP="00ED1C3E">
            <w:pPr>
              <w:pStyle w:val="Heading3"/>
              <w:rPr>
                <w:rFonts w:ascii="Arial" w:eastAsia="Arial" w:hAnsi="Arial" w:cs="Arial"/>
                <w:bCs/>
              </w:rPr>
            </w:pPr>
            <w:r w:rsidRPr="065EEAAE">
              <w:rPr>
                <w:rFonts w:ascii="Arial" w:eastAsia="Arial" w:hAnsi="Arial" w:cs="Arial"/>
              </w:rPr>
              <w:t>Essential</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357E2D32" w14:textId="073F2285" w:rsidR="065EEAAE" w:rsidRDefault="065EEAAE" w:rsidP="00ED1C3E">
            <w:pPr>
              <w:pStyle w:val="Heading3"/>
              <w:rPr>
                <w:rFonts w:ascii="Arial" w:eastAsia="Arial" w:hAnsi="Arial" w:cs="Arial"/>
                <w:bCs/>
              </w:rPr>
            </w:pPr>
            <w:r w:rsidRPr="065EEAAE">
              <w:rPr>
                <w:rFonts w:ascii="Arial" w:eastAsia="Arial" w:hAnsi="Arial" w:cs="Arial"/>
              </w:rPr>
              <w:t>Desirable</w:t>
            </w: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6234111C" w14:textId="7FC5F910" w:rsidR="065EEAAE" w:rsidRDefault="065EEAAE" w:rsidP="00ED1C3E">
            <w:pPr>
              <w:pStyle w:val="Heading3"/>
              <w:rPr>
                <w:rFonts w:ascii="Arial" w:eastAsia="Arial" w:hAnsi="Arial" w:cs="Arial"/>
                <w:bCs/>
              </w:rPr>
            </w:pPr>
            <w:r w:rsidRPr="065EEAAE">
              <w:rPr>
                <w:rFonts w:ascii="Arial" w:eastAsia="Arial" w:hAnsi="Arial" w:cs="Arial"/>
              </w:rPr>
              <w:t>Evaluation</w:t>
            </w:r>
            <w:r w:rsidR="115F5F31" w:rsidRPr="065EEAAE">
              <w:rPr>
                <w:rFonts w:ascii="Arial" w:eastAsia="Arial" w:hAnsi="Arial" w:cs="Arial"/>
              </w:rPr>
              <w:t>*</w:t>
            </w:r>
          </w:p>
        </w:tc>
      </w:tr>
      <w:tr w:rsidR="00FB7912" w:rsidRPr="004817D0" w14:paraId="589E046F"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225E1563" w14:textId="28FF163B" w:rsidR="00FB7912" w:rsidRDefault="00D1431A" w:rsidP="00ED1C3E">
            <w:pPr>
              <w:spacing w:after="160"/>
              <w:rPr>
                <w:rFonts w:ascii="Arial" w:hAnsi="Arial" w:cs="Arial"/>
                <w:noProof/>
                <w:sz w:val="24"/>
              </w:rPr>
            </w:pPr>
            <w:r w:rsidRPr="00D1431A">
              <w:rPr>
                <w:rFonts w:ascii="Arial" w:hAnsi="Arial" w:cs="Arial"/>
                <w:sz w:val="24"/>
              </w:rPr>
              <w:t>Significant experience delivering complex fundraising events with high income targets and senior volunteer engagement.</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0E6740D9" w14:textId="3063EB62" w:rsidR="00FB7912" w:rsidRPr="004817D0" w:rsidRDefault="00FB7912"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2A2F7C0E" w14:textId="77777777" w:rsidR="00FB7912" w:rsidRDefault="00FB7912"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AB6F9E7" w14:textId="37FD585B" w:rsidR="00FB7912" w:rsidRDefault="00FB7912" w:rsidP="00ED1C3E">
            <w:pPr>
              <w:pStyle w:val="P"/>
              <w:rPr>
                <w:rFonts w:ascii="Arial" w:eastAsia="Arial" w:hAnsi="Arial" w:cs="Arial"/>
                <w:bCs w:val="0"/>
                <w:sz w:val="24"/>
                <w:szCs w:val="24"/>
              </w:rPr>
            </w:pPr>
            <w:r>
              <w:rPr>
                <w:rFonts w:ascii="Arial" w:eastAsia="Arial" w:hAnsi="Arial" w:cs="Arial"/>
                <w:bCs w:val="0"/>
                <w:sz w:val="24"/>
                <w:szCs w:val="24"/>
              </w:rPr>
              <w:t>A &amp; I</w:t>
            </w:r>
          </w:p>
        </w:tc>
      </w:tr>
      <w:tr w:rsidR="00B352D8" w:rsidRPr="004817D0" w14:paraId="644B3332"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7A816F69" w14:textId="4022D3FD" w:rsidR="00B352D8" w:rsidRPr="004817D0" w:rsidRDefault="006A0ABB" w:rsidP="00ED1C3E">
            <w:pPr>
              <w:spacing w:after="160"/>
              <w:rPr>
                <w:rFonts w:ascii="Arial" w:hAnsi="Arial" w:cs="Arial"/>
                <w:noProof/>
                <w:sz w:val="24"/>
              </w:rPr>
            </w:pPr>
            <w:r w:rsidRPr="006A0ABB">
              <w:rPr>
                <w:rFonts w:ascii="Arial" w:hAnsi="Arial" w:cs="Arial"/>
                <w:noProof/>
                <w:sz w:val="24"/>
              </w:rPr>
              <w:lastRenderedPageBreak/>
              <w:t>Strong track record of committee management and influencing at a senior level.</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529C1650" w14:textId="473B428C" w:rsidR="00B352D8" w:rsidRPr="004817D0" w:rsidRDefault="00D12088"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910EEFA" w14:textId="77777777" w:rsidR="00B352D8" w:rsidRPr="004817D0" w:rsidRDefault="00B352D8"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29ACC696" w14:textId="02E8B703" w:rsidR="00B352D8" w:rsidRPr="004817D0" w:rsidRDefault="00D12088" w:rsidP="00ED1C3E">
            <w:pPr>
              <w:pStyle w:val="P"/>
              <w:rPr>
                <w:rFonts w:ascii="Arial" w:eastAsia="Arial" w:hAnsi="Arial" w:cs="Arial"/>
                <w:bCs w:val="0"/>
                <w:sz w:val="24"/>
                <w:szCs w:val="24"/>
              </w:rPr>
            </w:pPr>
            <w:r>
              <w:rPr>
                <w:rFonts w:ascii="Arial" w:eastAsia="Arial" w:hAnsi="Arial" w:cs="Arial"/>
                <w:bCs w:val="0"/>
                <w:sz w:val="24"/>
                <w:szCs w:val="24"/>
              </w:rPr>
              <w:t>A &amp; I</w:t>
            </w:r>
          </w:p>
        </w:tc>
      </w:tr>
      <w:tr w:rsidR="007A6043" w:rsidRPr="004817D0" w14:paraId="703921A8"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4DC46720" w14:textId="69EB5EB1" w:rsidR="007A6043" w:rsidRPr="004817D0" w:rsidRDefault="006A0ABB" w:rsidP="00ED1C3E">
            <w:pPr>
              <w:spacing w:after="160"/>
              <w:rPr>
                <w:rFonts w:ascii="Arial" w:hAnsi="Arial" w:cs="Arial"/>
                <w:noProof/>
                <w:sz w:val="24"/>
              </w:rPr>
            </w:pPr>
            <w:r w:rsidRPr="006A0ABB">
              <w:rPr>
                <w:rFonts w:ascii="Arial" w:hAnsi="Arial" w:cs="Arial"/>
                <w:noProof/>
                <w:sz w:val="24"/>
              </w:rPr>
              <w:t>Outstanding interpersonal, negotiation and relationship-building skills.</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02B50D6F" w14:textId="10FEBBA4" w:rsidR="007A6043" w:rsidRPr="004817D0" w:rsidRDefault="00203A84"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6D10C2D" w14:textId="77777777" w:rsidR="007A6043" w:rsidRPr="004817D0" w:rsidRDefault="007A6043"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CCD04AC" w14:textId="22D24DA7" w:rsidR="007A6043" w:rsidRPr="004817D0" w:rsidRDefault="001F0879" w:rsidP="00ED1C3E">
            <w:pPr>
              <w:pStyle w:val="P"/>
              <w:rPr>
                <w:rFonts w:ascii="Arial" w:eastAsia="Arial" w:hAnsi="Arial" w:cs="Arial"/>
                <w:bCs w:val="0"/>
                <w:sz w:val="24"/>
                <w:szCs w:val="24"/>
              </w:rPr>
            </w:pPr>
            <w:r>
              <w:rPr>
                <w:rFonts w:ascii="Arial" w:eastAsia="Arial" w:hAnsi="Arial" w:cs="Arial"/>
                <w:bCs w:val="0"/>
                <w:sz w:val="24"/>
                <w:szCs w:val="24"/>
              </w:rPr>
              <w:t>A &amp; I</w:t>
            </w:r>
          </w:p>
        </w:tc>
      </w:tr>
      <w:tr w:rsidR="00EE0FC0" w:rsidRPr="004817D0" w14:paraId="4CD58892"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0D25E1A1" w14:textId="0F648608" w:rsidR="00EE0FC0" w:rsidRPr="004817D0" w:rsidRDefault="001D70DD" w:rsidP="00ED1C3E">
            <w:pPr>
              <w:spacing w:after="160"/>
              <w:rPr>
                <w:rFonts w:ascii="Arial" w:hAnsi="Arial" w:cs="Arial"/>
                <w:noProof/>
                <w:sz w:val="24"/>
              </w:rPr>
            </w:pPr>
            <w:r w:rsidRPr="001D70DD">
              <w:rPr>
                <w:rFonts w:ascii="Arial" w:eastAsia="Arial" w:hAnsi="Arial" w:cs="Arial"/>
                <w:sz w:val="24"/>
              </w:rPr>
              <w:t>Excellent organisation, project management and time management, with the ability to prioritise effectively.</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014D8CC6" w14:textId="6DEB6AE6" w:rsidR="00EE0FC0" w:rsidRPr="004817D0" w:rsidRDefault="00885B6C"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71E2CA6" w14:textId="77777777" w:rsidR="00EE0FC0" w:rsidRPr="004817D0" w:rsidRDefault="00EE0FC0"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BA38FEE" w14:textId="78F9C1D4" w:rsidR="00EE0FC0" w:rsidRPr="004817D0" w:rsidRDefault="001F0879" w:rsidP="00ED1C3E">
            <w:pPr>
              <w:pStyle w:val="P"/>
              <w:rPr>
                <w:rFonts w:ascii="Arial" w:eastAsia="Arial" w:hAnsi="Arial" w:cs="Arial"/>
                <w:bCs w:val="0"/>
                <w:sz w:val="24"/>
                <w:szCs w:val="24"/>
              </w:rPr>
            </w:pPr>
            <w:r>
              <w:rPr>
                <w:rFonts w:ascii="Arial" w:eastAsia="Arial" w:hAnsi="Arial" w:cs="Arial"/>
                <w:bCs w:val="0"/>
                <w:sz w:val="24"/>
                <w:szCs w:val="24"/>
              </w:rPr>
              <w:t>I</w:t>
            </w:r>
          </w:p>
        </w:tc>
      </w:tr>
      <w:tr w:rsidR="0017679F" w:rsidRPr="004817D0" w14:paraId="127CD7D8"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57CDB89D" w14:textId="5C672EB8" w:rsidR="0017679F" w:rsidRPr="004817D0" w:rsidRDefault="00ED5DCF" w:rsidP="00ED1C3E">
            <w:pPr>
              <w:spacing w:after="160"/>
              <w:rPr>
                <w:rFonts w:ascii="Arial" w:eastAsia="Arial" w:hAnsi="Arial" w:cs="Arial"/>
                <w:sz w:val="24"/>
              </w:rPr>
            </w:pPr>
            <w:r w:rsidRPr="00ED5DCF">
              <w:rPr>
                <w:rFonts w:ascii="Arial" w:hAnsi="Arial" w:cs="Arial"/>
                <w:noProof/>
                <w:sz w:val="24"/>
              </w:rPr>
              <w:t>Proven ability to work independently, exercising sound judgement and initiative.</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0A3045EB" w14:textId="74E4CBE4" w:rsidR="0017679F" w:rsidRPr="004817D0" w:rsidRDefault="00771609"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8F6FB8B" w14:textId="77777777" w:rsidR="0017679F" w:rsidRPr="004817D0" w:rsidRDefault="0017679F"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361D0606" w14:textId="11AE37A8" w:rsidR="0017679F" w:rsidRPr="004817D0" w:rsidRDefault="001F0879" w:rsidP="00ED1C3E">
            <w:pPr>
              <w:pStyle w:val="P"/>
              <w:rPr>
                <w:rFonts w:ascii="Arial" w:eastAsia="Arial" w:hAnsi="Arial" w:cs="Arial"/>
                <w:bCs w:val="0"/>
                <w:sz w:val="24"/>
                <w:szCs w:val="24"/>
              </w:rPr>
            </w:pPr>
            <w:r>
              <w:rPr>
                <w:rFonts w:ascii="Arial" w:eastAsia="Arial" w:hAnsi="Arial" w:cs="Arial"/>
                <w:bCs w:val="0"/>
                <w:sz w:val="24"/>
                <w:szCs w:val="24"/>
              </w:rPr>
              <w:t>A &amp; I</w:t>
            </w:r>
          </w:p>
        </w:tc>
      </w:tr>
      <w:tr w:rsidR="00852D42" w:rsidRPr="004817D0" w14:paraId="1AB02C35"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67E99C5D" w14:textId="7C16B47A" w:rsidR="00852D42" w:rsidRPr="00ED5DCF" w:rsidRDefault="00852D42" w:rsidP="00ED1C3E">
            <w:pPr>
              <w:spacing w:after="160"/>
              <w:rPr>
                <w:rFonts w:ascii="Arial" w:hAnsi="Arial" w:cs="Arial"/>
                <w:noProof/>
                <w:sz w:val="24"/>
              </w:rPr>
            </w:pPr>
            <w:r>
              <w:rPr>
                <w:rFonts w:ascii="Arial" w:hAnsi="Arial" w:cs="Arial"/>
                <w:noProof/>
                <w:sz w:val="24"/>
              </w:rPr>
              <w:t>Previous experience of People Management</w:t>
            </w:r>
            <w:r w:rsidR="00686CE1">
              <w:rPr>
                <w:rFonts w:ascii="Arial" w:hAnsi="Arial" w:cs="Arial"/>
                <w:noProof/>
                <w:sz w:val="24"/>
              </w:rPr>
              <w:t xml:space="preserve"> with a nurturing approach to</w:t>
            </w:r>
            <w:r w:rsidR="005110A1">
              <w:rPr>
                <w:rFonts w:ascii="Arial" w:hAnsi="Arial" w:cs="Arial"/>
                <w:noProof/>
                <w:sz w:val="24"/>
              </w:rPr>
              <w:t xml:space="preserve"> reviewing </w:t>
            </w:r>
            <w:r w:rsidR="00E46199">
              <w:rPr>
                <w:rFonts w:ascii="Arial" w:hAnsi="Arial" w:cs="Arial"/>
                <w:noProof/>
                <w:sz w:val="24"/>
              </w:rPr>
              <w:t>growth, impact and performance</w:t>
            </w:r>
            <w:r w:rsidR="00521021">
              <w:rPr>
                <w:rFonts w:ascii="Arial" w:hAnsi="Arial" w:cs="Arial"/>
                <w:noProof/>
                <w:sz w:val="24"/>
              </w:rPr>
              <w:t>.</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08207D32" w14:textId="77777777" w:rsidR="00852D42" w:rsidRDefault="00852D42" w:rsidP="00ED1C3E">
            <w:pPr>
              <w:pStyle w:val="P"/>
              <w:rPr>
                <w:rFonts w:ascii="Arial" w:eastAsia="Arial" w:hAnsi="Arial" w:cs="Arial"/>
                <w:bCs w:val="0"/>
                <w:sz w:val="24"/>
                <w:szCs w:val="24"/>
              </w:rPr>
            </w:pP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616F9FBC" w14:textId="382B186B" w:rsidR="00852D42" w:rsidRPr="004817D0" w:rsidRDefault="00852D42" w:rsidP="00ED1C3E">
            <w:pPr>
              <w:spacing w:line="270" w:lineRule="exact"/>
              <w:rPr>
                <w:rFonts w:ascii="Arial" w:eastAsia="Arial" w:hAnsi="Arial" w:cs="Arial"/>
                <w:color w:val="414140"/>
                <w:sz w:val="24"/>
              </w:rPr>
            </w:pPr>
            <w:r>
              <w:rPr>
                <w:rFonts w:ascii="Arial" w:eastAsia="Arial" w:hAnsi="Arial" w:cs="Arial"/>
                <w:color w:val="414140"/>
                <w:sz w:val="24"/>
              </w:rPr>
              <w:t>D</w:t>
            </w: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24FCE75" w14:textId="738CDA09" w:rsidR="00852D42" w:rsidRDefault="00852D42" w:rsidP="00ED1C3E">
            <w:pPr>
              <w:pStyle w:val="P"/>
              <w:rPr>
                <w:rFonts w:ascii="Arial" w:eastAsia="Arial" w:hAnsi="Arial" w:cs="Arial"/>
                <w:bCs w:val="0"/>
                <w:sz w:val="24"/>
                <w:szCs w:val="24"/>
              </w:rPr>
            </w:pPr>
            <w:r>
              <w:rPr>
                <w:rFonts w:ascii="Arial" w:eastAsia="Arial" w:hAnsi="Arial" w:cs="Arial"/>
                <w:bCs w:val="0"/>
                <w:sz w:val="24"/>
                <w:szCs w:val="24"/>
              </w:rPr>
              <w:t>A &amp; I</w:t>
            </w:r>
          </w:p>
        </w:tc>
      </w:tr>
      <w:tr w:rsidR="0017679F" w:rsidRPr="004817D0" w14:paraId="32817ADF"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0D74A631" w14:textId="5026DD3E" w:rsidR="0017679F" w:rsidRPr="004817D0" w:rsidRDefault="0017679F" w:rsidP="00ED1C3E">
            <w:pPr>
              <w:spacing w:after="160"/>
              <w:rPr>
                <w:rFonts w:ascii="Arial" w:eastAsia="Arial" w:hAnsi="Arial" w:cs="Arial"/>
                <w:sz w:val="24"/>
              </w:rPr>
            </w:pPr>
            <w:r w:rsidRPr="004817D0">
              <w:rPr>
                <w:rFonts w:ascii="Arial" w:eastAsia="Arial" w:hAnsi="Arial" w:cs="Arial"/>
                <w:sz w:val="24"/>
              </w:rPr>
              <w:t>Outstanding listening and communication skills with the ability to show empathy, tact and diplomacy</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49DC731" w14:textId="322C5CE3" w:rsidR="0017679F" w:rsidRPr="004817D0" w:rsidRDefault="00264B5C"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104BF92" w14:textId="0FD73305" w:rsidR="0017679F" w:rsidRPr="004817D0" w:rsidRDefault="0017679F"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17762A0" w14:textId="33F8DA69" w:rsidR="0017679F" w:rsidRPr="004817D0" w:rsidRDefault="0017679F" w:rsidP="00ED1C3E">
            <w:pPr>
              <w:pStyle w:val="P"/>
              <w:rPr>
                <w:rFonts w:ascii="Arial" w:eastAsia="Arial" w:hAnsi="Arial" w:cs="Arial"/>
                <w:bCs w:val="0"/>
                <w:sz w:val="24"/>
                <w:szCs w:val="24"/>
              </w:rPr>
            </w:pPr>
            <w:r w:rsidRPr="004817D0">
              <w:rPr>
                <w:rFonts w:ascii="Arial" w:eastAsia="Arial" w:hAnsi="Arial" w:cs="Arial"/>
                <w:bCs w:val="0"/>
                <w:sz w:val="24"/>
                <w:szCs w:val="24"/>
              </w:rPr>
              <w:t>I</w:t>
            </w:r>
          </w:p>
        </w:tc>
      </w:tr>
      <w:tr w:rsidR="0017679F" w:rsidRPr="004817D0" w14:paraId="33367976"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381008CC" w14:textId="44C9CD15" w:rsidR="0017679F" w:rsidRPr="004817D0" w:rsidRDefault="0073114B" w:rsidP="00ED1C3E">
            <w:pPr>
              <w:spacing w:after="160"/>
              <w:rPr>
                <w:rFonts w:ascii="Arial" w:eastAsia="Arial" w:hAnsi="Arial" w:cs="Arial"/>
                <w:sz w:val="24"/>
              </w:rPr>
            </w:pPr>
            <w:r w:rsidRPr="0073114B">
              <w:rPr>
                <w:rFonts w:ascii="Arial" w:eastAsia="Arial" w:hAnsi="Arial" w:cs="Arial"/>
                <w:sz w:val="24"/>
              </w:rPr>
              <w:t>Resilient, flexible and confident working under pressure and to tight deadlines.</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DFAAA7C" w14:textId="66CBF4DE" w:rsidR="0017679F" w:rsidRPr="004817D0" w:rsidRDefault="005D4AF1"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67BAA9D" w14:textId="3DCC68F0" w:rsidR="0017679F" w:rsidRPr="004817D0" w:rsidRDefault="0017679F"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4B10DF2" w14:textId="797A4A73" w:rsidR="0017679F" w:rsidRPr="004817D0" w:rsidRDefault="0017679F" w:rsidP="00ED1C3E">
            <w:pPr>
              <w:pStyle w:val="P"/>
              <w:rPr>
                <w:rFonts w:ascii="Arial" w:eastAsia="Arial" w:hAnsi="Arial" w:cs="Arial"/>
                <w:bCs w:val="0"/>
                <w:sz w:val="24"/>
                <w:szCs w:val="24"/>
              </w:rPr>
            </w:pPr>
            <w:r w:rsidRPr="004817D0">
              <w:rPr>
                <w:rFonts w:ascii="Arial" w:eastAsia="Arial" w:hAnsi="Arial" w:cs="Arial"/>
                <w:bCs w:val="0"/>
                <w:sz w:val="24"/>
                <w:szCs w:val="24"/>
              </w:rPr>
              <w:t>A</w:t>
            </w:r>
          </w:p>
        </w:tc>
      </w:tr>
      <w:tr w:rsidR="00F4092D" w:rsidRPr="004817D0" w14:paraId="465D65E1"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10666E4D" w14:textId="0712C000" w:rsidR="00F4092D" w:rsidRPr="004817D0" w:rsidRDefault="00512BF0" w:rsidP="00ED1C3E">
            <w:pPr>
              <w:spacing w:after="160"/>
              <w:rPr>
                <w:rFonts w:ascii="Arial" w:eastAsia="Arial" w:hAnsi="Arial" w:cs="Arial"/>
                <w:sz w:val="24"/>
              </w:rPr>
            </w:pPr>
            <w:r w:rsidRPr="00512BF0">
              <w:rPr>
                <w:rFonts w:ascii="Arial" w:eastAsia="Arial" w:hAnsi="Arial" w:cs="Arial"/>
                <w:sz w:val="24"/>
              </w:rPr>
              <w:t>Experience in philanthropy or major donor stewardship.</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4A239BE" w14:textId="64972A03" w:rsidR="00F4092D" w:rsidRDefault="00F4092D" w:rsidP="00ED1C3E">
            <w:pPr>
              <w:pStyle w:val="P"/>
              <w:rPr>
                <w:rFonts w:ascii="Arial" w:eastAsia="Arial" w:hAnsi="Arial" w:cs="Arial"/>
                <w:bCs w:val="0"/>
                <w:sz w:val="24"/>
                <w:szCs w:val="24"/>
              </w:rPr>
            </w:pP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E8E0997" w14:textId="16339766" w:rsidR="00F4092D" w:rsidRPr="004817D0" w:rsidRDefault="0073114B" w:rsidP="00ED1C3E">
            <w:pPr>
              <w:spacing w:line="270" w:lineRule="exact"/>
              <w:rPr>
                <w:rFonts w:ascii="Arial" w:eastAsia="Arial" w:hAnsi="Arial" w:cs="Arial"/>
                <w:color w:val="414140"/>
                <w:sz w:val="24"/>
              </w:rPr>
            </w:pPr>
            <w:r>
              <w:rPr>
                <w:rFonts w:ascii="Arial" w:eastAsia="Arial" w:hAnsi="Arial" w:cs="Arial"/>
                <w:color w:val="414140"/>
                <w:sz w:val="24"/>
              </w:rPr>
              <w:t>D</w:t>
            </w: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A1297FB" w14:textId="7B2B89F6" w:rsidR="00F4092D" w:rsidRPr="004817D0" w:rsidRDefault="005D5419" w:rsidP="00ED1C3E">
            <w:pPr>
              <w:pStyle w:val="P"/>
              <w:rPr>
                <w:rFonts w:ascii="Arial" w:eastAsia="Arial" w:hAnsi="Arial" w:cs="Arial"/>
                <w:bCs w:val="0"/>
                <w:sz w:val="24"/>
                <w:szCs w:val="24"/>
              </w:rPr>
            </w:pPr>
            <w:r>
              <w:rPr>
                <w:rFonts w:ascii="Arial" w:eastAsia="Arial" w:hAnsi="Arial" w:cs="Arial"/>
                <w:bCs w:val="0"/>
                <w:sz w:val="24"/>
                <w:szCs w:val="24"/>
              </w:rPr>
              <w:t>A/I</w:t>
            </w:r>
          </w:p>
        </w:tc>
      </w:tr>
      <w:tr w:rsidR="0017679F" w:rsidRPr="004817D0" w14:paraId="4797307A"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11095EBA" w14:textId="079C196A" w:rsidR="0017679F" w:rsidRPr="004817D0" w:rsidRDefault="00330F26" w:rsidP="00ED1C3E">
            <w:pPr>
              <w:spacing w:after="160"/>
              <w:rPr>
                <w:rFonts w:ascii="Arial" w:eastAsia="Arial" w:hAnsi="Arial" w:cs="Arial"/>
                <w:sz w:val="24"/>
              </w:rPr>
            </w:pPr>
            <w:r w:rsidRPr="00330F26">
              <w:rPr>
                <w:rFonts w:ascii="Arial" w:eastAsia="Arial" w:hAnsi="Arial" w:cs="Arial"/>
                <w:sz w:val="24"/>
              </w:rPr>
              <w:t>Experience designing or developing new events or fundraising propositions.</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2B30D65" w14:textId="56EF7DAE" w:rsidR="0017679F" w:rsidRPr="004817D0" w:rsidRDefault="0017679F" w:rsidP="00ED1C3E">
            <w:pPr>
              <w:pStyle w:val="P"/>
              <w:rPr>
                <w:rFonts w:ascii="Arial" w:eastAsia="Arial" w:hAnsi="Arial" w:cs="Arial"/>
                <w:sz w:val="24"/>
                <w:szCs w:val="24"/>
              </w:rPr>
            </w:pP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43DD1D7D" w14:textId="3CB56496" w:rsidR="0017679F" w:rsidRPr="004817D0" w:rsidRDefault="005D4AF1" w:rsidP="00ED1C3E">
            <w:pPr>
              <w:spacing w:line="270" w:lineRule="exact"/>
              <w:rPr>
                <w:rFonts w:ascii="Arial" w:eastAsia="Arial" w:hAnsi="Arial" w:cs="Arial"/>
                <w:sz w:val="24"/>
              </w:rPr>
            </w:pPr>
            <w:r>
              <w:rPr>
                <w:rFonts w:ascii="Arial" w:eastAsia="Arial" w:hAnsi="Arial" w:cs="Arial"/>
                <w:sz w:val="24"/>
              </w:rPr>
              <w:t>D</w:t>
            </w: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37CEAFD7" w14:textId="51FEF9DD" w:rsidR="0017679F" w:rsidRPr="004817D0" w:rsidRDefault="0017679F" w:rsidP="00ED1C3E">
            <w:pPr>
              <w:pStyle w:val="P"/>
              <w:rPr>
                <w:rFonts w:ascii="Arial" w:eastAsia="Arial" w:hAnsi="Arial" w:cs="Arial"/>
                <w:bCs w:val="0"/>
                <w:sz w:val="24"/>
                <w:szCs w:val="24"/>
              </w:rPr>
            </w:pPr>
            <w:r w:rsidRPr="004817D0">
              <w:rPr>
                <w:rFonts w:ascii="Arial" w:eastAsia="Arial" w:hAnsi="Arial" w:cs="Arial"/>
                <w:bCs w:val="0"/>
                <w:sz w:val="24"/>
                <w:szCs w:val="24"/>
              </w:rPr>
              <w:t>A/I</w:t>
            </w:r>
          </w:p>
        </w:tc>
      </w:tr>
      <w:tr w:rsidR="0017679F" w:rsidRPr="004817D0" w14:paraId="612D6EAD" w14:textId="77777777" w:rsidTr="11FD8C0D">
        <w:tc>
          <w:tcPr>
            <w:tcW w:w="53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tcPr>
          <w:p w14:paraId="6A88E7C9" w14:textId="3DC4682E" w:rsidR="0017679F" w:rsidRPr="004817D0" w:rsidRDefault="0017679F" w:rsidP="00ED1C3E">
            <w:pPr>
              <w:spacing w:after="160"/>
              <w:rPr>
                <w:rFonts w:ascii="Arial" w:eastAsia="Arial" w:hAnsi="Arial" w:cs="Arial"/>
                <w:sz w:val="24"/>
              </w:rPr>
            </w:pPr>
            <w:r w:rsidRPr="004817D0">
              <w:rPr>
                <w:rFonts w:ascii="Arial" w:eastAsia="Arial" w:hAnsi="Arial" w:cs="Arial"/>
                <w:sz w:val="24"/>
              </w:rPr>
              <w:t>Commitment to Starlight’s purpose and values</w:t>
            </w:r>
          </w:p>
        </w:tc>
        <w:tc>
          <w:tcPr>
            <w:tcW w:w="13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2131073A" w14:textId="1F00FFED" w:rsidR="0017679F" w:rsidRPr="004817D0" w:rsidRDefault="00B92344" w:rsidP="00ED1C3E">
            <w:pPr>
              <w:pStyle w:val="P"/>
              <w:rPr>
                <w:rFonts w:ascii="Arial" w:eastAsia="Arial" w:hAnsi="Arial" w:cs="Arial"/>
                <w:bCs w:val="0"/>
                <w:sz w:val="24"/>
                <w:szCs w:val="24"/>
              </w:rPr>
            </w:pPr>
            <w:r>
              <w:rPr>
                <w:rFonts w:ascii="Arial" w:eastAsia="Arial" w:hAnsi="Arial" w:cs="Arial"/>
                <w:bCs w:val="0"/>
                <w:sz w:val="24"/>
                <w:szCs w:val="24"/>
              </w:rPr>
              <w:t>E</w:t>
            </w:r>
          </w:p>
        </w:tc>
        <w:tc>
          <w:tcPr>
            <w:tcW w:w="147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70EF038D" w14:textId="0466F720" w:rsidR="0017679F" w:rsidRPr="004817D0" w:rsidRDefault="0017679F" w:rsidP="00ED1C3E">
            <w:pPr>
              <w:spacing w:line="270" w:lineRule="exact"/>
              <w:rPr>
                <w:rFonts w:ascii="Arial" w:eastAsia="Arial" w:hAnsi="Arial" w:cs="Arial"/>
                <w:color w:val="414140"/>
                <w:sz w:val="24"/>
              </w:rPr>
            </w:pPr>
          </w:p>
        </w:tc>
        <w:tc>
          <w:tcPr>
            <w:tcW w:w="1557"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vAlign w:val="center"/>
          </w:tcPr>
          <w:p w14:paraId="1C681D01" w14:textId="76578E36" w:rsidR="0017679F" w:rsidRPr="004817D0" w:rsidRDefault="0017679F" w:rsidP="00ED1C3E">
            <w:pPr>
              <w:pStyle w:val="P"/>
              <w:rPr>
                <w:rFonts w:ascii="Arial" w:eastAsia="Arial" w:hAnsi="Arial" w:cs="Arial"/>
                <w:bCs w:val="0"/>
                <w:sz w:val="24"/>
                <w:szCs w:val="24"/>
              </w:rPr>
            </w:pPr>
            <w:r w:rsidRPr="004817D0">
              <w:rPr>
                <w:rFonts w:ascii="Arial" w:eastAsia="Arial" w:hAnsi="Arial" w:cs="Arial"/>
                <w:bCs w:val="0"/>
                <w:sz w:val="24"/>
                <w:szCs w:val="24"/>
              </w:rPr>
              <w:t>A</w:t>
            </w:r>
          </w:p>
        </w:tc>
      </w:tr>
    </w:tbl>
    <w:p w14:paraId="0F939A9A" w14:textId="6384FD43" w:rsidR="00140D3A" w:rsidRPr="004817D0" w:rsidRDefault="00140D3A" w:rsidP="00ED1C3E">
      <w:pPr>
        <w:pStyle w:val="paragraph"/>
        <w:spacing w:before="0" w:beforeAutospacing="0" w:after="0" w:afterAutospacing="0"/>
        <w:rPr>
          <w:rFonts w:ascii="Arial" w:eastAsia="Yu Gothic Light" w:hAnsi="Arial" w:cs="Arial"/>
          <w:color w:val="000000" w:themeColor="text1"/>
        </w:rPr>
      </w:pPr>
      <w:r w:rsidRPr="004817D0">
        <w:rPr>
          <w:rStyle w:val="normaltextrun"/>
          <w:rFonts w:ascii="Arial" w:eastAsiaTheme="majorEastAsia" w:hAnsi="Arial" w:cs="Arial"/>
          <w:color w:val="414140"/>
        </w:rPr>
        <w:t>*I = tested at interview, A= tested via cv / supporting statement</w:t>
      </w:r>
    </w:p>
    <w:p w14:paraId="6A9B8DAB" w14:textId="4A985440" w:rsidR="000307F1" w:rsidRDefault="000307F1" w:rsidP="00ED1C3E">
      <w:pPr>
        <w:pStyle w:val="paragraph"/>
        <w:spacing w:before="0" w:beforeAutospacing="0" w:after="0" w:afterAutospacing="0"/>
        <w:rPr>
          <w:rStyle w:val="normaltextrun"/>
          <w:rFonts w:ascii="Arial" w:eastAsiaTheme="majorEastAsia" w:hAnsi="Arial" w:cs="Arial"/>
          <w:color w:val="414140"/>
        </w:rPr>
      </w:pPr>
    </w:p>
    <w:p w14:paraId="190CEC57" w14:textId="1FD37FAD" w:rsidR="001E3629" w:rsidRDefault="001E3629" w:rsidP="00ED1C3E">
      <w:pPr>
        <w:pStyle w:val="paragraph"/>
        <w:spacing w:before="0" w:beforeAutospacing="0" w:after="0" w:afterAutospacing="0"/>
        <w:rPr>
          <w:rStyle w:val="normaltextrun"/>
          <w:rFonts w:ascii="Arial" w:eastAsiaTheme="majorEastAsia" w:hAnsi="Arial" w:cs="Arial"/>
          <w:color w:val="414140"/>
        </w:rPr>
      </w:pPr>
      <w:r w:rsidRPr="000B1BE0">
        <w:rPr>
          <w:rFonts w:ascii="Arial" w:eastAsiaTheme="majorEastAsia" w:hAnsi="Arial" w:cs="Arial"/>
          <w:i/>
          <w:iCs/>
          <w:color w:val="414140"/>
        </w:rPr>
        <w:t>Please note: This job description is non-exhaustive and is subject to</w:t>
      </w:r>
      <w:r>
        <w:rPr>
          <w:rFonts w:ascii="Arial" w:eastAsiaTheme="majorEastAsia" w:hAnsi="Arial" w:cs="Arial"/>
          <w:i/>
          <w:iCs/>
          <w:color w:val="414140"/>
        </w:rPr>
        <w:t xml:space="preserve"> </w:t>
      </w:r>
      <w:r w:rsidRPr="000B1BE0">
        <w:rPr>
          <w:rFonts w:ascii="Arial" w:eastAsiaTheme="majorEastAsia" w:hAnsi="Arial" w:cs="Arial"/>
          <w:i/>
          <w:iCs/>
          <w:color w:val="414140"/>
        </w:rPr>
        <w:t>review with the post holder. Reasonable amendments may be made in line with the needs of the organisation.</w:t>
      </w:r>
    </w:p>
    <w:p w14:paraId="515A64E4" w14:textId="1929F1DB" w:rsidR="008A5D44" w:rsidRPr="005C143D" w:rsidRDefault="001E3629" w:rsidP="00ED1C3E">
      <w:pPr>
        <w:pStyle w:val="paragraph"/>
        <w:spacing w:before="0" w:beforeAutospacing="0" w:after="0" w:afterAutospacing="0"/>
        <w:rPr>
          <w:rFonts w:ascii="Arial Black" w:eastAsia="Yu Gothic Light" w:hAnsi="Arial Black"/>
          <w:color w:val="000000" w:themeColor="text1"/>
          <w:sz w:val="28"/>
          <w:szCs w:val="28"/>
        </w:rPr>
      </w:pPr>
      <w:r>
        <w:rPr>
          <w:rFonts w:ascii="Arial Black" w:eastAsia="Yu Gothic Light" w:hAnsi="Arial Black"/>
          <w:color w:val="000000" w:themeColor="text1"/>
          <w:sz w:val="28"/>
          <w:szCs w:val="28"/>
        </w:rPr>
        <w:br/>
      </w:r>
      <w:r w:rsidR="008A5D44" w:rsidRPr="2278E31D">
        <w:rPr>
          <w:rFonts w:ascii="Arial Black" w:eastAsia="Yu Gothic Light" w:hAnsi="Arial Black"/>
          <w:color w:val="000000" w:themeColor="text1"/>
          <w:sz w:val="28"/>
          <w:szCs w:val="28"/>
        </w:rPr>
        <w:t>What we offer</w:t>
      </w:r>
      <w:r w:rsidR="008A5D44" w:rsidRPr="2278E31D">
        <w:rPr>
          <w:rStyle w:val="eop"/>
          <w:rFonts w:ascii="Arial" w:eastAsiaTheme="majorEastAsia" w:hAnsi="Arial" w:cs="Arial"/>
          <w:color w:val="414140"/>
          <w:sz w:val="22"/>
          <w:szCs w:val="22"/>
        </w:rPr>
        <w:t> </w:t>
      </w:r>
    </w:p>
    <w:p w14:paraId="0BBD9E98" w14:textId="77777777" w:rsidR="003D4DF6" w:rsidRDefault="003D4DF6" w:rsidP="00ED1C3E">
      <w:pPr>
        <w:spacing w:after="5" w:line="232" w:lineRule="auto"/>
        <w:ind w:left="-5" w:right="713" w:hanging="10"/>
        <w:rPr>
          <w:rFonts w:ascii="Arial" w:eastAsia="Arial" w:hAnsi="Arial" w:cs="Arial"/>
          <w:color w:val="414140"/>
          <w:sz w:val="24"/>
        </w:rPr>
      </w:pPr>
      <w:r>
        <w:rPr>
          <w:rFonts w:ascii="Arial" w:eastAsia="Arial" w:hAnsi="Arial" w:cs="Arial"/>
          <w:color w:val="414140"/>
          <w:sz w:val="24"/>
        </w:rPr>
        <w:t xml:space="preserve">The opportunity and environment to be yourself and be your best. To have flexibility in where you work and the hours that you work. To join in beyond your role with our children and families, at events and activities. To work within a team with play at its heart. </w:t>
      </w:r>
    </w:p>
    <w:p w14:paraId="0479E98A" w14:textId="77777777" w:rsidR="003D4DF6" w:rsidRDefault="003D4DF6" w:rsidP="00ED1C3E">
      <w:pPr>
        <w:spacing w:after="5" w:line="232" w:lineRule="auto"/>
        <w:ind w:left="-5" w:right="713" w:hanging="10"/>
      </w:pPr>
    </w:p>
    <w:p w14:paraId="54010F13" w14:textId="77777777" w:rsidR="003D4DF6" w:rsidRDefault="003D4DF6" w:rsidP="00ED1C3E">
      <w:pPr>
        <w:spacing w:after="31" w:line="232" w:lineRule="auto"/>
        <w:ind w:left="-5" w:right="713" w:hanging="10"/>
      </w:pPr>
      <w:r>
        <w:rPr>
          <w:rFonts w:ascii="Arial" w:eastAsia="Arial" w:hAnsi="Arial" w:cs="Arial"/>
          <w:color w:val="414140"/>
          <w:sz w:val="24"/>
        </w:rPr>
        <w:t xml:space="preserve">A competitive salary and benefits package including ability to work flexibly between home and office, holiday entitlement of 25 days plus bank holidays increasing up to 30 days with service, office closed at Christmas in addition to holiday entitlement, matched pension contributions to 5%, life assurance, Vitality health cover, cycle to work scheme, season ticket loans.    </w:t>
      </w:r>
    </w:p>
    <w:p w14:paraId="13DD6389" w14:textId="77777777" w:rsidR="008A5D44" w:rsidRDefault="008A5D44" w:rsidP="00ED1C3E">
      <w:pPr>
        <w:spacing w:after="0"/>
        <w:rPr>
          <w:rFonts w:ascii="Arial" w:hAnsi="Arial" w:cs="Arial"/>
          <w:sz w:val="23"/>
          <w:szCs w:val="23"/>
        </w:rPr>
      </w:pPr>
    </w:p>
    <w:p w14:paraId="545DAA96" w14:textId="77777777" w:rsidR="00B03483" w:rsidRPr="00B03483" w:rsidRDefault="00B03483" w:rsidP="00ED1C3E">
      <w:pPr>
        <w:pStyle w:val="paragraph"/>
        <w:spacing w:before="0" w:beforeAutospacing="0" w:after="0" w:afterAutospacing="0"/>
        <w:rPr>
          <w:rFonts w:ascii="Arial Black" w:eastAsia="Yu Gothic Light" w:hAnsi="Arial Black"/>
          <w:color w:val="000000" w:themeColor="text1"/>
          <w:sz w:val="28"/>
          <w:szCs w:val="28"/>
        </w:rPr>
      </w:pPr>
      <w:r w:rsidRPr="00B03483">
        <w:rPr>
          <w:rFonts w:ascii="Arial Black" w:eastAsia="Yu Gothic Light" w:hAnsi="Arial Black"/>
          <w:color w:val="000000" w:themeColor="text1"/>
          <w:sz w:val="28"/>
          <w:szCs w:val="28"/>
        </w:rPr>
        <w:t xml:space="preserve">Diversity Policy Statement  </w:t>
      </w:r>
    </w:p>
    <w:p w14:paraId="2866258B" w14:textId="77777777" w:rsidR="00B03483" w:rsidRDefault="00B03483" w:rsidP="00ED1C3E">
      <w:pPr>
        <w:spacing w:after="5" w:line="232" w:lineRule="auto"/>
        <w:ind w:left="-5" w:right="713" w:hanging="10"/>
      </w:pPr>
      <w:r>
        <w:rPr>
          <w:rFonts w:ascii="Arial" w:eastAsia="Arial" w:hAnsi="Arial" w:cs="Arial"/>
          <w:color w:val="414140"/>
          <w:sz w:val="24"/>
        </w:rPr>
        <w:t xml:space="preserve">We believe that everyone has the right to be treated with consideration and respect. Starlight is committed to achieving a truly inclusive environment for all, by </w:t>
      </w:r>
      <w:r>
        <w:rPr>
          <w:rFonts w:ascii="Arial" w:eastAsia="Arial" w:hAnsi="Arial" w:cs="Arial"/>
          <w:color w:val="414140"/>
          <w:sz w:val="24"/>
        </w:rPr>
        <w:lastRenderedPageBreak/>
        <w:t xml:space="preserve">developing better working relationships that release the full potential, creativity, and productivity of </w:t>
      </w:r>
      <w:proofErr w:type="gramStart"/>
      <w:r>
        <w:rPr>
          <w:rFonts w:ascii="Arial" w:eastAsia="Arial" w:hAnsi="Arial" w:cs="Arial"/>
          <w:color w:val="414140"/>
          <w:sz w:val="24"/>
        </w:rPr>
        <w:t>each individual</w:t>
      </w:r>
      <w:proofErr w:type="gramEnd"/>
      <w:r>
        <w:rPr>
          <w:rFonts w:ascii="Arial" w:eastAsia="Arial" w:hAnsi="Arial" w:cs="Arial"/>
          <w:color w:val="414140"/>
          <w:sz w:val="24"/>
        </w:rPr>
        <w:t xml:space="preserve">. We aim to ensure that all staff, volunteers, donors, partners, contractors, and the public are treated fairly. This will be regardless of sex, sexual orientation, gender, marital or civil partnership status, ethnicity, disability, medical status, age, religion or belief, political opinion, social or economic status, or ex-offender status. </w:t>
      </w:r>
      <w:r>
        <w:rPr>
          <w:rFonts w:ascii="Segoe UI" w:eastAsia="Segoe UI" w:hAnsi="Segoe UI" w:cs="Segoe UI"/>
          <w:color w:val="414140"/>
          <w:sz w:val="24"/>
          <w:vertAlign w:val="subscript"/>
        </w:rPr>
        <w:t xml:space="preserve"> </w:t>
      </w:r>
    </w:p>
    <w:p w14:paraId="71BB124B" w14:textId="77777777" w:rsidR="00B03483" w:rsidRDefault="00B03483" w:rsidP="00ED1C3E">
      <w:pPr>
        <w:spacing w:after="5" w:line="232" w:lineRule="auto"/>
        <w:ind w:left="-5" w:right="713" w:hanging="10"/>
      </w:pPr>
      <w:r>
        <w:rPr>
          <w:rFonts w:ascii="Arial" w:eastAsia="Arial" w:hAnsi="Arial" w:cs="Arial"/>
          <w:color w:val="414140"/>
          <w:sz w:val="24"/>
        </w:rPr>
        <w:t xml:space="preserve">Starlight actively welcomes candidates from diverse backgrounds. </w:t>
      </w:r>
      <w:r>
        <w:rPr>
          <w:rFonts w:ascii="Segoe UI" w:eastAsia="Segoe UI" w:hAnsi="Segoe UI" w:cs="Segoe UI"/>
          <w:color w:val="414140"/>
          <w:sz w:val="24"/>
          <w:vertAlign w:val="subscript"/>
        </w:rPr>
        <w:t xml:space="preserve"> </w:t>
      </w:r>
    </w:p>
    <w:p w14:paraId="5E894D0C" w14:textId="77777777" w:rsidR="00B03483" w:rsidRDefault="00B03483" w:rsidP="00ED1C3E">
      <w:pPr>
        <w:spacing w:after="0"/>
        <w:rPr>
          <w:rFonts w:ascii="Arial" w:hAnsi="Arial" w:cs="Arial"/>
          <w:sz w:val="23"/>
          <w:szCs w:val="23"/>
        </w:rPr>
      </w:pPr>
    </w:p>
    <w:p w14:paraId="4D8C6448" w14:textId="77777777" w:rsidR="008A5D44" w:rsidRPr="00C93911" w:rsidRDefault="008A5D44" w:rsidP="00ED1C3E">
      <w:pPr>
        <w:spacing w:after="0"/>
        <w:rPr>
          <w:rFonts w:ascii="Arial" w:eastAsia="Arial" w:hAnsi="Arial" w:cs="Arial"/>
          <w:sz w:val="23"/>
          <w:szCs w:val="23"/>
        </w:rPr>
      </w:pPr>
    </w:p>
    <w:p w14:paraId="1DEFFC58" w14:textId="77777777" w:rsidR="008A5D44" w:rsidRPr="00AC251C" w:rsidRDefault="008A5D44" w:rsidP="00ED1C3E">
      <w:pPr>
        <w:spacing w:after="0"/>
        <w:rPr>
          <w:rFonts w:ascii="Arial Black" w:eastAsia="Yu Gothic Light" w:hAnsi="Arial Black"/>
          <w:color w:val="000000" w:themeColor="text1"/>
          <w:sz w:val="28"/>
          <w:szCs w:val="28"/>
        </w:rPr>
      </w:pPr>
      <w:r w:rsidRPr="00AC251C">
        <w:rPr>
          <w:rFonts w:ascii="Arial Black" w:eastAsia="Yu Gothic Light" w:hAnsi="Arial Black"/>
          <w:color w:val="000000"/>
          <w:spacing w:val="-4"/>
          <w:sz w:val="28"/>
          <w:szCs w:val="28"/>
        </w:rPr>
        <w:t>To apply</w:t>
      </w:r>
    </w:p>
    <w:p w14:paraId="7BA87648" w14:textId="195ACEA1" w:rsidR="007B30BC" w:rsidRDefault="008A5D44" w:rsidP="007B30BC">
      <w:pPr>
        <w:spacing w:after="18"/>
        <w:ind w:left="-5" w:right="690" w:hanging="10"/>
        <w:jc w:val="both"/>
      </w:pPr>
      <w:r w:rsidRPr="00A568BD">
        <w:rPr>
          <w:rFonts w:ascii="Arial" w:hAnsi="Arial" w:cs="Arial"/>
        </w:rPr>
        <w:t xml:space="preserve">Please apply for this role through </w:t>
      </w:r>
      <w:r>
        <w:rPr>
          <w:rFonts w:ascii="Arial" w:hAnsi="Arial" w:cs="Arial"/>
        </w:rPr>
        <w:t xml:space="preserve">Charity Job </w:t>
      </w:r>
      <w:r w:rsidRPr="00A568BD">
        <w:rPr>
          <w:rFonts w:ascii="Arial" w:hAnsi="Arial" w:cs="Arial"/>
        </w:rPr>
        <w:t xml:space="preserve">with your CV accompanied by a supporting statement which demonstrates how your experience matches the person specification and highlights your most relevant, recent experience for this role. </w:t>
      </w:r>
      <w:r w:rsidR="007B30BC" w:rsidRPr="007B30BC">
        <w:rPr>
          <w:rFonts w:ascii="Arial" w:hAnsi="Arial" w:cs="Arial"/>
        </w:rPr>
        <w:t>In your application, we’d love to hear about what inspires you about Starlight’s purpose, beliefs and values</w:t>
      </w:r>
      <w:r w:rsidR="00752E55">
        <w:rPr>
          <w:rFonts w:ascii="Arial" w:hAnsi="Arial" w:cs="Arial"/>
        </w:rPr>
        <w:t xml:space="preserve"> with a statement</w:t>
      </w:r>
      <w:r w:rsidR="007B30BC" w:rsidRPr="007B30BC">
        <w:rPr>
          <w:rFonts w:ascii="Arial" w:hAnsi="Arial" w:cs="Arial"/>
        </w:rPr>
        <w:t xml:space="preserve"> that is very personal to you and gives us an insight into who you are, and how you would contribute to Starlight’s success with your experience, expertise and approach.</w:t>
      </w:r>
      <w:r w:rsidR="007B30BC">
        <w:rPr>
          <w:rFonts w:ascii="Arial" w:eastAsia="Arial" w:hAnsi="Arial" w:cs="Arial"/>
          <w:color w:val="333333"/>
          <w:sz w:val="24"/>
        </w:rPr>
        <w:t xml:space="preserve">   </w:t>
      </w:r>
    </w:p>
    <w:p w14:paraId="1AB07BCF" w14:textId="08CE9F4C" w:rsidR="008A5D44" w:rsidRPr="00A568BD" w:rsidRDefault="008A5D44" w:rsidP="00ED1C3E">
      <w:pPr>
        <w:rPr>
          <w:rFonts w:ascii="Arial" w:hAnsi="Arial" w:cs="Arial"/>
        </w:rPr>
      </w:pPr>
    </w:p>
    <w:p w14:paraId="00137758" w14:textId="35889E2A" w:rsidR="008A5D44" w:rsidRDefault="00521021" w:rsidP="00ED1C3E">
      <w:pPr>
        <w:rPr>
          <w:rFonts w:ascii="Arial" w:hAnsi="Arial" w:cs="Arial"/>
        </w:rPr>
      </w:pPr>
      <w:r>
        <w:rPr>
          <w:rFonts w:ascii="Arial" w:eastAsia="Arial" w:hAnsi="Arial" w:cs="Arial"/>
        </w:rPr>
        <w:t>The r</w:t>
      </w:r>
      <w:r w:rsidR="00D81510">
        <w:rPr>
          <w:rFonts w:ascii="Arial" w:eastAsia="Arial" w:hAnsi="Arial" w:cs="Arial"/>
        </w:rPr>
        <w:t xml:space="preserve">ole will close </w:t>
      </w:r>
      <w:r w:rsidR="00245D82">
        <w:rPr>
          <w:rFonts w:ascii="Arial" w:eastAsia="Arial" w:hAnsi="Arial" w:cs="Arial"/>
        </w:rPr>
        <w:t>at 9am on Monday 5</w:t>
      </w:r>
      <w:r w:rsidR="00245D82" w:rsidRPr="00245D82">
        <w:rPr>
          <w:rFonts w:ascii="Arial" w:eastAsia="Arial" w:hAnsi="Arial" w:cs="Arial"/>
          <w:vertAlign w:val="superscript"/>
        </w:rPr>
        <w:t>th</w:t>
      </w:r>
      <w:r w:rsidR="00245D82">
        <w:rPr>
          <w:rFonts w:ascii="Arial" w:eastAsia="Arial" w:hAnsi="Arial" w:cs="Arial"/>
        </w:rPr>
        <w:t xml:space="preserve"> January</w:t>
      </w:r>
      <w:r w:rsidR="00D81510">
        <w:rPr>
          <w:rFonts w:ascii="Arial" w:eastAsia="Arial" w:hAnsi="Arial" w:cs="Arial"/>
        </w:rPr>
        <w:t xml:space="preserve"> and w</w:t>
      </w:r>
      <w:r w:rsidR="008A5D44" w:rsidRPr="00443E77">
        <w:rPr>
          <w:rFonts w:ascii="Arial" w:hAnsi="Arial" w:cs="Arial"/>
        </w:rPr>
        <w:t xml:space="preserve">e are actively recruiting for this post on a rolling basis, allocation for interviews may happen as candidates apply, which may be before the interview dates stated above. As we may interview before these dates, we reserve the right to close the role earlier if we receive </w:t>
      </w:r>
      <w:proofErr w:type="gramStart"/>
      <w:r w:rsidR="008A5D44" w:rsidRPr="00443E77">
        <w:rPr>
          <w:rFonts w:ascii="Arial" w:hAnsi="Arial" w:cs="Arial"/>
        </w:rPr>
        <w:t>a number of</w:t>
      </w:r>
      <w:proofErr w:type="gramEnd"/>
      <w:r w:rsidR="008A5D44" w:rsidRPr="00443E77">
        <w:rPr>
          <w:rFonts w:ascii="Arial" w:hAnsi="Arial" w:cs="Arial"/>
        </w:rPr>
        <w:t xml:space="preserve"> high-quality applications.</w:t>
      </w:r>
    </w:p>
    <w:p w14:paraId="75F778BD" w14:textId="77777777" w:rsidR="003D4552" w:rsidRDefault="003D4552" w:rsidP="00ED1C3E">
      <w:pPr>
        <w:rPr>
          <w:rFonts w:ascii="Arial" w:hAnsi="Arial" w:cs="Arial"/>
        </w:rPr>
      </w:pPr>
    </w:p>
    <w:p w14:paraId="76812F2F" w14:textId="6F6D87C3" w:rsidR="003D4552" w:rsidRDefault="003D4552" w:rsidP="00ED1C3E">
      <w:pPr>
        <w:rPr>
          <w:rFonts w:ascii="Arial" w:hAnsi="Arial" w:cs="Arial"/>
        </w:rPr>
      </w:pPr>
      <w:r w:rsidRPr="00BE0901">
        <w:rPr>
          <w:rFonts w:ascii="Arial" w:hAnsi="Arial" w:cs="Arial"/>
          <w:b/>
          <w:bCs/>
        </w:rPr>
        <w:t>1</w:t>
      </w:r>
      <w:r w:rsidRPr="00BE0901">
        <w:rPr>
          <w:rFonts w:ascii="Arial" w:hAnsi="Arial" w:cs="Arial"/>
          <w:b/>
          <w:bCs/>
          <w:vertAlign w:val="superscript"/>
        </w:rPr>
        <w:t>st</w:t>
      </w:r>
      <w:r w:rsidRPr="00BE0901">
        <w:rPr>
          <w:rFonts w:ascii="Arial" w:hAnsi="Arial" w:cs="Arial"/>
          <w:b/>
          <w:bCs/>
        </w:rPr>
        <w:t xml:space="preserve"> Interview:</w:t>
      </w:r>
      <w:r>
        <w:rPr>
          <w:rFonts w:ascii="Arial" w:hAnsi="Arial" w:cs="Arial"/>
        </w:rPr>
        <w:t xml:space="preserve"> Friday 9</w:t>
      </w:r>
      <w:r w:rsidRPr="003D4552">
        <w:rPr>
          <w:rFonts w:ascii="Arial" w:hAnsi="Arial" w:cs="Arial"/>
          <w:vertAlign w:val="superscript"/>
        </w:rPr>
        <w:t>th</w:t>
      </w:r>
      <w:r>
        <w:rPr>
          <w:rFonts w:ascii="Arial" w:hAnsi="Arial" w:cs="Arial"/>
        </w:rPr>
        <w:t xml:space="preserve"> January 2026</w:t>
      </w:r>
    </w:p>
    <w:p w14:paraId="4BAE4368" w14:textId="3E04EB82" w:rsidR="003D4552" w:rsidRPr="00D81510" w:rsidRDefault="003D4552" w:rsidP="00ED1C3E">
      <w:pPr>
        <w:rPr>
          <w:rFonts w:ascii="Arial" w:eastAsia="Arial" w:hAnsi="Arial" w:cs="Arial"/>
        </w:rPr>
      </w:pPr>
      <w:r w:rsidRPr="00BE0901">
        <w:rPr>
          <w:rFonts w:ascii="Arial" w:hAnsi="Arial" w:cs="Arial"/>
          <w:b/>
          <w:bCs/>
        </w:rPr>
        <w:t>2</w:t>
      </w:r>
      <w:r w:rsidRPr="00BE0901">
        <w:rPr>
          <w:rFonts w:ascii="Arial" w:hAnsi="Arial" w:cs="Arial"/>
          <w:b/>
          <w:bCs/>
          <w:vertAlign w:val="superscript"/>
        </w:rPr>
        <w:t>nd</w:t>
      </w:r>
      <w:r w:rsidRPr="00BE0901">
        <w:rPr>
          <w:rFonts w:ascii="Arial" w:hAnsi="Arial" w:cs="Arial"/>
          <w:b/>
          <w:bCs/>
        </w:rPr>
        <w:t xml:space="preserve"> Interview:</w:t>
      </w:r>
      <w:r>
        <w:rPr>
          <w:rFonts w:ascii="Arial" w:hAnsi="Arial" w:cs="Arial"/>
        </w:rPr>
        <w:t xml:space="preserve"> </w:t>
      </w:r>
      <w:r w:rsidR="00BE0901">
        <w:rPr>
          <w:rFonts w:ascii="Arial" w:hAnsi="Arial" w:cs="Arial"/>
        </w:rPr>
        <w:t>Tuesday 13</w:t>
      </w:r>
      <w:r w:rsidR="00BE0901" w:rsidRPr="00BE0901">
        <w:rPr>
          <w:rFonts w:ascii="Arial" w:hAnsi="Arial" w:cs="Arial"/>
          <w:vertAlign w:val="superscript"/>
        </w:rPr>
        <w:t>th</w:t>
      </w:r>
      <w:r w:rsidR="00BE0901">
        <w:rPr>
          <w:rFonts w:ascii="Arial" w:hAnsi="Arial" w:cs="Arial"/>
        </w:rPr>
        <w:t xml:space="preserve"> January 2026</w:t>
      </w:r>
      <w:r w:rsidR="00BE0901">
        <w:rPr>
          <w:rFonts w:ascii="Arial" w:hAnsi="Arial" w:cs="Arial"/>
        </w:rPr>
        <w:br/>
      </w:r>
    </w:p>
    <w:p w14:paraId="0426B866" w14:textId="77777777" w:rsidR="008A5D44" w:rsidRPr="00AC251C" w:rsidRDefault="008A5D44" w:rsidP="00ED1C3E">
      <w:pPr>
        <w:pStyle w:val="P"/>
        <w:spacing w:line="259" w:lineRule="auto"/>
        <w:contextualSpacing/>
        <w:textboxTightWrap w:val="allLines"/>
        <w:rPr>
          <w:rFonts w:ascii="Arial Black" w:eastAsia="Yu Gothic Light" w:hAnsi="Arial Black"/>
          <w:color w:val="000000"/>
          <w:spacing w:val="-4"/>
          <w:sz w:val="28"/>
          <w:szCs w:val="28"/>
        </w:rPr>
      </w:pPr>
      <w:r w:rsidRPr="00AC251C">
        <w:rPr>
          <w:rFonts w:ascii="Arial Black" w:eastAsia="Yu Gothic Light" w:hAnsi="Arial Black"/>
          <w:color w:val="000000"/>
          <w:spacing w:val="-4"/>
          <w:sz w:val="28"/>
          <w:szCs w:val="28"/>
        </w:rPr>
        <w:t>Additional Information</w:t>
      </w:r>
    </w:p>
    <w:p w14:paraId="5C7CDA8B" w14:textId="77777777" w:rsidR="008A5D44" w:rsidRPr="006A640F" w:rsidRDefault="008A5D44" w:rsidP="00ED1C3E">
      <w:pPr>
        <w:rPr>
          <w:rFonts w:ascii="Arial" w:hAnsi="Arial" w:cs="Arial"/>
          <w:b/>
          <w:sz w:val="23"/>
          <w:szCs w:val="23"/>
        </w:rPr>
      </w:pPr>
      <w:r w:rsidRPr="006A640F">
        <w:rPr>
          <w:rFonts w:ascii="Arial" w:hAnsi="Arial" w:cs="Arial"/>
          <w:b/>
          <w:sz w:val="23"/>
          <w:szCs w:val="23"/>
        </w:rPr>
        <w:t xml:space="preserve">Diversity Policy Statement </w:t>
      </w:r>
    </w:p>
    <w:p w14:paraId="3CD8E4B3" w14:textId="77777777" w:rsidR="008A5D44" w:rsidRPr="006A640F" w:rsidRDefault="008A5D44" w:rsidP="00ED1C3E">
      <w:pPr>
        <w:rPr>
          <w:rFonts w:ascii="Arial" w:hAnsi="Arial" w:cs="Arial"/>
          <w:sz w:val="23"/>
          <w:szCs w:val="23"/>
        </w:rPr>
      </w:pPr>
      <w:r w:rsidRPr="006A640F">
        <w:rPr>
          <w:rFonts w:ascii="Arial" w:hAnsi="Arial" w:cs="Arial"/>
          <w:sz w:val="23"/>
          <w:szCs w:val="23"/>
        </w:rPr>
        <w:t xml:space="preserve">We believe that everyone has the right to be treated with consideration and respect. Starlight is committed to achieving a truly inclusive environment for all, by developing better working relationships that release the full potential, creativity, and productivity of </w:t>
      </w:r>
      <w:proofErr w:type="gramStart"/>
      <w:r w:rsidRPr="006A640F">
        <w:rPr>
          <w:rFonts w:ascii="Arial" w:hAnsi="Arial" w:cs="Arial"/>
          <w:sz w:val="23"/>
          <w:szCs w:val="23"/>
        </w:rPr>
        <w:t>each individual</w:t>
      </w:r>
      <w:proofErr w:type="gramEnd"/>
      <w:r w:rsidRPr="006A640F">
        <w:rPr>
          <w:rFonts w:ascii="Arial" w:hAnsi="Arial" w:cs="Arial"/>
          <w:sz w:val="23"/>
          <w:szCs w:val="23"/>
        </w:rPr>
        <w:t xml:space="preserve">. We aim to ensure that all staff, volunteers, donors, partners, contractors, and the public are treated fairly. This will be regardless of sex, sexual orientation, gender, marital or civil partnership status, ethnicity, disability, medical status, age, religion or belief, political opinion, social or economic status, or ex-offender status. Starlight actively welcomes candidates from diverse backgrounds. If you are invited to an interview and need any adjustments made or have </w:t>
      </w:r>
      <w:proofErr w:type="gramStart"/>
      <w:r w:rsidRPr="006A640F">
        <w:rPr>
          <w:rFonts w:ascii="Arial" w:hAnsi="Arial" w:cs="Arial"/>
          <w:sz w:val="23"/>
          <w:szCs w:val="23"/>
        </w:rPr>
        <w:t>particular access</w:t>
      </w:r>
      <w:proofErr w:type="gramEnd"/>
      <w:r w:rsidRPr="006A640F">
        <w:rPr>
          <w:rFonts w:ascii="Arial" w:hAnsi="Arial" w:cs="Arial"/>
          <w:sz w:val="23"/>
          <w:szCs w:val="23"/>
        </w:rPr>
        <w:t xml:space="preserve"> needs, please let us know at that stage. </w:t>
      </w:r>
    </w:p>
    <w:p w14:paraId="67CA855C" w14:textId="77777777" w:rsidR="008A5D44" w:rsidRPr="00D4127F" w:rsidRDefault="008A5D44" w:rsidP="00ED1C3E">
      <w:pPr>
        <w:rPr>
          <w:rFonts w:ascii="Arial" w:hAnsi="Arial" w:cs="Arial"/>
          <w:b/>
          <w:bCs/>
          <w:sz w:val="23"/>
          <w:szCs w:val="23"/>
        </w:rPr>
      </w:pPr>
      <w:r w:rsidRPr="00D4127F">
        <w:rPr>
          <w:rFonts w:ascii="Arial" w:hAnsi="Arial" w:cs="Arial"/>
          <w:b/>
          <w:bCs/>
          <w:sz w:val="23"/>
          <w:szCs w:val="23"/>
        </w:rPr>
        <w:t xml:space="preserve">Shortlisting </w:t>
      </w:r>
    </w:p>
    <w:p w14:paraId="5F6B0E8F" w14:textId="77777777" w:rsidR="008A5D44" w:rsidRPr="006A640F" w:rsidRDefault="008A5D44" w:rsidP="00ED1C3E">
      <w:pPr>
        <w:rPr>
          <w:rFonts w:ascii="Arial" w:hAnsi="Arial" w:cs="Arial"/>
          <w:sz w:val="23"/>
          <w:szCs w:val="23"/>
        </w:rPr>
      </w:pPr>
      <w:r w:rsidRPr="006A640F">
        <w:rPr>
          <w:rFonts w:ascii="Arial" w:hAnsi="Arial" w:cs="Arial"/>
          <w:sz w:val="23"/>
          <w:szCs w:val="23"/>
        </w:rPr>
        <w:t xml:space="preserve">Starlight is an equal opportunities employer, and we are committed to ensuring all applications are treated fairly. All applications are subject to our shortlisting process; if you are shortlisted, we will contact you and invite you to attend an interview on or before the dates in this document, please let us know on application if you have any difficulty with the dates. You will also be advised at this point if there will be any skills test, presentations etc. We may appoint to the role before the stated closing date if a suitable candidate is identified. </w:t>
      </w:r>
    </w:p>
    <w:p w14:paraId="291A729F" w14:textId="77777777" w:rsidR="008A5D44" w:rsidRPr="00D4127F" w:rsidRDefault="008A5D44" w:rsidP="00ED1C3E">
      <w:pPr>
        <w:rPr>
          <w:rFonts w:ascii="Arial" w:hAnsi="Arial" w:cs="Arial"/>
          <w:b/>
          <w:bCs/>
          <w:sz w:val="23"/>
          <w:szCs w:val="23"/>
        </w:rPr>
      </w:pPr>
      <w:r w:rsidRPr="00D4127F">
        <w:rPr>
          <w:rFonts w:ascii="Arial" w:hAnsi="Arial" w:cs="Arial"/>
          <w:b/>
          <w:bCs/>
          <w:sz w:val="23"/>
          <w:szCs w:val="23"/>
        </w:rPr>
        <w:t xml:space="preserve">Employment Checks </w:t>
      </w:r>
    </w:p>
    <w:p w14:paraId="76ABFC19" w14:textId="77777777" w:rsidR="008A5D44" w:rsidRPr="006A640F" w:rsidRDefault="008A5D44" w:rsidP="00ED1C3E">
      <w:pPr>
        <w:rPr>
          <w:rFonts w:ascii="Arial" w:hAnsi="Arial" w:cs="Arial"/>
          <w:sz w:val="23"/>
          <w:szCs w:val="23"/>
        </w:rPr>
      </w:pPr>
      <w:r w:rsidRPr="006A640F">
        <w:rPr>
          <w:rFonts w:ascii="Arial" w:hAnsi="Arial" w:cs="Arial"/>
          <w:sz w:val="23"/>
          <w:szCs w:val="23"/>
        </w:rPr>
        <w:lastRenderedPageBreak/>
        <w:t>All offers of employment are made subject to the following criteria: proof of eligibility to work in the UK, proof of residency and satisfactory employment screening, enhanced DBS and two most recent references.</w:t>
      </w:r>
    </w:p>
    <w:p w14:paraId="3A4A598E" w14:textId="77777777" w:rsidR="008A5D44" w:rsidRPr="004817D0" w:rsidRDefault="008A5D44" w:rsidP="00ED1C3E">
      <w:pPr>
        <w:pStyle w:val="paragraph"/>
        <w:spacing w:before="0" w:beforeAutospacing="0" w:after="0" w:afterAutospacing="0"/>
        <w:rPr>
          <w:rStyle w:val="normaltextrun"/>
          <w:rFonts w:ascii="Arial" w:eastAsiaTheme="majorEastAsia" w:hAnsi="Arial" w:cs="Arial"/>
          <w:color w:val="414140"/>
        </w:rPr>
      </w:pPr>
    </w:p>
    <w:sectPr w:rsidR="008A5D44" w:rsidRPr="004817D0" w:rsidSect="001B6E4A">
      <w:footerReference w:type="even" r:id="rId12"/>
      <w:footerReference w:type="default" r:id="rId13"/>
      <w:headerReference w:type="first" r:id="rId14"/>
      <w:footerReference w:type="first" r:id="rId15"/>
      <w:pgSz w:w="11900" w:h="16840"/>
      <w:pgMar w:top="1701" w:right="1247" w:bottom="1135" w:left="993"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6F75F" w14:textId="77777777" w:rsidR="00096E29" w:rsidRDefault="00096E29" w:rsidP="000A3349">
      <w:r>
        <w:separator/>
      </w:r>
    </w:p>
  </w:endnote>
  <w:endnote w:type="continuationSeparator" w:id="0">
    <w:p w14:paraId="0BA52156" w14:textId="77777777" w:rsidR="00096E29" w:rsidRDefault="00096E29" w:rsidP="000A3349">
      <w:r>
        <w:continuationSeparator/>
      </w:r>
    </w:p>
  </w:endnote>
  <w:endnote w:type="continuationNotice" w:id="1">
    <w:p w14:paraId="6D5424A9" w14:textId="77777777" w:rsidR="00096E29" w:rsidRDefault="00096E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imes New Roman (Headings CS)">
    <w:altName w:val="Times New Roman"/>
    <w:charset w:val="00"/>
    <w:family w:val="roman"/>
    <w:pitch w:val="default"/>
  </w:font>
  <w:font w:name="Calibri (Body)">
    <w:altName w:val="Calibri"/>
    <w:charset w:val="00"/>
    <w:family w:val="roman"/>
    <w:pitch w:val="default"/>
  </w:font>
  <w:font w:name="Arial Black">
    <w:panose1 w:val="020B0A04020102020204"/>
    <w:charset w:val="00"/>
    <w:family w:val="swiss"/>
    <w:pitch w:val="variable"/>
    <w:sig w:usb0="A00002AF" w:usb1="400078FB" w:usb2="00000000" w:usb3="00000000" w:csb0="0000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7F350" w14:textId="1A1FFC7F" w:rsidR="00B07FE3" w:rsidRDefault="00B07FE3" w:rsidP="00B07FE3">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F16745">
      <w:rPr>
        <w:rStyle w:val="PageNumber"/>
        <w:noProof/>
      </w:rPr>
      <w:t>4</w:t>
    </w:r>
    <w:r>
      <w:rPr>
        <w:rStyle w:val="PageNumber"/>
      </w:rPr>
      <w:fldChar w:fldCharType="end"/>
    </w:r>
  </w:p>
  <w:p w14:paraId="65AE01A7" w14:textId="77777777" w:rsidR="00B07FE3" w:rsidRDefault="00B07FE3" w:rsidP="00B07FE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639FD" w14:textId="77777777" w:rsidR="009E4F89" w:rsidRPr="009E4F89" w:rsidRDefault="009E4F89">
    <w:pPr>
      <w:pStyle w:val="Footer"/>
      <w:tabs>
        <w:tab w:val="clear" w:pos="4680"/>
        <w:tab w:val="clear" w:pos="9360"/>
      </w:tabs>
      <w:jc w:val="center"/>
      <w:rPr>
        <w:rFonts w:ascii="Arial" w:hAnsi="Arial" w:cs="Arial"/>
        <w:caps/>
        <w:noProof/>
        <w:color w:val="auto"/>
      </w:rPr>
    </w:pPr>
    <w:r w:rsidRPr="009E4F89">
      <w:rPr>
        <w:rFonts w:ascii="Arial" w:hAnsi="Arial" w:cs="Arial"/>
        <w:caps/>
        <w:color w:val="auto"/>
      </w:rPr>
      <w:fldChar w:fldCharType="begin"/>
    </w:r>
    <w:r w:rsidRPr="009E4F89">
      <w:rPr>
        <w:rFonts w:ascii="Arial" w:hAnsi="Arial" w:cs="Arial"/>
        <w:caps/>
        <w:color w:val="auto"/>
      </w:rPr>
      <w:instrText xml:space="preserve"> PAGE   \* MERGEFORMAT </w:instrText>
    </w:r>
    <w:r w:rsidRPr="009E4F89">
      <w:rPr>
        <w:rFonts w:ascii="Arial" w:hAnsi="Arial" w:cs="Arial"/>
        <w:caps/>
        <w:color w:val="auto"/>
      </w:rPr>
      <w:fldChar w:fldCharType="separate"/>
    </w:r>
    <w:r w:rsidRPr="009E4F89">
      <w:rPr>
        <w:rFonts w:ascii="Arial" w:hAnsi="Arial" w:cs="Arial"/>
        <w:caps/>
        <w:noProof/>
        <w:color w:val="auto"/>
      </w:rPr>
      <w:t>2</w:t>
    </w:r>
    <w:r w:rsidRPr="009E4F89">
      <w:rPr>
        <w:rFonts w:ascii="Arial" w:hAnsi="Arial" w:cs="Arial"/>
        <w:caps/>
        <w:noProof/>
        <w:color w:val="auto"/>
      </w:rPr>
      <w:fldChar w:fldCharType="end"/>
    </w:r>
  </w:p>
  <w:p w14:paraId="77F32CAA" w14:textId="0B4F70B3" w:rsidR="00B07FE3" w:rsidRDefault="00F56BDE" w:rsidP="00B07FE3">
    <w:pPr>
      <w:pStyle w:val="Footer"/>
      <w:ind w:firstLine="360"/>
    </w:pPr>
    <w:r>
      <w:rPr>
        <w:noProof/>
      </w:rPr>
      <w:drawing>
        <wp:anchor distT="0" distB="0" distL="114300" distR="114300" simplePos="0" relativeHeight="251658242" behindDoc="0" locked="1" layoutInCell="1" allowOverlap="1" wp14:anchorId="01A349EA" wp14:editId="76F45DFA">
          <wp:simplePos x="0" y="0"/>
          <wp:positionH relativeFrom="rightMargin">
            <wp:posOffset>37465</wp:posOffset>
          </wp:positionH>
          <wp:positionV relativeFrom="page">
            <wp:posOffset>9920605</wp:posOffset>
          </wp:positionV>
          <wp:extent cx="339725" cy="493395"/>
          <wp:effectExtent l="0" t="0" r="3175" b="1905"/>
          <wp:wrapNone/>
          <wp:docPr id="72" name="Picture 7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9725" cy="49339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A1621" w14:textId="3860771F" w:rsidR="00B07FE3" w:rsidRPr="0041553C" w:rsidRDefault="00B07FE3" w:rsidP="000701CF">
    <w:pPr>
      <w:pStyle w:val="Footer"/>
      <w:framePr w:wrap="none" w:vAnchor="text" w:hAnchor="page" w:x="11240" w:y="296"/>
      <w:rPr>
        <w:rStyle w:val="PageNumber"/>
        <w:color w:val="262626" w:themeColor="text1" w:themeTint="D9"/>
        <w:sz w:val="20"/>
        <w:szCs w:val="20"/>
      </w:rPr>
    </w:pPr>
  </w:p>
  <w:p w14:paraId="4DDFB166" w14:textId="0D173D7E" w:rsidR="00B07FE3" w:rsidRDefault="00E25DE3" w:rsidP="00F56BDE">
    <w:pPr>
      <w:pStyle w:val="Footer"/>
      <w:ind w:left="-284"/>
      <w:jc w:val="center"/>
    </w:pPr>
    <w:r>
      <w:fldChar w:fldCharType="begin"/>
    </w:r>
    <w:r>
      <w:instrText xml:space="preserve"> PAGE   \* MERGEFORMAT </w:instrText>
    </w:r>
    <w:r>
      <w:fldChar w:fldCharType="separate"/>
    </w:r>
    <w:r>
      <w:rPr>
        <w:noProof/>
      </w:rPr>
      <w:t>1</w:t>
    </w:r>
    <w:r>
      <w:rPr>
        <w:noProof/>
      </w:rPr>
      <w:fldChar w:fldCharType="end"/>
    </w:r>
    <w:r w:rsidR="007B7D57">
      <w:rPr>
        <w:noProof/>
      </w:rPr>
      <w:drawing>
        <wp:anchor distT="0" distB="0" distL="114300" distR="114300" simplePos="0" relativeHeight="251658241" behindDoc="0" locked="1" layoutInCell="1" allowOverlap="1" wp14:anchorId="305BAA1D" wp14:editId="2A9C6808">
          <wp:simplePos x="0" y="0"/>
          <wp:positionH relativeFrom="rightMargin">
            <wp:align>left</wp:align>
          </wp:positionH>
          <wp:positionV relativeFrom="page">
            <wp:posOffset>10065385</wp:posOffset>
          </wp:positionV>
          <wp:extent cx="339725" cy="493395"/>
          <wp:effectExtent l="0" t="0" r="3175" b="1905"/>
          <wp:wrapNone/>
          <wp:docPr id="70" name="Picture 7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9725" cy="49339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70907" w14:textId="77777777" w:rsidR="00096E29" w:rsidRDefault="00096E29" w:rsidP="000A3349">
      <w:r>
        <w:separator/>
      </w:r>
    </w:p>
  </w:footnote>
  <w:footnote w:type="continuationSeparator" w:id="0">
    <w:p w14:paraId="607EF6F6" w14:textId="77777777" w:rsidR="00096E29" w:rsidRDefault="00096E29" w:rsidP="000A3349">
      <w:r>
        <w:continuationSeparator/>
      </w:r>
    </w:p>
  </w:footnote>
  <w:footnote w:type="continuationNotice" w:id="1">
    <w:p w14:paraId="6B302F29" w14:textId="77777777" w:rsidR="00096E29" w:rsidRDefault="00096E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CC048" w14:textId="3F69D428" w:rsidR="00D6081C" w:rsidRDefault="00B947E9" w:rsidP="00D40235">
    <w:pPr>
      <w:pStyle w:val="Header"/>
      <w:spacing w:after="720"/>
    </w:pPr>
    <w:r>
      <w:rPr>
        <w:noProof/>
      </w:rPr>
      <w:drawing>
        <wp:anchor distT="0" distB="0" distL="114300" distR="114300" simplePos="0" relativeHeight="251658240" behindDoc="1" locked="1" layoutInCell="1" allowOverlap="1" wp14:anchorId="0E6B3462" wp14:editId="20383A9C">
          <wp:simplePos x="0" y="0"/>
          <wp:positionH relativeFrom="page">
            <wp:posOffset>6310630</wp:posOffset>
          </wp:positionH>
          <wp:positionV relativeFrom="page">
            <wp:posOffset>17780</wp:posOffset>
          </wp:positionV>
          <wp:extent cx="990600" cy="2975610"/>
          <wp:effectExtent l="0" t="0" r="0" b="0"/>
          <wp:wrapNone/>
          <wp:docPr id="68" name="Picture 68"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 rectang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90600" cy="2975610"/>
                  </a:xfrm>
                  <a:prstGeom prst="rect">
                    <a:avLst/>
                  </a:prstGeom>
                </pic:spPr>
              </pic:pic>
            </a:graphicData>
          </a:graphic>
          <wp14:sizeRelH relativeFrom="margin">
            <wp14:pctWidth>0</wp14:pctWidth>
          </wp14:sizeRelH>
          <wp14:sizeRelV relativeFrom="margin">
            <wp14:pctHeight>0</wp14:pctHeight>
          </wp14:sizeRelV>
        </wp:anchor>
      </w:drawing>
    </w:r>
    <w:r w:rsidR="008016BE" w:rsidRPr="008016BE">
      <w:rPr>
        <w:noProof/>
      </w:rPr>
      <w:drawing>
        <wp:inline distT="0" distB="0" distL="0" distR="0" wp14:anchorId="59FCD22E" wp14:editId="6F0DE5A9">
          <wp:extent cx="2171700" cy="517780"/>
          <wp:effectExtent l="0" t="0" r="0" b="0"/>
          <wp:docPr id="3" name="Picture 2" descr="A logo of a child's health company&#10;&#10;Description automatically generated">
            <a:extLst xmlns:a="http://schemas.openxmlformats.org/drawingml/2006/main">
              <a:ext uri="{FF2B5EF4-FFF2-40B4-BE49-F238E27FC236}">
                <a16:creationId xmlns:a16="http://schemas.microsoft.com/office/drawing/2014/main" id="{7959C86F-E5D7-9F46-B39F-E846C9BA1C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of a child's health company&#10;&#10;Description automatically generated">
                    <a:extLst>
                      <a:ext uri="{FF2B5EF4-FFF2-40B4-BE49-F238E27FC236}">
                        <a16:creationId xmlns:a16="http://schemas.microsoft.com/office/drawing/2014/main" id="{7959C86F-E5D7-9F46-B39F-E846C9BA1CB7}"/>
                      </a:ext>
                    </a:extLst>
                  </pic:cNvPr>
                  <pic:cNvPicPr>
                    <a:picLocks noChangeAspect="1"/>
                  </pic:cNvPicPr>
                </pic:nvPicPr>
                <pic:blipFill>
                  <a:blip r:embed="rId2"/>
                  <a:srcRect/>
                  <a:stretch/>
                </pic:blipFill>
                <pic:spPr>
                  <a:xfrm>
                    <a:off x="0" y="0"/>
                    <a:ext cx="2188376" cy="52175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2032D"/>
    <w:multiLevelType w:val="hybridMultilevel"/>
    <w:tmpl w:val="FFFFFFFF"/>
    <w:lvl w:ilvl="0" w:tplc="2208FF2C">
      <w:start w:val="1"/>
      <w:numFmt w:val="bullet"/>
      <w:lvlText w:val="-"/>
      <w:lvlJc w:val="left"/>
      <w:pPr>
        <w:ind w:left="720" w:hanging="360"/>
      </w:pPr>
      <w:rPr>
        <w:rFonts w:ascii="Calibri" w:hAnsi="Calibri" w:hint="default"/>
      </w:rPr>
    </w:lvl>
    <w:lvl w:ilvl="1" w:tplc="069037B8">
      <w:start w:val="1"/>
      <w:numFmt w:val="bullet"/>
      <w:lvlText w:val="o"/>
      <w:lvlJc w:val="left"/>
      <w:pPr>
        <w:ind w:left="1440" w:hanging="360"/>
      </w:pPr>
      <w:rPr>
        <w:rFonts w:ascii="Courier New" w:hAnsi="Courier New" w:hint="default"/>
      </w:rPr>
    </w:lvl>
    <w:lvl w:ilvl="2" w:tplc="04D8283E">
      <w:start w:val="1"/>
      <w:numFmt w:val="bullet"/>
      <w:lvlText w:val=""/>
      <w:lvlJc w:val="left"/>
      <w:pPr>
        <w:ind w:left="2160" w:hanging="360"/>
      </w:pPr>
      <w:rPr>
        <w:rFonts w:ascii="Wingdings" w:hAnsi="Wingdings" w:hint="default"/>
      </w:rPr>
    </w:lvl>
    <w:lvl w:ilvl="3" w:tplc="43DCA91A">
      <w:start w:val="1"/>
      <w:numFmt w:val="bullet"/>
      <w:lvlText w:val=""/>
      <w:lvlJc w:val="left"/>
      <w:pPr>
        <w:ind w:left="2880" w:hanging="360"/>
      </w:pPr>
      <w:rPr>
        <w:rFonts w:ascii="Symbol" w:hAnsi="Symbol" w:hint="default"/>
      </w:rPr>
    </w:lvl>
    <w:lvl w:ilvl="4" w:tplc="C52CB90C">
      <w:start w:val="1"/>
      <w:numFmt w:val="bullet"/>
      <w:lvlText w:val="o"/>
      <w:lvlJc w:val="left"/>
      <w:pPr>
        <w:ind w:left="3600" w:hanging="360"/>
      </w:pPr>
      <w:rPr>
        <w:rFonts w:ascii="Courier New" w:hAnsi="Courier New" w:hint="default"/>
      </w:rPr>
    </w:lvl>
    <w:lvl w:ilvl="5" w:tplc="767604E8">
      <w:start w:val="1"/>
      <w:numFmt w:val="bullet"/>
      <w:lvlText w:val=""/>
      <w:lvlJc w:val="left"/>
      <w:pPr>
        <w:ind w:left="4320" w:hanging="360"/>
      </w:pPr>
      <w:rPr>
        <w:rFonts w:ascii="Wingdings" w:hAnsi="Wingdings" w:hint="default"/>
      </w:rPr>
    </w:lvl>
    <w:lvl w:ilvl="6" w:tplc="ADECBC14">
      <w:start w:val="1"/>
      <w:numFmt w:val="bullet"/>
      <w:lvlText w:val=""/>
      <w:lvlJc w:val="left"/>
      <w:pPr>
        <w:ind w:left="5040" w:hanging="360"/>
      </w:pPr>
      <w:rPr>
        <w:rFonts w:ascii="Symbol" w:hAnsi="Symbol" w:hint="default"/>
      </w:rPr>
    </w:lvl>
    <w:lvl w:ilvl="7" w:tplc="DC4CC9BA">
      <w:start w:val="1"/>
      <w:numFmt w:val="bullet"/>
      <w:lvlText w:val="o"/>
      <w:lvlJc w:val="left"/>
      <w:pPr>
        <w:ind w:left="5760" w:hanging="360"/>
      </w:pPr>
      <w:rPr>
        <w:rFonts w:ascii="Courier New" w:hAnsi="Courier New" w:hint="default"/>
      </w:rPr>
    </w:lvl>
    <w:lvl w:ilvl="8" w:tplc="8BB082C2">
      <w:start w:val="1"/>
      <w:numFmt w:val="bullet"/>
      <w:lvlText w:val=""/>
      <w:lvlJc w:val="left"/>
      <w:pPr>
        <w:ind w:left="6480" w:hanging="360"/>
      </w:pPr>
      <w:rPr>
        <w:rFonts w:ascii="Wingdings" w:hAnsi="Wingdings" w:hint="default"/>
      </w:rPr>
    </w:lvl>
  </w:abstractNum>
  <w:abstractNum w:abstractNumId="1" w15:restartNumberingAfterBreak="0">
    <w:nsid w:val="0DA054B3"/>
    <w:multiLevelType w:val="hybridMultilevel"/>
    <w:tmpl w:val="FFFFFFFF"/>
    <w:lvl w:ilvl="0" w:tplc="2C6C7A44">
      <w:start w:val="1"/>
      <w:numFmt w:val="decimal"/>
      <w:lvlText w:val="%1."/>
      <w:lvlJc w:val="left"/>
      <w:pPr>
        <w:ind w:left="720" w:hanging="360"/>
      </w:pPr>
    </w:lvl>
    <w:lvl w:ilvl="1" w:tplc="033ED404">
      <w:start w:val="1"/>
      <w:numFmt w:val="lowerLetter"/>
      <w:lvlText w:val="%2."/>
      <w:lvlJc w:val="left"/>
      <w:pPr>
        <w:ind w:left="1440" w:hanging="360"/>
      </w:pPr>
    </w:lvl>
    <w:lvl w:ilvl="2" w:tplc="27A0AA12">
      <w:start w:val="1"/>
      <w:numFmt w:val="lowerRoman"/>
      <w:lvlText w:val="%3."/>
      <w:lvlJc w:val="right"/>
      <w:pPr>
        <w:ind w:left="2160" w:hanging="180"/>
      </w:pPr>
    </w:lvl>
    <w:lvl w:ilvl="3" w:tplc="102A7498">
      <w:start w:val="1"/>
      <w:numFmt w:val="decimal"/>
      <w:lvlText w:val="%4."/>
      <w:lvlJc w:val="left"/>
      <w:pPr>
        <w:ind w:left="2880" w:hanging="360"/>
      </w:pPr>
    </w:lvl>
    <w:lvl w:ilvl="4" w:tplc="4886C878">
      <w:start w:val="1"/>
      <w:numFmt w:val="lowerLetter"/>
      <w:lvlText w:val="%5."/>
      <w:lvlJc w:val="left"/>
      <w:pPr>
        <w:ind w:left="3600" w:hanging="360"/>
      </w:pPr>
    </w:lvl>
    <w:lvl w:ilvl="5" w:tplc="4462DC88">
      <w:start w:val="1"/>
      <w:numFmt w:val="lowerRoman"/>
      <w:lvlText w:val="%6."/>
      <w:lvlJc w:val="right"/>
      <w:pPr>
        <w:ind w:left="4320" w:hanging="180"/>
      </w:pPr>
    </w:lvl>
    <w:lvl w:ilvl="6" w:tplc="F03E0726">
      <w:start w:val="1"/>
      <w:numFmt w:val="decimal"/>
      <w:lvlText w:val="%7."/>
      <w:lvlJc w:val="left"/>
      <w:pPr>
        <w:ind w:left="5040" w:hanging="360"/>
      </w:pPr>
    </w:lvl>
    <w:lvl w:ilvl="7" w:tplc="9A541154">
      <w:start w:val="1"/>
      <w:numFmt w:val="lowerLetter"/>
      <w:lvlText w:val="%8."/>
      <w:lvlJc w:val="left"/>
      <w:pPr>
        <w:ind w:left="5760" w:hanging="360"/>
      </w:pPr>
    </w:lvl>
    <w:lvl w:ilvl="8" w:tplc="29F0286A">
      <w:start w:val="1"/>
      <w:numFmt w:val="lowerRoman"/>
      <w:lvlText w:val="%9."/>
      <w:lvlJc w:val="right"/>
      <w:pPr>
        <w:ind w:left="6480" w:hanging="180"/>
      </w:pPr>
    </w:lvl>
  </w:abstractNum>
  <w:abstractNum w:abstractNumId="2" w15:restartNumberingAfterBreak="0">
    <w:nsid w:val="11B61795"/>
    <w:multiLevelType w:val="multilevel"/>
    <w:tmpl w:val="E496D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5339B1"/>
    <w:multiLevelType w:val="hybridMultilevel"/>
    <w:tmpl w:val="82B02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26522"/>
    <w:multiLevelType w:val="hybridMultilevel"/>
    <w:tmpl w:val="1FB84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097DB5"/>
    <w:multiLevelType w:val="multilevel"/>
    <w:tmpl w:val="A8869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AE1E53"/>
    <w:multiLevelType w:val="multilevel"/>
    <w:tmpl w:val="C95E934A"/>
    <w:lvl w:ilvl="0">
      <w:start w:val="1"/>
      <w:numFmt w:val="decimal"/>
      <w:lvlText w:val="%1."/>
      <w:lvlJc w:val="left"/>
      <w:pPr>
        <w:tabs>
          <w:tab w:val="num" w:pos="720"/>
        </w:tabs>
        <w:ind w:left="720" w:hanging="360"/>
      </w:pPr>
      <w:rPr>
        <w:rFonts w:ascii="Arial" w:eastAsia="Yu Gothic Light"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16D2B"/>
    <w:multiLevelType w:val="hybridMultilevel"/>
    <w:tmpl w:val="BF26C2FE"/>
    <w:lvl w:ilvl="0" w:tplc="FFFFFFFF">
      <w:start w:val="1"/>
      <w:numFmt w:val="decimal"/>
      <w:pStyle w:val="Numbers"/>
      <w:lvlText w:val="%1."/>
      <w:lvlJc w:val="left"/>
      <w:pPr>
        <w:ind w:left="737" w:hanging="311"/>
      </w:pPr>
    </w:lvl>
    <w:lvl w:ilvl="1" w:tplc="08090019" w:tentative="1">
      <w:start w:val="1"/>
      <w:numFmt w:val="lowerLetter"/>
      <w:lvlText w:val="%2."/>
      <w:lvlJc w:val="left"/>
      <w:pPr>
        <w:ind w:left="1894" w:hanging="360"/>
      </w:pPr>
    </w:lvl>
    <w:lvl w:ilvl="2" w:tplc="0809001B" w:tentative="1">
      <w:start w:val="1"/>
      <w:numFmt w:val="lowerRoman"/>
      <w:lvlText w:val="%3."/>
      <w:lvlJc w:val="right"/>
      <w:pPr>
        <w:ind w:left="2614" w:hanging="180"/>
      </w:pPr>
    </w:lvl>
    <w:lvl w:ilvl="3" w:tplc="0809000F" w:tentative="1">
      <w:start w:val="1"/>
      <w:numFmt w:val="decimal"/>
      <w:lvlText w:val="%4."/>
      <w:lvlJc w:val="left"/>
      <w:pPr>
        <w:ind w:left="3334" w:hanging="360"/>
      </w:pPr>
    </w:lvl>
    <w:lvl w:ilvl="4" w:tplc="08090019" w:tentative="1">
      <w:start w:val="1"/>
      <w:numFmt w:val="lowerLetter"/>
      <w:lvlText w:val="%5."/>
      <w:lvlJc w:val="left"/>
      <w:pPr>
        <w:ind w:left="4054" w:hanging="360"/>
      </w:pPr>
    </w:lvl>
    <w:lvl w:ilvl="5" w:tplc="0809001B" w:tentative="1">
      <w:start w:val="1"/>
      <w:numFmt w:val="lowerRoman"/>
      <w:lvlText w:val="%6."/>
      <w:lvlJc w:val="right"/>
      <w:pPr>
        <w:ind w:left="4774" w:hanging="180"/>
      </w:pPr>
    </w:lvl>
    <w:lvl w:ilvl="6" w:tplc="0809000F" w:tentative="1">
      <w:start w:val="1"/>
      <w:numFmt w:val="decimal"/>
      <w:lvlText w:val="%7."/>
      <w:lvlJc w:val="left"/>
      <w:pPr>
        <w:ind w:left="5494" w:hanging="360"/>
      </w:pPr>
    </w:lvl>
    <w:lvl w:ilvl="7" w:tplc="08090019" w:tentative="1">
      <w:start w:val="1"/>
      <w:numFmt w:val="lowerLetter"/>
      <w:lvlText w:val="%8."/>
      <w:lvlJc w:val="left"/>
      <w:pPr>
        <w:ind w:left="6214" w:hanging="360"/>
      </w:pPr>
    </w:lvl>
    <w:lvl w:ilvl="8" w:tplc="0809001B" w:tentative="1">
      <w:start w:val="1"/>
      <w:numFmt w:val="lowerRoman"/>
      <w:lvlText w:val="%9."/>
      <w:lvlJc w:val="right"/>
      <w:pPr>
        <w:ind w:left="6934" w:hanging="180"/>
      </w:pPr>
    </w:lvl>
  </w:abstractNum>
  <w:abstractNum w:abstractNumId="8" w15:restartNumberingAfterBreak="0">
    <w:nsid w:val="3FDA5B1A"/>
    <w:multiLevelType w:val="multilevel"/>
    <w:tmpl w:val="82E2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FB0B56"/>
    <w:multiLevelType w:val="hybridMultilevel"/>
    <w:tmpl w:val="FFFFFFFF"/>
    <w:lvl w:ilvl="0" w:tplc="30FCB776">
      <w:start w:val="1"/>
      <w:numFmt w:val="bullet"/>
      <w:lvlText w:val="-"/>
      <w:lvlJc w:val="left"/>
      <w:pPr>
        <w:ind w:left="720" w:hanging="360"/>
      </w:pPr>
      <w:rPr>
        <w:rFonts w:ascii="Calibri" w:hAnsi="Calibri" w:hint="default"/>
      </w:rPr>
    </w:lvl>
    <w:lvl w:ilvl="1" w:tplc="C9FC5052">
      <w:start w:val="1"/>
      <w:numFmt w:val="bullet"/>
      <w:lvlText w:val="o"/>
      <w:lvlJc w:val="left"/>
      <w:pPr>
        <w:ind w:left="1440" w:hanging="360"/>
      </w:pPr>
      <w:rPr>
        <w:rFonts w:ascii="Courier New" w:hAnsi="Courier New" w:hint="default"/>
      </w:rPr>
    </w:lvl>
    <w:lvl w:ilvl="2" w:tplc="AE207B0E">
      <w:start w:val="1"/>
      <w:numFmt w:val="bullet"/>
      <w:lvlText w:val=""/>
      <w:lvlJc w:val="left"/>
      <w:pPr>
        <w:ind w:left="2160" w:hanging="360"/>
      </w:pPr>
      <w:rPr>
        <w:rFonts w:ascii="Wingdings" w:hAnsi="Wingdings" w:hint="default"/>
      </w:rPr>
    </w:lvl>
    <w:lvl w:ilvl="3" w:tplc="2DDA9382">
      <w:start w:val="1"/>
      <w:numFmt w:val="bullet"/>
      <w:lvlText w:val=""/>
      <w:lvlJc w:val="left"/>
      <w:pPr>
        <w:ind w:left="2880" w:hanging="360"/>
      </w:pPr>
      <w:rPr>
        <w:rFonts w:ascii="Symbol" w:hAnsi="Symbol" w:hint="default"/>
      </w:rPr>
    </w:lvl>
    <w:lvl w:ilvl="4" w:tplc="731EE9B2">
      <w:start w:val="1"/>
      <w:numFmt w:val="bullet"/>
      <w:lvlText w:val="o"/>
      <w:lvlJc w:val="left"/>
      <w:pPr>
        <w:ind w:left="3600" w:hanging="360"/>
      </w:pPr>
      <w:rPr>
        <w:rFonts w:ascii="Courier New" w:hAnsi="Courier New" w:hint="default"/>
      </w:rPr>
    </w:lvl>
    <w:lvl w:ilvl="5" w:tplc="D2D6DC8C">
      <w:start w:val="1"/>
      <w:numFmt w:val="bullet"/>
      <w:lvlText w:val=""/>
      <w:lvlJc w:val="left"/>
      <w:pPr>
        <w:ind w:left="4320" w:hanging="360"/>
      </w:pPr>
      <w:rPr>
        <w:rFonts w:ascii="Wingdings" w:hAnsi="Wingdings" w:hint="default"/>
      </w:rPr>
    </w:lvl>
    <w:lvl w:ilvl="6" w:tplc="7A6C075C">
      <w:start w:val="1"/>
      <w:numFmt w:val="bullet"/>
      <w:lvlText w:val=""/>
      <w:lvlJc w:val="left"/>
      <w:pPr>
        <w:ind w:left="5040" w:hanging="360"/>
      </w:pPr>
      <w:rPr>
        <w:rFonts w:ascii="Symbol" w:hAnsi="Symbol" w:hint="default"/>
      </w:rPr>
    </w:lvl>
    <w:lvl w:ilvl="7" w:tplc="CC34A46A">
      <w:start w:val="1"/>
      <w:numFmt w:val="bullet"/>
      <w:lvlText w:val="o"/>
      <w:lvlJc w:val="left"/>
      <w:pPr>
        <w:ind w:left="5760" w:hanging="360"/>
      </w:pPr>
      <w:rPr>
        <w:rFonts w:ascii="Courier New" w:hAnsi="Courier New" w:hint="default"/>
      </w:rPr>
    </w:lvl>
    <w:lvl w:ilvl="8" w:tplc="E60C106A">
      <w:start w:val="1"/>
      <w:numFmt w:val="bullet"/>
      <w:lvlText w:val=""/>
      <w:lvlJc w:val="left"/>
      <w:pPr>
        <w:ind w:left="6480" w:hanging="360"/>
      </w:pPr>
      <w:rPr>
        <w:rFonts w:ascii="Wingdings" w:hAnsi="Wingdings" w:hint="default"/>
      </w:rPr>
    </w:lvl>
  </w:abstractNum>
  <w:abstractNum w:abstractNumId="10" w15:restartNumberingAfterBreak="0">
    <w:nsid w:val="4B234755"/>
    <w:multiLevelType w:val="hybridMultilevel"/>
    <w:tmpl w:val="FFFFFFFF"/>
    <w:lvl w:ilvl="0" w:tplc="81E00804">
      <w:start w:val="1"/>
      <w:numFmt w:val="bullet"/>
      <w:lvlText w:val="-"/>
      <w:lvlJc w:val="left"/>
      <w:pPr>
        <w:ind w:left="720" w:hanging="360"/>
      </w:pPr>
      <w:rPr>
        <w:rFonts w:ascii="Calibri" w:hAnsi="Calibri" w:hint="default"/>
      </w:rPr>
    </w:lvl>
    <w:lvl w:ilvl="1" w:tplc="06647810">
      <w:start w:val="1"/>
      <w:numFmt w:val="bullet"/>
      <w:lvlText w:val="o"/>
      <w:lvlJc w:val="left"/>
      <w:pPr>
        <w:ind w:left="1440" w:hanging="360"/>
      </w:pPr>
      <w:rPr>
        <w:rFonts w:ascii="Courier New" w:hAnsi="Courier New" w:hint="default"/>
      </w:rPr>
    </w:lvl>
    <w:lvl w:ilvl="2" w:tplc="5F104F58">
      <w:start w:val="1"/>
      <w:numFmt w:val="bullet"/>
      <w:lvlText w:val=""/>
      <w:lvlJc w:val="left"/>
      <w:pPr>
        <w:ind w:left="2160" w:hanging="360"/>
      </w:pPr>
      <w:rPr>
        <w:rFonts w:ascii="Wingdings" w:hAnsi="Wingdings" w:hint="default"/>
      </w:rPr>
    </w:lvl>
    <w:lvl w:ilvl="3" w:tplc="74729E7C">
      <w:start w:val="1"/>
      <w:numFmt w:val="bullet"/>
      <w:lvlText w:val=""/>
      <w:lvlJc w:val="left"/>
      <w:pPr>
        <w:ind w:left="2880" w:hanging="360"/>
      </w:pPr>
      <w:rPr>
        <w:rFonts w:ascii="Symbol" w:hAnsi="Symbol" w:hint="default"/>
      </w:rPr>
    </w:lvl>
    <w:lvl w:ilvl="4" w:tplc="9F9EDBBA">
      <w:start w:val="1"/>
      <w:numFmt w:val="bullet"/>
      <w:lvlText w:val="o"/>
      <w:lvlJc w:val="left"/>
      <w:pPr>
        <w:ind w:left="3600" w:hanging="360"/>
      </w:pPr>
      <w:rPr>
        <w:rFonts w:ascii="Courier New" w:hAnsi="Courier New" w:hint="default"/>
      </w:rPr>
    </w:lvl>
    <w:lvl w:ilvl="5" w:tplc="285EF652">
      <w:start w:val="1"/>
      <w:numFmt w:val="bullet"/>
      <w:lvlText w:val=""/>
      <w:lvlJc w:val="left"/>
      <w:pPr>
        <w:ind w:left="4320" w:hanging="360"/>
      </w:pPr>
      <w:rPr>
        <w:rFonts w:ascii="Wingdings" w:hAnsi="Wingdings" w:hint="default"/>
      </w:rPr>
    </w:lvl>
    <w:lvl w:ilvl="6" w:tplc="46E89CEC">
      <w:start w:val="1"/>
      <w:numFmt w:val="bullet"/>
      <w:lvlText w:val=""/>
      <w:lvlJc w:val="left"/>
      <w:pPr>
        <w:ind w:left="5040" w:hanging="360"/>
      </w:pPr>
      <w:rPr>
        <w:rFonts w:ascii="Symbol" w:hAnsi="Symbol" w:hint="default"/>
      </w:rPr>
    </w:lvl>
    <w:lvl w:ilvl="7" w:tplc="77A45462">
      <w:start w:val="1"/>
      <w:numFmt w:val="bullet"/>
      <w:lvlText w:val="o"/>
      <w:lvlJc w:val="left"/>
      <w:pPr>
        <w:ind w:left="5760" w:hanging="360"/>
      </w:pPr>
      <w:rPr>
        <w:rFonts w:ascii="Courier New" w:hAnsi="Courier New" w:hint="default"/>
      </w:rPr>
    </w:lvl>
    <w:lvl w:ilvl="8" w:tplc="9C5CDB02">
      <w:start w:val="1"/>
      <w:numFmt w:val="bullet"/>
      <w:lvlText w:val=""/>
      <w:lvlJc w:val="left"/>
      <w:pPr>
        <w:ind w:left="6480" w:hanging="360"/>
      </w:pPr>
      <w:rPr>
        <w:rFonts w:ascii="Wingdings" w:hAnsi="Wingdings" w:hint="default"/>
      </w:rPr>
    </w:lvl>
  </w:abstractNum>
  <w:abstractNum w:abstractNumId="11" w15:restartNumberingAfterBreak="0">
    <w:nsid w:val="4C8663EC"/>
    <w:multiLevelType w:val="hybridMultilevel"/>
    <w:tmpl w:val="FFFFFFFF"/>
    <w:lvl w:ilvl="0" w:tplc="62806484">
      <w:start w:val="1"/>
      <w:numFmt w:val="bullet"/>
      <w:lvlText w:val="-"/>
      <w:lvlJc w:val="left"/>
      <w:pPr>
        <w:ind w:left="720" w:hanging="360"/>
      </w:pPr>
      <w:rPr>
        <w:rFonts w:ascii="Calibri" w:hAnsi="Calibri" w:hint="default"/>
      </w:rPr>
    </w:lvl>
    <w:lvl w:ilvl="1" w:tplc="8ACC4860">
      <w:start w:val="1"/>
      <w:numFmt w:val="bullet"/>
      <w:lvlText w:val="o"/>
      <w:lvlJc w:val="left"/>
      <w:pPr>
        <w:ind w:left="1440" w:hanging="360"/>
      </w:pPr>
      <w:rPr>
        <w:rFonts w:ascii="Courier New" w:hAnsi="Courier New" w:hint="default"/>
      </w:rPr>
    </w:lvl>
    <w:lvl w:ilvl="2" w:tplc="F7DE924C">
      <w:start w:val="1"/>
      <w:numFmt w:val="bullet"/>
      <w:lvlText w:val=""/>
      <w:lvlJc w:val="left"/>
      <w:pPr>
        <w:ind w:left="2160" w:hanging="360"/>
      </w:pPr>
      <w:rPr>
        <w:rFonts w:ascii="Wingdings" w:hAnsi="Wingdings" w:hint="default"/>
      </w:rPr>
    </w:lvl>
    <w:lvl w:ilvl="3" w:tplc="1B9A548C">
      <w:start w:val="1"/>
      <w:numFmt w:val="bullet"/>
      <w:lvlText w:val=""/>
      <w:lvlJc w:val="left"/>
      <w:pPr>
        <w:ind w:left="2880" w:hanging="360"/>
      </w:pPr>
      <w:rPr>
        <w:rFonts w:ascii="Symbol" w:hAnsi="Symbol" w:hint="default"/>
      </w:rPr>
    </w:lvl>
    <w:lvl w:ilvl="4" w:tplc="E6D643F8">
      <w:start w:val="1"/>
      <w:numFmt w:val="bullet"/>
      <w:lvlText w:val="o"/>
      <w:lvlJc w:val="left"/>
      <w:pPr>
        <w:ind w:left="3600" w:hanging="360"/>
      </w:pPr>
      <w:rPr>
        <w:rFonts w:ascii="Courier New" w:hAnsi="Courier New" w:hint="default"/>
      </w:rPr>
    </w:lvl>
    <w:lvl w:ilvl="5" w:tplc="E7A0A2E2">
      <w:start w:val="1"/>
      <w:numFmt w:val="bullet"/>
      <w:lvlText w:val=""/>
      <w:lvlJc w:val="left"/>
      <w:pPr>
        <w:ind w:left="4320" w:hanging="360"/>
      </w:pPr>
      <w:rPr>
        <w:rFonts w:ascii="Wingdings" w:hAnsi="Wingdings" w:hint="default"/>
      </w:rPr>
    </w:lvl>
    <w:lvl w:ilvl="6" w:tplc="43D4A8C4">
      <w:start w:val="1"/>
      <w:numFmt w:val="bullet"/>
      <w:lvlText w:val=""/>
      <w:lvlJc w:val="left"/>
      <w:pPr>
        <w:ind w:left="5040" w:hanging="360"/>
      </w:pPr>
      <w:rPr>
        <w:rFonts w:ascii="Symbol" w:hAnsi="Symbol" w:hint="default"/>
      </w:rPr>
    </w:lvl>
    <w:lvl w:ilvl="7" w:tplc="FD9277AC">
      <w:start w:val="1"/>
      <w:numFmt w:val="bullet"/>
      <w:lvlText w:val="o"/>
      <w:lvlJc w:val="left"/>
      <w:pPr>
        <w:ind w:left="5760" w:hanging="360"/>
      </w:pPr>
      <w:rPr>
        <w:rFonts w:ascii="Courier New" w:hAnsi="Courier New" w:hint="default"/>
      </w:rPr>
    </w:lvl>
    <w:lvl w:ilvl="8" w:tplc="A78E87DC">
      <w:start w:val="1"/>
      <w:numFmt w:val="bullet"/>
      <w:lvlText w:val=""/>
      <w:lvlJc w:val="left"/>
      <w:pPr>
        <w:ind w:left="6480" w:hanging="360"/>
      </w:pPr>
      <w:rPr>
        <w:rFonts w:ascii="Wingdings" w:hAnsi="Wingdings" w:hint="default"/>
      </w:rPr>
    </w:lvl>
  </w:abstractNum>
  <w:abstractNum w:abstractNumId="12" w15:restartNumberingAfterBreak="0">
    <w:nsid w:val="4E845A1E"/>
    <w:multiLevelType w:val="multilevel"/>
    <w:tmpl w:val="FD901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FA74E7"/>
    <w:multiLevelType w:val="hybridMultilevel"/>
    <w:tmpl w:val="FFFFFFFF"/>
    <w:lvl w:ilvl="0" w:tplc="44643888">
      <w:start w:val="1"/>
      <w:numFmt w:val="bullet"/>
      <w:lvlText w:val="-"/>
      <w:lvlJc w:val="left"/>
      <w:pPr>
        <w:ind w:left="720" w:hanging="360"/>
      </w:pPr>
      <w:rPr>
        <w:rFonts w:ascii="Calibri" w:hAnsi="Calibri" w:hint="default"/>
      </w:rPr>
    </w:lvl>
    <w:lvl w:ilvl="1" w:tplc="40347F58">
      <w:start w:val="1"/>
      <w:numFmt w:val="bullet"/>
      <w:lvlText w:val="o"/>
      <w:lvlJc w:val="left"/>
      <w:pPr>
        <w:ind w:left="1440" w:hanging="360"/>
      </w:pPr>
      <w:rPr>
        <w:rFonts w:ascii="Courier New" w:hAnsi="Courier New" w:hint="default"/>
      </w:rPr>
    </w:lvl>
    <w:lvl w:ilvl="2" w:tplc="B1B26BA0">
      <w:start w:val="1"/>
      <w:numFmt w:val="bullet"/>
      <w:lvlText w:val=""/>
      <w:lvlJc w:val="left"/>
      <w:pPr>
        <w:ind w:left="2160" w:hanging="360"/>
      </w:pPr>
      <w:rPr>
        <w:rFonts w:ascii="Wingdings" w:hAnsi="Wingdings" w:hint="default"/>
      </w:rPr>
    </w:lvl>
    <w:lvl w:ilvl="3" w:tplc="594E57D8">
      <w:start w:val="1"/>
      <w:numFmt w:val="bullet"/>
      <w:lvlText w:val=""/>
      <w:lvlJc w:val="left"/>
      <w:pPr>
        <w:ind w:left="2880" w:hanging="360"/>
      </w:pPr>
      <w:rPr>
        <w:rFonts w:ascii="Symbol" w:hAnsi="Symbol" w:hint="default"/>
      </w:rPr>
    </w:lvl>
    <w:lvl w:ilvl="4" w:tplc="66227C66">
      <w:start w:val="1"/>
      <w:numFmt w:val="bullet"/>
      <w:lvlText w:val="o"/>
      <w:lvlJc w:val="left"/>
      <w:pPr>
        <w:ind w:left="3600" w:hanging="360"/>
      </w:pPr>
      <w:rPr>
        <w:rFonts w:ascii="Courier New" w:hAnsi="Courier New" w:hint="default"/>
      </w:rPr>
    </w:lvl>
    <w:lvl w:ilvl="5" w:tplc="D1924BCA">
      <w:start w:val="1"/>
      <w:numFmt w:val="bullet"/>
      <w:lvlText w:val=""/>
      <w:lvlJc w:val="left"/>
      <w:pPr>
        <w:ind w:left="4320" w:hanging="360"/>
      </w:pPr>
      <w:rPr>
        <w:rFonts w:ascii="Wingdings" w:hAnsi="Wingdings" w:hint="default"/>
      </w:rPr>
    </w:lvl>
    <w:lvl w:ilvl="6" w:tplc="F280C1A4">
      <w:start w:val="1"/>
      <w:numFmt w:val="bullet"/>
      <w:lvlText w:val=""/>
      <w:lvlJc w:val="left"/>
      <w:pPr>
        <w:ind w:left="5040" w:hanging="360"/>
      </w:pPr>
      <w:rPr>
        <w:rFonts w:ascii="Symbol" w:hAnsi="Symbol" w:hint="default"/>
      </w:rPr>
    </w:lvl>
    <w:lvl w:ilvl="7" w:tplc="5ACA64BA">
      <w:start w:val="1"/>
      <w:numFmt w:val="bullet"/>
      <w:lvlText w:val="o"/>
      <w:lvlJc w:val="left"/>
      <w:pPr>
        <w:ind w:left="5760" w:hanging="360"/>
      </w:pPr>
      <w:rPr>
        <w:rFonts w:ascii="Courier New" w:hAnsi="Courier New" w:hint="default"/>
      </w:rPr>
    </w:lvl>
    <w:lvl w:ilvl="8" w:tplc="C02E3CEC">
      <w:start w:val="1"/>
      <w:numFmt w:val="bullet"/>
      <w:lvlText w:val=""/>
      <w:lvlJc w:val="left"/>
      <w:pPr>
        <w:ind w:left="6480" w:hanging="360"/>
      </w:pPr>
      <w:rPr>
        <w:rFonts w:ascii="Wingdings" w:hAnsi="Wingdings" w:hint="default"/>
      </w:rPr>
    </w:lvl>
  </w:abstractNum>
  <w:abstractNum w:abstractNumId="14" w15:restartNumberingAfterBreak="0">
    <w:nsid w:val="552536C7"/>
    <w:multiLevelType w:val="hybridMultilevel"/>
    <w:tmpl w:val="7F9626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5647199A"/>
    <w:multiLevelType w:val="multilevel"/>
    <w:tmpl w:val="CCC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50120A"/>
    <w:multiLevelType w:val="hybridMultilevel"/>
    <w:tmpl w:val="FFFFFFFF"/>
    <w:lvl w:ilvl="0" w:tplc="9ED28CEE">
      <w:start w:val="1"/>
      <w:numFmt w:val="bullet"/>
      <w:lvlText w:val="-"/>
      <w:lvlJc w:val="left"/>
      <w:pPr>
        <w:ind w:left="720" w:hanging="360"/>
      </w:pPr>
      <w:rPr>
        <w:rFonts w:ascii="Calibri" w:hAnsi="Calibri" w:hint="default"/>
      </w:rPr>
    </w:lvl>
    <w:lvl w:ilvl="1" w:tplc="2CE835F8">
      <w:start w:val="1"/>
      <w:numFmt w:val="bullet"/>
      <w:lvlText w:val="o"/>
      <w:lvlJc w:val="left"/>
      <w:pPr>
        <w:ind w:left="1440" w:hanging="360"/>
      </w:pPr>
      <w:rPr>
        <w:rFonts w:ascii="Courier New" w:hAnsi="Courier New" w:hint="default"/>
      </w:rPr>
    </w:lvl>
    <w:lvl w:ilvl="2" w:tplc="D0BC68BA">
      <w:start w:val="1"/>
      <w:numFmt w:val="bullet"/>
      <w:lvlText w:val=""/>
      <w:lvlJc w:val="left"/>
      <w:pPr>
        <w:ind w:left="2160" w:hanging="360"/>
      </w:pPr>
      <w:rPr>
        <w:rFonts w:ascii="Wingdings" w:hAnsi="Wingdings" w:hint="default"/>
      </w:rPr>
    </w:lvl>
    <w:lvl w:ilvl="3" w:tplc="3F0E8844">
      <w:start w:val="1"/>
      <w:numFmt w:val="bullet"/>
      <w:lvlText w:val=""/>
      <w:lvlJc w:val="left"/>
      <w:pPr>
        <w:ind w:left="2880" w:hanging="360"/>
      </w:pPr>
      <w:rPr>
        <w:rFonts w:ascii="Symbol" w:hAnsi="Symbol" w:hint="default"/>
      </w:rPr>
    </w:lvl>
    <w:lvl w:ilvl="4" w:tplc="1374A002">
      <w:start w:val="1"/>
      <w:numFmt w:val="bullet"/>
      <w:lvlText w:val="o"/>
      <w:lvlJc w:val="left"/>
      <w:pPr>
        <w:ind w:left="3600" w:hanging="360"/>
      </w:pPr>
      <w:rPr>
        <w:rFonts w:ascii="Courier New" w:hAnsi="Courier New" w:hint="default"/>
      </w:rPr>
    </w:lvl>
    <w:lvl w:ilvl="5" w:tplc="F3C096B4">
      <w:start w:val="1"/>
      <w:numFmt w:val="bullet"/>
      <w:lvlText w:val=""/>
      <w:lvlJc w:val="left"/>
      <w:pPr>
        <w:ind w:left="4320" w:hanging="360"/>
      </w:pPr>
      <w:rPr>
        <w:rFonts w:ascii="Wingdings" w:hAnsi="Wingdings" w:hint="default"/>
      </w:rPr>
    </w:lvl>
    <w:lvl w:ilvl="6" w:tplc="0330A13C">
      <w:start w:val="1"/>
      <w:numFmt w:val="bullet"/>
      <w:lvlText w:val=""/>
      <w:lvlJc w:val="left"/>
      <w:pPr>
        <w:ind w:left="5040" w:hanging="360"/>
      </w:pPr>
      <w:rPr>
        <w:rFonts w:ascii="Symbol" w:hAnsi="Symbol" w:hint="default"/>
      </w:rPr>
    </w:lvl>
    <w:lvl w:ilvl="7" w:tplc="1B82B598">
      <w:start w:val="1"/>
      <w:numFmt w:val="bullet"/>
      <w:lvlText w:val="o"/>
      <w:lvlJc w:val="left"/>
      <w:pPr>
        <w:ind w:left="5760" w:hanging="360"/>
      </w:pPr>
      <w:rPr>
        <w:rFonts w:ascii="Courier New" w:hAnsi="Courier New" w:hint="default"/>
      </w:rPr>
    </w:lvl>
    <w:lvl w:ilvl="8" w:tplc="204EC588">
      <w:start w:val="1"/>
      <w:numFmt w:val="bullet"/>
      <w:lvlText w:val=""/>
      <w:lvlJc w:val="left"/>
      <w:pPr>
        <w:ind w:left="6480" w:hanging="360"/>
      </w:pPr>
      <w:rPr>
        <w:rFonts w:ascii="Wingdings" w:hAnsi="Wingdings" w:hint="default"/>
      </w:rPr>
    </w:lvl>
  </w:abstractNum>
  <w:abstractNum w:abstractNumId="17" w15:restartNumberingAfterBreak="0">
    <w:nsid w:val="59D746E6"/>
    <w:multiLevelType w:val="hybridMultilevel"/>
    <w:tmpl w:val="2CCA8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B662F6E"/>
    <w:multiLevelType w:val="hybridMultilevel"/>
    <w:tmpl w:val="7D5CC9AE"/>
    <w:lvl w:ilvl="0" w:tplc="C2D4C7CC">
      <w:start w:val="1"/>
      <w:numFmt w:val="bullet"/>
      <w:pStyle w:val="Bullets"/>
      <w:lvlText w:val=""/>
      <w:lvlJc w:val="left"/>
      <w:pPr>
        <w:ind w:left="737" w:hanging="311"/>
      </w:pPr>
      <w:rPr>
        <w:rFonts w:ascii="Symbol" w:hAnsi="Symbol" w:hint="default"/>
        <w:color w:val="2E348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AC77B4"/>
    <w:multiLevelType w:val="hybridMultilevel"/>
    <w:tmpl w:val="FFFFFFFF"/>
    <w:lvl w:ilvl="0" w:tplc="251E394C">
      <w:start w:val="1"/>
      <w:numFmt w:val="bullet"/>
      <w:lvlText w:val="-"/>
      <w:lvlJc w:val="left"/>
      <w:pPr>
        <w:ind w:left="720" w:hanging="360"/>
      </w:pPr>
      <w:rPr>
        <w:rFonts w:ascii="Calibri" w:hAnsi="Calibri" w:hint="default"/>
      </w:rPr>
    </w:lvl>
    <w:lvl w:ilvl="1" w:tplc="7ED8BFF4">
      <w:start w:val="1"/>
      <w:numFmt w:val="bullet"/>
      <w:lvlText w:val="o"/>
      <w:lvlJc w:val="left"/>
      <w:pPr>
        <w:ind w:left="1440" w:hanging="360"/>
      </w:pPr>
      <w:rPr>
        <w:rFonts w:ascii="Courier New" w:hAnsi="Courier New" w:hint="default"/>
      </w:rPr>
    </w:lvl>
    <w:lvl w:ilvl="2" w:tplc="7E202594">
      <w:start w:val="1"/>
      <w:numFmt w:val="bullet"/>
      <w:lvlText w:val=""/>
      <w:lvlJc w:val="left"/>
      <w:pPr>
        <w:ind w:left="2160" w:hanging="360"/>
      </w:pPr>
      <w:rPr>
        <w:rFonts w:ascii="Wingdings" w:hAnsi="Wingdings" w:hint="default"/>
      </w:rPr>
    </w:lvl>
    <w:lvl w:ilvl="3" w:tplc="F3A4605E">
      <w:start w:val="1"/>
      <w:numFmt w:val="bullet"/>
      <w:lvlText w:val=""/>
      <w:lvlJc w:val="left"/>
      <w:pPr>
        <w:ind w:left="2880" w:hanging="360"/>
      </w:pPr>
      <w:rPr>
        <w:rFonts w:ascii="Symbol" w:hAnsi="Symbol" w:hint="default"/>
      </w:rPr>
    </w:lvl>
    <w:lvl w:ilvl="4" w:tplc="8C1EBB84">
      <w:start w:val="1"/>
      <w:numFmt w:val="bullet"/>
      <w:lvlText w:val="o"/>
      <w:lvlJc w:val="left"/>
      <w:pPr>
        <w:ind w:left="3600" w:hanging="360"/>
      </w:pPr>
      <w:rPr>
        <w:rFonts w:ascii="Courier New" w:hAnsi="Courier New" w:hint="default"/>
      </w:rPr>
    </w:lvl>
    <w:lvl w:ilvl="5" w:tplc="70D65096">
      <w:start w:val="1"/>
      <w:numFmt w:val="bullet"/>
      <w:lvlText w:val=""/>
      <w:lvlJc w:val="left"/>
      <w:pPr>
        <w:ind w:left="4320" w:hanging="360"/>
      </w:pPr>
      <w:rPr>
        <w:rFonts w:ascii="Wingdings" w:hAnsi="Wingdings" w:hint="default"/>
      </w:rPr>
    </w:lvl>
    <w:lvl w:ilvl="6" w:tplc="0F6CF5C4">
      <w:start w:val="1"/>
      <w:numFmt w:val="bullet"/>
      <w:lvlText w:val=""/>
      <w:lvlJc w:val="left"/>
      <w:pPr>
        <w:ind w:left="5040" w:hanging="360"/>
      </w:pPr>
      <w:rPr>
        <w:rFonts w:ascii="Symbol" w:hAnsi="Symbol" w:hint="default"/>
      </w:rPr>
    </w:lvl>
    <w:lvl w:ilvl="7" w:tplc="28AEEDBE">
      <w:start w:val="1"/>
      <w:numFmt w:val="bullet"/>
      <w:lvlText w:val="o"/>
      <w:lvlJc w:val="left"/>
      <w:pPr>
        <w:ind w:left="5760" w:hanging="360"/>
      </w:pPr>
      <w:rPr>
        <w:rFonts w:ascii="Courier New" w:hAnsi="Courier New" w:hint="default"/>
      </w:rPr>
    </w:lvl>
    <w:lvl w:ilvl="8" w:tplc="4C7A7970">
      <w:start w:val="1"/>
      <w:numFmt w:val="bullet"/>
      <w:lvlText w:val=""/>
      <w:lvlJc w:val="left"/>
      <w:pPr>
        <w:ind w:left="6480" w:hanging="360"/>
      </w:pPr>
      <w:rPr>
        <w:rFonts w:ascii="Wingdings" w:hAnsi="Wingdings" w:hint="default"/>
      </w:rPr>
    </w:lvl>
  </w:abstractNum>
  <w:abstractNum w:abstractNumId="20" w15:restartNumberingAfterBreak="0">
    <w:nsid w:val="7613182C"/>
    <w:multiLevelType w:val="hybridMultilevel"/>
    <w:tmpl w:val="C1F0B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3B5ECA"/>
    <w:multiLevelType w:val="multilevel"/>
    <w:tmpl w:val="6498A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711292">
    <w:abstractNumId w:val="7"/>
  </w:num>
  <w:num w:numId="2" w16cid:durableId="1959332177">
    <w:abstractNumId w:val="18"/>
  </w:num>
  <w:num w:numId="3" w16cid:durableId="677849099">
    <w:abstractNumId w:val="11"/>
  </w:num>
  <w:num w:numId="4" w16cid:durableId="1451628674">
    <w:abstractNumId w:val="16"/>
  </w:num>
  <w:num w:numId="5" w16cid:durableId="67194385">
    <w:abstractNumId w:val="13"/>
  </w:num>
  <w:num w:numId="6" w16cid:durableId="1181704104">
    <w:abstractNumId w:val="10"/>
  </w:num>
  <w:num w:numId="7" w16cid:durableId="236672567">
    <w:abstractNumId w:val="9"/>
  </w:num>
  <w:num w:numId="8" w16cid:durableId="509299574">
    <w:abstractNumId w:val="0"/>
  </w:num>
  <w:num w:numId="9" w16cid:durableId="451943292">
    <w:abstractNumId w:val="19"/>
  </w:num>
  <w:num w:numId="10" w16cid:durableId="1424565492">
    <w:abstractNumId w:val="1"/>
  </w:num>
  <w:num w:numId="11" w16cid:durableId="1000308247">
    <w:abstractNumId w:val="17"/>
  </w:num>
  <w:num w:numId="12" w16cid:durableId="1526211006">
    <w:abstractNumId w:val="6"/>
    <w:lvlOverride w:ilvl="0">
      <w:startOverride w:val="1"/>
    </w:lvlOverride>
    <w:lvlOverride w:ilvl="1"/>
    <w:lvlOverride w:ilvl="2"/>
    <w:lvlOverride w:ilvl="3"/>
    <w:lvlOverride w:ilvl="4"/>
    <w:lvlOverride w:ilvl="5"/>
    <w:lvlOverride w:ilvl="6"/>
    <w:lvlOverride w:ilvl="7"/>
    <w:lvlOverride w:ilvl="8"/>
  </w:num>
  <w:num w:numId="13" w16cid:durableId="1707634374">
    <w:abstractNumId w:val="8"/>
  </w:num>
  <w:num w:numId="14" w16cid:durableId="1533227521">
    <w:abstractNumId w:val="4"/>
  </w:num>
  <w:num w:numId="15" w16cid:durableId="1847359931">
    <w:abstractNumId w:val="14"/>
  </w:num>
  <w:num w:numId="16" w16cid:durableId="1275792738">
    <w:abstractNumId w:val="3"/>
  </w:num>
  <w:num w:numId="17" w16cid:durableId="1807383612">
    <w:abstractNumId w:val="21"/>
  </w:num>
  <w:num w:numId="18" w16cid:durableId="1490902525">
    <w:abstractNumId w:val="20"/>
  </w:num>
  <w:num w:numId="19" w16cid:durableId="164127493">
    <w:abstractNumId w:val="12"/>
  </w:num>
  <w:num w:numId="20" w16cid:durableId="651377040">
    <w:abstractNumId w:val="2"/>
  </w:num>
  <w:num w:numId="21" w16cid:durableId="763065443">
    <w:abstractNumId w:val="5"/>
  </w:num>
  <w:num w:numId="22" w16cid:durableId="1333987975">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en-US" w:vendorID="64" w:dllVersion="0" w:nlCheck="1" w:checkStyle="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88D"/>
    <w:rsid w:val="00000307"/>
    <w:rsid w:val="00004377"/>
    <w:rsid w:val="000055A1"/>
    <w:rsid w:val="0000565B"/>
    <w:rsid w:val="00005E64"/>
    <w:rsid w:val="00006B68"/>
    <w:rsid w:val="00007109"/>
    <w:rsid w:val="00015EE2"/>
    <w:rsid w:val="00016F16"/>
    <w:rsid w:val="00020127"/>
    <w:rsid w:val="00020138"/>
    <w:rsid w:val="00020E5D"/>
    <w:rsid w:val="0002254B"/>
    <w:rsid w:val="00023D6A"/>
    <w:rsid w:val="0002563A"/>
    <w:rsid w:val="000307F1"/>
    <w:rsid w:val="00031F74"/>
    <w:rsid w:val="00032691"/>
    <w:rsid w:val="000341D8"/>
    <w:rsid w:val="000345E2"/>
    <w:rsid w:val="0003472A"/>
    <w:rsid w:val="0003638F"/>
    <w:rsid w:val="00040058"/>
    <w:rsid w:val="00042AAC"/>
    <w:rsid w:val="00044BB8"/>
    <w:rsid w:val="00045D5C"/>
    <w:rsid w:val="00045E3D"/>
    <w:rsid w:val="00046113"/>
    <w:rsid w:val="000467B1"/>
    <w:rsid w:val="00046BA2"/>
    <w:rsid w:val="00046F7C"/>
    <w:rsid w:val="0005289C"/>
    <w:rsid w:val="00054274"/>
    <w:rsid w:val="000609DB"/>
    <w:rsid w:val="00061A59"/>
    <w:rsid w:val="00062479"/>
    <w:rsid w:val="00066243"/>
    <w:rsid w:val="00066C8D"/>
    <w:rsid w:val="000701CF"/>
    <w:rsid w:val="00071221"/>
    <w:rsid w:val="000725DC"/>
    <w:rsid w:val="0007446D"/>
    <w:rsid w:val="00074595"/>
    <w:rsid w:val="000757B1"/>
    <w:rsid w:val="00076054"/>
    <w:rsid w:val="00076659"/>
    <w:rsid w:val="00076E02"/>
    <w:rsid w:val="00077351"/>
    <w:rsid w:val="00081433"/>
    <w:rsid w:val="00082037"/>
    <w:rsid w:val="00082434"/>
    <w:rsid w:val="00083A5F"/>
    <w:rsid w:val="00084436"/>
    <w:rsid w:val="00084AB4"/>
    <w:rsid w:val="0008553F"/>
    <w:rsid w:val="000858CE"/>
    <w:rsid w:val="00085CEA"/>
    <w:rsid w:val="00087074"/>
    <w:rsid w:val="0008784B"/>
    <w:rsid w:val="000917D4"/>
    <w:rsid w:val="00091FE2"/>
    <w:rsid w:val="00092190"/>
    <w:rsid w:val="000924B4"/>
    <w:rsid w:val="000925DF"/>
    <w:rsid w:val="00092837"/>
    <w:rsid w:val="00096240"/>
    <w:rsid w:val="00096E29"/>
    <w:rsid w:val="000A0076"/>
    <w:rsid w:val="000A300F"/>
    <w:rsid w:val="000A3349"/>
    <w:rsid w:val="000A7934"/>
    <w:rsid w:val="000B0453"/>
    <w:rsid w:val="000B111D"/>
    <w:rsid w:val="000B15BC"/>
    <w:rsid w:val="000B349A"/>
    <w:rsid w:val="000B427A"/>
    <w:rsid w:val="000B4ADB"/>
    <w:rsid w:val="000B503D"/>
    <w:rsid w:val="000B5928"/>
    <w:rsid w:val="000C07E7"/>
    <w:rsid w:val="000C1618"/>
    <w:rsid w:val="000C1857"/>
    <w:rsid w:val="000C2A84"/>
    <w:rsid w:val="000C5E17"/>
    <w:rsid w:val="000C63F8"/>
    <w:rsid w:val="000C7773"/>
    <w:rsid w:val="000D023D"/>
    <w:rsid w:val="000D0A61"/>
    <w:rsid w:val="000D0FA3"/>
    <w:rsid w:val="000D120A"/>
    <w:rsid w:val="000D3E04"/>
    <w:rsid w:val="000D5183"/>
    <w:rsid w:val="000D7CBD"/>
    <w:rsid w:val="000E25D8"/>
    <w:rsid w:val="000E2823"/>
    <w:rsid w:val="000E51D4"/>
    <w:rsid w:val="000E63DF"/>
    <w:rsid w:val="000F16AD"/>
    <w:rsid w:val="000F317C"/>
    <w:rsid w:val="000F334B"/>
    <w:rsid w:val="000F45BB"/>
    <w:rsid w:val="000F5E41"/>
    <w:rsid w:val="00100F52"/>
    <w:rsid w:val="001041FC"/>
    <w:rsid w:val="00106D58"/>
    <w:rsid w:val="001077F4"/>
    <w:rsid w:val="001123B6"/>
    <w:rsid w:val="00115130"/>
    <w:rsid w:val="00121662"/>
    <w:rsid w:val="00121FA1"/>
    <w:rsid w:val="001234FF"/>
    <w:rsid w:val="00123557"/>
    <w:rsid w:val="00123AB2"/>
    <w:rsid w:val="00123E7E"/>
    <w:rsid w:val="00125EEC"/>
    <w:rsid w:val="00126C4A"/>
    <w:rsid w:val="00131358"/>
    <w:rsid w:val="00132B3F"/>
    <w:rsid w:val="00134E62"/>
    <w:rsid w:val="001356E9"/>
    <w:rsid w:val="00140D3A"/>
    <w:rsid w:val="00142444"/>
    <w:rsid w:val="00144850"/>
    <w:rsid w:val="0014573A"/>
    <w:rsid w:val="00147500"/>
    <w:rsid w:val="001502B9"/>
    <w:rsid w:val="001520A1"/>
    <w:rsid w:val="00154763"/>
    <w:rsid w:val="00154F43"/>
    <w:rsid w:val="0015680F"/>
    <w:rsid w:val="00156E20"/>
    <w:rsid w:val="00157450"/>
    <w:rsid w:val="00157EFC"/>
    <w:rsid w:val="00161472"/>
    <w:rsid w:val="0016423E"/>
    <w:rsid w:val="001642F7"/>
    <w:rsid w:val="00164505"/>
    <w:rsid w:val="001651D0"/>
    <w:rsid w:val="00165235"/>
    <w:rsid w:val="00166587"/>
    <w:rsid w:val="00166B14"/>
    <w:rsid w:val="00170324"/>
    <w:rsid w:val="00172F98"/>
    <w:rsid w:val="0017344D"/>
    <w:rsid w:val="00173641"/>
    <w:rsid w:val="001739B6"/>
    <w:rsid w:val="00174896"/>
    <w:rsid w:val="0017679F"/>
    <w:rsid w:val="00176886"/>
    <w:rsid w:val="00176FD6"/>
    <w:rsid w:val="0017738E"/>
    <w:rsid w:val="00177888"/>
    <w:rsid w:val="0018053D"/>
    <w:rsid w:val="0018066A"/>
    <w:rsid w:val="00181702"/>
    <w:rsid w:val="0018246F"/>
    <w:rsid w:val="001825F2"/>
    <w:rsid w:val="001836CF"/>
    <w:rsid w:val="001901CC"/>
    <w:rsid w:val="001906FB"/>
    <w:rsid w:val="0019230C"/>
    <w:rsid w:val="001949DC"/>
    <w:rsid w:val="00196377"/>
    <w:rsid w:val="001A1AFD"/>
    <w:rsid w:val="001A3574"/>
    <w:rsid w:val="001A4BD7"/>
    <w:rsid w:val="001A4CE4"/>
    <w:rsid w:val="001A7D4F"/>
    <w:rsid w:val="001B10E1"/>
    <w:rsid w:val="001B20E5"/>
    <w:rsid w:val="001B2E9D"/>
    <w:rsid w:val="001B3FB2"/>
    <w:rsid w:val="001B56EF"/>
    <w:rsid w:val="001B5831"/>
    <w:rsid w:val="001B6E4A"/>
    <w:rsid w:val="001B759E"/>
    <w:rsid w:val="001B7B98"/>
    <w:rsid w:val="001C01AB"/>
    <w:rsid w:val="001C1150"/>
    <w:rsid w:val="001C1A6D"/>
    <w:rsid w:val="001C2FAA"/>
    <w:rsid w:val="001C41DF"/>
    <w:rsid w:val="001C55F0"/>
    <w:rsid w:val="001C77E7"/>
    <w:rsid w:val="001D046E"/>
    <w:rsid w:val="001D0684"/>
    <w:rsid w:val="001D2FEC"/>
    <w:rsid w:val="001D3236"/>
    <w:rsid w:val="001D3C2E"/>
    <w:rsid w:val="001D4309"/>
    <w:rsid w:val="001D4D5E"/>
    <w:rsid w:val="001D5644"/>
    <w:rsid w:val="001D70DD"/>
    <w:rsid w:val="001D75BB"/>
    <w:rsid w:val="001E1E22"/>
    <w:rsid w:val="001E2C5A"/>
    <w:rsid w:val="001E3629"/>
    <w:rsid w:val="001E4670"/>
    <w:rsid w:val="001F0879"/>
    <w:rsid w:val="001F1FCF"/>
    <w:rsid w:val="001F2578"/>
    <w:rsid w:val="001F3B0D"/>
    <w:rsid w:val="001F5A5D"/>
    <w:rsid w:val="001F6823"/>
    <w:rsid w:val="00200509"/>
    <w:rsid w:val="002019EB"/>
    <w:rsid w:val="002027D7"/>
    <w:rsid w:val="00203A84"/>
    <w:rsid w:val="00204219"/>
    <w:rsid w:val="00204288"/>
    <w:rsid w:val="00205136"/>
    <w:rsid w:val="0020587F"/>
    <w:rsid w:val="00205AFB"/>
    <w:rsid w:val="00206C11"/>
    <w:rsid w:val="00206CF8"/>
    <w:rsid w:val="00207054"/>
    <w:rsid w:val="002104A3"/>
    <w:rsid w:val="00212AFD"/>
    <w:rsid w:val="00213FA7"/>
    <w:rsid w:val="00214847"/>
    <w:rsid w:val="00217436"/>
    <w:rsid w:val="002202F6"/>
    <w:rsid w:val="00223C08"/>
    <w:rsid w:val="002255EE"/>
    <w:rsid w:val="002277B4"/>
    <w:rsid w:val="00227C9C"/>
    <w:rsid w:val="00230BFC"/>
    <w:rsid w:val="00234C7C"/>
    <w:rsid w:val="0023509F"/>
    <w:rsid w:val="002362C1"/>
    <w:rsid w:val="002366A5"/>
    <w:rsid w:val="002369C9"/>
    <w:rsid w:val="002428FC"/>
    <w:rsid w:val="00243356"/>
    <w:rsid w:val="00245D82"/>
    <w:rsid w:val="00246B1B"/>
    <w:rsid w:val="00250295"/>
    <w:rsid w:val="00251106"/>
    <w:rsid w:val="0025149C"/>
    <w:rsid w:val="0025167A"/>
    <w:rsid w:val="002534E0"/>
    <w:rsid w:val="00254FC5"/>
    <w:rsid w:val="00256669"/>
    <w:rsid w:val="002567A0"/>
    <w:rsid w:val="00256F78"/>
    <w:rsid w:val="00257CBC"/>
    <w:rsid w:val="00264B5C"/>
    <w:rsid w:val="00265E4F"/>
    <w:rsid w:val="00265EB4"/>
    <w:rsid w:val="0026630A"/>
    <w:rsid w:val="00266322"/>
    <w:rsid w:val="00266F73"/>
    <w:rsid w:val="002670BB"/>
    <w:rsid w:val="00270FE8"/>
    <w:rsid w:val="00271493"/>
    <w:rsid w:val="0027237E"/>
    <w:rsid w:val="0027278F"/>
    <w:rsid w:val="00273649"/>
    <w:rsid w:val="00273907"/>
    <w:rsid w:val="002761B3"/>
    <w:rsid w:val="0027625D"/>
    <w:rsid w:val="002762F7"/>
    <w:rsid w:val="00276EAD"/>
    <w:rsid w:val="00280435"/>
    <w:rsid w:val="0028086A"/>
    <w:rsid w:val="00280B3F"/>
    <w:rsid w:val="002827FE"/>
    <w:rsid w:val="00286ADE"/>
    <w:rsid w:val="00290A75"/>
    <w:rsid w:val="0029169A"/>
    <w:rsid w:val="00291E79"/>
    <w:rsid w:val="00293537"/>
    <w:rsid w:val="00293E86"/>
    <w:rsid w:val="00294D70"/>
    <w:rsid w:val="002A02DF"/>
    <w:rsid w:val="002A19F6"/>
    <w:rsid w:val="002A340F"/>
    <w:rsid w:val="002A40A4"/>
    <w:rsid w:val="002A6AD9"/>
    <w:rsid w:val="002B0CAF"/>
    <w:rsid w:val="002B3647"/>
    <w:rsid w:val="002B4B4E"/>
    <w:rsid w:val="002B4CC3"/>
    <w:rsid w:val="002B58D6"/>
    <w:rsid w:val="002B78F4"/>
    <w:rsid w:val="002C0115"/>
    <w:rsid w:val="002C2F40"/>
    <w:rsid w:val="002C3032"/>
    <w:rsid w:val="002C422C"/>
    <w:rsid w:val="002C5143"/>
    <w:rsid w:val="002C54C3"/>
    <w:rsid w:val="002C6A79"/>
    <w:rsid w:val="002D07C1"/>
    <w:rsid w:val="002D3799"/>
    <w:rsid w:val="002D5126"/>
    <w:rsid w:val="002D5849"/>
    <w:rsid w:val="002D58BB"/>
    <w:rsid w:val="002D5925"/>
    <w:rsid w:val="002D7DC1"/>
    <w:rsid w:val="002E00F7"/>
    <w:rsid w:val="002E27CA"/>
    <w:rsid w:val="002E3B6D"/>
    <w:rsid w:val="002E4B49"/>
    <w:rsid w:val="002E58D6"/>
    <w:rsid w:val="002E5F92"/>
    <w:rsid w:val="002E7948"/>
    <w:rsid w:val="002F0F23"/>
    <w:rsid w:val="002F2399"/>
    <w:rsid w:val="002F2496"/>
    <w:rsid w:val="002F2F35"/>
    <w:rsid w:val="002F33A5"/>
    <w:rsid w:val="002F36E8"/>
    <w:rsid w:val="002F79E1"/>
    <w:rsid w:val="00302BB1"/>
    <w:rsid w:val="0030318C"/>
    <w:rsid w:val="00303DD6"/>
    <w:rsid w:val="00304E1C"/>
    <w:rsid w:val="00305A31"/>
    <w:rsid w:val="00305EFA"/>
    <w:rsid w:val="00311331"/>
    <w:rsid w:val="00311E0F"/>
    <w:rsid w:val="00315DA7"/>
    <w:rsid w:val="00316841"/>
    <w:rsid w:val="003169C0"/>
    <w:rsid w:val="0031741C"/>
    <w:rsid w:val="00320D72"/>
    <w:rsid w:val="003248F2"/>
    <w:rsid w:val="003249AC"/>
    <w:rsid w:val="00324C37"/>
    <w:rsid w:val="00324C97"/>
    <w:rsid w:val="003250ED"/>
    <w:rsid w:val="00325447"/>
    <w:rsid w:val="00325528"/>
    <w:rsid w:val="0032616A"/>
    <w:rsid w:val="00327DCE"/>
    <w:rsid w:val="00330F26"/>
    <w:rsid w:val="00331407"/>
    <w:rsid w:val="00331549"/>
    <w:rsid w:val="003342A6"/>
    <w:rsid w:val="0033671E"/>
    <w:rsid w:val="003378D8"/>
    <w:rsid w:val="00340257"/>
    <w:rsid w:val="003429A6"/>
    <w:rsid w:val="00346760"/>
    <w:rsid w:val="0035103F"/>
    <w:rsid w:val="003530C3"/>
    <w:rsid w:val="0035514F"/>
    <w:rsid w:val="00355BA9"/>
    <w:rsid w:val="00355DD3"/>
    <w:rsid w:val="003567A5"/>
    <w:rsid w:val="00356A3D"/>
    <w:rsid w:val="003605B9"/>
    <w:rsid w:val="003609B0"/>
    <w:rsid w:val="00360C36"/>
    <w:rsid w:val="00360F42"/>
    <w:rsid w:val="00362C78"/>
    <w:rsid w:val="00362EC3"/>
    <w:rsid w:val="00364DA1"/>
    <w:rsid w:val="00365926"/>
    <w:rsid w:val="00365D89"/>
    <w:rsid w:val="00370EA3"/>
    <w:rsid w:val="00371512"/>
    <w:rsid w:val="00371C29"/>
    <w:rsid w:val="00373B33"/>
    <w:rsid w:val="00374B06"/>
    <w:rsid w:val="003758C2"/>
    <w:rsid w:val="00382E64"/>
    <w:rsid w:val="00383F0E"/>
    <w:rsid w:val="00386B54"/>
    <w:rsid w:val="0038736D"/>
    <w:rsid w:val="00387AFE"/>
    <w:rsid w:val="00391DF1"/>
    <w:rsid w:val="00392424"/>
    <w:rsid w:val="0039373F"/>
    <w:rsid w:val="00393F4B"/>
    <w:rsid w:val="00394EC6"/>
    <w:rsid w:val="003952FD"/>
    <w:rsid w:val="00396A68"/>
    <w:rsid w:val="003A0815"/>
    <w:rsid w:val="003A08B6"/>
    <w:rsid w:val="003A0D2B"/>
    <w:rsid w:val="003A123D"/>
    <w:rsid w:val="003A449F"/>
    <w:rsid w:val="003A575A"/>
    <w:rsid w:val="003A5AB0"/>
    <w:rsid w:val="003A5E3D"/>
    <w:rsid w:val="003A7D28"/>
    <w:rsid w:val="003B2428"/>
    <w:rsid w:val="003B3346"/>
    <w:rsid w:val="003B372C"/>
    <w:rsid w:val="003B42B2"/>
    <w:rsid w:val="003B5616"/>
    <w:rsid w:val="003B5A39"/>
    <w:rsid w:val="003B5E75"/>
    <w:rsid w:val="003B6A88"/>
    <w:rsid w:val="003C014F"/>
    <w:rsid w:val="003C0CC5"/>
    <w:rsid w:val="003C2757"/>
    <w:rsid w:val="003C2AA5"/>
    <w:rsid w:val="003C2AEC"/>
    <w:rsid w:val="003C6292"/>
    <w:rsid w:val="003D0B5A"/>
    <w:rsid w:val="003D1218"/>
    <w:rsid w:val="003D3DC6"/>
    <w:rsid w:val="003D3E32"/>
    <w:rsid w:val="003D4552"/>
    <w:rsid w:val="003D4DF6"/>
    <w:rsid w:val="003D4EF0"/>
    <w:rsid w:val="003E1240"/>
    <w:rsid w:val="003E222F"/>
    <w:rsid w:val="003E5266"/>
    <w:rsid w:val="003E5751"/>
    <w:rsid w:val="003E74AE"/>
    <w:rsid w:val="003F0620"/>
    <w:rsid w:val="003F11EB"/>
    <w:rsid w:val="003F36B4"/>
    <w:rsid w:val="003F61DF"/>
    <w:rsid w:val="003F643B"/>
    <w:rsid w:val="003F68B2"/>
    <w:rsid w:val="003F7720"/>
    <w:rsid w:val="0040052A"/>
    <w:rsid w:val="004034B2"/>
    <w:rsid w:val="00403769"/>
    <w:rsid w:val="00404A77"/>
    <w:rsid w:val="00405FAA"/>
    <w:rsid w:val="00406D7E"/>
    <w:rsid w:val="00410487"/>
    <w:rsid w:val="004111DA"/>
    <w:rsid w:val="004135D8"/>
    <w:rsid w:val="0041553C"/>
    <w:rsid w:val="00415A75"/>
    <w:rsid w:val="00416333"/>
    <w:rsid w:val="0041647C"/>
    <w:rsid w:val="0041754F"/>
    <w:rsid w:val="004204F3"/>
    <w:rsid w:val="004222F6"/>
    <w:rsid w:val="004242F7"/>
    <w:rsid w:val="00424D31"/>
    <w:rsid w:val="00425F0E"/>
    <w:rsid w:val="004266BD"/>
    <w:rsid w:val="00426838"/>
    <w:rsid w:val="004273B6"/>
    <w:rsid w:val="004331B9"/>
    <w:rsid w:val="004367CE"/>
    <w:rsid w:val="004372C7"/>
    <w:rsid w:val="00437EF9"/>
    <w:rsid w:val="0044050C"/>
    <w:rsid w:val="0044119A"/>
    <w:rsid w:val="00441D75"/>
    <w:rsid w:val="00444353"/>
    <w:rsid w:val="00444A93"/>
    <w:rsid w:val="004470A3"/>
    <w:rsid w:val="0044741C"/>
    <w:rsid w:val="00447A3E"/>
    <w:rsid w:val="00451871"/>
    <w:rsid w:val="00454C0F"/>
    <w:rsid w:val="00456361"/>
    <w:rsid w:val="0045648F"/>
    <w:rsid w:val="0045673E"/>
    <w:rsid w:val="00462573"/>
    <w:rsid w:val="00463996"/>
    <w:rsid w:val="00463C43"/>
    <w:rsid w:val="00463CA2"/>
    <w:rsid w:val="004656BE"/>
    <w:rsid w:val="00467B14"/>
    <w:rsid w:val="0047040B"/>
    <w:rsid w:val="00470923"/>
    <w:rsid w:val="00471716"/>
    <w:rsid w:val="00472D78"/>
    <w:rsid w:val="00473701"/>
    <w:rsid w:val="004743BD"/>
    <w:rsid w:val="004746DC"/>
    <w:rsid w:val="00474DFC"/>
    <w:rsid w:val="0047720A"/>
    <w:rsid w:val="004813B5"/>
    <w:rsid w:val="004817D0"/>
    <w:rsid w:val="004824BE"/>
    <w:rsid w:val="00482815"/>
    <w:rsid w:val="00482958"/>
    <w:rsid w:val="00483F88"/>
    <w:rsid w:val="0048410E"/>
    <w:rsid w:val="0048425E"/>
    <w:rsid w:val="004866F9"/>
    <w:rsid w:val="00487C95"/>
    <w:rsid w:val="00491D98"/>
    <w:rsid w:val="00491DCE"/>
    <w:rsid w:val="00494686"/>
    <w:rsid w:val="00495314"/>
    <w:rsid w:val="00496410"/>
    <w:rsid w:val="00496833"/>
    <w:rsid w:val="0049746C"/>
    <w:rsid w:val="0049792E"/>
    <w:rsid w:val="004A1549"/>
    <w:rsid w:val="004A2A02"/>
    <w:rsid w:val="004A305A"/>
    <w:rsid w:val="004A3388"/>
    <w:rsid w:val="004A59FF"/>
    <w:rsid w:val="004A69E1"/>
    <w:rsid w:val="004B0424"/>
    <w:rsid w:val="004B10BD"/>
    <w:rsid w:val="004B3127"/>
    <w:rsid w:val="004B5034"/>
    <w:rsid w:val="004B665A"/>
    <w:rsid w:val="004C2434"/>
    <w:rsid w:val="004C4159"/>
    <w:rsid w:val="004C675B"/>
    <w:rsid w:val="004C7173"/>
    <w:rsid w:val="004C742C"/>
    <w:rsid w:val="004C74BA"/>
    <w:rsid w:val="004C7B5B"/>
    <w:rsid w:val="004D0505"/>
    <w:rsid w:val="004D2355"/>
    <w:rsid w:val="004D29BC"/>
    <w:rsid w:val="004D5902"/>
    <w:rsid w:val="004D6063"/>
    <w:rsid w:val="004E0215"/>
    <w:rsid w:val="004E4B77"/>
    <w:rsid w:val="004E50C2"/>
    <w:rsid w:val="004E7DBF"/>
    <w:rsid w:val="004F22AB"/>
    <w:rsid w:val="004F5685"/>
    <w:rsid w:val="004F5BFC"/>
    <w:rsid w:val="004F5EA0"/>
    <w:rsid w:val="004F783A"/>
    <w:rsid w:val="004F7E4F"/>
    <w:rsid w:val="005001F1"/>
    <w:rsid w:val="00500907"/>
    <w:rsid w:val="00501CAA"/>
    <w:rsid w:val="005048FA"/>
    <w:rsid w:val="00504939"/>
    <w:rsid w:val="00510283"/>
    <w:rsid w:val="00510B0A"/>
    <w:rsid w:val="005110A1"/>
    <w:rsid w:val="00512BF0"/>
    <w:rsid w:val="00513C11"/>
    <w:rsid w:val="005155CE"/>
    <w:rsid w:val="00515F47"/>
    <w:rsid w:val="00516F0F"/>
    <w:rsid w:val="00517776"/>
    <w:rsid w:val="00521021"/>
    <w:rsid w:val="00521B3E"/>
    <w:rsid w:val="00521EA8"/>
    <w:rsid w:val="00523258"/>
    <w:rsid w:val="00530854"/>
    <w:rsid w:val="00530ACE"/>
    <w:rsid w:val="00531997"/>
    <w:rsid w:val="005331A8"/>
    <w:rsid w:val="005338E3"/>
    <w:rsid w:val="005373CE"/>
    <w:rsid w:val="005425FF"/>
    <w:rsid w:val="00545BB9"/>
    <w:rsid w:val="00547556"/>
    <w:rsid w:val="00552370"/>
    <w:rsid w:val="0055272E"/>
    <w:rsid w:val="00552BAC"/>
    <w:rsid w:val="005575C1"/>
    <w:rsid w:val="00560C84"/>
    <w:rsid w:val="00560CCB"/>
    <w:rsid w:val="0056137A"/>
    <w:rsid w:val="005659D9"/>
    <w:rsid w:val="00565B73"/>
    <w:rsid w:val="005661AB"/>
    <w:rsid w:val="005678A9"/>
    <w:rsid w:val="00571525"/>
    <w:rsid w:val="00573718"/>
    <w:rsid w:val="00573727"/>
    <w:rsid w:val="005738DF"/>
    <w:rsid w:val="005763A2"/>
    <w:rsid w:val="005769A8"/>
    <w:rsid w:val="00584493"/>
    <w:rsid w:val="00584B6A"/>
    <w:rsid w:val="00584C5E"/>
    <w:rsid w:val="005864AE"/>
    <w:rsid w:val="00587D0A"/>
    <w:rsid w:val="00590053"/>
    <w:rsid w:val="0059090A"/>
    <w:rsid w:val="00592589"/>
    <w:rsid w:val="00592BFC"/>
    <w:rsid w:val="00596B2F"/>
    <w:rsid w:val="00597FA5"/>
    <w:rsid w:val="005A016C"/>
    <w:rsid w:val="005A06F8"/>
    <w:rsid w:val="005A0A7C"/>
    <w:rsid w:val="005A1A62"/>
    <w:rsid w:val="005A3DCC"/>
    <w:rsid w:val="005A5A4A"/>
    <w:rsid w:val="005B166C"/>
    <w:rsid w:val="005B1FDC"/>
    <w:rsid w:val="005B2E0E"/>
    <w:rsid w:val="005B3663"/>
    <w:rsid w:val="005B3830"/>
    <w:rsid w:val="005B46DF"/>
    <w:rsid w:val="005B4733"/>
    <w:rsid w:val="005B53DD"/>
    <w:rsid w:val="005B6F9F"/>
    <w:rsid w:val="005B731C"/>
    <w:rsid w:val="005B7A77"/>
    <w:rsid w:val="005C099C"/>
    <w:rsid w:val="005C143D"/>
    <w:rsid w:val="005C1799"/>
    <w:rsid w:val="005C6616"/>
    <w:rsid w:val="005C7510"/>
    <w:rsid w:val="005D058C"/>
    <w:rsid w:val="005D249E"/>
    <w:rsid w:val="005D2BB8"/>
    <w:rsid w:val="005D31E3"/>
    <w:rsid w:val="005D4AF1"/>
    <w:rsid w:val="005D4C57"/>
    <w:rsid w:val="005D5419"/>
    <w:rsid w:val="005D69A5"/>
    <w:rsid w:val="005E01FC"/>
    <w:rsid w:val="005E2629"/>
    <w:rsid w:val="005E3B22"/>
    <w:rsid w:val="005E76A0"/>
    <w:rsid w:val="005F02FE"/>
    <w:rsid w:val="005F0766"/>
    <w:rsid w:val="005F0CCF"/>
    <w:rsid w:val="005F0DCA"/>
    <w:rsid w:val="005F1F04"/>
    <w:rsid w:val="005F28A5"/>
    <w:rsid w:val="005F5AE2"/>
    <w:rsid w:val="005F6001"/>
    <w:rsid w:val="005F79EA"/>
    <w:rsid w:val="005F7DE6"/>
    <w:rsid w:val="00601EBE"/>
    <w:rsid w:val="00601F9C"/>
    <w:rsid w:val="00603276"/>
    <w:rsid w:val="00611930"/>
    <w:rsid w:val="006121B1"/>
    <w:rsid w:val="00612CF4"/>
    <w:rsid w:val="006137CB"/>
    <w:rsid w:val="00615059"/>
    <w:rsid w:val="00617EBA"/>
    <w:rsid w:val="00622635"/>
    <w:rsid w:val="006267B1"/>
    <w:rsid w:val="00627358"/>
    <w:rsid w:val="006315E0"/>
    <w:rsid w:val="006338E4"/>
    <w:rsid w:val="00644DA3"/>
    <w:rsid w:val="00646123"/>
    <w:rsid w:val="006476D3"/>
    <w:rsid w:val="00650595"/>
    <w:rsid w:val="00650B78"/>
    <w:rsid w:val="00655010"/>
    <w:rsid w:val="00656DB0"/>
    <w:rsid w:val="00663003"/>
    <w:rsid w:val="00663EBF"/>
    <w:rsid w:val="00667BDB"/>
    <w:rsid w:val="00671AF4"/>
    <w:rsid w:val="00671C0B"/>
    <w:rsid w:val="00672941"/>
    <w:rsid w:val="00672D16"/>
    <w:rsid w:val="006814CF"/>
    <w:rsid w:val="00681CE7"/>
    <w:rsid w:val="006835FC"/>
    <w:rsid w:val="0068484A"/>
    <w:rsid w:val="0068667E"/>
    <w:rsid w:val="00686CE1"/>
    <w:rsid w:val="00687E73"/>
    <w:rsid w:val="0069034E"/>
    <w:rsid w:val="00690566"/>
    <w:rsid w:val="00693152"/>
    <w:rsid w:val="00693749"/>
    <w:rsid w:val="006941FB"/>
    <w:rsid w:val="00694944"/>
    <w:rsid w:val="00694A99"/>
    <w:rsid w:val="00697844"/>
    <w:rsid w:val="006A0ABB"/>
    <w:rsid w:val="006A36E7"/>
    <w:rsid w:val="006A3B07"/>
    <w:rsid w:val="006A44C4"/>
    <w:rsid w:val="006A4B5A"/>
    <w:rsid w:val="006A590A"/>
    <w:rsid w:val="006B0534"/>
    <w:rsid w:val="006B147F"/>
    <w:rsid w:val="006B3472"/>
    <w:rsid w:val="006B36DE"/>
    <w:rsid w:val="006B3BC3"/>
    <w:rsid w:val="006B46A8"/>
    <w:rsid w:val="006B46BB"/>
    <w:rsid w:val="006B7AE6"/>
    <w:rsid w:val="006C1A2F"/>
    <w:rsid w:val="006C31A9"/>
    <w:rsid w:val="006C4EB1"/>
    <w:rsid w:val="006C6305"/>
    <w:rsid w:val="006C6CE3"/>
    <w:rsid w:val="006D1A09"/>
    <w:rsid w:val="006E3F40"/>
    <w:rsid w:val="006E51DF"/>
    <w:rsid w:val="006E7F36"/>
    <w:rsid w:val="006F33A8"/>
    <w:rsid w:val="006F4FFF"/>
    <w:rsid w:val="006F5840"/>
    <w:rsid w:val="006F5EB2"/>
    <w:rsid w:val="006F61FF"/>
    <w:rsid w:val="006F62D7"/>
    <w:rsid w:val="00700A92"/>
    <w:rsid w:val="00700FAF"/>
    <w:rsid w:val="00703285"/>
    <w:rsid w:val="00704995"/>
    <w:rsid w:val="00704E32"/>
    <w:rsid w:val="00705253"/>
    <w:rsid w:val="00705AB2"/>
    <w:rsid w:val="00710C21"/>
    <w:rsid w:val="00712429"/>
    <w:rsid w:val="0071305F"/>
    <w:rsid w:val="00713F5D"/>
    <w:rsid w:val="00714390"/>
    <w:rsid w:val="00716914"/>
    <w:rsid w:val="007169E5"/>
    <w:rsid w:val="00716F14"/>
    <w:rsid w:val="00717F64"/>
    <w:rsid w:val="007277D3"/>
    <w:rsid w:val="0073114B"/>
    <w:rsid w:val="00734C23"/>
    <w:rsid w:val="00734C69"/>
    <w:rsid w:val="007352D3"/>
    <w:rsid w:val="007374D2"/>
    <w:rsid w:val="007423F0"/>
    <w:rsid w:val="007431FB"/>
    <w:rsid w:val="0074442B"/>
    <w:rsid w:val="0074762A"/>
    <w:rsid w:val="00750ACF"/>
    <w:rsid w:val="007510E2"/>
    <w:rsid w:val="00752E55"/>
    <w:rsid w:val="007531AE"/>
    <w:rsid w:val="00753E1B"/>
    <w:rsid w:val="0075592D"/>
    <w:rsid w:val="007566ED"/>
    <w:rsid w:val="00764CBC"/>
    <w:rsid w:val="00770A16"/>
    <w:rsid w:val="00770CD0"/>
    <w:rsid w:val="00771609"/>
    <w:rsid w:val="00773532"/>
    <w:rsid w:val="007738EF"/>
    <w:rsid w:val="007739B8"/>
    <w:rsid w:val="0077410F"/>
    <w:rsid w:val="007747DA"/>
    <w:rsid w:val="00776430"/>
    <w:rsid w:val="00776553"/>
    <w:rsid w:val="00776E75"/>
    <w:rsid w:val="007770CD"/>
    <w:rsid w:val="007775A4"/>
    <w:rsid w:val="007801F6"/>
    <w:rsid w:val="0078398C"/>
    <w:rsid w:val="00786118"/>
    <w:rsid w:val="00793379"/>
    <w:rsid w:val="0079436A"/>
    <w:rsid w:val="00794E43"/>
    <w:rsid w:val="00795E7F"/>
    <w:rsid w:val="00796827"/>
    <w:rsid w:val="007969DF"/>
    <w:rsid w:val="0079704F"/>
    <w:rsid w:val="007A025A"/>
    <w:rsid w:val="007A3FB0"/>
    <w:rsid w:val="007A6043"/>
    <w:rsid w:val="007A6662"/>
    <w:rsid w:val="007A6B1A"/>
    <w:rsid w:val="007B296A"/>
    <w:rsid w:val="007B30BC"/>
    <w:rsid w:val="007B4A3F"/>
    <w:rsid w:val="007B5619"/>
    <w:rsid w:val="007B5760"/>
    <w:rsid w:val="007B7D57"/>
    <w:rsid w:val="007C0948"/>
    <w:rsid w:val="007C0BDC"/>
    <w:rsid w:val="007C4AE3"/>
    <w:rsid w:val="007C561F"/>
    <w:rsid w:val="007C6270"/>
    <w:rsid w:val="007D0ADB"/>
    <w:rsid w:val="007D0D25"/>
    <w:rsid w:val="007D1AAC"/>
    <w:rsid w:val="007D1FBC"/>
    <w:rsid w:val="007D36AD"/>
    <w:rsid w:val="007D3BEE"/>
    <w:rsid w:val="007D6234"/>
    <w:rsid w:val="007D68F7"/>
    <w:rsid w:val="007E2A7C"/>
    <w:rsid w:val="007E3D4A"/>
    <w:rsid w:val="007E6403"/>
    <w:rsid w:val="007E73E7"/>
    <w:rsid w:val="007F0604"/>
    <w:rsid w:val="007F06FB"/>
    <w:rsid w:val="007F1B7B"/>
    <w:rsid w:val="007F2366"/>
    <w:rsid w:val="007F3D89"/>
    <w:rsid w:val="007F3F34"/>
    <w:rsid w:val="007F6CFB"/>
    <w:rsid w:val="00800217"/>
    <w:rsid w:val="00800635"/>
    <w:rsid w:val="00800B18"/>
    <w:rsid w:val="008016BE"/>
    <w:rsid w:val="00807039"/>
    <w:rsid w:val="008070C9"/>
    <w:rsid w:val="00807D6C"/>
    <w:rsid w:val="0081458E"/>
    <w:rsid w:val="00817C86"/>
    <w:rsid w:val="0082072A"/>
    <w:rsid w:val="00825688"/>
    <w:rsid w:val="00825CCF"/>
    <w:rsid w:val="00826CAD"/>
    <w:rsid w:val="00831BBF"/>
    <w:rsid w:val="008320A9"/>
    <w:rsid w:val="00833CCE"/>
    <w:rsid w:val="008349D6"/>
    <w:rsid w:val="00835039"/>
    <w:rsid w:val="0083522A"/>
    <w:rsid w:val="008400D2"/>
    <w:rsid w:val="008420ED"/>
    <w:rsid w:val="00843157"/>
    <w:rsid w:val="00843F2E"/>
    <w:rsid w:val="00844072"/>
    <w:rsid w:val="00844666"/>
    <w:rsid w:val="00847E86"/>
    <w:rsid w:val="00847EEE"/>
    <w:rsid w:val="008506BC"/>
    <w:rsid w:val="0085143D"/>
    <w:rsid w:val="00851BA6"/>
    <w:rsid w:val="008527F4"/>
    <w:rsid w:val="008527F7"/>
    <w:rsid w:val="00852D42"/>
    <w:rsid w:val="00853E47"/>
    <w:rsid w:val="00854407"/>
    <w:rsid w:val="00855F52"/>
    <w:rsid w:val="00856115"/>
    <w:rsid w:val="00860988"/>
    <w:rsid w:val="008609E1"/>
    <w:rsid w:val="00860A7D"/>
    <w:rsid w:val="00866FFD"/>
    <w:rsid w:val="00871A6D"/>
    <w:rsid w:val="00871E99"/>
    <w:rsid w:val="00872BFC"/>
    <w:rsid w:val="00874BC1"/>
    <w:rsid w:val="0088037B"/>
    <w:rsid w:val="00881F53"/>
    <w:rsid w:val="00884DFA"/>
    <w:rsid w:val="0088530B"/>
    <w:rsid w:val="00885B6C"/>
    <w:rsid w:val="0089070E"/>
    <w:rsid w:val="00891B12"/>
    <w:rsid w:val="00891DA9"/>
    <w:rsid w:val="00893470"/>
    <w:rsid w:val="00893B32"/>
    <w:rsid w:val="00895854"/>
    <w:rsid w:val="00897221"/>
    <w:rsid w:val="008A0CAD"/>
    <w:rsid w:val="008A403B"/>
    <w:rsid w:val="008A5D44"/>
    <w:rsid w:val="008A7D78"/>
    <w:rsid w:val="008A7EF4"/>
    <w:rsid w:val="008B0161"/>
    <w:rsid w:val="008B1CC8"/>
    <w:rsid w:val="008B22D2"/>
    <w:rsid w:val="008B2D03"/>
    <w:rsid w:val="008B2D69"/>
    <w:rsid w:val="008B3015"/>
    <w:rsid w:val="008B386C"/>
    <w:rsid w:val="008B3BF2"/>
    <w:rsid w:val="008B6E1B"/>
    <w:rsid w:val="008B77D8"/>
    <w:rsid w:val="008C1F71"/>
    <w:rsid w:val="008C26AF"/>
    <w:rsid w:val="008C3259"/>
    <w:rsid w:val="008C3B66"/>
    <w:rsid w:val="008C4E76"/>
    <w:rsid w:val="008C5545"/>
    <w:rsid w:val="008C5F65"/>
    <w:rsid w:val="008C686A"/>
    <w:rsid w:val="008C7E5B"/>
    <w:rsid w:val="008D12D8"/>
    <w:rsid w:val="008D2B62"/>
    <w:rsid w:val="008D3F52"/>
    <w:rsid w:val="008D5A99"/>
    <w:rsid w:val="008D6998"/>
    <w:rsid w:val="008D6FD7"/>
    <w:rsid w:val="008E4548"/>
    <w:rsid w:val="008E49F2"/>
    <w:rsid w:val="008E5F40"/>
    <w:rsid w:val="008E68E1"/>
    <w:rsid w:val="008F12F5"/>
    <w:rsid w:val="008F1686"/>
    <w:rsid w:val="008F1893"/>
    <w:rsid w:val="008F1F77"/>
    <w:rsid w:val="008F3873"/>
    <w:rsid w:val="008F3EEA"/>
    <w:rsid w:val="008F4CDB"/>
    <w:rsid w:val="0090542D"/>
    <w:rsid w:val="00912D55"/>
    <w:rsid w:val="00913095"/>
    <w:rsid w:val="009148BA"/>
    <w:rsid w:val="00921B67"/>
    <w:rsid w:val="00923A8D"/>
    <w:rsid w:val="00924324"/>
    <w:rsid w:val="0092473A"/>
    <w:rsid w:val="009254D3"/>
    <w:rsid w:val="009260BC"/>
    <w:rsid w:val="009274AD"/>
    <w:rsid w:val="00930DCE"/>
    <w:rsid w:val="00932A11"/>
    <w:rsid w:val="00933CC3"/>
    <w:rsid w:val="00935EE7"/>
    <w:rsid w:val="00940CC7"/>
    <w:rsid w:val="00943E8A"/>
    <w:rsid w:val="00953A88"/>
    <w:rsid w:val="00953CF2"/>
    <w:rsid w:val="00954137"/>
    <w:rsid w:val="0095713A"/>
    <w:rsid w:val="0095767E"/>
    <w:rsid w:val="00962345"/>
    <w:rsid w:val="00962D14"/>
    <w:rsid w:val="009630CD"/>
    <w:rsid w:val="00964DDB"/>
    <w:rsid w:val="00965B1A"/>
    <w:rsid w:val="00967431"/>
    <w:rsid w:val="00967B8F"/>
    <w:rsid w:val="00970BE0"/>
    <w:rsid w:val="00973E77"/>
    <w:rsid w:val="009758EE"/>
    <w:rsid w:val="0098087B"/>
    <w:rsid w:val="00982491"/>
    <w:rsid w:val="00984C06"/>
    <w:rsid w:val="00986ED1"/>
    <w:rsid w:val="00987FE7"/>
    <w:rsid w:val="009906EC"/>
    <w:rsid w:val="00992F0F"/>
    <w:rsid w:val="00993AA2"/>
    <w:rsid w:val="009A1CBE"/>
    <w:rsid w:val="009A2A60"/>
    <w:rsid w:val="009A2AE7"/>
    <w:rsid w:val="009A6EDF"/>
    <w:rsid w:val="009B02AC"/>
    <w:rsid w:val="009B0A97"/>
    <w:rsid w:val="009B13EE"/>
    <w:rsid w:val="009B2B27"/>
    <w:rsid w:val="009B5B57"/>
    <w:rsid w:val="009B6EF1"/>
    <w:rsid w:val="009B7BBE"/>
    <w:rsid w:val="009C10B5"/>
    <w:rsid w:val="009C10C8"/>
    <w:rsid w:val="009C27AC"/>
    <w:rsid w:val="009C363F"/>
    <w:rsid w:val="009C6023"/>
    <w:rsid w:val="009C6239"/>
    <w:rsid w:val="009C7DA5"/>
    <w:rsid w:val="009D062D"/>
    <w:rsid w:val="009D1C83"/>
    <w:rsid w:val="009D29C2"/>
    <w:rsid w:val="009D3BFD"/>
    <w:rsid w:val="009D789F"/>
    <w:rsid w:val="009E0786"/>
    <w:rsid w:val="009E337E"/>
    <w:rsid w:val="009E4F89"/>
    <w:rsid w:val="009E6BEE"/>
    <w:rsid w:val="009F4BE7"/>
    <w:rsid w:val="009F69F4"/>
    <w:rsid w:val="00A006AA"/>
    <w:rsid w:val="00A00FC7"/>
    <w:rsid w:val="00A02880"/>
    <w:rsid w:val="00A05FAE"/>
    <w:rsid w:val="00A1061D"/>
    <w:rsid w:val="00A11194"/>
    <w:rsid w:val="00A11B7A"/>
    <w:rsid w:val="00A12BA1"/>
    <w:rsid w:val="00A12D1D"/>
    <w:rsid w:val="00A15E03"/>
    <w:rsid w:val="00A16885"/>
    <w:rsid w:val="00A16909"/>
    <w:rsid w:val="00A16B3C"/>
    <w:rsid w:val="00A23114"/>
    <w:rsid w:val="00A23851"/>
    <w:rsid w:val="00A2561C"/>
    <w:rsid w:val="00A25A2E"/>
    <w:rsid w:val="00A26131"/>
    <w:rsid w:val="00A26C97"/>
    <w:rsid w:val="00A2704E"/>
    <w:rsid w:val="00A270F3"/>
    <w:rsid w:val="00A272ED"/>
    <w:rsid w:val="00A327D9"/>
    <w:rsid w:val="00A32D8F"/>
    <w:rsid w:val="00A32E7C"/>
    <w:rsid w:val="00A33BC4"/>
    <w:rsid w:val="00A35AC9"/>
    <w:rsid w:val="00A36C49"/>
    <w:rsid w:val="00A3703A"/>
    <w:rsid w:val="00A377EF"/>
    <w:rsid w:val="00A41243"/>
    <w:rsid w:val="00A4216A"/>
    <w:rsid w:val="00A42810"/>
    <w:rsid w:val="00A42E62"/>
    <w:rsid w:val="00A44B3B"/>
    <w:rsid w:val="00A46E84"/>
    <w:rsid w:val="00A47A3C"/>
    <w:rsid w:val="00A502B2"/>
    <w:rsid w:val="00A559C9"/>
    <w:rsid w:val="00A56556"/>
    <w:rsid w:val="00A56B9E"/>
    <w:rsid w:val="00A57CFA"/>
    <w:rsid w:val="00A6282B"/>
    <w:rsid w:val="00A64B11"/>
    <w:rsid w:val="00A6658B"/>
    <w:rsid w:val="00A6660C"/>
    <w:rsid w:val="00A6753A"/>
    <w:rsid w:val="00A7206F"/>
    <w:rsid w:val="00A7220D"/>
    <w:rsid w:val="00A75B2C"/>
    <w:rsid w:val="00A761A5"/>
    <w:rsid w:val="00A767B5"/>
    <w:rsid w:val="00A77C17"/>
    <w:rsid w:val="00A803F2"/>
    <w:rsid w:val="00A8086E"/>
    <w:rsid w:val="00A80B27"/>
    <w:rsid w:val="00A84541"/>
    <w:rsid w:val="00A84B07"/>
    <w:rsid w:val="00A85386"/>
    <w:rsid w:val="00A878DA"/>
    <w:rsid w:val="00A903F8"/>
    <w:rsid w:val="00A90CCB"/>
    <w:rsid w:val="00A9155F"/>
    <w:rsid w:val="00A94961"/>
    <w:rsid w:val="00A94BB3"/>
    <w:rsid w:val="00A95ECA"/>
    <w:rsid w:val="00A961A1"/>
    <w:rsid w:val="00A97A48"/>
    <w:rsid w:val="00AA20EA"/>
    <w:rsid w:val="00AA306C"/>
    <w:rsid w:val="00AA45A9"/>
    <w:rsid w:val="00AA55BC"/>
    <w:rsid w:val="00AA5D74"/>
    <w:rsid w:val="00AA71C3"/>
    <w:rsid w:val="00AB0717"/>
    <w:rsid w:val="00AB075A"/>
    <w:rsid w:val="00AB0EC1"/>
    <w:rsid w:val="00AB29CC"/>
    <w:rsid w:val="00AB2CA8"/>
    <w:rsid w:val="00AB4BA5"/>
    <w:rsid w:val="00AB55ED"/>
    <w:rsid w:val="00AB58AF"/>
    <w:rsid w:val="00AB6C39"/>
    <w:rsid w:val="00AB7436"/>
    <w:rsid w:val="00AC0999"/>
    <w:rsid w:val="00AC251C"/>
    <w:rsid w:val="00AC2AB4"/>
    <w:rsid w:val="00AC6E78"/>
    <w:rsid w:val="00AD1044"/>
    <w:rsid w:val="00AD12DC"/>
    <w:rsid w:val="00AD699C"/>
    <w:rsid w:val="00AD69C0"/>
    <w:rsid w:val="00AD6C0F"/>
    <w:rsid w:val="00AD7471"/>
    <w:rsid w:val="00AE0B09"/>
    <w:rsid w:val="00AE22F7"/>
    <w:rsid w:val="00AE2C6C"/>
    <w:rsid w:val="00AE3F34"/>
    <w:rsid w:val="00AE44F4"/>
    <w:rsid w:val="00AE556A"/>
    <w:rsid w:val="00AF183A"/>
    <w:rsid w:val="00AF2013"/>
    <w:rsid w:val="00AF203B"/>
    <w:rsid w:val="00AF280D"/>
    <w:rsid w:val="00AF2F74"/>
    <w:rsid w:val="00AF3621"/>
    <w:rsid w:val="00AF501C"/>
    <w:rsid w:val="00AF5D1B"/>
    <w:rsid w:val="00B00647"/>
    <w:rsid w:val="00B00DD0"/>
    <w:rsid w:val="00B021BE"/>
    <w:rsid w:val="00B03483"/>
    <w:rsid w:val="00B04E2E"/>
    <w:rsid w:val="00B0556E"/>
    <w:rsid w:val="00B06EB4"/>
    <w:rsid w:val="00B07FE3"/>
    <w:rsid w:val="00B1170B"/>
    <w:rsid w:val="00B11CBE"/>
    <w:rsid w:val="00B12563"/>
    <w:rsid w:val="00B152AE"/>
    <w:rsid w:val="00B17995"/>
    <w:rsid w:val="00B2184F"/>
    <w:rsid w:val="00B222D0"/>
    <w:rsid w:val="00B23C94"/>
    <w:rsid w:val="00B23D08"/>
    <w:rsid w:val="00B23EE6"/>
    <w:rsid w:val="00B25ABF"/>
    <w:rsid w:val="00B25CB5"/>
    <w:rsid w:val="00B268A6"/>
    <w:rsid w:val="00B27A33"/>
    <w:rsid w:val="00B30149"/>
    <w:rsid w:val="00B30F41"/>
    <w:rsid w:val="00B3148C"/>
    <w:rsid w:val="00B32073"/>
    <w:rsid w:val="00B3399C"/>
    <w:rsid w:val="00B33F58"/>
    <w:rsid w:val="00B3419F"/>
    <w:rsid w:val="00B352D8"/>
    <w:rsid w:val="00B353D8"/>
    <w:rsid w:val="00B40B77"/>
    <w:rsid w:val="00B40D02"/>
    <w:rsid w:val="00B41D77"/>
    <w:rsid w:val="00B42417"/>
    <w:rsid w:val="00B4392C"/>
    <w:rsid w:val="00B44F02"/>
    <w:rsid w:val="00B4598A"/>
    <w:rsid w:val="00B506B4"/>
    <w:rsid w:val="00B530F9"/>
    <w:rsid w:val="00B54C4A"/>
    <w:rsid w:val="00B55A37"/>
    <w:rsid w:val="00B55E84"/>
    <w:rsid w:val="00B564B5"/>
    <w:rsid w:val="00B61397"/>
    <w:rsid w:val="00B61C38"/>
    <w:rsid w:val="00B64144"/>
    <w:rsid w:val="00B6548C"/>
    <w:rsid w:val="00B6653B"/>
    <w:rsid w:val="00B71F6A"/>
    <w:rsid w:val="00B729CA"/>
    <w:rsid w:val="00B729CD"/>
    <w:rsid w:val="00B746DB"/>
    <w:rsid w:val="00B75A11"/>
    <w:rsid w:val="00B7669F"/>
    <w:rsid w:val="00B76E44"/>
    <w:rsid w:val="00B818CF"/>
    <w:rsid w:val="00B81BD5"/>
    <w:rsid w:val="00B82B4C"/>
    <w:rsid w:val="00B852FB"/>
    <w:rsid w:val="00B86C98"/>
    <w:rsid w:val="00B92344"/>
    <w:rsid w:val="00B92C4B"/>
    <w:rsid w:val="00B93301"/>
    <w:rsid w:val="00B946A8"/>
    <w:rsid w:val="00B947E9"/>
    <w:rsid w:val="00B968D7"/>
    <w:rsid w:val="00B97F23"/>
    <w:rsid w:val="00BA0BDE"/>
    <w:rsid w:val="00BA3146"/>
    <w:rsid w:val="00BA393B"/>
    <w:rsid w:val="00BA4612"/>
    <w:rsid w:val="00BA576C"/>
    <w:rsid w:val="00BB1CFF"/>
    <w:rsid w:val="00BB34DE"/>
    <w:rsid w:val="00BB5109"/>
    <w:rsid w:val="00BC1B38"/>
    <w:rsid w:val="00BC34A0"/>
    <w:rsid w:val="00BC410F"/>
    <w:rsid w:val="00BC4ECD"/>
    <w:rsid w:val="00BC6AB8"/>
    <w:rsid w:val="00BC6F75"/>
    <w:rsid w:val="00BD0982"/>
    <w:rsid w:val="00BD20D1"/>
    <w:rsid w:val="00BD225F"/>
    <w:rsid w:val="00BD24C1"/>
    <w:rsid w:val="00BD2CAB"/>
    <w:rsid w:val="00BD31C0"/>
    <w:rsid w:val="00BD4225"/>
    <w:rsid w:val="00BD5E4D"/>
    <w:rsid w:val="00BD61E2"/>
    <w:rsid w:val="00BD79D6"/>
    <w:rsid w:val="00BE0901"/>
    <w:rsid w:val="00BE2470"/>
    <w:rsid w:val="00BE40E4"/>
    <w:rsid w:val="00BE465C"/>
    <w:rsid w:val="00BE50D0"/>
    <w:rsid w:val="00BE58DD"/>
    <w:rsid w:val="00BE655E"/>
    <w:rsid w:val="00BE79D0"/>
    <w:rsid w:val="00BF2C96"/>
    <w:rsid w:val="00BF2EA4"/>
    <w:rsid w:val="00BF365A"/>
    <w:rsid w:val="00BF4AB7"/>
    <w:rsid w:val="00BF689D"/>
    <w:rsid w:val="00BF6982"/>
    <w:rsid w:val="00BF760F"/>
    <w:rsid w:val="00BF7A3D"/>
    <w:rsid w:val="00BF7A73"/>
    <w:rsid w:val="00C023FB"/>
    <w:rsid w:val="00C05017"/>
    <w:rsid w:val="00C0745C"/>
    <w:rsid w:val="00C15107"/>
    <w:rsid w:val="00C16800"/>
    <w:rsid w:val="00C201B2"/>
    <w:rsid w:val="00C243EC"/>
    <w:rsid w:val="00C26499"/>
    <w:rsid w:val="00C2672A"/>
    <w:rsid w:val="00C26D92"/>
    <w:rsid w:val="00C272DA"/>
    <w:rsid w:val="00C3036E"/>
    <w:rsid w:val="00C3147C"/>
    <w:rsid w:val="00C33FCB"/>
    <w:rsid w:val="00C35741"/>
    <w:rsid w:val="00C36C5E"/>
    <w:rsid w:val="00C4099C"/>
    <w:rsid w:val="00C40FD4"/>
    <w:rsid w:val="00C41F27"/>
    <w:rsid w:val="00C45766"/>
    <w:rsid w:val="00C45D24"/>
    <w:rsid w:val="00C45D81"/>
    <w:rsid w:val="00C469C4"/>
    <w:rsid w:val="00C5086A"/>
    <w:rsid w:val="00C50BA1"/>
    <w:rsid w:val="00C51E70"/>
    <w:rsid w:val="00C5203A"/>
    <w:rsid w:val="00C52236"/>
    <w:rsid w:val="00C61703"/>
    <w:rsid w:val="00C62CD6"/>
    <w:rsid w:val="00C65DBF"/>
    <w:rsid w:val="00C67120"/>
    <w:rsid w:val="00C671CC"/>
    <w:rsid w:val="00C70876"/>
    <w:rsid w:val="00C71F1E"/>
    <w:rsid w:val="00C725B0"/>
    <w:rsid w:val="00C7336A"/>
    <w:rsid w:val="00C73420"/>
    <w:rsid w:val="00C74015"/>
    <w:rsid w:val="00C7420F"/>
    <w:rsid w:val="00C76AA0"/>
    <w:rsid w:val="00C80016"/>
    <w:rsid w:val="00C815C0"/>
    <w:rsid w:val="00C83F01"/>
    <w:rsid w:val="00C84D24"/>
    <w:rsid w:val="00C858F2"/>
    <w:rsid w:val="00C85FB3"/>
    <w:rsid w:val="00C87A21"/>
    <w:rsid w:val="00C9367F"/>
    <w:rsid w:val="00C94574"/>
    <w:rsid w:val="00C94E1B"/>
    <w:rsid w:val="00C95A7B"/>
    <w:rsid w:val="00C9699B"/>
    <w:rsid w:val="00CA1138"/>
    <w:rsid w:val="00CA2F3E"/>
    <w:rsid w:val="00CA3457"/>
    <w:rsid w:val="00CA4DCA"/>
    <w:rsid w:val="00CA577B"/>
    <w:rsid w:val="00CA78D4"/>
    <w:rsid w:val="00CB02A2"/>
    <w:rsid w:val="00CB28C9"/>
    <w:rsid w:val="00CB51E1"/>
    <w:rsid w:val="00CB6DAF"/>
    <w:rsid w:val="00CB7E81"/>
    <w:rsid w:val="00CC00E4"/>
    <w:rsid w:val="00CC0EF9"/>
    <w:rsid w:val="00CC24DA"/>
    <w:rsid w:val="00CC4DE9"/>
    <w:rsid w:val="00CC508D"/>
    <w:rsid w:val="00CC72BE"/>
    <w:rsid w:val="00CD2CBE"/>
    <w:rsid w:val="00CD2EFD"/>
    <w:rsid w:val="00CD3465"/>
    <w:rsid w:val="00CD402B"/>
    <w:rsid w:val="00CD4738"/>
    <w:rsid w:val="00CD4BE6"/>
    <w:rsid w:val="00CE0154"/>
    <w:rsid w:val="00CE19EA"/>
    <w:rsid w:val="00CE7B90"/>
    <w:rsid w:val="00CF0099"/>
    <w:rsid w:val="00CF698C"/>
    <w:rsid w:val="00CF6CF0"/>
    <w:rsid w:val="00CF7005"/>
    <w:rsid w:val="00CF719B"/>
    <w:rsid w:val="00D0332B"/>
    <w:rsid w:val="00D033BD"/>
    <w:rsid w:val="00D04AE2"/>
    <w:rsid w:val="00D06E73"/>
    <w:rsid w:val="00D07A51"/>
    <w:rsid w:val="00D1083A"/>
    <w:rsid w:val="00D12088"/>
    <w:rsid w:val="00D1431A"/>
    <w:rsid w:val="00D1438A"/>
    <w:rsid w:val="00D14601"/>
    <w:rsid w:val="00D15585"/>
    <w:rsid w:val="00D1695C"/>
    <w:rsid w:val="00D21B70"/>
    <w:rsid w:val="00D23344"/>
    <w:rsid w:val="00D2387E"/>
    <w:rsid w:val="00D23A41"/>
    <w:rsid w:val="00D23E78"/>
    <w:rsid w:val="00D25FDA"/>
    <w:rsid w:val="00D2745E"/>
    <w:rsid w:val="00D276F1"/>
    <w:rsid w:val="00D278AB"/>
    <w:rsid w:val="00D302E6"/>
    <w:rsid w:val="00D312D7"/>
    <w:rsid w:val="00D319C8"/>
    <w:rsid w:val="00D32DFE"/>
    <w:rsid w:val="00D33408"/>
    <w:rsid w:val="00D33823"/>
    <w:rsid w:val="00D40235"/>
    <w:rsid w:val="00D41991"/>
    <w:rsid w:val="00D41A81"/>
    <w:rsid w:val="00D472D4"/>
    <w:rsid w:val="00D52546"/>
    <w:rsid w:val="00D53743"/>
    <w:rsid w:val="00D553E3"/>
    <w:rsid w:val="00D558AA"/>
    <w:rsid w:val="00D55A51"/>
    <w:rsid w:val="00D55BB4"/>
    <w:rsid w:val="00D56010"/>
    <w:rsid w:val="00D6020F"/>
    <w:rsid w:val="00D6081C"/>
    <w:rsid w:val="00D60950"/>
    <w:rsid w:val="00D61036"/>
    <w:rsid w:val="00D6251D"/>
    <w:rsid w:val="00D63321"/>
    <w:rsid w:val="00D63B52"/>
    <w:rsid w:val="00D64773"/>
    <w:rsid w:val="00D6567A"/>
    <w:rsid w:val="00D65CF1"/>
    <w:rsid w:val="00D65E08"/>
    <w:rsid w:val="00D704E4"/>
    <w:rsid w:val="00D70AE1"/>
    <w:rsid w:val="00D71E7B"/>
    <w:rsid w:val="00D729BC"/>
    <w:rsid w:val="00D74660"/>
    <w:rsid w:val="00D77EDE"/>
    <w:rsid w:val="00D81510"/>
    <w:rsid w:val="00D8333D"/>
    <w:rsid w:val="00D8671C"/>
    <w:rsid w:val="00D91C3B"/>
    <w:rsid w:val="00D92BC7"/>
    <w:rsid w:val="00D92E96"/>
    <w:rsid w:val="00D94F48"/>
    <w:rsid w:val="00D95AF5"/>
    <w:rsid w:val="00D95E2C"/>
    <w:rsid w:val="00D96578"/>
    <w:rsid w:val="00D9671B"/>
    <w:rsid w:val="00D9689C"/>
    <w:rsid w:val="00DA09B1"/>
    <w:rsid w:val="00DA502C"/>
    <w:rsid w:val="00DA6322"/>
    <w:rsid w:val="00DB04BD"/>
    <w:rsid w:val="00DB140E"/>
    <w:rsid w:val="00DB14B5"/>
    <w:rsid w:val="00DB1634"/>
    <w:rsid w:val="00DB292B"/>
    <w:rsid w:val="00DB39D5"/>
    <w:rsid w:val="00DB3BB9"/>
    <w:rsid w:val="00DB44AF"/>
    <w:rsid w:val="00DB461B"/>
    <w:rsid w:val="00DB63F3"/>
    <w:rsid w:val="00DB7035"/>
    <w:rsid w:val="00DC07E4"/>
    <w:rsid w:val="00DC0F94"/>
    <w:rsid w:val="00DC2052"/>
    <w:rsid w:val="00DC2291"/>
    <w:rsid w:val="00DC2322"/>
    <w:rsid w:val="00DC39AA"/>
    <w:rsid w:val="00DC4218"/>
    <w:rsid w:val="00DC4FDB"/>
    <w:rsid w:val="00DC5DB9"/>
    <w:rsid w:val="00DC5E4D"/>
    <w:rsid w:val="00DC6848"/>
    <w:rsid w:val="00DD104B"/>
    <w:rsid w:val="00DD19AA"/>
    <w:rsid w:val="00DD2815"/>
    <w:rsid w:val="00DD3139"/>
    <w:rsid w:val="00DD5252"/>
    <w:rsid w:val="00DD6ABB"/>
    <w:rsid w:val="00DD6FC9"/>
    <w:rsid w:val="00DE0302"/>
    <w:rsid w:val="00DE04F0"/>
    <w:rsid w:val="00DE06C9"/>
    <w:rsid w:val="00DE0D73"/>
    <w:rsid w:val="00DE1968"/>
    <w:rsid w:val="00DE2B42"/>
    <w:rsid w:val="00DE3033"/>
    <w:rsid w:val="00DE3C79"/>
    <w:rsid w:val="00DE4186"/>
    <w:rsid w:val="00DE6267"/>
    <w:rsid w:val="00DE68E3"/>
    <w:rsid w:val="00DE6D58"/>
    <w:rsid w:val="00DE7998"/>
    <w:rsid w:val="00DF1829"/>
    <w:rsid w:val="00DF2F81"/>
    <w:rsid w:val="00DF6272"/>
    <w:rsid w:val="00DF680F"/>
    <w:rsid w:val="00E00B0E"/>
    <w:rsid w:val="00E0103A"/>
    <w:rsid w:val="00E01329"/>
    <w:rsid w:val="00E060F6"/>
    <w:rsid w:val="00E076C4"/>
    <w:rsid w:val="00E0787F"/>
    <w:rsid w:val="00E07DB7"/>
    <w:rsid w:val="00E155C3"/>
    <w:rsid w:val="00E16EAA"/>
    <w:rsid w:val="00E20946"/>
    <w:rsid w:val="00E216FD"/>
    <w:rsid w:val="00E21830"/>
    <w:rsid w:val="00E21DD3"/>
    <w:rsid w:val="00E23269"/>
    <w:rsid w:val="00E2401F"/>
    <w:rsid w:val="00E24600"/>
    <w:rsid w:val="00E25DE3"/>
    <w:rsid w:val="00E2672F"/>
    <w:rsid w:val="00E26D66"/>
    <w:rsid w:val="00E30962"/>
    <w:rsid w:val="00E31C23"/>
    <w:rsid w:val="00E31DB4"/>
    <w:rsid w:val="00E32BF8"/>
    <w:rsid w:val="00E34DF6"/>
    <w:rsid w:val="00E35500"/>
    <w:rsid w:val="00E358FE"/>
    <w:rsid w:val="00E36004"/>
    <w:rsid w:val="00E36BBB"/>
    <w:rsid w:val="00E41382"/>
    <w:rsid w:val="00E423BE"/>
    <w:rsid w:val="00E42FFC"/>
    <w:rsid w:val="00E43C74"/>
    <w:rsid w:val="00E44CDA"/>
    <w:rsid w:val="00E46199"/>
    <w:rsid w:val="00E46AB3"/>
    <w:rsid w:val="00E52E0C"/>
    <w:rsid w:val="00E55708"/>
    <w:rsid w:val="00E575F7"/>
    <w:rsid w:val="00E600B3"/>
    <w:rsid w:val="00E60AEB"/>
    <w:rsid w:val="00E60EB3"/>
    <w:rsid w:val="00E61750"/>
    <w:rsid w:val="00E619F4"/>
    <w:rsid w:val="00E62668"/>
    <w:rsid w:val="00E6419E"/>
    <w:rsid w:val="00E64632"/>
    <w:rsid w:val="00E64D73"/>
    <w:rsid w:val="00E665D3"/>
    <w:rsid w:val="00E67DF6"/>
    <w:rsid w:val="00E67F5B"/>
    <w:rsid w:val="00E70588"/>
    <w:rsid w:val="00E70CEE"/>
    <w:rsid w:val="00E7176F"/>
    <w:rsid w:val="00E720BC"/>
    <w:rsid w:val="00E73A40"/>
    <w:rsid w:val="00E74EC9"/>
    <w:rsid w:val="00E76E73"/>
    <w:rsid w:val="00E7720E"/>
    <w:rsid w:val="00E82228"/>
    <w:rsid w:val="00E824A8"/>
    <w:rsid w:val="00E82CB3"/>
    <w:rsid w:val="00E83CF1"/>
    <w:rsid w:val="00E85B14"/>
    <w:rsid w:val="00E860A9"/>
    <w:rsid w:val="00E92EBB"/>
    <w:rsid w:val="00E94A14"/>
    <w:rsid w:val="00E94BC0"/>
    <w:rsid w:val="00E94CBC"/>
    <w:rsid w:val="00E94EC2"/>
    <w:rsid w:val="00E955C3"/>
    <w:rsid w:val="00E957EF"/>
    <w:rsid w:val="00E95B3E"/>
    <w:rsid w:val="00E97837"/>
    <w:rsid w:val="00EA256B"/>
    <w:rsid w:val="00EA2B5B"/>
    <w:rsid w:val="00EB0179"/>
    <w:rsid w:val="00EB1F37"/>
    <w:rsid w:val="00EB2E45"/>
    <w:rsid w:val="00EB6183"/>
    <w:rsid w:val="00EB74DE"/>
    <w:rsid w:val="00EC2BDA"/>
    <w:rsid w:val="00EC2FE7"/>
    <w:rsid w:val="00EC52F8"/>
    <w:rsid w:val="00EC530A"/>
    <w:rsid w:val="00EC5702"/>
    <w:rsid w:val="00EC76E8"/>
    <w:rsid w:val="00EC78A4"/>
    <w:rsid w:val="00ED0475"/>
    <w:rsid w:val="00ED1C3E"/>
    <w:rsid w:val="00ED5150"/>
    <w:rsid w:val="00ED5DCF"/>
    <w:rsid w:val="00ED61DE"/>
    <w:rsid w:val="00EE0FC0"/>
    <w:rsid w:val="00EE25CF"/>
    <w:rsid w:val="00EE2971"/>
    <w:rsid w:val="00EE4BAE"/>
    <w:rsid w:val="00EE5A4E"/>
    <w:rsid w:val="00EE5FAB"/>
    <w:rsid w:val="00EE70B0"/>
    <w:rsid w:val="00EF00BB"/>
    <w:rsid w:val="00EF08D0"/>
    <w:rsid w:val="00EF0C56"/>
    <w:rsid w:val="00EF1DA3"/>
    <w:rsid w:val="00EF2EBB"/>
    <w:rsid w:val="00EF3001"/>
    <w:rsid w:val="00EF369F"/>
    <w:rsid w:val="00EF4668"/>
    <w:rsid w:val="00EF505A"/>
    <w:rsid w:val="00EF50DF"/>
    <w:rsid w:val="00EF5EF1"/>
    <w:rsid w:val="00EF6B96"/>
    <w:rsid w:val="00EF78E5"/>
    <w:rsid w:val="00F0091C"/>
    <w:rsid w:val="00F02572"/>
    <w:rsid w:val="00F039A6"/>
    <w:rsid w:val="00F06FA9"/>
    <w:rsid w:val="00F10825"/>
    <w:rsid w:val="00F10D35"/>
    <w:rsid w:val="00F1253E"/>
    <w:rsid w:val="00F14B5B"/>
    <w:rsid w:val="00F152CF"/>
    <w:rsid w:val="00F16546"/>
    <w:rsid w:val="00F16745"/>
    <w:rsid w:val="00F202E5"/>
    <w:rsid w:val="00F23A2D"/>
    <w:rsid w:val="00F24874"/>
    <w:rsid w:val="00F252FA"/>
    <w:rsid w:val="00F25501"/>
    <w:rsid w:val="00F2574D"/>
    <w:rsid w:val="00F272D0"/>
    <w:rsid w:val="00F32635"/>
    <w:rsid w:val="00F33225"/>
    <w:rsid w:val="00F37738"/>
    <w:rsid w:val="00F377C4"/>
    <w:rsid w:val="00F37ADF"/>
    <w:rsid w:val="00F4092D"/>
    <w:rsid w:val="00F411A5"/>
    <w:rsid w:val="00F42305"/>
    <w:rsid w:val="00F42AB3"/>
    <w:rsid w:val="00F42E1D"/>
    <w:rsid w:val="00F45774"/>
    <w:rsid w:val="00F47039"/>
    <w:rsid w:val="00F47ACA"/>
    <w:rsid w:val="00F50160"/>
    <w:rsid w:val="00F50AB9"/>
    <w:rsid w:val="00F5142D"/>
    <w:rsid w:val="00F52492"/>
    <w:rsid w:val="00F5299F"/>
    <w:rsid w:val="00F52D1C"/>
    <w:rsid w:val="00F52F9D"/>
    <w:rsid w:val="00F5367E"/>
    <w:rsid w:val="00F54055"/>
    <w:rsid w:val="00F552E2"/>
    <w:rsid w:val="00F5656B"/>
    <w:rsid w:val="00F56BDE"/>
    <w:rsid w:val="00F61A7F"/>
    <w:rsid w:val="00F6294A"/>
    <w:rsid w:val="00F65553"/>
    <w:rsid w:val="00F767FA"/>
    <w:rsid w:val="00F7724D"/>
    <w:rsid w:val="00F81BD1"/>
    <w:rsid w:val="00F81C46"/>
    <w:rsid w:val="00F826AC"/>
    <w:rsid w:val="00F85E32"/>
    <w:rsid w:val="00F86453"/>
    <w:rsid w:val="00F919AD"/>
    <w:rsid w:val="00F919B3"/>
    <w:rsid w:val="00F92122"/>
    <w:rsid w:val="00F92BBE"/>
    <w:rsid w:val="00F938F4"/>
    <w:rsid w:val="00FA0C5F"/>
    <w:rsid w:val="00FA1133"/>
    <w:rsid w:val="00FA2EE5"/>
    <w:rsid w:val="00FA3486"/>
    <w:rsid w:val="00FB205C"/>
    <w:rsid w:val="00FB37F6"/>
    <w:rsid w:val="00FB5E38"/>
    <w:rsid w:val="00FB6180"/>
    <w:rsid w:val="00FB6BBE"/>
    <w:rsid w:val="00FB7912"/>
    <w:rsid w:val="00FC1C53"/>
    <w:rsid w:val="00FC3125"/>
    <w:rsid w:val="00FC420C"/>
    <w:rsid w:val="00FC5C9A"/>
    <w:rsid w:val="00FD288D"/>
    <w:rsid w:val="00FD62FC"/>
    <w:rsid w:val="00FE1A5B"/>
    <w:rsid w:val="00FE259E"/>
    <w:rsid w:val="00FE2ED3"/>
    <w:rsid w:val="00FE48C0"/>
    <w:rsid w:val="00FE59ED"/>
    <w:rsid w:val="00FE654C"/>
    <w:rsid w:val="00FE67FC"/>
    <w:rsid w:val="00FE68D2"/>
    <w:rsid w:val="00FF34BE"/>
    <w:rsid w:val="00FF4436"/>
    <w:rsid w:val="00FF4813"/>
    <w:rsid w:val="00FF717C"/>
    <w:rsid w:val="0203C2D0"/>
    <w:rsid w:val="02B2C1A8"/>
    <w:rsid w:val="03C3CF4D"/>
    <w:rsid w:val="04C31A4D"/>
    <w:rsid w:val="04ED5E23"/>
    <w:rsid w:val="05EDDFB4"/>
    <w:rsid w:val="065EEAAE"/>
    <w:rsid w:val="06F2FAE2"/>
    <w:rsid w:val="076A720E"/>
    <w:rsid w:val="0818DB9A"/>
    <w:rsid w:val="083792A2"/>
    <w:rsid w:val="08C68187"/>
    <w:rsid w:val="08EE4902"/>
    <w:rsid w:val="09313F07"/>
    <w:rsid w:val="0B2D41ED"/>
    <w:rsid w:val="0B56DAD8"/>
    <w:rsid w:val="0B627560"/>
    <w:rsid w:val="0B8CF821"/>
    <w:rsid w:val="0BDED038"/>
    <w:rsid w:val="0C938953"/>
    <w:rsid w:val="0CCDD07A"/>
    <w:rsid w:val="0E881D1E"/>
    <w:rsid w:val="10A70A1F"/>
    <w:rsid w:val="115F5F31"/>
    <w:rsid w:val="11AEE7B0"/>
    <w:rsid w:val="11FD8C0D"/>
    <w:rsid w:val="11FF1281"/>
    <w:rsid w:val="127D75DC"/>
    <w:rsid w:val="12D237DB"/>
    <w:rsid w:val="14CAADA9"/>
    <w:rsid w:val="14E28142"/>
    <w:rsid w:val="1572F35E"/>
    <w:rsid w:val="15E96907"/>
    <w:rsid w:val="19345360"/>
    <w:rsid w:val="1947BC84"/>
    <w:rsid w:val="1A3BB474"/>
    <w:rsid w:val="1A3E5D32"/>
    <w:rsid w:val="1A635174"/>
    <w:rsid w:val="1AAC84BF"/>
    <w:rsid w:val="1BE638EE"/>
    <w:rsid w:val="1C4FDF30"/>
    <w:rsid w:val="1C5F3BD7"/>
    <w:rsid w:val="1CE645C4"/>
    <w:rsid w:val="1E34592B"/>
    <w:rsid w:val="1F914E55"/>
    <w:rsid w:val="205FA615"/>
    <w:rsid w:val="21CC9DD6"/>
    <w:rsid w:val="2278E31D"/>
    <w:rsid w:val="232068C3"/>
    <w:rsid w:val="28AB9E19"/>
    <w:rsid w:val="290A1771"/>
    <w:rsid w:val="29317300"/>
    <w:rsid w:val="2A1DBAEC"/>
    <w:rsid w:val="2B18513B"/>
    <w:rsid w:val="2CF75030"/>
    <w:rsid w:val="2DECF521"/>
    <w:rsid w:val="2F962CE5"/>
    <w:rsid w:val="3144B633"/>
    <w:rsid w:val="31517437"/>
    <w:rsid w:val="31FAF5B2"/>
    <w:rsid w:val="32AE7B42"/>
    <w:rsid w:val="337751A4"/>
    <w:rsid w:val="34102400"/>
    <w:rsid w:val="34357871"/>
    <w:rsid w:val="34FEB64E"/>
    <w:rsid w:val="3510D7C8"/>
    <w:rsid w:val="36A2AE7C"/>
    <w:rsid w:val="38932CD8"/>
    <w:rsid w:val="39DD44DC"/>
    <w:rsid w:val="3BAC4C85"/>
    <w:rsid w:val="3BB71BC0"/>
    <w:rsid w:val="3D481CE6"/>
    <w:rsid w:val="3E929D8C"/>
    <w:rsid w:val="3EE5D2DD"/>
    <w:rsid w:val="3F52BEFB"/>
    <w:rsid w:val="3FB0B2D6"/>
    <w:rsid w:val="3FBAD292"/>
    <w:rsid w:val="41866F32"/>
    <w:rsid w:val="4384C6AA"/>
    <w:rsid w:val="449B3897"/>
    <w:rsid w:val="45294D56"/>
    <w:rsid w:val="45FE6ED0"/>
    <w:rsid w:val="47797E07"/>
    <w:rsid w:val="478C7B26"/>
    <w:rsid w:val="47B4F213"/>
    <w:rsid w:val="480B31E2"/>
    <w:rsid w:val="48A4B617"/>
    <w:rsid w:val="48D0DF9D"/>
    <w:rsid w:val="4946673D"/>
    <w:rsid w:val="49E1CD74"/>
    <w:rsid w:val="4B37B506"/>
    <w:rsid w:val="4B5AE672"/>
    <w:rsid w:val="4C53E39B"/>
    <w:rsid w:val="4E0AB80A"/>
    <w:rsid w:val="4F5D14E8"/>
    <w:rsid w:val="4FA20BD7"/>
    <w:rsid w:val="501B882C"/>
    <w:rsid w:val="51C0D9AA"/>
    <w:rsid w:val="51C2831C"/>
    <w:rsid w:val="53C852EE"/>
    <w:rsid w:val="54EBCAF6"/>
    <w:rsid w:val="55117B9C"/>
    <w:rsid w:val="55715F49"/>
    <w:rsid w:val="573A2D2C"/>
    <w:rsid w:val="573A394D"/>
    <w:rsid w:val="57CD3E93"/>
    <w:rsid w:val="581838DC"/>
    <w:rsid w:val="588FB880"/>
    <w:rsid w:val="5992A1DD"/>
    <w:rsid w:val="59BB7A06"/>
    <w:rsid w:val="59EA6656"/>
    <w:rsid w:val="5A3D4888"/>
    <w:rsid w:val="5ADDCE12"/>
    <w:rsid w:val="5C142AC3"/>
    <w:rsid w:val="5CD21E10"/>
    <w:rsid w:val="5D6BFFA5"/>
    <w:rsid w:val="5DA8D738"/>
    <w:rsid w:val="5DF1F53D"/>
    <w:rsid w:val="5F168ECA"/>
    <w:rsid w:val="5F5BDBCD"/>
    <w:rsid w:val="5FFC425E"/>
    <w:rsid w:val="600C9BFA"/>
    <w:rsid w:val="61376F0C"/>
    <w:rsid w:val="617AD9D3"/>
    <w:rsid w:val="61A37C6B"/>
    <w:rsid w:val="6321C08E"/>
    <w:rsid w:val="6323117F"/>
    <w:rsid w:val="634D1F01"/>
    <w:rsid w:val="641627E4"/>
    <w:rsid w:val="6461F456"/>
    <w:rsid w:val="64A7F6F6"/>
    <w:rsid w:val="688AB686"/>
    <w:rsid w:val="6A0009BA"/>
    <w:rsid w:val="6ADCAC34"/>
    <w:rsid w:val="6D99EB06"/>
    <w:rsid w:val="6D9FF1FB"/>
    <w:rsid w:val="6E3E03D6"/>
    <w:rsid w:val="6E4CAE71"/>
    <w:rsid w:val="6F036F1B"/>
    <w:rsid w:val="6F143E12"/>
    <w:rsid w:val="6F64A149"/>
    <w:rsid w:val="6FFF712C"/>
    <w:rsid w:val="718596B6"/>
    <w:rsid w:val="72CF43B8"/>
    <w:rsid w:val="7312C284"/>
    <w:rsid w:val="741D2041"/>
    <w:rsid w:val="74CC8AF7"/>
    <w:rsid w:val="7512EFB1"/>
    <w:rsid w:val="75D162F5"/>
    <w:rsid w:val="7893C174"/>
    <w:rsid w:val="796C8DDD"/>
    <w:rsid w:val="79A84FE6"/>
    <w:rsid w:val="7AA385FA"/>
    <w:rsid w:val="7AE24323"/>
    <w:rsid w:val="7BFA7E9A"/>
    <w:rsid w:val="7C73F084"/>
    <w:rsid w:val="7DC93D91"/>
    <w:rsid w:val="7E0EE9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77719"/>
  <w14:defaultImageDpi w14:val="32767"/>
  <w15:chartTrackingRefBased/>
  <w15:docId w15:val="{5378DEAB-BDAD-49AE-9B15-F8C6027FD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aliases w:val="header,SCF Normal"/>
    <w:qFormat/>
    <w:rsid w:val="00E2672F"/>
    <w:pPr>
      <w:spacing w:after="120"/>
    </w:pPr>
    <w:rPr>
      <w:rFonts w:eastAsia="Times New Roman" w:cs="Times New Roman"/>
      <w:color w:val="111111"/>
      <w:sz w:val="22"/>
    </w:rPr>
  </w:style>
  <w:style w:type="paragraph" w:styleId="Heading1">
    <w:name w:val="heading 1"/>
    <w:aliases w:val="SCF H1"/>
    <w:basedOn w:val="Normal"/>
    <w:next w:val="Normal"/>
    <w:link w:val="Heading1Char"/>
    <w:uiPriority w:val="9"/>
    <w:qFormat/>
    <w:rsid w:val="003F7720"/>
    <w:pPr>
      <w:keepNext/>
      <w:keepLines/>
      <w:spacing w:before="320" w:after="113"/>
      <w:outlineLvl w:val="0"/>
    </w:pPr>
    <w:rPr>
      <w:rFonts w:ascii="Calibri Light" w:eastAsiaTheme="majorEastAsia" w:hAnsi="Calibri Light" w:cs="Times New Roman (Headings CS)"/>
      <w:b/>
      <w:color w:val="2E348B"/>
      <w:sz w:val="32"/>
      <w:szCs w:val="32"/>
    </w:rPr>
  </w:style>
  <w:style w:type="paragraph" w:styleId="Heading2">
    <w:name w:val="heading 2"/>
    <w:aliases w:val="SCF H2"/>
    <w:basedOn w:val="Normal"/>
    <w:next w:val="Normal"/>
    <w:link w:val="Heading2Char"/>
    <w:unhideWhenUsed/>
    <w:qFormat/>
    <w:rsid w:val="00C26499"/>
    <w:pPr>
      <w:keepNext/>
      <w:keepLines/>
      <w:tabs>
        <w:tab w:val="left" w:pos="4678"/>
      </w:tabs>
      <w:spacing w:before="320" w:after="113"/>
      <w:outlineLvl w:val="1"/>
    </w:pPr>
    <w:rPr>
      <w:rFonts w:eastAsiaTheme="majorEastAsia" w:cstheme="majorBidi"/>
      <w:color w:val="2E348B"/>
      <w:sz w:val="28"/>
      <w:szCs w:val="26"/>
    </w:rPr>
  </w:style>
  <w:style w:type="paragraph" w:styleId="Heading3">
    <w:name w:val="heading 3"/>
    <w:basedOn w:val="Normal"/>
    <w:next w:val="Normal"/>
    <w:link w:val="Heading3Char"/>
    <w:autoRedefine/>
    <w:uiPriority w:val="9"/>
    <w:unhideWhenUsed/>
    <w:qFormat/>
    <w:rsid w:val="004C4159"/>
    <w:pPr>
      <w:keepNext/>
      <w:keepLines/>
      <w:spacing w:before="200" w:after="113"/>
      <w:outlineLvl w:val="2"/>
    </w:pPr>
    <w:rPr>
      <w:rFonts w:eastAsiaTheme="majorEastAsia" w:cs="Times New Roman (Headings CS)"/>
      <w:b/>
      <w:color w:val="414140"/>
      <w:sz w:val="23"/>
      <w:szCs w:val="23"/>
    </w:rPr>
  </w:style>
  <w:style w:type="paragraph" w:styleId="Heading4">
    <w:name w:val="heading 4"/>
    <w:basedOn w:val="Normal"/>
    <w:next w:val="Normal"/>
    <w:link w:val="Heading4Char"/>
    <w:uiPriority w:val="9"/>
    <w:unhideWhenUsed/>
    <w:rsid w:val="00584C5E"/>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rsid w:val="00373B33"/>
    <w:pPr>
      <w:keepNext/>
      <w:keepLines/>
      <w:spacing w:before="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rsid w:val="00373B33"/>
    <w:pPr>
      <w:keepNext/>
      <w:keepLines/>
      <w:spacing w:before="40"/>
      <w:outlineLvl w:val="5"/>
    </w:pPr>
    <w:rPr>
      <w:rFonts w:eastAsiaTheme="majorEastAsia" w:cstheme="majorBidi"/>
      <w:color w:val="1F3763" w:themeColor="accent1" w:themeShade="7F"/>
    </w:rPr>
  </w:style>
  <w:style w:type="paragraph" w:styleId="Heading7">
    <w:name w:val="heading 7"/>
    <w:basedOn w:val="Normal"/>
    <w:next w:val="Normal"/>
    <w:link w:val="Heading7Char"/>
    <w:uiPriority w:val="9"/>
    <w:unhideWhenUsed/>
    <w:rsid w:val="00373B33"/>
    <w:pPr>
      <w:keepNext/>
      <w:keepLines/>
      <w:spacing w:before="40"/>
      <w:outlineLvl w:val="6"/>
    </w:pPr>
    <w:rPr>
      <w:rFonts w:eastAsiaTheme="majorEastAsia"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
    <w:name w:val="P"/>
    <w:link w:val="PChar"/>
    <w:qFormat/>
    <w:rsid w:val="00D312D7"/>
    <w:pPr>
      <w:spacing w:after="120" w:line="270" w:lineRule="exact"/>
    </w:pPr>
    <w:rPr>
      <w:rFonts w:ascii="Calibri Light" w:hAnsi="Calibri Light" w:cs="Calibri (Body)"/>
      <w:bCs/>
      <w:color w:val="414140"/>
      <w:sz w:val="23"/>
      <w:szCs w:val="23"/>
    </w:rPr>
  </w:style>
  <w:style w:type="paragraph" w:styleId="Title">
    <w:name w:val="Title"/>
    <w:aliases w:val="SCF Title"/>
    <w:next w:val="Normal"/>
    <w:link w:val="TitleChar"/>
    <w:autoRedefine/>
    <w:qFormat/>
    <w:rsid w:val="002F36E8"/>
    <w:pPr>
      <w:spacing w:after="113"/>
      <w:ind w:right="588"/>
      <w:contextualSpacing/>
    </w:pPr>
    <w:rPr>
      <w:rFonts w:ascii="Arial Black" w:eastAsia="Yu Gothic Light" w:hAnsi="Arial Black" w:cs="Times New Roman (Headings CS)"/>
      <w:b/>
      <w:color w:val="000000"/>
      <w:spacing w:val="-4"/>
      <w:sz w:val="40"/>
      <w:szCs w:val="40"/>
    </w:rPr>
  </w:style>
  <w:style w:type="character" w:customStyle="1" w:styleId="TitleChar">
    <w:name w:val="Title Char"/>
    <w:aliases w:val="SCF Title Char"/>
    <w:basedOn w:val="DefaultParagraphFont"/>
    <w:link w:val="Title"/>
    <w:rsid w:val="002F36E8"/>
    <w:rPr>
      <w:rFonts w:ascii="Arial Black" w:eastAsia="Yu Gothic Light" w:hAnsi="Arial Black" w:cs="Times New Roman (Headings CS)"/>
      <w:b/>
      <w:color w:val="000000"/>
      <w:spacing w:val="-4"/>
      <w:sz w:val="40"/>
      <w:szCs w:val="40"/>
    </w:rPr>
  </w:style>
  <w:style w:type="character" w:customStyle="1" w:styleId="Heading1Char">
    <w:name w:val="Heading 1 Char"/>
    <w:aliases w:val="SCF H1 Char"/>
    <w:basedOn w:val="DefaultParagraphFont"/>
    <w:link w:val="Heading1"/>
    <w:uiPriority w:val="9"/>
    <w:rsid w:val="003F7720"/>
    <w:rPr>
      <w:rFonts w:ascii="Calibri Light" w:eastAsiaTheme="majorEastAsia" w:hAnsi="Calibri Light" w:cs="Times New Roman (Headings CS)"/>
      <w:b/>
      <w:color w:val="2E348B"/>
      <w:sz w:val="32"/>
      <w:szCs w:val="32"/>
    </w:rPr>
  </w:style>
  <w:style w:type="character" w:customStyle="1" w:styleId="Heading2Char">
    <w:name w:val="Heading 2 Char"/>
    <w:aliases w:val="SCF H2 Char"/>
    <w:basedOn w:val="DefaultParagraphFont"/>
    <w:link w:val="Heading2"/>
    <w:rsid w:val="00C26499"/>
    <w:rPr>
      <w:rFonts w:asciiTheme="majorHAnsi" w:eastAsiaTheme="majorEastAsia" w:hAnsiTheme="majorHAnsi" w:cstheme="majorBidi"/>
      <w:color w:val="2E348B"/>
      <w:sz w:val="28"/>
      <w:szCs w:val="26"/>
    </w:rPr>
  </w:style>
  <w:style w:type="paragraph" w:styleId="ListParagraph">
    <w:name w:val="List Paragraph"/>
    <w:basedOn w:val="Normal"/>
    <w:uiPriority w:val="34"/>
    <w:qFormat/>
    <w:rsid w:val="00142444"/>
    <w:pPr>
      <w:ind w:left="720"/>
      <w:contextualSpacing/>
    </w:pPr>
  </w:style>
  <w:style w:type="character" w:styleId="BookTitle">
    <w:name w:val="Book Title"/>
    <w:basedOn w:val="DefaultParagraphFont"/>
    <w:uiPriority w:val="33"/>
    <w:rsid w:val="00142444"/>
    <w:rPr>
      <w:b/>
      <w:bCs/>
      <w:i/>
      <w:iCs/>
      <w:spacing w:val="5"/>
    </w:rPr>
  </w:style>
  <w:style w:type="character" w:styleId="IntenseReference">
    <w:name w:val="Intense Reference"/>
    <w:basedOn w:val="DefaultParagraphFont"/>
    <w:uiPriority w:val="32"/>
    <w:rsid w:val="00142444"/>
    <w:rPr>
      <w:b/>
      <w:bCs/>
      <w:smallCaps/>
      <w:color w:val="4472C4" w:themeColor="accent1"/>
      <w:spacing w:val="5"/>
    </w:rPr>
  </w:style>
  <w:style w:type="character" w:styleId="Hashtag">
    <w:name w:val="Hashtag"/>
    <w:basedOn w:val="DefaultParagraphFont"/>
    <w:uiPriority w:val="99"/>
    <w:rsid w:val="00142444"/>
    <w:rPr>
      <w:color w:val="2B579A"/>
      <w:shd w:val="clear" w:color="auto" w:fill="E1DFDD"/>
    </w:rPr>
  </w:style>
  <w:style w:type="paragraph" w:styleId="Quote">
    <w:name w:val="Quote"/>
    <w:basedOn w:val="Normal"/>
    <w:next w:val="Normal"/>
    <w:link w:val="QuoteChar"/>
    <w:uiPriority w:val="29"/>
    <w:qFormat/>
    <w:rsid w:val="00A00FC7"/>
    <w:pPr>
      <w:pBdr>
        <w:top w:val="single" w:sz="8" w:space="4" w:color="D3EBFB"/>
        <w:bottom w:val="single" w:sz="8" w:space="4" w:color="D3EBFB"/>
      </w:pBdr>
      <w:spacing w:before="200" w:after="200"/>
      <w:ind w:left="454" w:right="329"/>
      <w:contextualSpacing/>
    </w:pPr>
    <w:rPr>
      <w:i/>
      <w:iCs/>
      <w:color w:val="2E348B"/>
      <w:sz w:val="23"/>
    </w:rPr>
  </w:style>
  <w:style w:type="character" w:customStyle="1" w:styleId="QuoteChar">
    <w:name w:val="Quote Char"/>
    <w:basedOn w:val="DefaultParagraphFont"/>
    <w:link w:val="Quote"/>
    <w:uiPriority w:val="29"/>
    <w:rsid w:val="00A00FC7"/>
    <w:rPr>
      <w:rFonts w:asciiTheme="majorHAnsi" w:hAnsiTheme="majorHAnsi"/>
      <w:i/>
      <w:iCs/>
      <w:color w:val="2E348B"/>
      <w:sz w:val="23"/>
    </w:rPr>
  </w:style>
  <w:style w:type="character" w:styleId="Strong">
    <w:name w:val="Strong"/>
    <w:basedOn w:val="DefaultParagraphFont"/>
    <w:uiPriority w:val="22"/>
    <w:qFormat/>
    <w:rsid w:val="00142444"/>
    <w:rPr>
      <w:b/>
      <w:bCs/>
    </w:rPr>
  </w:style>
  <w:style w:type="character" w:styleId="Emphasis">
    <w:name w:val="Emphasis"/>
    <w:basedOn w:val="DefaultParagraphFont"/>
    <w:uiPriority w:val="20"/>
    <w:rsid w:val="00142444"/>
    <w:rPr>
      <w:i/>
      <w:iCs/>
    </w:rPr>
  </w:style>
  <w:style w:type="character" w:styleId="SubtleEmphasis">
    <w:name w:val="Subtle Emphasis"/>
    <w:basedOn w:val="DefaultParagraphFont"/>
    <w:uiPriority w:val="19"/>
    <w:rsid w:val="00142444"/>
    <w:rPr>
      <w:i/>
      <w:iCs/>
      <w:color w:val="404040" w:themeColor="text1" w:themeTint="BF"/>
    </w:rPr>
  </w:style>
  <w:style w:type="paragraph" w:styleId="Subtitle">
    <w:name w:val="Subtitle"/>
    <w:basedOn w:val="Normal"/>
    <w:next w:val="Normal"/>
    <w:link w:val="SubtitleChar"/>
    <w:uiPriority w:val="11"/>
    <w:rsid w:val="00142444"/>
    <w:pPr>
      <w:numPr>
        <w:ilvl w:val="1"/>
      </w:numPr>
      <w:spacing w:after="160"/>
    </w:pPr>
    <w:rPr>
      <w:rFonts w:eastAsiaTheme="minorEastAsia"/>
      <w:color w:val="5A5A5A" w:themeColor="text1" w:themeTint="A5"/>
      <w:spacing w:val="15"/>
      <w:szCs w:val="22"/>
    </w:rPr>
  </w:style>
  <w:style w:type="character" w:customStyle="1" w:styleId="SubtitleChar">
    <w:name w:val="Subtitle Char"/>
    <w:basedOn w:val="DefaultParagraphFont"/>
    <w:link w:val="Subtitle"/>
    <w:uiPriority w:val="11"/>
    <w:rsid w:val="00142444"/>
    <w:rPr>
      <w:rFonts w:eastAsiaTheme="minorEastAsia"/>
      <w:color w:val="5A5A5A" w:themeColor="text1" w:themeTint="A5"/>
      <w:spacing w:val="15"/>
      <w:sz w:val="22"/>
      <w:szCs w:val="22"/>
    </w:rPr>
  </w:style>
  <w:style w:type="character" w:customStyle="1" w:styleId="Heading3Char">
    <w:name w:val="Heading 3 Char"/>
    <w:basedOn w:val="DefaultParagraphFont"/>
    <w:link w:val="Heading3"/>
    <w:uiPriority w:val="9"/>
    <w:rsid w:val="004C4159"/>
    <w:rPr>
      <w:rFonts w:asciiTheme="majorHAnsi" w:eastAsiaTheme="majorEastAsia" w:hAnsiTheme="majorHAnsi" w:cs="Times New Roman (Headings CS)"/>
      <w:b/>
      <w:color w:val="414140"/>
      <w:sz w:val="23"/>
      <w:szCs w:val="23"/>
    </w:rPr>
  </w:style>
  <w:style w:type="paragraph" w:customStyle="1" w:styleId="Bullets">
    <w:name w:val="Bullets"/>
    <w:basedOn w:val="P"/>
    <w:qFormat/>
    <w:rsid w:val="000C1618"/>
    <w:pPr>
      <w:numPr>
        <w:numId w:val="2"/>
      </w:numPr>
      <w:spacing w:before="60" w:line="300" w:lineRule="exact"/>
      <w:contextualSpacing/>
    </w:pPr>
  </w:style>
  <w:style w:type="character" w:customStyle="1" w:styleId="Heading4Char">
    <w:name w:val="Heading 4 Char"/>
    <w:basedOn w:val="DefaultParagraphFont"/>
    <w:link w:val="Heading4"/>
    <w:uiPriority w:val="9"/>
    <w:rsid w:val="00584C5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373B3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373B3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373B33"/>
    <w:rPr>
      <w:rFonts w:asciiTheme="majorHAnsi" w:eastAsiaTheme="majorEastAsia" w:hAnsiTheme="majorHAnsi" w:cstheme="majorBidi"/>
      <w:i/>
      <w:iCs/>
      <w:color w:val="1F3763" w:themeColor="accent1" w:themeShade="7F"/>
    </w:rPr>
  </w:style>
  <w:style w:type="paragraph" w:customStyle="1" w:styleId="Numbers">
    <w:name w:val="Numbers"/>
    <w:basedOn w:val="P"/>
    <w:qFormat/>
    <w:rsid w:val="009F69F4"/>
    <w:pPr>
      <w:numPr>
        <w:numId w:val="1"/>
      </w:numPr>
      <w:spacing w:before="60" w:line="300" w:lineRule="exact"/>
      <w:contextualSpacing/>
    </w:pPr>
    <w:rPr>
      <w:bCs w:val="0"/>
      <w:color w:val="414141"/>
    </w:rPr>
  </w:style>
  <w:style w:type="paragraph" w:styleId="Header">
    <w:name w:val="header"/>
    <w:basedOn w:val="Normal"/>
    <w:link w:val="HeaderChar"/>
    <w:uiPriority w:val="99"/>
    <w:unhideWhenUsed/>
    <w:rsid w:val="000A3349"/>
    <w:pPr>
      <w:tabs>
        <w:tab w:val="center" w:pos="4680"/>
        <w:tab w:val="right" w:pos="9360"/>
      </w:tabs>
    </w:pPr>
  </w:style>
  <w:style w:type="character" w:customStyle="1" w:styleId="HeaderChar">
    <w:name w:val="Header Char"/>
    <w:basedOn w:val="DefaultParagraphFont"/>
    <w:link w:val="Header"/>
    <w:uiPriority w:val="99"/>
    <w:rsid w:val="000A3349"/>
    <w:rPr>
      <w:rFonts w:asciiTheme="majorHAnsi" w:hAnsiTheme="majorHAnsi"/>
    </w:rPr>
  </w:style>
  <w:style w:type="paragraph" w:styleId="Footer">
    <w:name w:val="footer"/>
    <w:basedOn w:val="Normal"/>
    <w:link w:val="FooterChar"/>
    <w:uiPriority w:val="99"/>
    <w:unhideWhenUsed/>
    <w:rsid w:val="000A3349"/>
    <w:pPr>
      <w:tabs>
        <w:tab w:val="center" w:pos="4680"/>
        <w:tab w:val="right" w:pos="9360"/>
      </w:tabs>
    </w:pPr>
  </w:style>
  <w:style w:type="character" w:customStyle="1" w:styleId="FooterChar">
    <w:name w:val="Footer Char"/>
    <w:basedOn w:val="DefaultParagraphFont"/>
    <w:link w:val="Footer"/>
    <w:uiPriority w:val="99"/>
    <w:rsid w:val="000A3349"/>
    <w:rPr>
      <w:rFonts w:asciiTheme="majorHAnsi" w:hAnsiTheme="majorHAnsi"/>
    </w:rPr>
  </w:style>
  <w:style w:type="character" w:styleId="CommentReference">
    <w:name w:val="annotation reference"/>
    <w:basedOn w:val="DefaultParagraphFont"/>
    <w:uiPriority w:val="99"/>
    <w:semiHidden/>
    <w:unhideWhenUsed/>
    <w:rsid w:val="00962D14"/>
    <w:rPr>
      <w:sz w:val="16"/>
      <w:szCs w:val="16"/>
    </w:rPr>
  </w:style>
  <w:style w:type="paragraph" w:styleId="CommentText">
    <w:name w:val="annotation text"/>
    <w:basedOn w:val="Normal"/>
    <w:link w:val="CommentTextChar"/>
    <w:uiPriority w:val="99"/>
    <w:unhideWhenUsed/>
    <w:rsid w:val="00962D14"/>
    <w:rPr>
      <w:sz w:val="20"/>
      <w:szCs w:val="20"/>
    </w:rPr>
  </w:style>
  <w:style w:type="character" w:customStyle="1" w:styleId="CommentTextChar">
    <w:name w:val="Comment Text Char"/>
    <w:basedOn w:val="DefaultParagraphFont"/>
    <w:link w:val="CommentText"/>
    <w:uiPriority w:val="99"/>
    <w:rsid w:val="00962D14"/>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962D14"/>
    <w:rPr>
      <w:b/>
      <w:bCs/>
    </w:rPr>
  </w:style>
  <w:style w:type="character" w:customStyle="1" w:styleId="CommentSubjectChar">
    <w:name w:val="Comment Subject Char"/>
    <w:basedOn w:val="CommentTextChar"/>
    <w:link w:val="CommentSubject"/>
    <w:uiPriority w:val="99"/>
    <w:semiHidden/>
    <w:rsid w:val="00962D14"/>
    <w:rPr>
      <w:rFonts w:asciiTheme="majorHAnsi" w:hAnsiTheme="majorHAnsi"/>
      <w:b/>
      <w:bCs/>
      <w:sz w:val="20"/>
      <w:szCs w:val="20"/>
    </w:rPr>
  </w:style>
  <w:style w:type="paragraph" w:styleId="BalloonText">
    <w:name w:val="Balloon Text"/>
    <w:basedOn w:val="Normal"/>
    <w:link w:val="BalloonTextChar"/>
    <w:uiPriority w:val="99"/>
    <w:semiHidden/>
    <w:unhideWhenUsed/>
    <w:rsid w:val="00962D14"/>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962D14"/>
    <w:rPr>
      <w:rFonts w:ascii="Times New Roman" w:hAnsi="Times New Roman" w:cs="Times New Roman"/>
      <w:sz w:val="18"/>
      <w:szCs w:val="18"/>
    </w:rPr>
  </w:style>
  <w:style w:type="paragraph" w:styleId="Revision">
    <w:name w:val="Revision"/>
    <w:hidden/>
    <w:uiPriority w:val="99"/>
    <w:semiHidden/>
    <w:rsid w:val="00B32073"/>
    <w:rPr>
      <w:rFonts w:asciiTheme="majorHAnsi" w:hAnsiTheme="majorHAnsi"/>
    </w:rPr>
  </w:style>
  <w:style w:type="paragraph" w:styleId="IntenseQuote">
    <w:name w:val="Intense Quote"/>
    <w:basedOn w:val="Normal"/>
    <w:next w:val="Normal"/>
    <w:link w:val="IntenseQuoteChar"/>
    <w:uiPriority w:val="30"/>
    <w:rsid w:val="0045648F"/>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5648F"/>
    <w:rPr>
      <w:rFonts w:asciiTheme="majorHAnsi" w:hAnsiTheme="majorHAnsi"/>
      <w:i/>
      <w:iCs/>
      <w:color w:val="4472C4" w:themeColor="accent1"/>
      <w:sz w:val="22"/>
    </w:rPr>
  </w:style>
  <w:style w:type="character" w:styleId="PageNumber">
    <w:name w:val="page number"/>
    <w:basedOn w:val="DefaultParagraphFont"/>
    <w:uiPriority w:val="99"/>
    <w:semiHidden/>
    <w:unhideWhenUsed/>
    <w:rsid w:val="00B07FE3"/>
  </w:style>
  <w:style w:type="table" w:styleId="TableGrid">
    <w:name w:val="Table Grid"/>
    <w:aliases w:val="SCF_Blue"/>
    <w:basedOn w:val="TableNormal"/>
    <w:uiPriority w:val="59"/>
    <w:rsid w:val="00424D31"/>
    <w:pPr>
      <w:spacing w:line="260" w:lineRule="exact"/>
    </w:pPr>
    <w:rPr>
      <w:color w:val="E7E6E6" w:themeColor="background2"/>
      <w:sz w:val="23"/>
      <w:szCs w:val="22"/>
    </w:rPr>
    <w:tblPr>
      <w:tblStyleRowBandSize w:val="1"/>
      <w:tblInd w:w="113" w:type="dxa"/>
      <w:tblBorders>
        <w:top w:val="single" w:sz="4" w:space="0" w:color="414141"/>
        <w:left w:val="single" w:sz="4" w:space="0" w:color="414141"/>
        <w:bottom w:val="single" w:sz="4" w:space="0" w:color="414141"/>
        <w:right w:val="single" w:sz="4" w:space="0" w:color="414141"/>
        <w:insideH w:val="single" w:sz="4" w:space="0" w:color="414141"/>
        <w:insideV w:val="single" w:sz="4" w:space="0" w:color="414141"/>
      </w:tblBorders>
      <w:tblCellMar>
        <w:left w:w="113" w:type="dxa"/>
        <w:right w:w="57" w:type="dxa"/>
      </w:tblCellMar>
    </w:tblPr>
    <w:tcPr>
      <w:shd w:val="clear" w:color="auto" w:fill="2E348B"/>
    </w:tcPr>
    <w:tblStylePr w:type="firstRow">
      <w:pPr>
        <w:wordWrap/>
        <w:jc w:val="left"/>
      </w:pPr>
      <w:rPr>
        <w:rFonts w:ascii="Calibri Light" w:hAnsi="Calibri Light"/>
        <w:b/>
        <w:i w:val="0"/>
        <w:color w:val="FFFFFF" w:themeColor="background1"/>
        <w:sz w:val="26"/>
      </w:rPr>
      <w:tblPr/>
      <w:tcPr>
        <w:vAlign w:val="center"/>
      </w:tcPr>
    </w:tblStylePr>
    <w:tblStylePr w:type="band1Horz">
      <w:pPr>
        <w:wordWrap/>
        <w:spacing w:beforeLines="0" w:before="240" w:beforeAutospacing="0" w:afterLines="0" w:after="40" w:afterAutospacing="0" w:line="240" w:lineRule="auto"/>
        <w:contextualSpacing/>
        <w:jc w:val="left"/>
      </w:pPr>
      <w:rPr>
        <w:rFonts w:ascii="Calibri Light" w:hAnsi="Calibri Light"/>
        <w:color w:val="414141"/>
        <w:sz w:val="23"/>
      </w:rPr>
      <w:tblPr/>
      <w:tcPr>
        <w:shd w:val="clear" w:color="auto" w:fill="FFFFFF" w:themeFill="background1"/>
        <w:vAlign w:val="center"/>
      </w:tcPr>
    </w:tblStylePr>
    <w:tblStylePr w:type="band2Horz">
      <w:pPr>
        <w:wordWrap/>
        <w:spacing w:beforeLines="0" w:before="40" w:beforeAutospacing="0" w:afterLines="0" w:after="40" w:afterAutospacing="0" w:line="240" w:lineRule="auto"/>
        <w:contextualSpacing/>
        <w:jc w:val="left"/>
      </w:pPr>
      <w:rPr>
        <w:rFonts w:ascii="Calibri Light" w:hAnsi="Calibri Light"/>
        <w:color w:val="414141"/>
        <w:sz w:val="23"/>
      </w:rPr>
      <w:tblPr/>
      <w:tcPr>
        <w:shd w:val="clear" w:color="auto" w:fill="FFFFFF" w:themeFill="background1"/>
        <w:vAlign w:val="center"/>
      </w:tcPr>
    </w:tblStylePr>
  </w:style>
  <w:style w:type="paragraph" w:customStyle="1" w:styleId="TableHeaderRow">
    <w:name w:val="Table Header Row"/>
    <w:basedOn w:val="Normal"/>
    <w:qFormat/>
    <w:rsid w:val="00CD3465"/>
    <w:pPr>
      <w:spacing w:before="160" w:after="160" w:line="240" w:lineRule="exact"/>
    </w:pPr>
    <w:rPr>
      <w:rFonts w:ascii="Calibri Light" w:hAnsi="Calibri Light"/>
      <w:b/>
      <w:color w:val="FFFFFF" w:themeColor="background1"/>
      <w:szCs w:val="22"/>
    </w:rPr>
  </w:style>
  <w:style w:type="paragraph" w:customStyle="1" w:styleId="TableTextLastRow">
    <w:name w:val="Table Text Last Row"/>
    <w:basedOn w:val="Normal"/>
    <w:qFormat/>
    <w:rsid w:val="00324C97"/>
    <w:pPr>
      <w:spacing w:before="70" w:after="70" w:line="240" w:lineRule="exact"/>
    </w:pPr>
    <w:rPr>
      <w:rFonts w:ascii="Calibri Light" w:hAnsi="Calibri Light"/>
      <w:color w:val="414141"/>
      <w:szCs w:val="22"/>
    </w:rPr>
  </w:style>
  <w:style w:type="table" w:customStyle="1" w:styleId="ArthritisRed">
    <w:name w:val="Arthritis Red"/>
    <w:basedOn w:val="TableNormal"/>
    <w:uiPriority w:val="99"/>
    <w:rsid w:val="00A502B2"/>
    <w:pPr>
      <w:spacing w:line="260" w:lineRule="exact"/>
    </w:pPr>
    <w:rPr>
      <w:sz w:val="23"/>
      <w:szCs w:val="22"/>
    </w:rPr>
    <w:tblPr>
      <w:tblInd w:w="113"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CellMar>
        <w:left w:w="113" w:type="dxa"/>
        <w:right w:w="57" w:type="dxa"/>
      </w:tblCellMar>
    </w:tblPr>
    <w:tblStylePr w:type="firstRow">
      <w:pPr>
        <w:jc w:val="left"/>
      </w:pPr>
      <w:rPr>
        <w:b/>
        <w:color w:val="FFFFFF" w:themeColor="background1"/>
      </w:rPr>
      <w:tblPr/>
      <w:tcPr>
        <w:shd w:val="clear" w:color="auto" w:fill="E7E6E6" w:themeFill="background2"/>
        <w:vAlign w:val="center"/>
      </w:tcPr>
    </w:tblStylePr>
  </w:style>
  <w:style w:type="table" w:styleId="GridTable1Light">
    <w:name w:val="Grid Table 1 Light"/>
    <w:basedOn w:val="TableNormal"/>
    <w:uiPriority w:val="46"/>
    <w:rsid w:val="00587D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587D0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587D0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794E4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794E43"/>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794E43"/>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Style1">
    <w:name w:val="Style1"/>
    <w:basedOn w:val="TableNormal"/>
    <w:uiPriority w:val="99"/>
    <w:rsid w:val="00700FAF"/>
    <w:tblPr/>
    <w:tblStylePr w:type="firstRow">
      <w:rPr>
        <w:rFonts w:ascii="Calibri (Body)" w:hAnsi="Calibri (Body)"/>
        <w:b/>
        <w:i w:val="0"/>
        <w:color w:val="ED7D31" w:themeColor="accent2"/>
        <w:sz w:val="28"/>
      </w:rPr>
    </w:tblStylePr>
  </w:style>
  <w:style w:type="table" w:customStyle="1" w:styleId="TableTest">
    <w:name w:val="TableTest"/>
    <w:basedOn w:val="TableNormal"/>
    <w:uiPriority w:val="99"/>
    <w:rsid w:val="00C45766"/>
    <w:tblPr/>
    <w:tblStylePr w:type="firstRow">
      <w:rPr>
        <w:rFonts w:ascii="Calibri (Body)" w:hAnsi="Calibri (Body)"/>
        <w:b/>
        <w:color w:val="ED7D31" w:themeColor="accent2"/>
        <w:sz w:val="32"/>
      </w:rPr>
    </w:tblStylePr>
  </w:style>
  <w:style w:type="table" w:styleId="TableGridLight">
    <w:name w:val="Grid Table Light"/>
    <w:basedOn w:val="TableNormal"/>
    <w:uiPriority w:val="40"/>
    <w:rsid w:val="00F919A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919A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F919A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Highlight">
    <w:name w:val="Highlight"/>
    <w:basedOn w:val="P"/>
    <w:link w:val="HighlightChar"/>
    <w:qFormat/>
    <w:rsid w:val="00482815"/>
    <w:pPr>
      <w:ind w:left="142" w:right="192"/>
    </w:pPr>
    <w:rPr>
      <w:color w:val="2E348B"/>
    </w:rPr>
  </w:style>
  <w:style w:type="character" w:customStyle="1" w:styleId="PChar">
    <w:name w:val="P Char"/>
    <w:basedOn w:val="DefaultParagraphFont"/>
    <w:link w:val="P"/>
    <w:rsid w:val="00E0103A"/>
    <w:rPr>
      <w:rFonts w:ascii="Calibri Light" w:hAnsi="Calibri Light" w:cs="Calibri (Body)"/>
      <w:bCs/>
      <w:color w:val="414140"/>
      <w:sz w:val="23"/>
      <w:szCs w:val="23"/>
    </w:rPr>
  </w:style>
  <w:style w:type="character" w:customStyle="1" w:styleId="HighlightChar">
    <w:name w:val="Highlight Char"/>
    <w:basedOn w:val="PChar"/>
    <w:link w:val="Highlight"/>
    <w:rsid w:val="00482815"/>
    <w:rPr>
      <w:rFonts w:ascii="Calibri Light" w:hAnsi="Calibri Light" w:cs="Calibri (Body)"/>
      <w:bCs/>
      <w:color w:val="2E348B"/>
      <w:sz w:val="23"/>
      <w:szCs w:val="23"/>
    </w:rPr>
  </w:style>
  <w:style w:type="paragraph" w:styleId="NormalWeb">
    <w:name w:val="Normal (Web)"/>
    <w:basedOn w:val="Normal"/>
    <w:uiPriority w:val="99"/>
    <w:unhideWhenUsed/>
    <w:rsid w:val="003A575A"/>
    <w:pPr>
      <w:spacing w:before="100" w:beforeAutospacing="1" w:after="100" w:afterAutospacing="1"/>
    </w:pPr>
    <w:rPr>
      <w:rFonts w:ascii="Times New Roman" w:hAnsi="Times New Roman"/>
      <w:color w:val="auto"/>
      <w:sz w:val="24"/>
      <w:lang w:eastAsia="en-GB"/>
    </w:rPr>
  </w:style>
  <w:style w:type="character" w:styleId="Hyperlink">
    <w:name w:val="Hyperlink"/>
    <w:basedOn w:val="DefaultParagraphFont"/>
    <w:uiPriority w:val="99"/>
    <w:unhideWhenUsed/>
    <w:rsid w:val="00BA576C"/>
    <w:rPr>
      <w:color w:val="0563C1" w:themeColor="hyperlink"/>
      <w:u w:val="single"/>
    </w:rPr>
  </w:style>
  <w:style w:type="character" w:styleId="UnresolvedMention">
    <w:name w:val="Unresolved Mention"/>
    <w:basedOn w:val="DefaultParagraphFont"/>
    <w:uiPriority w:val="99"/>
    <w:rsid w:val="00BA576C"/>
    <w:rPr>
      <w:color w:val="605E5C"/>
      <w:shd w:val="clear" w:color="auto" w:fill="E1DFDD"/>
    </w:rPr>
  </w:style>
  <w:style w:type="paragraph" w:customStyle="1" w:styleId="paragraph">
    <w:name w:val="paragraph"/>
    <w:basedOn w:val="Normal"/>
    <w:rsid w:val="00140D3A"/>
    <w:pPr>
      <w:spacing w:before="100" w:beforeAutospacing="1" w:after="100" w:afterAutospacing="1"/>
    </w:pPr>
    <w:rPr>
      <w:rFonts w:ascii="Times New Roman" w:hAnsi="Times New Roman"/>
      <w:color w:val="auto"/>
      <w:sz w:val="24"/>
      <w:lang w:eastAsia="en-GB"/>
    </w:rPr>
  </w:style>
  <w:style w:type="character" w:customStyle="1" w:styleId="normaltextrun">
    <w:name w:val="normaltextrun"/>
    <w:basedOn w:val="DefaultParagraphFont"/>
    <w:rsid w:val="00140D3A"/>
  </w:style>
  <w:style w:type="character" w:customStyle="1" w:styleId="eop">
    <w:name w:val="eop"/>
    <w:basedOn w:val="DefaultParagraphFont"/>
    <w:rsid w:val="00140D3A"/>
  </w:style>
  <w:style w:type="character" w:styleId="Mention">
    <w:name w:val="Mention"/>
    <w:basedOn w:val="DefaultParagraphFont"/>
    <w:uiPriority w:val="99"/>
    <w:unhideWhenUsed/>
    <w:rsid w:val="0083503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8027">
      <w:bodyDiv w:val="1"/>
      <w:marLeft w:val="0"/>
      <w:marRight w:val="0"/>
      <w:marTop w:val="0"/>
      <w:marBottom w:val="0"/>
      <w:divBdr>
        <w:top w:val="none" w:sz="0" w:space="0" w:color="auto"/>
        <w:left w:val="none" w:sz="0" w:space="0" w:color="auto"/>
        <w:bottom w:val="none" w:sz="0" w:space="0" w:color="auto"/>
        <w:right w:val="none" w:sz="0" w:space="0" w:color="auto"/>
      </w:divBdr>
    </w:div>
    <w:div w:id="214239670">
      <w:bodyDiv w:val="1"/>
      <w:marLeft w:val="0"/>
      <w:marRight w:val="0"/>
      <w:marTop w:val="0"/>
      <w:marBottom w:val="0"/>
      <w:divBdr>
        <w:top w:val="none" w:sz="0" w:space="0" w:color="auto"/>
        <w:left w:val="none" w:sz="0" w:space="0" w:color="auto"/>
        <w:bottom w:val="none" w:sz="0" w:space="0" w:color="auto"/>
        <w:right w:val="none" w:sz="0" w:space="0" w:color="auto"/>
      </w:divBdr>
    </w:div>
    <w:div w:id="476535358">
      <w:bodyDiv w:val="1"/>
      <w:marLeft w:val="0"/>
      <w:marRight w:val="0"/>
      <w:marTop w:val="0"/>
      <w:marBottom w:val="0"/>
      <w:divBdr>
        <w:top w:val="none" w:sz="0" w:space="0" w:color="auto"/>
        <w:left w:val="none" w:sz="0" w:space="0" w:color="auto"/>
        <w:bottom w:val="none" w:sz="0" w:space="0" w:color="auto"/>
        <w:right w:val="none" w:sz="0" w:space="0" w:color="auto"/>
      </w:divBdr>
    </w:div>
    <w:div w:id="822477478">
      <w:bodyDiv w:val="1"/>
      <w:marLeft w:val="0"/>
      <w:marRight w:val="0"/>
      <w:marTop w:val="0"/>
      <w:marBottom w:val="0"/>
      <w:divBdr>
        <w:top w:val="none" w:sz="0" w:space="0" w:color="auto"/>
        <w:left w:val="none" w:sz="0" w:space="0" w:color="auto"/>
        <w:bottom w:val="none" w:sz="0" w:space="0" w:color="auto"/>
        <w:right w:val="none" w:sz="0" w:space="0" w:color="auto"/>
      </w:divBdr>
    </w:div>
    <w:div w:id="898440848">
      <w:bodyDiv w:val="1"/>
      <w:marLeft w:val="0"/>
      <w:marRight w:val="0"/>
      <w:marTop w:val="0"/>
      <w:marBottom w:val="0"/>
      <w:divBdr>
        <w:top w:val="none" w:sz="0" w:space="0" w:color="auto"/>
        <w:left w:val="none" w:sz="0" w:space="0" w:color="auto"/>
        <w:bottom w:val="none" w:sz="0" w:space="0" w:color="auto"/>
        <w:right w:val="none" w:sz="0" w:space="0" w:color="auto"/>
      </w:divBdr>
    </w:div>
    <w:div w:id="928269700">
      <w:bodyDiv w:val="1"/>
      <w:marLeft w:val="0"/>
      <w:marRight w:val="0"/>
      <w:marTop w:val="0"/>
      <w:marBottom w:val="0"/>
      <w:divBdr>
        <w:top w:val="none" w:sz="0" w:space="0" w:color="auto"/>
        <w:left w:val="none" w:sz="0" w:space="0" w:color="auto"/>
        <w:bottom w:val="none" w:sz="0" w:space="0" w:color="auto"/>
        <w:right w:val="none" w:sz="0" w:space="0" w:color="auto"/>
      </w:divBdr>
    </w:div>
    <w:div w:id="937909971">
      <w:bodyDiv w:val="1"/>
      <w:marLeft w:val="0"/>
      <w:marRight w:val="0"/>
      <w:marTop w:val="0"/>
      <w:marBottom w:val="0"/>
      <w:divBdr>
        <w:top w:val="none" w:sz="0" w:space="0" w:color="auto"/>
        <w:left w:val="none" w:sz="0" w:space="0" w:color="auto"/>
        <w:bottom w:val="none" w:sz="0" w:space="0" w:color="auto"/>
        <w:right w:val="none" w:sz="0" w:space="0" w:color="auto"/>
      </w:divBdr>
    </w:div>
    <w:div w:id="1052585100">
      <w:bodyDiv w:val="1"/>
      <w:marLeft w:val="0"/>
      <w:marRight w:val="0"/>
      <w:marTop w:val="0"/>
      <w:marBottom w:val="0"/>
      <w:divBdr>
        <w:top w:val="none" w:sz="0" w:space="0" w:color="auto"/>
        <w:left w:val="none" w:sz="0" w:space="0" w:color="auto"/>
        <w:bottom w:val="none" w:sz="0" w:space="0" w:color="auto"/>
        <w:right w:val="none" w:sz="0" w:space="0" w:color="auto"/>
      </w:divBdr>
    </w:div>
    <w:div w:id="1106123127">
      <w:bodyDiv w:val="1"/>
      <w:marLeft w:val="0"/>
      <w:marRight w:val="0"/>
      <w:marTop w:val="0"/>
      <w:marBottom w:val="0"/>
      <w:divBdr>
        <w:top w:val="none" w:sz="0" w:space="0" w:color="auto"/>
        <w:left w:val="none" w:sz="0" w:space="0" w:color="auto"/>
        <w:bottom w:val="none" w:sz="0" w:space="0" w:color="auto"/>
        <w:right w:val="none" w:sz="0" w:space="0" w:color="auto"/>
      </w:divBdr>
    </w:div>
    <w:div w:id="1171214745">
      <w:bodyDiv w:val="1"/>
      <w:marLeft w:val="0"/>
      <w:marRight w:val="0"/>
      <w:marTop w:val="0"/>
      <w:marBottom w:val="0"/>
      <w:divBdr>
        <w:top w:val="none" w:sz="0" w:space="0" w:color="auto"/>
        <w:left w:val="none" w:sz="0" w:space="0" w:color="auto"/>
        <w:bottom w:val="none" w:sz="0" w:space="0" w:color="auto"/>
        <w:right w:val="none" w:sz="0" w:space="0" w:color="auto"/>
      </w:divBdr>
    </w:div>
    <w:div w:id="1174805698">
      <w:bodyDiv w:val="1"/>
      <w:marLeft w:val="0"/>
      <w:marRight w:val="0"/>
      <w:marTop w:val="0"/>
      <w:marBottom w:val="0"/>
      <w:divBdr>
        <w:top w:val="none" w:sz="0" w:space="0" w:color="auto"/>
        <w:left w:val="none" w:sz="0" w:space="0" w:color="auto"/>
        <w:bottom w:val="none" w:sz="0" w:space="0" w:color="auto"/>
        <w:right w:val="none" w:sz="0" w:space="0" w:color="auto"/>
      </w:divBdr>
    </w:div>
    <w:div w:id="1194805953">
      <w:bodyDiv w:val="1"/>
      <w:marLeft w:val="0"/>
      <w:marRight w:val="0"/>
      <w:marTop w:val="0"/>
      <w:marBottom w:val="0"/>
      <w:divBdr>
        <w:top w:val="none" w:sz="0" w:space="0" w:color="auto"/>
        <w:left w:val="none" w:sz="0" w:space="0" w:color="auto"/>
        <w:bottom w:val="none" w:sz="0" w:space="0" w:color="auto"/>
        <w:right w:val="none" w:sz="0" w:space="0" w:color="auto"/>
      </w:divBdr>
    </w:div>
    <w:div w:id="1199852906">
      <w:bodyDiv w:val="1"/>
      <w:marLeft w:val="0"/>
      <w:marRight w:val="0"/>
      <w:marTop w:val="0"/>
      <w:marBottom w:val="0"/>
      <w:divBdr>
        <w:top w:val="none" w:sz="0" w:space="0" w:color="auto"/>
        <w:left w:val="none" w:sz="0" w:space="0" w:color="auto"/>
        <w:bottom w:val="none" w:sz="0" w:space="0" w:color="auto"/>
        <w:right w:val="none" w:sz="0" w:space="0" w:color="auto"/>
      </w:divBdr>
    </w:div>
    <w:div w:id="1353803008">
      <w:bodyDiv w:val="1"/>
      <w:marLeft w:val="0"/>
      <w:marRight w:val="0"/>
      <w:marTop w:val="0"/>
      <w:marBottom w:val="0"/>
      <w:divBdr>
        <w:top w:val="none" w:sz="0" w:space="0" w:color="auto"/>
        <w:left w:val="none" w:sz="0" w:space="0" w:color="auto"/>
        <w:bottom w:val="none" w:sz="0" w:space="0" w:color="auto"/>
        <w:right w:val="none" w:sz="0" w:space="0" w:color="auto"/>
      </w:divBdr>
    </w:div>
    <w:div w:id="1445729556">
      <w:bodyDiv w:val="1"/>
      <w:marLeft w:val="0"/>
      <w:marRight w:val="0"/>
      <w:marTop w:val="0"/>
      <w:marBottom w:val="0"/>
      <w:divBdr>
        <w:top w:val="none" w:sz="0" w:space="0" w:color="auto"/>
        <w:left w:val="none" w:sz="0" w:space="0" w:color="auto"/>
        <w:bottom w:val="none" w:sz="0" w:space="0" w:color="auto"/>
        <w:right w:val="none" w:sz="0" w:space="0" w:color="auto"/>
      </w:divBdr>
    </w:div>
    <w:div w:id="1482693564">
      <w:bodyDiv w:val="1"/>
      <w:marLeft w:val="0"/>
      <w:marRight w:val="0"/>
      <w:marTop w:val="0"/>
      <w:marBottom w:val="0"/>
      <w:divBdr>
        <w:top w:val="none" w:sz="0" w:space="0" w:color="auto"/>
        <w:left w:val="none" w:sz="0" w:space="0" w:color="auto"/>
        <w:bottom w:val="none" w:sz="0" w:space="0" w:color="auto"/>
        <w:right w:val="none" w:sz="0" w:space="0" w:color="auto"/>
      </w:divBdr>
    </w:div>
    <w:div w:id="1846281205">
      <w:bodyDiv w:val="1"/>
      <w:marLeft w:val="0"/>
      <w:marRight w:val="0"/>
      <w:marTop w:val="0"/>
      <w:marBottom w:val="0"/>
      <w:divBdr>
        <w:top w:val="none" w:sz="0" w:space="0" w:color="auto"/>
        <w:left w:val="none" w:sz="0" w:space="0" w:color="auto"/>
        <w:bottom w:val="none" w:sz="0" w:space="0" w:color="auto"/>
        <w:right w:val="none" w:sz="0" w:space="0" w:color="auto"/>
      </w:divBdr>
    </w:div>
    <w:div w:id="1894123114">
      <w:bodyDiv w:val="1"/>
      <w:marLeft w:val="0"/>
      <w:marRight w:val="0"/>
      <w:marTop w:val="0"/>
      <w:marBottom w:val="0"/>
      <w:divBdr>
        <w:top w:val="none" w:sz="0" w:space="0" w:color="auto"/>
        <w:left w:val="none" w:sz="0" w:space="0" w:color="auto"/>
        <w:bottom w:val="none" w:sz="0" w:space="0" w:color="auto"/>
        <w:right w:val="none" w:sz="0" w:space="0" w:color="auto"/>
      </w:divBdr>
    </w:div>
    <w:div w:id="1910069247">
      <w:bodyDiv w:val="1"/>
      <w:marLeft w:val="0"/>
      <w:marRight w:val="0"/>
      <w:marTop w:val="0"/>
      <w:marBottom w:val="0"/>
      <w:divBdr>
        <w:top w:val="none" w:sz="0" w:space="0" w:color="auto"/>
        <w:left w:val="none" w:sz="0" w:space="0" w:color="auto"/>
        <w:bottom w:val="none" w:sz="0" w:space="0" w:color="auto"/>
        <w:right w:val="none" w:sz="0" w:space="0" w:color="auto"/>
      </w:divBdr>
    </w:div>
    <w:div w:id="1939629487">
      <w:bodyDiv w:val="1"/>
      <w:marLeft w:val="0"/>
      <w:marRight w:val="0"/>
      <w:marTop w:val="0"/>
      <w:marBottom w:val="0"/>
      <w:divBdr>
        <w:top w:val="none" w:sz="0" w:space="0" w:color="auto"/>
        <w:left w:val="none" w:sz="0" w:space="0" w:color="auto"/>
        <w:bottom w:val="none" w:sz="0" w:space="0" w:color="auto"/>
        <w:right w:val="none" w:sz="0" w:space="0" w:color="auto"/>
      </w:divBdr>
    </w:div>
    <w:div w:id="214173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Butler\Downloads\StarlightWordDoc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0A3FC4AC9135F4C9238FC39839E9D1A" ma:contentTypeVersion="4" ma:contentTypeDescription="Create a new document." ma:contentTypeScope="" ma:versionID="6de2de85d07c3ee2488c8973d9bf25ff">
  <xsd:schema xmlns:xsd="http://www.w3.org/2001/XMLSchema" xmlns:xs="http://www.w3.org/2001/XMLSchema" xmlns:p="http://schemas.microsoft.com/office/2006/metadata/properties" xmlns:ns2="6ca031f6-f228-4def-9151-3f6c067cd62e" targetNamespace="http://schemas.microsoft.com/office/2006/metadata/properties" ma:root="true" ma:fieldsID="55772e7a8e31329c6fb657938644413c" ns2:_="">
    <xsd:import namespace="6ca031f6-f228-4def-9151-3f6c067cd62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a031f6-f228-4def-9151-3f6c067cd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FAB1B0-41F7-449D-95E5-2C80A457713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C013E8-2C6F-424B-94F2-5FCE6D4DD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a031f6-f228-4def-9151-3f6c067cd6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831E3C-476B-4EEA-8EFC-850C001347ED}">
  <ds:schemaRefs>
    <ds:schemaRef ds:uri="http://schemas.openxmlformats.org/officeDocument/2006/bibliography"/>
  </ds:schemaRefs>
</ds:datastoreItem>
</file>

<file path=customXml/itemProps4.xml><?xml version="1.0" encoding="utf-8"?>
<ds:datastoreItem xmlns:ds="http://schemas.openxmlformats.org/officeDocument/2006/customXml" ds:itemID="{F6B274BF-A91D-49E9-A2A3-13723BF1CC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StarlightWordDocTemplate</Template>
  <TotalTime>0</TotalTime>
  <Pages>7</Pages>
  <Words>2154</Words>
  <Characters>12282</Characters>
  <Application>Microsoft Office Word</Application>
  <DocSecurity>0</DocSecurity>
  <Lines>102</Lines>
  <Paragraphs>28</Paragraphs>
  <ScaleCrop>false</ScaleCrop>
  <Company/>
  <LinksUpToDate>false</LinksUpToDate>
  <CharactersWithSpaces>14408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Jane</dc:creator>
  <cp:keywords/>
  <dc:description/>
  <cp:lastModifiedBy>Emily Tucker</cp:lastModifiedBy>
  <cp:revision>88</cp:revision>
  <cp:lastPrinted>2022-07-07T00:56:00Z</cp:lastPrinted>
  <dcterms:created xsi:type="dcterms:W3CDTF">2025-12-05T16:10:00Z</dcterms:created>
  <dcterms:modified xsi:type="dcterms:W3CDTF">2025-12-12T16:00:00Z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0x010100A0A3FC4AC9135F4C9238FC39839E9D1A</vt:lpwstr>
  </property>
  <property fmtid="{D5CDD505-2E9C-101B-9397-08002B2CF9AE}" pid="3" name="AuthorIds_UIVersion_1536">
    <vt:lpwstr>6</vt:lpwstr>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Order">
    <vt:r8>5700</vt:r8>
  </property>
  <property fmtid="{D5CDD505-2E9C-101B-9397-08002B2CF9AE}" pid="9" name="_dlc_DocIdItemGuid">
    <vt:lpwstr>4ae70ade-1df6-464d-ad34-f34233cd249d</vt:lpwstr>
  </property>
  <property fmtid="{D5CDD505-2E9C-101B-9397-08002B2CF9AE}" pid="10" name="MediaServiceImageTags">
    <vt:lpwstr/>
  </property>
  <property fmtid="{D5CDD505-2E9C-101B-9397-08002B2CF9AE}" pid="11" name="SharedWithUsers">
    <vt:lpwstr>17;#Sarah Woods;#19;#Richard Jane;#12;#Darren Hall;#15;#Krutika Pau;#127;#Mark Borrington;#41;#Sam Butler;#34;#Josh Collings;#150;#Rachel Doree</vt:lpwstr>
  </property>
  <property fmtid="{D5CDD505-2E9C-101B-9397-08002B2CF9AE}" pid="12" name="Migration Tags">
    <vt:lpwstr/>
  </property>
  <property fmtid="{D5CDD505-2E9C-101B-9397-08002B2CF9AE}" pid="13" name="_ExtendedDescription">
    <vt:lpwstr/>
  </property>
  <property fmtid="{D5CDD505-2E9C-101B-9397-08002B2CF9AE}" pid="14" name="TriggerFlowInfo">
    <vt:lpwstr/>
  </property>
  <property fmtid="{D5CDD505-2E9C-101B-9397-08002B2CF9AE}" pid="15" name="TaxKeyword">
    <vt:lpwstr/>
  </property>
  <property fmtid="{D5CDD505-2E9C-101B-9397-08002B2CF9AE}" pid="16" name="TaxCatchAll">
    <vt:lpwstr/>
  </property>
</Properties>
</file>