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230"/>
        <w:tblW w:w="0" w:type="auto"/>
        <w:tblLook w:val="04A0" w:firstRow="1" w:lastRow="0" w:firstColumn="1" w:lastColumn="0" w:noHBand="0" w:noVBand="1"/>
      </w:tblPr>
      <w:tblGrid>
        <w:gridCol w:w="5266"/>
        <w:gridCol w:w="5212"/>
      </w:tblGrid>
      <w:tr w:rsidR="00DB289F" w14:paraId="58F4C258" w14:textId="77777777" w:rsidTr="00EC0715">
        <w:trPr>
          <w:trHeight w:val="563"/>
        </w:trPr>
        <w:tc>
          <w:tcPr>
            <w:tcW w:w="10478" w:type="dxa"/>
            <w:gridSpan w:val="2"/>
            <w:shd w:val="clear" w:color="auto" w:fill="A6A6A6" w:themeFill="background1" w:themeFillShade="A6"/>
            <w:vAlign w:val="center"/>
          </w:tcPr>
          <w:p w14:paraId="6928AFFF" w14:textId="77777777" w:rsidR="00DB289F" w:rsidRPr="00B90F67" w:rsidRDefault="00DB289F" w:rsidP="00DB289F">
            <w:pPr>
              <w:ind w:right="138"/>
              <w:rPr>
                <w:b/>
              </w:rPr>
            </w:pPr>
            <w:r>
              <w:rPr>
                <w:rFonts w:ascii="Arial" w:hAnsi="Arial" w:cs="Arial"/>
                <w:b/>
                <w:color w:val="FFFFFF" w:themeColor="background1"/>
                <w:sz w:val="28"/>
              </w:rPr>
              <w:t>General role information</w:t>
            </w:r>
          </w:p>
        </w:tc>
      </w:tr>
      <w:tr w:rsidR="00DB289F" w14:paraId="770AD085" w14:textId="77777777" w:rsidTr="00EC0715">
        <w:trPr>
          <w:trHeight w:val="465"/>
        </w:trPr>
        <w:tc>
          <w:tcPr>
            <w:tcW w:w="5266" w:type="dxa"/>
            <w:vAlign w:val="center"/>
          </w:tcPr>
          <w:p w14:paraId="40D09BB6" w14:textId="77777777" w:rsidR="00DB289F" w:rsidRPr="00B90F67" w:rsidRDefault="00DB289F" w:rsidP="00DB289F">
            <w:pPr>
              <w:tabs>
                <w:tab w:val="left" w:pos="0"/>
              </w:tabs>
              <w:rPr>
                <w:rFonts w:ascii="Arial" w:hAnsi="Arial" w:cs="Arial"/>
                <w:color w:val="404040" w:themeColor="text1" w:themeTint="BF"/>
              </w:rPr>
            </w:pPr>
            <w:r w:rsidRPr="00DB289F">
              <w:rPr>
                <w:rFonts w:ascii="Arial" w:hAnsi="Arial" w:cs="Arial"/>
                <w:b/>
                <w:color w:val="7F7F7F" w:themeColor="text1" w:themeTint="80"/>
                <w:sz w:val="24"/>
              </w:rPr>
              <w:t>Job Title:</w:t>
            </w:r>
          </w:p>
        </w:tc>
        <w:tc>
          <w:tcPr>
            <w:tcW w:w="5212" w:type="dxa"/>
            <w:vAlign w:val="center"/>
          </w:tcPr>
          <w:p w14:paraId="1DF2649E" w14:textId="43DF9589" w:rsidR="00DB289F" w:rsidRPr="00B90F67" w:rsidRDefault="000158FF" w:rsidP="00691897">
            <w:pPr>
              <w:ind w:right="138"/>
              <w:rPr>
                <w:rFonts w:ascii="Arial" w:hAnsi="Arial" w:cs="Arial"/>
                <w:color w:val="404040" w:themeColor="text1" w:themeTint="BF"/>
              </w:rPr>
            </w:pPr>
            <w:r w:rsidRPr="0050141B">
              <w:rPr>
                <w:rFonts w:ascii="Arial" w:hAnsi="Arial" w:cs="Arial"/>
                <w:color w:val="404040" w:themeColor="text1" w:themeTint="BF"/>
              </w:rPr>
              <w:t>Registered Nurse/Midwife</w:t>
            </w:r>
          </w:p>
        </w:tc>
      </w:tr>
      <w:tr w:rsidR="00DB289F" w14:paraId="5C543EBD" w14:textId="77777777" w:rsidTr="00EC0715">
        <w:trPr>
          <w:trHeight w:val="465"/>
        </w:trPr>
        <w:tc>
          <w:tcPr>
            <w:tcW w:w="5266" w:type="dxa"/>
            <w:vAlign w:val="center"/>
          </w:tcPr>
          <w:p w14:paraId="74EE7753"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Reporting to:</w:t>
            </w:r>
          </w:p>
        </w:tc>
        <w:tc>
          <w:tcPr>
            <w:tcW w:w="5212" w:type="dxa"/>
            <w:vAlign w:val="center"/>
          </w:tcPr>
          <w:p w14:paraId="7B64927A" w14:textId="56D636E6" w:rsidR="00DB289F" w:rsidRPr="00B90F67" w:rsidRDefault="000158FF" w:rsidP="00691897">
            <w:pPr>
              <w:ind w:right="138"/>
              <w:rPr>
                <w:rFonts w:ascii="Arial" w:hAnsi="Arial" w:cs="Arial"/>
                <w:color w:val="404040" w:themeColor="text1" w:themeTint="BF"/>
              </w:rPr>
            </w:pPr>
            <w:r w:rsidRPr="0050141B">
              <w:rPr>
                <w:rFonts w:ascii="Arial" w:hAnsi="Arial" w:cs="Arial"/>
                <w:color w:val="404040" w:themeColor="text1" w:themeTint="BF"/>
              </w:rPr>
              <w:t>Clinical Services Matron</w:t>
            </w:r>
          </w:p>
        </w:tc>
      </w:tr>
      <w:tr w:rsidR="00EC0715" w14:paraId="35BA1176" w14:textId="77777777" w:rsidTr="00EC0715">
        <w:trPr>
          <w:trHeight w:val="465"/>
        </w:trPr>
        <w:tc>
          <w:tcPr>
            <w:tcW w:w="5266" w:type="dxa"/>
            <w:vAlign w:val="center"/>
          </w:tcPr>
          <w:p w14:paraId="3F8DCEE2" w14:textId="77777777" w:rsidR="00EC0715" w:rsidRPr="00C46EA2" w:rsidRDefault="00EC0715" w:rsidP="00EC0715">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Salary Band:</w:t>
            </w:r>
          </w:p>
        </w:tc>
        <w:tc>
          <w:tcPr>
            <w:tcW w:w="5212" w:type="dxa"/>
            <w:vAlign w:val="center"/>
          </w:tcPr>
          <w:p w14:paraId="3E469B21" w14:textId="7556FC60" w:rsidR="00EC0715" w:rsidRPr="00B90F67" w:rsidRDefault="000158FF" w:rsidP="00EC0715">
            <w:pPr>
              <w:ind w:right="138"/>
              <w:rPr>
                <w:rFonts w:ascii="Arial" w:hAnsi="Arial" w:cs="Arial"/>
                <w:color w:val="404040" w:themeColor="text1" w:themeTint="BF"/>
              </w:rPr>
            </w:pPr>
            <w:r w:rsidRPr="004E08E2">
              <w:rPr>
                <w:rFonts w:ascii="Arial" w:hAnsi="Arial" w:cs="Arial"/>
                <w:color w:val="404040" w:themeColor="text1" w:themeTint="BF"/>
              </w:rPr>
              <w:t>£3</w:t>
            </w:r>
            <w:r w:rsidR="00AB20D1">
              <w:rPr>
                <w:rFonts w:ascii="Arial" w:hAnsi="Arial" w:cs="Arial"/>
                <w:color w:val="404040" w:themeColor="text1" w:themeTint="BF"/>
              </w:rPr>
              <w:t>3</w:t>
            </w:r>
            <w:r w:rsidRPr="004E08E2">
              <w:rPr>
                <w:rFonts w:ascii="Arial" w:hAnsi="Arial" w:cs="Arial"/>
                <w:color w:val="404040" w:themeColor="text1" w:themeTint="BF"/>
              </w:rPr>
              <w:t>,</w:t>
            </w:r>
            <w:r w:rsidR="00AB20D1">
              <w:rPr>
                <w:rFonts w:ascii="Arial" w:hAnsi="Arial" w:cs="Arial"/>
                <w:color w:val="404040" w:themeColor="text1" w:themeTint="BF"/>
              </w:rPr>
              <w:t>659.66</w:t>
            </w:r>
            <w:r w:rsidRPr="004E08E2">
              <w:rPr>
                <w:rFonts w:ascii="Arial" w:hAnsi="Arial" w:cs="Arial"/>
                <w:color w:val="404040" w:themeColor="text1" w:themeTint="BF"/>
              </w:rPr>
              <w:t xml:space="preserve"> - £3</w:t>
            </w:r>
            <w:r w:rsidR="00AB20D1">
              <w:rPr>
                <w:rFonts w:ascii="Arial" w:hAnsi="Arial" w:cs="Arial"/>
                <w:color w:val="404040" w:themeColor="text1" w:themeTint="BF"/>
              </w:rPr>
              <w:t>7</w:t>
            </w:r>
            <w:r w:rsidRPr="004E08E2">
              <w:rPr>
                <w:rFonts w:ascii="Arial" w:hAnsi="Arial" w:cs="Arial"/>
                <w:color w:val="404040" w:themeColor="text1" w:themeTint="BF"/>
              </w:rPr>
              <w:t>,</w:t>
            </w:r>
            <w:r w:rsidR="00AB20D1">
              <w:rPr>
                <w:rFonts w:ascii="Arial" w:hAnsi="Arial" w:cs="Arial"/>
                <w:color w:val="404040" w:themeColor="text1" w:themeTint="BF"/>
              </w:rPr>
              <w:t>867.12</w:t>
            </w:r>
          </w:p>
        </w:tc>
      </w:tr>
      <w:tr w:rsidR="00EC0715" w14:paraId="383E3865" w14:textId="77777777" w:rsidTr="00EC0715">
        <w:trPr>
          <w:trHeight w:val="465"/>
        </w:trPr>
        <w:tc>
          <w:tcPr>
            <w:tcW w:w="5266" w:type="dxa"/>
            <w:vAlign w:val="center"/>
          </w:tcPr>
          <w:p w14:paraId="3E3CB8DB" w14:textId="77777777" w:rsidR="00EC0715" w:rsidRPr="00C46EA2" w:rsidRDefault="00EC0715" w:rsidP="00EC0715">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Notice period:</w:t>
            </w:r>
          </w:p>
        </w:tc>
        <w:tc>
          <w:tcPr>
            <w:tcW w:w="5212" w:type="dxa"/>
            <w:vAlign w:val="center"/>
          </w:tcPr>
          <w:p w14:paraId="3A8C6CFF" w14:textId="7F0DD38F" w:rsidR="00EC0715" w:rsidRPr="00B90F67" w:rsidRDefault="00523B9B" w:rsidP="00EC0715">
            <w:pPr>
              <w:ind w:right="138"/>
              <w:rPr>
                <w:rFonts w:ascii="Arial" w:hAnsi="Arial" w:cs="Arial"/>
                <w:color w:val="404040" w:themeColor="text1" w:themeTint="BF"/>
              </w:rPr>
            </w:pPr>
            <w:r w:rsidRPr="0050141B">
              <w:rPr>
                <w:rFonts w:ascii="Arial" w:hAnsi="Arial" w:cs="Arial"/>
                <w:color w:val="404040" w:themeColor="text1" w:themeTint="BF"/>
              </w:rPr>
              <w:t>3 months</w:t>
            </w:r>
          </w:p>
        </w:tc>
      </w:tr>
      <w:tr w:rsidR="00EC0715" w14:paraId="67CE13A4" w14:textId="77777777" w:rsidTr="00EC0715">
        <w:trPr>
          <w:trHeight w:val="465"/>
        </w:trPr>
        <w:tc>
          <w:tcPr>
            <w:tcW w:w="5266" w:type="dxa"/>
            <w:vAlign w:val="center"/>
          </w:tcPr>
          <w:p w14:paraId="460658A7" w14:textId="77777777" w:rsidR="00EC0715" w:rsidRPr="00C46EA2" w:rsidRDefault="00EC0715" w:rsidP="00EC0715">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Budget Responsibility?</w:t>
            </w:r>
          </w:p>
        </w:tc>
        <w:tc>
          <w:tcPr>
            <w:tcW w:w="5212" w:type="dxa"/>
            <w:vAlign w:val="center"/>
          </w:tcPr>
          <w:p w14:paraId="7C83CFF6" w14:textId="6BEBF517" w:rsidR="00EC0715" w:rsidRPr="00B90F67" w:rsidRDefault="00523B9B" w:rsidP="00EC0715">
            <w:pPr>
              <w:ind w:right="138"/>
              <w:rPr>
                <w:rFonts w:ascii="Arial" w:hAnsi="Arial" w:cs="Arial"/>
                <w:color w:val="404040" w:themeColor="text1" w:themeTint="BF"/>
              </w:rPr>
            </w:pPr>
            <w:r>
              <w:rPr>
                <w:rFonts w:ascii="Arial" w:hAnsi="Arial" w:cs="Arial"/>
                <w:color w:val="404040" w:themeColor="text1" w:themeTint="BF"/>
              </w:rPr>
              <w:t>No</w:t>
            </w:r>
          </w:p>
        </w:tc>
      </w:tr>
      <w:tr w:rsidR="00EC0715" w14:paraId="7BC1D624" w14:textId="77777777" w:rsidTr="00EC0715">
        <w:trPr>
          <w:trHeight w:val="465"/>
        </w:trPr>
        <w:tc>
          <w:tcPr>
            <w:tcW w:w="5266" w:type="dxa"/>
            <w:vAlign w:val="center"/>
          </w:tcPr>
          <w:p w14:paraId="0A8A50CC" w14:textId="56C9B25E" w:rsidR="00EC0715" w:rsidRPr="00C46EA2" w:rsidRDefault="00EC0715" w:rsidP="00EC0715">
            <w:pPr>
              <w:tabs>
                <w:tab w:val="left" w:pos="0"/>
              </w:tabs>
              <w:rPr>
                <w:rFonts w:ascii="Arial" w:hAnsi="Arial" w:cs="Arial"/>
                <w:b/>
                <w:color w:val="7F7F7F" w:themeColor="text1" w:themeTint="80"/>
                <w:sz w:val="24"/>
              </w:rPr>
            </w:pPr>
            <w:r>
              <w:rPr>
                <w:rFonts w:ascii="Arial" w:hAnsi="Arial" w:cs="Arial"/>
                <w:b/>
                <w:color w:val="7F7F7F" w:themeColor="text1" w:themeTint="80"/>
                <w:sz w:val="24"/>
              </w:rPr>
              <w:t>Contract type?</w:t>
            </w:r>
          </w:p>
        </w:tc>
        <w:tc>
          <w:tcPr>
            <w:tcW w:w="5212" w:type="dxa"/>
            <w:vAlign w:val="center"/>
          </w:tcPr>
          <w:p w14:paraId="774A62EB" w14:textId="53BB9B7B" w:rsidR="00EC0715" w:rsidRPr="00523B9B" w:rsidRDefault="00523B9B" w:rsidP="00EC0715">
            <w:pPr>
              <w:ind w:right="138"/>
              <w:rPr>
                <w:rFonts w:ascii="Arial" w:hAnsi="Arial" w:cs="Arial"/>
                <w:color w:val="404040" w:themeColor="text1" w:themeTint="BF"/>
              </w:rPr>
            </w:pPr>
            <w:r w:rsidRPr="00523B9B">
              <w:rPr>
                <w:rFonts w:ascii="Arial" w:hAnsi="Arial" w:cs="Arial"/>
                <w:color w:val="404040" w:themeColor="text1" w:themeTint="BF"/>
              </w:rPr>
              <w:t>Permanent</w:t>
            </w:r>
          </w:p>
        </w:tc>
      </w:tr>
      <w:tr w:rsidR="00EC0715" w14:paraId="61B476C3" w14:textId="77777777" w:rsidTr="00EC0715">
        <w:trPr>
          <w:trHeight w:val="465"/>
        </w:trPr>
        <w:tc>
          <w:tcPr>
            <w:tcW w:w="5266" w:type="dxa"/>
            <w:vAlign w:val="center"/>
          </w:tcPr>
          <w:p w14:paraId="67D45D68" w14:textId="77777777" w:rsidR="00EC0715" w:rsidRPr="00C46EA2" w:rsidRDefault="00EC0715" w:rsidP="00EC0715">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Direct Reports?</w:t>
            </w:r>
          </w:p>
        </w:tc>
        <w:tc>
          <w:tcPr>
            <w:tcW w:w="5212" w:type="dxa"/>
            <w:vAlign w:val="center"/>
          </w:tcPr>
          <w:p w14:paraId="59104F06" w14:textId="219C221B" w:rsidR="00EC0715" w:rsidRPr="00B90F67" w:rsidRDefault="00523B9B" w:rsidP="00EC0715">
            <w:pPr>
              <w:ind w:right="138"/>
              <w:rPr>
                <w:rFonts w:ascii="Arial" w:hAnsi="Arial" w:cs="Arial"/>
                <w:color w:val="404040" w:themeColor="text1" w:themeTint="BF"/>
              </w:rPr>
            </w:pPr>
            <w:r>
              <w:rPr>
                <w:rFonts w:ascii="Arial" w:hAnsi="Arial" w:cs="Arial"/>
                <w:color w:val="404040" w:themeColor="text1" w:themeTint="BF"/>
              </w:rPr>
              <w:t>None</w:t>
            </w:r>
          </w:p>
        </w:tc>
      </w:tr>
      <w:tr w:rsidR="00EC0715" w14:paraId="4CCD73A9" w14:textId="77777777" w:rsidTr="00EC0715">
        <w:trPr>
          <w:trHeight w:val="465"/>
        </w:trPr>
        <w:tc>
          <w:tcPr>
            <w:tcW w:w="5266" w:type="dxa"/>
            <w:vAlign w:val="center"/>
          </w:tcPr>
          <w:p w14:paraId="4A6BB420" w14:textId="7038BB4C" w:rsidR="00EC0715" w:rsidRPr="00C46EA2" w:rsidRDefault="00EC0715" w:rsidP="00EC0715">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 xml:space="preserve">Client facing role? </w:t>
            </w:r>
            <w:r w:rsidRPr="004137A5">
              <w:rPr>
                <w:rFonts w:ascii="Arial" w:hAnsi="Arial" w:cs="Arial"/>
                <w:bCs/>
                <w:color w:val="7F7F7F" w:themeColor="text1" w:themeTint="80"/>
                <w:sz w:val="20"/>
                <w:szCs w:val="18"/>
              </w:rPr>
              <w:t xml:space="preserve"> </w:t>
            </w:r>
          </w:p>
        </w:tc>
        <w:tc>
          <w:tcPr>
            <w:tcW w:w="5212" w:type="dxa"/>
            <w:vAlign w:val="center"/>
          </w:tcPr>
          <w:p w14:paraId="20EA04F8" w14:textId="6544053A" w:rsidR="00EC0715" w:rsidRPr="00B90F67" w:rsidRDefault="00523B9B" w:rsidP="00EC0715">
            <w:pPr>
              <w:ind w:right="138"/>
              <w:rPr>
                <w:rFonts w:ascii="Arial" w:hAnsi="Arial" w:cs="Arial"/>
                <w:color w:val="404040" w:themeColor="text1" w:themeTint="BF"/>
              </w:rPr>
            </w:pPr>
            <w:r>
              <w:rPr>
                <w:rFonts w:ascii="Arial" w:hAnsi="Arial" w:cs="Arial"/>
                <w:color w:val="404040" w:themeColor="text1" w:themeTint="BF"/>
              </w:rPr>
              <w:t>Yes</w:t>
            </w:r>
          </w:p>
        </w:tc>
      </w:tr>
      <w:tr w:rsidR="00EC0715" w14:paraId="3D131C52" w14:textId="77777777" w:rsidTr="00EC0715">
        <w:trPr>
          <w:trHeight w:val="465"/>
        </w:trPr>
        <w:tc>
          <w:tcPr>
            <w:tcW w:w="5266" w:type="dxa"/>
            <w:vAlign w:val="center"/>
          </w:tcPr>
          <w:p w14:paraId="018E6841" w14:textId="30ABD6EB" w:rsidR="00EC0715" w:rsidRDefault="00EC0715" w:rsidP="00EC0715">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Key stakeholders – internal?</w:t>
            </w:r>
          </w:p>
        </w:tc>
        <w:tc>
          <w:tcPr>
            <w:tcW w:w="5212" w:type="dxa"/>
            <w:vAlign w:val="center"/>
          </w:tcPr>
          <w:p w14:paraId="4F4249B9" w14:textId="1A44438F" w:rsidR="00EC0715" w:rsidRPr="00B90F67" w:rsidRDefault="00523B9B" w:rsidP="00EC0715">
            <w:pPr>
              <w:ind w:right="138"/>
              <w:rPr>
                <w:rFonts w:ascii="Arial" w:hAnsi="Arial" w:cs="Arial"/>
                <w:color w:val="404040" w:themeColor="text1" w:themeTint="BF"/>
              </w:rPr>
            </w:pPr>
            <w:r>
              <w:rPr>
                <w:rFonts w:ascii="Arial" w:hAnsi="Arial" w:cs="Arial"/>
                <w:color w:val="404040" w:themeColor="text1" w:themeTint="BF"/>
              </w:rPr>
              <w:t>No</w:t>
            </w:r>
          </w:p>
        </w:tc>
      </w:tr>
      <w:tr w:rsidR="00EC0715" w14:paraId="7FA06400" w14:textId="77777777" w:rsidTr="00EC0715">
        <w:trPr>
          <w:trHeight w:val="465"/>
        </w:trPr>
        <w:tc>
          <w:tcPr>
            <w:tcW w:w="5266" w:type="dxa"/>
            <w:vAlign w:val="center"/>
          </w:tcPr>
          <w:p w14:paraId="7A9394E0" w14:textId="4B60B0F0" w:rsidR="00EC0715" w:rsidRDefault="00EC0715" w:rsidP="00EC0715">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Key stakeholders – external?</w:t>
            </w:r>
          </w:p>
        </w:tc>
        <w:tc>
          <w:tcPr>
            <w:tcW w:w="5212" w:type="dxa"/>
            <w:vAlign w:val="center"/>
          </w:tcPr>
          <w:p w14:paraId="0AC340FA" w14:textId="0C9D9B10" w:rsidR="00EC0715" w:rsidRPr="00B90F67" w:rsidRDefault="00523B9B" w:rsidP="00EC0715">
            <w:pPr>
              <w:ind w:right="138"/>
              <w:rPr>
                <w:rFonts w:ascii="Arial" w:hAnsi="Arial" w:cs="Arial"/>
                <w:color w:val="404040" w:themeColor="text1" w:themeTint="BF"/>
              </w:rPr>
            </w:pPr>
            <w:r>
              <w:rPr>
                <w:rFonts w:ascii="Arial" w:hAnsi="Arial" w:cs="Arial"/>
                <w:color w:val="404040" w:themeColor="text1" w:themeTint="BF"/>
              </w:rPr>
              <w:t>No</w:t>
            </w:r>
          </w:p>
        </w:tc>
      </w:tr>
      <w:tr w:rsidR="00EC0715" w14:paraId="38E93B55" w14:textId="77777777" w:rsidTr="00EC0715">
        <w:trPr>
          <w:trHeight w:val="568"/>
        </w:trPr>
        <w:tc>
          <w:tcPr>
            <w:tcW w:w="10478" w:type="dxa"/>
            <w:gridSpan w:val="2"/>
            <w:shd w:val="clear" w:color="auto" w:fill="A6A6A6" w:themeFill="background1" w:themeFillShade="A6"/>
            <w:vAlign w:val="center"/>
          </w:tcPr>
          <w:p w14:paraId="633D1205" w14:textId="298F8704" w:rsidR="00EC0715" w:rsidRPr="00B90F67" w:rsidRDefault="00EC0715" w:rsidP="00EC0715">
            <w:pPr>
              <w:ind w:left="142" w:right="138"/>
              <w:rPr>
                <w:rFonts w:ascii="Arial" w:hAnsi="Arial" w:cs="Arial"/>
                <w:b/>
                <w:color w:val="FFFFFF" w:themeColor="background1"/>
                <w:sz w:val="28"/>
              </w:rPr>
            </w:pPr>
            <w:r>
              <w:rPr>
                <w:rFonts w:ascii="Arial" w:hAnsi="Arial" w:cs="Arial"/>
                <w:b/>
                <w:color w:val="FFFFFF" w:themeColor="background1"/>
                <w:sz w:val="28"/>
              </w:rPr>
              <w:t xml:space="preserve">About MSI Reproductive Choices </w:t>
            </w:r>
          </w:p>
        </w:tc>
      </w:tr>
      <w:tr w:rsidR="00EC0715" w14:paraId="1B8CDB76" w14:textId="77777777" w:rsidTr="00EC0715">
        <w:tc>
          <w:tcPr>
            <w:tcW w:w="10478" w:type="dxa"/>
            <w:gridSpan w:val="2"/>
          </w:tcPr>
          <w:p w14:paraId="66960CD6" w14:textId="77777777" w:rsidR="00EC0715" w:rsidRPr="00186C34" w:rsidRDefault="00EC0715" w:rsidP="00EC0715">
            <w:pPr>
              <w:rPr>
                <w:rFonts w:ascii="Arial" w:hAnsi="Arial" w:cs="Arial"/>
                <w:color w:val="FF0000"/>
              </w:rPr>
            </w:pPr>
          </w:p>
          <w:p w14:paraId="43513A11" w14:textId="77777777" w:rsidR="002E584A" w:rsidRPr="002E584A" w:rsidRDefault="002E584A" w:rsidP="002E584A">
            <w:pPr>
              <w:jc w:val="both"/>
              <w:rPr>
                <w:rFonts w:ascii="Arial" w:hAnsi="Arial" w:cs="Arial"/>
                <w:color w:val="7F7F7F" w:themeColor="text1" w:themeTint="80"/>
              </w:rPr>
            </w:pPr>
            <w:r w:rsidRPr="002E584A">
              <w:rPr>
                <w:rFonts w:ascii="Arial" w:hAnsi="Arial" w:cs="Arial"/>
                <w:color w:val="7F7F7F" w:themeColor="text1" w:themeTint="80"/>
              </w:rPr>
              <w:t xml:space="preserve">Only when choice is a reality for each of us, can we create a better, more equal world for everyone. Here at MSI Reproductive Choices UK (MSI UK) we are proud to be a social enterprise that is changing the world for the better, we reinvest and donate our profits towards creating a positive social change across 37 countries globally.  </w:t>
            </w:r>
          </w:p>
          <w:p w14:paraId="1E2D6FB3" w14:textId="77777777" w:rsidR="002E584A" w:rsidRPr="002E584A" w:rsidRDefault="002E584A" w:rsidP="002E584A">
            <w:pPr>
              <w:jc w:val="both"/>
              <w:rPr>
                <w:rFonts w:ascii="Arial" w:hAnsi="Arial" w:cs="Arial"/>
                <w:color w:val="7F7F7F" w:themeColor="text1" w:themeTint="80"/>
              </w:rPr>
            </w:pPr>
          </w:p>
          <w:p w14:paraId="5022F17B" w14:textId="77777777" w:rsidR="002E584A" w:rsidRPr="002E584A" w:rsidRDefault="002E584A" w:rsidP="002E584A">
            <w:pPr>
              <w:jc w:val="both"/>
              <w:rPr>
                <w:rFonts w:ascii="Arial" w:hAnsi="Arial" w:cs="Arial"/>
                <w:color w:val="7F7F7F" w:themeColor="text1" w:themeTint="80"/>
              </w:rPr>
            </w:pPr>
            <w:r w:rsidRPr="002E584A">
              <w:rPr>
                <w:rFonts w:ascii="Arial" w:hAnsi="Arial" w:cs="Arial"/>
                <w:color w:val="7F7F7F" w:themeColor="text1" w:themeTint="80"/>
              </w:rPr>
              <w:t>As one of the world’s leading providers of sexual and reproductive healthcare our aim is simple: to empower clients to make the reproductive choices that are right for them. That is what we mean by client-centred care.</w:t>
            </w:r>
          </w:p>
          <w:p w14:paraId="6796D226" w14:textId="77777777" w:rsidR="002E584A" w:rsidRPr="002E584A" w:rsidRDefault="002E584A" w:rsidP="002E584A">
            <w:pPr>
              <w:jc w:val="both"/>
              <w:rPr>
                <w:rFonts w:ascii="Arial" w:hAnsi="Arial" w:cs="Arial"/>
                <w:color w:val="7F7F7F" w:themeColor="text1" w:themeTint="80"/>
              </w:rPr>
            </w:pPr>
          </w:p>
          <w:p w14:paraId="254013E1" w14:textId="117F8402" w:rsidR="00EC0715" w:rsidRDefault="002E584A" w:rsidP="002E584A">
            <w:pPr>
              <w:jc w:val="both"/>
              <w:rPr>
                <w:rFonts w:ascii="Arial" w:hAnsi="Arial" w:cs="Arial"/>
                <w:color w:val="7F7F7F" w:themeColor="text1" w:themeTint="80"/>
              </w:rPr>
            </w:pPr>
            <w:r w:rsidRPr="002E584A">
              <w:rPr>
                <w:rFonts w:ascii="Arial" w:hAnsi="Arial" w:cs="Arial"/>
                <w:color w:val="7F7F7F" w:themeColor="text1" w:themeTint="80"/>
              </w:rPr>
              <w:t>At MSI Reproductive Choices UK our client-centred care philosophy means respecting our clients as active partners in their own service, caring about who our clients are, their experiences, and how they feel before, during and after they access care with us.</w:t>
            </w:r>
          </w:p>
          <w:p w14:paraId="63F7FE17" w14:textId="77777777" w:rsidR="002E584A" w:rsidRPr="003F19B7" w:rsidRDefault="002E584A" w:rsidP="002E584A">
            <w:pPr>
              <w:jc w:val="both"/>
              <w:rPr>
                <w:rFonts w:ascii="Arial" w:hAnsi="Arial" w:cs="Arial"/>
                <w:color w:val="7F7F7F" w:themeColor="text1" w:themeTint="80"/>
              </w:rPr>
            </w:pPr>
          </w:p>
          <w:p w14:paraId="062DB86F" w14:textId="77777777" w:rsidR="002E584A" w:rsidRDefault="00EC0715" w:rsidP="002E584A">
            <w:pPr>
              <w:pStyle w:val="BodyText"/>
              <w:spacing w:after="0"/>
              <w:jc w:val="both"/>
              <w:rPr>
                <w:rFonts w:eastAsiaTheme="minorHAnsi" w:cs="Arial"/>
                <w:color w:val="7F7F7F" w:themeColor="text1" w:themeTint="80"/>
                <w:sz w:val="22"/>
                <w:szCs w:val="22"/>
              </w:rPr>
            </w:pPr>
            <w:r w:rsidRPr="003F19B7">
              <w:rPr>
                <w:rFonts w:eastAsiaTheme="minorHAnsi" w:cs="Arial"/>
                <w:color w:val="7F7F7F" w:themeColor="text1" w:themeTint="80"/>
                <w:sz w:val="22"/>
                <w:szCs w:val="22"/>
              </w:rPr>
              <w:t xml:space="preserve">MSI Reproductive Choices is committed to safeguarding: promoting the welfare and safety of everyone involved in the delivery or receipt of sexual and reproductive health services, especially children, young </w:t>
            </w:r>
            <w:proofErr w:type="gramStart"/>
            <w:r w:rsidRPr="003F19B7">
              <w:rPr>
                <w:rFonts w:eastAsiaTheme="minorHAnsi" w:cs="Arial"/>
                <w:color w:val="7F7F7F" w:themeColor="text1" w:themeTint="80"/>
                <w:sz w:val="22"/>
                <w:szCs w:val="22"/>
              </w:rPr>
              <w:t>people</w:t>
            </w:r>
            <w:proofErr w:type="gramEnd"/>
            <w:r w:rsidRPr="003F19B7">
              <w:rPr>
                <w:rFonts w:eastAsiaTheme="minorHAnsi" w:cs="Arial"/>
                <w:color w:val="7F7F7F" w:themeColor="text1" w:themeTint="80"/>
                <w:sz w:val="22"/>
                <w:szCs w:val="22"/>
              </w:rPr>
              <w:t xml:space="preserve"> and vulnerable adults. We are committed to ensuring diversity, and equality for all within our organisation and encourage applicants from diverse backgrounds to apply. We expect all staff and post holders to share our values and commitments.</w:t>
            </w:r>
          </w:p>
          <w:p w14:paraId="2B696A5D" w14:textId="77777777" w:rsidR="002E584A" w:rsidRDefault="002E584A" w:rsidP="002E584A">
            <w:pPr>
              <w:pStyle w:val="BodyText"/>
              <w:spacing w:after="0"/>
              <w:jc w:val="both"/>
              <w:rPr>
                <w:rFonts w:cs="Arial"/>
                <w:color w:val="404040" w:themeColor="text1" w:themeTint="BF"/>
              </w:rPr>
            </w:pPr>
          </w:p>
          <w:p w14:paraId="6C93CC9B" w14:textId="77777777" w:rsidR="002E584A" w:rsidRDefault="002E584A" w:rsidP="002E584A">
            <w:pPr>
              <w:pStyle w:val="BodyText"/>
              <w:spacing w:after="0"/>
              <w:jc w:val="both"/>
              <w:rPr>
                <w:rFonts w:cs="Arial"/>
                <w:color w:val="404040" w:themeColor="text1" w:themeTint="BF"/>
              </w:rPr>
            </w:pPr>
          </w:p>
          <w:p w14:paraId="66A152F6" w14:textId="77777777" w:rsidR="002E584A" w:rsidRDefault="002E584A" w:rsidP="002E584A">
            <w:pPr>
              <w:pStyle w:val="BodyText"/>
              <w:spacing w:after="0"/>
              <w:jc w:val="both"/>
              <w:rPr>
                <w:rFonts w:cs="Arial"/>
                <w:color w:val="404040" w:themeColor="text1" w:themeTint="BF"/>
              </w:rPr>
            </w:pPr>
          </w:p>
          <w:p w14:paraId="3A171934" w14:textId="77777777" w:rsidR="002E584A" w:rsidRDefault="002E584A" w:rsidP="002E584A">
            <w:pPr>
              <w:pStyle w:val="BodyText"/>
              <w:spacing w:after="0"/>
              <w:jc w:val="both"/>
              <w:rPr>
                <w:rFonts w:cs="Arial"/>
                <w:color w:val="404040" w:themeColor="text1" w:themeTint="BF"/>
              </w:rPr>
            </w:pPr>
          </w:p>
          <w:p w14:paraId="4F28742E" w14:textId="77777777" w:rsidR="002E584A" w:rsidRDefault="002E584A" w:rsidP="002E584A">
            <w:pPr>
              <w:pStyle w:val="BodyText"/>
              <w:spacing w:after="0"/>
              <w:jc w:val="both"/>
              <w:rPr>
                <w:rFonts w:cs="Arial"/>
                <w:color w:val="404040" w:themeColor="text1" w:themeTint="BF"/>
              </w:rPr>
            </w:pPr>
          </w:p>
          <w:p w14:paraId="6C412DF4" w14:textId="5DFDDD27" w:rsidR="002E584A" w:rsidRPr="002E584A" w:rsidRDefault="002E584A" w:rsidP="002E584A">
            <w:pPr>
              <w:pStyle w:val="BodyText"/>
              <w:spacing w:after="0"/>
              <w:jc w:val="both"/>
              <w:rPr>
                <w:rFonts w:cs="Arial"/>
                <w:color w:val="404040" w:themeColor="text1" w:themeTint="BF"/>
              </w:rPr>
            </w:pPr>
          </w:p>
        </w:tc>
      </w:tr>
      <w:tr w:rsidR="00EC0715" w14:paraId="7B781454" w14:textId="77777777" w:rsidTr="00EC0715">
        <w:trPr>
          <w:trHeight w:val="567"/>
        </w:trPr>
        <w:tc>
          <w:tcPr>
            <w:tcW w:w="10478" w:type="dxa"/>
            <w:gridSpan w:val="2"/>
            <w:shd w:val="clear" w:color="auto" w:fill="A6A6A6" w:themeFill="background1" w:themeFillShade="A6"/>
            <w:vAlign w:val="center"/>
          </w:tcPr>
          <w:p w14:paraId="05CBEE0D" w14:textId="6592DFE1" w:rsidR="00EC0715" w:rsidRDefault="00EC0715" w:rsidP="00EC0715">
            <w:pPr>
              <w:ind w:left="142"/>
            </w:pPr>
            <w:r>
              <w:rPr>
                <w:rFonts w:ascii="Arial" w:hAnsi="Arial" w:cs="Arial"/>
                <w:b/>
                <w:color w:val="FFFFFF" w:themeColor="background1"/>
                <w:sz w:val="28"/>
              </w:rPr>
              <w:lastRenderedPageBreak/>
              <w:t>The department</w:t>
            </w:r>
            <w:r w:rsidR="00866CE3">
              <w:rPr>
                <w:rFonts w:ascii="Arial" w:hAnsi="Arial" w:cs="Arial"/>
                <w:b/>
                <w:color w:val="FFFFFF" w:themeColor="background1"/>
                <w:sz w:val="28"/>
              </w:rPr>
              <w:t xml:space="preserve"> </w:t>
            </w:r>
            <w:r>
              <w:rPr>
                <w:rFonts w:ascii="Arial" w:hAnsi="Arial" w:cs="Arial"/>
                <w:b/>
                <w:color w:val="FFFFFF" w:themeColor="background1"/>
                <w:sz w:val="28"/>
              </w:rPr>
              <w:t>/</w:t>
            </w:r>
            <w:r w:rsidR="00866CE3">
              <w:rPr>
                <w:rFonts w:ascii="Arial" w:hAnsi="Arial" w:cs="Arial"/>
                <w:b/>
                <w:color w:val="FFFFFF" w:themeColor="background1"/>
                <w:sz w:val="28"/>
              </w:rPr>
              <w:t xml:space="preserve"> </w:t>
            </w:r>
            <w:r>
              <w:rPr>
                <w:rFonts w:ascii="Arial" w:hAnsi="Arial" w:cs="Arial"/>
                <w:b/>
                <w:color w:val="FFFFFF" w:themeColor="background1"/>
                <w:sz w:val="28"/>
              </w:rPr>
              <w:t>team</w:t>
            </w:r>
          </w:p>
        </w:tc>
      </w:tr>
      <w:tr w:rsidR="00EC0715" w14:paraId="5EE9ED7B" w14:textId="77777777" w:rsidTr="002E584A">
        <w:trPr>
          <w:trHeight w:val="1258"/>
        </w:trPr>
        <w:tc>
          <w:tcPr>
            <w:tcW w:w="10478" w:type="dxa"/>
            <w:gridSpan w:val="2"/>
          </w:tcPr>
          <w:p w14:paraId="6DE141D4" w14:textId="77777777" w:rsidR="002E584A" w:rsidRDefault="002E584A" w:rsidP="00AB20D1">
            <w:pPr>
              <w:jc w:val="both"/>
              <w:rPr>
                <w:rFonts w:ascii="Arial" w:eastAsia="Times New Roman" w:hAnsi="Arial" w:cs="Arial"/>
                <w:color w:val="7F7F7F"/>
                <w:lang w:eastAsia="en-GB"/>
              </w:rPr>
            </w:pPr>
          </w:p>
          <w:p w14:paraId="3102E87B" w14:textId="77777777" w:rsidR="00523B9B" w:rsidRPr="00523B9B" w:rsidRDefault="00523B9B" w:rsidP="00AB20D1">
            <w:pPr>
              <w:jc w:val="both"/>
              <w:rPr>
                <w:rFonts w:ascii="Arial" w:eastAsia="Times New Roman" w:hAnsi="Arial" w:cs="Arial"/>
                <w:color w:val="7F7F7F"/>
                <w:lang w:eastAsia="en-GB"/>
              </w:rPr>
            </w:pPr>
            <w:r w:rsidRPr="00523B9B">
              <w:rPr>
                <w:rFonts w:ascii="Arial" w:eastAsia="Times New Roman" w:hAnsi="Arial" w:cs="Arial"/>
                <w:color w:val="7F7F7F"/>
                <w:lang w:eastAsia="en-GB"/>
              </w:rPr>
              <w:t xml:space="preserve">We are looking for a passionate and committed Registered Nurse/Midwife to join our team within our Brighton clinic. </w:t>
            </w:r>
          </w:p>
          <w:p w14:paraId="579D9431" w14:textId="77777777" w:rsidR="00523B9B" w:rsidRPr="00523B9B" w:rsidRDefault="00523B9B" w:rsidP="00AB20D1">
            <w:pPr>
              <w:jc w:val="both"/>
              <w:rPr>
                <w:rFonts w:ascii="Arial" w:eastAsia="Times New Roman" w:hAnsi="Arial" w:cs="Arial"/>
                <w:color w:val="7F7F7F"/>
                <w:lang w:eastAsia="en-GB"/>
              </w:rPr>
            </w:pPr>
          </w:p>
          <w:p w14:paraId="2D371828" w14:textId="77777777" w:rsidR="002E584A" w:rsidRDefault="00523B9B" w:rsidP="00AB20D1">
            <w:pPr>
              <w:jc w:val="both"/>
              <w:rPr>
                <w:rFonts w:ascii="Arial" w:eastAsia="Times New Roman" w:hAnsi="Arial" w:cs="Arial"/>
                <w:color w:val="7F7F7F"/>
                <w:lang w:eastAsia="en-GB"/>
              </w:rPr>
            </w:pPr>
            <w:r w:rsidRPr="00523B9B">
              <w:rPr>
                <w:rFonts w:ascii="Arial" w:eastAsia="Times New Roman" w:hAnsi="Arial" w:cs="Arial"/>
                <w:color w:val="7F7F7F"/>
                <w:lang w:eastAsia="en-GB"/>
              </w:rPr>
              <w:t>Supporting within our Nurse led environment, we have well-established protocols and support systems that reinforce a values-driven organisational culture, with a focus on care and leaving no one behind.</w:t>
            </w:r>
          </w:p>
          <w:p w14:paraId="5D4C9B2D" w14:textId="01B238BB" w:rsidR="00523B9B" w:rsidRPr="002E584A" w:rsidRDefault="00523B9B" w:rsidP="00523B9B">
            <w:pPr>
              <w:rPr>
                <w:rFonts w:ascii="Arial" w:eastAsia="Times New Roman" w:hAnsi="Arial" w:cs="Arial"/>
                <w:color w:val="7F7F7F"/>
                <w:lang w:eastAsia="en-GB"/>
              </w:rPr>
            </w:pPr>
          </w:p>
        </w:tc>
      </w:tr>
      <w:tr w:rsidR="00EC0715" w14:paraId="27144061" w14:textId="77777777" w:rsidTr="00EC0715">
        <w:trPr>
          <w:trHeight w:val="567"/>
        </w:trPr>
        <w:tc>
          <w:tcPr>
            <w:tcW w:w="10478" w:type="dxa"/>
            <w:gridSpan w:val="2"/>
            <w:shd w:val="clear" w:color="auto" w:fill="A6A6A6" w:themeFill="background1" w:themeFillShade="A6"/>
            <w:vAlign w:val="center"/>
          </w:tcPr>
          <w:p w14:paraId="4F48633F" w14:textId="77777777" w:rsidR="00EC0715" w:rsidRDefault="00EC0715" w:rsidP="00EC0715">
            <w:pPr>
              <w:ind w:left="142"/>
              <w:rPr>
                <w:rFonts w:ascii="Arial" w:hAnsi="Arial" w:cs="Arial"/>
                <w:b/>
                <w:color w:val="7F7F7F" w:themeColor="text1" w:themeTint="80"/>
              </w:rPr>
            </w:pPr>
            <w:r>
              <w:rPr>
                <w:rFonts w:ascii="Arial" w:hAnsi="Arial" w:cs="Arial"/>
                <w:b/>
                <w:color w:val="FFFFFF" w:themeColor="background1"/>
                <w:sz w:val="28"/>
              </w:rPr>
              <w:t>The role</w:t>
            </w:r>
          </w:p>
        </w:tc>
      </w:tr>
      <w:tr w:rsidR="00EC0715" w14:paraId="4D127BF0" w14:textId="77777777" w:rsidTr="00EC0715">
        <w:trPr>
          <w:trHeight w:val="691"/>
        </w:trPr>
        <w:tc>
          <w:tcPr>
            <w:tcW w:w="10478" w:type="dxa"/>
            <w:gridSpan w:val="2"/>
          </w:tcPr>
          <w:p w14:paraId="1F3BD367" w14:textId="5529C7CB" w:rsidR="00EC0715" w:rsidRDefault="00EC0715" w:rsidP="00EC0715">
            <w:pPr>
              <w:rPr>
                <w:rFonts w:ascii="Arial" w:hAnsi="Arial" w:cs="Arial"/>
                <w:color w:val="FF0000"/>
              </w:rPr>
            </w:pPr>
          </w:p>
          <w:p w14:paraId="05CE2803" w14:textId="77777777" w:rsidR="00523B9B" w:rsidRPr="00523B9B" w:rsidRDefault="00523B9B" w:rsidP="00AB20D1">
            <w:pPr>
              <w:jc w:val="both"/>
              <w:rPr>
                <w:rFonts w:ascii="Arial" w:hAnsi="Arial" w:cs="Arial"/>
                <w:color w:val="7F7F7F" w:themeColor="text1" w:themeTint="80"/>
              </w:rPr>
            </w:pPr>
            <w:r w:rsidRPr="00523B9B">
              <w:rPr>
                <w:rFonts w:ascii="Arial" w:hAnsi="Arial" w:cs="Arial"/>
                <w:color w:val="7F7F7F" w:themeColor="text1" w:themeTint="80"/>
              </w:rPr>
              <w:t xml:space="preserve">Reporting to the Clinical Services Matron /Clinical Team Leader, the main purpose of this role is to provide excellence in abortion and contraception care, as determined by the client, within the MSI Reproductive Choices UK philosophy of minimal intervention. </w:t>
            </w:r>
          </w:p>
          <w:p w14:paraId="50E19E9B" w14:textId="77777777" w:rsidR="00523B9B" w:rsidRPr="00523B9B" w:rsidRDefault="00523B9B" w:rsidP="00AB20D1">
            <w:pPr>
              <w:jc w:val="both"/>
              <w:rPr>
                <w:rFonts w:ascii="Arial" w:hAnsi="Arial" w:cs="Arial"/>
                <w:color w:val="7F7F7F" w:themeColor="text1" w:themeTint="80"/>
              </w:rPr>
            </w:pPr>
          </w:p>
          <w:p w14:paraId="7A8E7DE4" w14:textId="77777777" w:rsidR="00523B9B" w:rsidRPr="00523B9B" w:rsidRDefault="00523B9B" w:rsidP="00AB20D1">
            <w:pPr>
              <w:jc w:val="both"/>
              <w:rPr>
                <w:rFonts w:ascii="Arial" w:hAnsi="Arial" w:cs="Arial"/>
                <w:color w:val="7F7F7F" w:themeColor="text1" w:themeTint="80"/>
              </w:rPr>
            </w:pPr>
            <w:r w:rsidRPr="00523B9B">
              <w:rPr>
                <w:rFonts w:ascii="Arial" w:hAnsi="Arial" w:cs="Arial"/>
                <w:color w:val="7F7F7F" w:themeColor="text1" w:themeTint="80"/>
              </w:rPr>
              <w:t xml:space="preserve">As a Registered Nurse/Midwife you will care for our clients and support their reproductive rights in a multi-disciplinary team. You can expect to work in a client-centred, hands-on, and fast-paced, dynamic team where you will be encouraged and empowered to develop and strengthen your clinical and professional skills. </w:t>
            </w:r>
          </w:p>
          <w:p w14:paraId="47808F03" w14:textId="77777777" w:rsidR="00523B9B" w:rsidRPr="00523B9B" w:rsidRDefault="00523B9B" w:rsidP="00AB20D1">
            <w:pPr>
              <w:jc w:val="both"/>
              <w:rPr>
                <w:rFonts w:ascii="Arial" w:hAnsi="Arial" w:cs="Arial"/>
                <w:color w:val="7F7F7F" w:themeColor="text1" w:themeTint="80"/>
              </w:rPr>
            </w:pPr>
          </w:p>
          <w:p w14:paraId="379CD8BB" w14:textId="77777777" w:rsidR="000B74C7" w:rsidRDefault="00523B9B" w:rsidP="00AB20D1">
            <w:pPr>
              <w:jc w:val="both"/>
              <w:rPr>
                <w:rFonts w:ascii="Arial" w:hAnsi="Arial" w:cs="Arial"/>
                <w:color w:val="7F7F7F" w:themeColor="text1" w:themeTint="80"/>
              </w:rPr>
            </w:pPr>
            <w:r w:rsidRPr="00523B9B">
              <w:rPr>
                <w:rFonts w:ascii="Arial" w:hAnsi="Arial" w:cs="Arial"/>
                <w:color w:val="7F7F7F" w:themeColor="text1" w:themeTint="80"/>
              </w:rPr>
              <w:t xml:space="preserve">We are pleased to accept applications from newly qualified nurses and midwives. Our </w:t>
            </w:r>
            <w:proofErr w:type="spellStart"/>
            <w:r w:rsidRPr="00523B9B">
              <w:rPr>
                <w:rFonts w:ascii="Arial" w:hAnsi="Arial" w:cs="Arial"/>
                <w:color w:val="7F7F7F" w:themeColor="text1" w:themeTint="80"/>
              </w:rPr>
              <w:t>i</w:t>
            </w:r>
            <w:proofErr w:type="spellEnd"/>
            <w:r w:rsidRPr="00523B9B">
              <w:rPr>
                <w:rFonts w:ascii="Arial" w:hAnsi="Arial" w:cs="Arial"/>
                <w:color w:val="7F7F7F" w:themeColor="text1" w:themeTint="80"/>
              </w:rPr>
              <w:t>-belong Preceptorship Programme at MSI Reproductive Choices UK is a fantastic start to your career in nursing and midwifery at one of the UK’s largest providers of abortion services.</w:t>
            </w:r>
          </w:p>
          <w:p w14:paraId="425EE20A" w14:textId="71467900" w:rsidR="00523B9B" w:rsidRPr="002E584A" w:rsidRDefault="00523B9B" w:rsidP="00523B9B">
            <w:pPr>
              <w:rPr>
                <w:rFonts w:ascii="Arial" w:hAnsi="Arial" w:cs="Arial"/>
                <w:b/>
                <w:bCs/>
                <w:color w:val="404040" w:themeColor="text1" w:themeTint="BF"/>
              </w:rPr>
            </w:pPr>
          </w:p>
        </w:tc>
      </w:tr>
    </w:tbl>
    <w:p w14:paraId="29ED4986" w14:textId="77777777" w:rsidR="00D13A96" w:rsidRDefault="00D13A96" w:rsidP="00D13A96"/>
    <w:tbl>
      <w:tblPr>
        <w:tblStyle w:val="TableGrid"/>
        <w:tblW w:w="1062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539"/>
        <w:gridCol w:w="7088"/>
      </w:tblGrid>
      <w:tr w:rsidR="00DB289F" w14:paraId="6979542D" w14:textId="77777777" w:rsidTr="00672F3C">
        <w:trPr>
          <w:trHeight w:val="567"/>
        </w:trPr>
        <w:tc>
          <w:tcPr>
            <w:tcW w:w="10627" w:type="dxa"/>
            <w:gridSpan w:val="2"/>
            <w:shd w:val="clear" w:color="auto" w:fill="A6A6A6" w:themeFill="background1" w:themeFillShade="A6"/>
            <w:vAlign w:val="center"/>
          </w:tcPr>
          <w:p w14:paraId="0F2A6BE1" w14:textId="76BB2A16" w:rsidR="00DB289F" w:rsidRPr="00FA2E00" w:rsidRDefault="00DB289F" w:rsidP="00DB289F">
            <w:pPr>
              <w:ind w:left="142"/>
              <w:rPr>
                <w:rFonts w:ascii="Arial" w:hAnsi="Arial" w:cs="Arial"/>
                <w:color w:val="404040" w:themeColor="text1" w:themeTint="BF"/>
              </w:rPr>
            </w:pPr>
            <w:r w:rsidRPr="00DB289F">
              <w:rPr>
                <w:rFonts w:ascii="Arial" w:hAnsi="Arial" w:cs="Arial"/>
                <w:b/>
                <w:color w:val="FFFFFF" w:themeColor="background1"/>
                <w:sz w:val="28"/>
              </w:rPr>
              <w:t xml:space="preserve">Key </w:t>
            </w:r>
            <w:r w:rsidR="00866CE3">
              <w:rPr>
                <w:rFonts w:ascii="Arial" w:hAnsi="Arial" w:cs="Arial"/>
                <w:b/>
                <w:color w:val="FFFFFF" w:themeColor="background1"/>
                <w:sz w:val="28"/>
              </w:rPr>
              <w:t>r</w:t>
            </w:r>
            <w:r w:rsidRPr="00DB289F">
              <w:rPr>
                <w:rFonts w:ascii="Arial" w:hAnsi="Arial" w:cs="Arial"/>
                <w:b/>
                <w:color w:val="FFFFFF" w:themeColor="background1"/>
                <w:sz w:val="28"/>
              </w:rPr>
              <w:t>esponsibilities</w:t>
            </w:r>
          </w:p>
        </w:tc>
      </w:tr>
      <w:tr w:rsidR="00DB289F" w14:paraId="6E787083" w14:textId="77777777" w:rsidTr="00672F3C">
        <w:trPr>
          <w:trHeight w:val="628"/>
        </w:trPr>
        <w:tc>
          <w:tcPr>
            <w:tcW w:w="10627" w:type="dxa"/>
            <w:gridSpan w:val="2"/>
            <w:vAlign w:val="center"/>
          </w:tcPr>
          <w:p w14:paraId="32635638" w14:textId="77777777" w:rsidR="00EC0715" w:rsidRDefault="00EC0715" w:rsidP="00AB20D1">
            <w:pPr>
              <w:pStyle w:val="NormalWeb"/>
              <w:spacing w:before="0" w:beforeAutospacing="0" w:after="0" w:afterAutospacing="0"/>
              <w:ind w:left="720"/>
              <w:jc w:val="both"/>
              <w:rPr>
                <w:rFonts w:ascii="Arial" w:hAnsi="Arial" w:cs="Arial"/>
                <w:color w:val="7F7F7F" w:themeColor="text1" w:themeTint="80"/>
                <w:sz w:val="22"/>
                <w:szCs w:val="22"/>
              </w:rPr>
            </w:pPr>
          </w:p>
          <w:p w14:paraId="56372C70"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Using advanced Clinical assessment skills, take a complete assessment of client’s medical history- including obstetrics and gynaecology history, to determine suitability for treatment with MSI Reproductive Choices UK.</w:t>
            </w:r>
          </w:p>
          <w:p w14:paraId="1DB0A7D2"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Perform Transabdominal/Transvaginal Ultrasound Scanning once assessed as competent (Training provided).</w:t>
            </w:r>
          </w:p>
          <w:p w14:paraId="1D22E2AE"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With advanced clinical nursing and interpersonal skills, interpret and discuss, Point of Care testing results with clients. This includes HB, Sickle Cell testing, Rhesus status, Sexually Transmitted Infection checks, including HIV. Offer sensitive and non-judgemental support to clients and refer to appropriate agencies where required.</w:t>
            </w:r>
          </w:p>
          <w:p w14:paraId="5E5EFA50"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To be up to date and confidently advise, teach, and counsel clients all methods of contraception, especially Long-Acting Reversible Contraceptives.</w:t>
            </w:r>
          </w:p>
          <w:p w14:paraId="7CB5A560"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Fitting of Contraceptive Implants (Training provided) and the opportunity to become competent in fitting Intra Uterine Devices and Intra uterine Systems.</w:t>
            </w:r>
          </w:p>
          <w:p w14:paraId="5F965DAB"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Understanding and following MSI Reproductive Choices UK Pre-Existing Conditions Guidelines, completing referrals and liaising with our Right care team and or Community Treatment Centres, when a client is deemed unsuitable for treatment at MSI Reproductive Choices UK. </w:t>
            </w:r>
          </w:p>
          <w:p w14:paraId="26944476"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Onward referrals to other agencies where appropriate e.g., GPs, Safeguarding hubs, Acute Hospital Trusts, etc.</w:t>
            </w:r>
          </w:p>
          <w:p w14:paraId="21132674"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Discuss all treatment options available to client and explaining the treatment journey. the client pathway, including booking correct appointments. </w:t>
            </w:r>
          </w:p>
          <w:p w14:paraId="76B703D5"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lastRenderedPageBreak/>
              <w:t xml:space="preserve">Provide Early Medical Abortion Care to clients up to 9 weeks and 6 days, working independently using a remote prescription log and managing own list of clients safely and efficiently </w:t>
            </w:r>
          </w:p>
          <w:p w14:paraId="661AFE75"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Obtain Informed consent for treatment on behalf of the Surgeon. This may include assessing capacity for clients who are suffering with mental health illness, sensitively discussing the disposal of foetal remains and caring for vulnerable clients who may have complex needs. </w:t>
            </w:r>
          </w:p>
          <w:p w14:paraId="34A0C6EA"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Assisting the surgeon and anaesthetist during the pre/peri/post-operative aspect of the client’s journey as required </w:t>
            </w:r>
          </w:p>
          <w:p w14:paraId="16FBD4E1" w14:textId="751ED7DC"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Although not exhaustive, carry out the following: Ensure safer surgery guidelines are followed, lead/attend daily huddles, completion of WHO Checklists for every client including swab and instrument counts and end of list debrief.</w:t>
            </w:r>
          </w:p>
          <w:p w14:paraId="6D9E05CA"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Always promote and Maintain client’s privacy and dignity.</w:t>
            </w:r>
          </w:p>
          <w:p w14:paraId="0DB3969F"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Perioperative Ultrasound scanning, if trained to do so (training will be offered). </w:t>
            </w:r>
          </w:p>
          <w:p w14:paraId="3DA604DD" w14:textId="77777777" w:rsidR="00523B9B" w:rsidRPr="00523B9B" w:rsidRDefault="00523B9B" w:rsidP="00AB20D1">
            <w:pPr>
              <w:pStyle w:val="ListParagraph"/>
              <w:numPr>
                <w:ilvl w:val="0"/>
                <w:numId w:val="23"/>
              </w:numPr>
              <w:spacing w:after="160" w:line="259" w:lineRule="auto"/>
              <w:jc w:val="both"/>
              <w:rPr>
                <w:rFonts w:ascii="Arial" w:hAnsi="Arial" w:cs="Arial"/>
                <w:color w:val="7F7F7F" w:themeColor="text1" w:themeTint="80"/>
              </w:rPr>
            </w:pPr>
            <w:r w:rsidRPr="00523B9B">
              <w:rPr>
                <w:rFonts w:ascii="Arial" w:hAnsi="Arial" w:cs="Arial"/>
                <w:color w:val="7F7F7F" w:themeColor="text1" w:themeTint="80"/>
              </w:rPr>
              <w:t>Provide efficient support to the treatment team working well as part of a multi-disciplinary team, ensuring all relevant checks have been completed prior to treatment and at the end of treatment</w:t>
            </w:r>
            <w:r w:rsidRPr="00523B9B">
              <w:rPr>
                <w:rFonts w:ascii="Arial" w:hAnsi="Arial" w:cs="Arial"/>
                <w:color w:val="7F7F7F" w:themeColor="text1" w:themeTint="80"/>
                <w:sz w:val="20"/>
                <w:szCs w:val="20"/>
              </w:rPr>
              <w:t xml:space="preserve"> </w:t>
            </w:r>
            <w:r w:rsidRPr="00523B9B">
              <w:rPr>
                <w:rFonts w:ascii="Arial" w:hAnsi="Arial" w:cs="Arial"/>
                <w:color w:val="7F7F7F" w:themeColor="text1" w:themeTint="80"/>
              </w:rPr>
              <w:t>room day (e.g., surgical tray preparation, equipment checks, emergency trolley checks, gaining supplies, ensure maintenance of sterile field)</w:t>
            </w:r>
          </w:p>
          <w:p w14:paraId="2515677B"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Support with the recording and tracking of sterile equipment </w:t>
            </w:r>
          </w:p>
          <w:p w14:paraId="412FA151"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Regular taking and recording of observations and early recognition/intervention of the deteriorating client including haemorrhage using early warning scoring charts and in line with management of deteriorating client and resuscitation policies. </w:t>
            </w:r>
          </w:p>
          <w:p w14:paraId="5B4C6CC7"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Assist the anaesthetist in the management of clients under anaesthesia following Anaesthetic and recovery training. This will include Safely recovering the client, including monitoring blood loss and maintenance of the airway (Anaesthetic and Recovery training will be offered where appropriate). </w:t>
            </w:r>
          </w:p>
          <w:p w14:paraId="1DF5EBA8"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Prepare and support clients prior to going into treatment room and post operatively if required </w:t>
            </w:r>
            <w:r w:rsidRPr="00523B9B">
              <w:rPr>
                <w:rFonts w:ascii="Courier New" w:hAnsi="Courier New" w:cs="Courier New"/>
                <w:color w:val="7F7F7F" w:themeColor="text1" w:themeTint="80"/>
              </w:rPr>
              <w:t xml:space="preserve">to </w:t>
            </w:r>
            <w:r w:rsidRPr="00523B9B">
              <w:rPr>
                <w:rFonts w:ascii="Arial" w:hAnsi="Arial" w:cs="Arial"/>
                <w:color w:val="7F7F7F" w:themeColor="text1" w:themeTint="80"/>
              </w:rPr>
              <w:t xml:space="preserve">Give effective handovers, between different clinical areas using the Situation, Background, Assessment, Recommendation model. </w:t>
            </w:r>
          </w:p>
          <w:p w14:paraId="7E5E4BF1"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Provide a safe nurse led discharge for the client, including clinical assessment for fitness of discharge, TTAs fully explained, aftercare advice given and on ward referral or transfer as appropriate, ensuring completion of client satisfaction survey at every opportunity. </w:t>
            </w:r>
          </w:p>
          <w:p w14:paraId="02945A6F"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Accurately document care given to the client and provided a discharge summary. </w:t>
            </w:r>
          </w:p>
          <w:p w14:paraId="105E0DCC"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Set up clinical area according to the procedures to be performed, paying attention to infection prevention and health and safety </w:t>
            </w:r>
          </w:p>
          <w:p w14:paraId="03440ACE"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Safe preparation of equipment for decontamination </w:t>
            </w:r>
          </w:p>
          <w:p w14:paraId="645F3416"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Maintaining stock levels within working area and centre and ensuring these are at an acceptable range, including ordering, replenishing and stock rotation. </w:t>
            </w:r>
          </w:p>
          <w:p w14:paraId="335E1320"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Preparation and cleaning of work environment, including completion of checklists and equipment safety checks. </w:t>
            </w:r>
          </w:p>
          <w:p w14:paraId="3B108905"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Competently using electronic client records system and booking system </w:t>
            </w:r>
          </w:p>
          <w:p w14:paraId="046548DB"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Working to the standards set out in the MSI Reproductive Choices UK Behaviours and Values </w:t>
            </w:r>
          </w:p>
          <w:p w14:paraId="3CA8AA56"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In line with 6 Cs, communicating effectively with clients, colleagues, and visitors in a courteous manner and to contribute to a warm, welcoming centre environment. </w:t>
            </w:r>
          </w:p>
          <w:p w14:paraId="2D9B8899"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Providing support and reassurance to clients and others as and when required, documenting to an acceptable level and in a timely manner any communications that have taken place </w:t>
            </w:r>
          </w:p>
          <w:p w14:paraId="42D429E0"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Safely obtaining, transmitting, and storing information relating to the delivery of a care services </w:t>
            </w:r>
          </w:p>
          <w:p w14:paraId="60575D7A"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With appropriate training, working autonomously in an environment where your critical thinking skills will be developed in order to problem solve and make high level decisions</w:t>
            </w:r>
          </w:p>
          <w:p w14:paraId="12A9E8C4"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Attending staff meetings, including team briefings, and reading information relevant to role as required </w:t>
            </w:r>
          </w:p>
          <w:p w14:paraId="0AD6C5A1"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Supporting the Clinical Services Matron and Clinical Team Leaders in ensuring the maintenance of high standards of nursing care </w:t>
            </w:r>
          </w:p>
          <w:p w14:paraId="6C685A52"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lastRenderedPageBreak/>
              <w:t xml:space="preserve">Participating in nursing and clinical audit in the centre </w:t>
            </w:r>
          </w:p>
          <w:p w14:paraId="7A5DFBC3"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Assisting in orientation and induction of new staff and student nurses to the centre </w:t>
            </w:r>
          </w:p>
          <w:p w14:paraId="02907156"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Acting as chaperone as and when required, in accordance with the MSI Reproductive Choices UK Chaperone policy </w:t>
            </w:r>
          </w:p>
          <w:p w14:paraId="7A58AFB4"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Assisting in emergency situations within scope of practice and competence </w:t>
            </w:r>
          </w:p>
          <w:p w14:paraId="375986D4"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Acting as Link and Champion nurses for specific clinical areas, including Contraception, health and Safety and Infection Control </w:t>
            </w:r>
          </w:p>
          <w:p w14:paraId="009635EE"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Rotational working in our satellite clinics (Community Treatment Centres), working independently to an Advanced nurse practitioner level, providing Early Medical Abortion care to clients. </w:t>
            </w:r>
          </w:p>
          <w:p w14:paraId="35CFB5D9"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Assisting in the teaching supervision of trained and untrained staff and where applicable student nurses. </w:t>
            </w:r>
          </w:p>
          <w:p w14:paraId="7C801913"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Actively contributing towards implementing changes to the organisation</w:t>
            </w:r>
          </w:p>
          <w:p w14:paraId="594EE689"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 Ensuring safe management of all medications including controlled drugs, in line with</w:t>
            </w:r>
            <w:r w:rsidRPr="00523B9B">
              <w:rPr>
                <w:rFonts w:ascii="Arial" w:hAnsi="Arial" w:cs="Arial"/>
                <w:color w:val="7F7F7F" w:themeColor="text1" w:themeTint="80"/>
                <w:sz w:val="20"/>
                <w:szCs w:val="20"/>
              </w:rPr>
              <w:t xml:space="preserve"> </w:t>
            </w:r>
            <w:r w:rsidRPr="00523B9B">
              <w:rPr>
                <w:rFonts w:ascii="Arial" w:hAnsi="Arial" w:cs="Arial"/>
                <w:color w:val="7F7F7F" w:themeColor="text1" w:themeTint="80"/>
              </w:rPr>
              <w:t xml:space="preserve">the medicines management policy. </w:t>
            </w:r>
          </w:p>
          <w:p w14:paraId="42EF00B1"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Recognising when an incident has occurred and accurately reporting it onto our Datix reporting system. </w:t>
            </w:r>
          </w:p>
          <w:p w14:paraId="65FA67DB"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Always working within scope of practice, adhering to Policies and guideline. </w:t>
            </w:r>
          </w:p>
          <w:p w14:paraId="526F296E"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Be professionally accountable for own standards of care, providing the highest quality care to clients. </w:t>
            </w:r>
          </w:p>
          <w:p w14:paraId="0D9537E2"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Maintaining awareness of, and comply with, the NMC Code of Professional Conduct </w:t>
            </w:r>
          </w:p>
          <w:p w14:paraId="308D8131" w14:textId="77777777"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 xml:space="preserve">Keenly learning from incidents and client feedback to sustain quality improvement and client safety. </w:t>
            </w:r>
          </w:p>
          <w:p w14:paraId="3B4BFFB8" w14:textId="3FA1EF18" w:rsidR="00523B9B" w:rsidRPr="00523B9B" w:rsidRDefault="00523B9B" w:rsidP="00AB20D1">
            <w:pPr>
              <w:pStyle w:val="ListParagraph"/>
              <w:numPr>
                <w:ilvl w:val="0"/>
                <w:numId w:val="23"/>
              </w:numPr>
              <w:autoSpaceDE w:val="0"/>
              <w:autoSpaceDN w:val="0"/>
              <w:adjustRightInd w:val="0"/>
              <w:jc w:val="both"/>
              <w:rPr>
                <w:rFonts w:ascii="Arial" w:hAnsi="Arial" w:cs="Arial"/>
                <w:color w:val="7F7F7F" w:themeColor="text1" w:themeTint="80"/>
              </w:rPr>
            </w:pPr>
            <w:r w:rsidRPr="00523B9B">
              <w:rPr>
                <w:rFonts w:ascii="Arial" w:hAnsi="Arial" w:cs="Arial"/>
                <w:color w:val="7F7F7F" w:themeColor="text1" w:themeTint="80"/>
              </w:rPr>
              <w:t>Escalating any emerging risks and concerns to the Clinical Team Leader and Clinical Services Matron as appropriate</w:t>
            </w:r>
            <w:r w:rsidRPr="00523B9B">
              <w:rPr>
                <w:rFonts w:ascii="Arial" w:hAnsi="Arial" w:cs="Arial"/>
                <w:color w:val="7F7F7F" w:themeColor="text1" w:themeTint="80"/>
                <w:sz w:val="20"/>
                <w:szCs w:val="20"/>
              </w:rPr>
              <w:t>.</w:t>
            </w:r>
          </w:p>
          <w:p w14:paraId="6E9F4073" w14:textId="46EAA215" w:rsidR="00DB289F" w:rsidRPr="003B6DD9" w:rsidRDefault="00DB289F" w:rsidP="00AB20D1">
            <w:pPr>
              <w:tabs>
                <w:tab w:val="num" w:pos="720"/>
              </w:tabs>
              <w:spacing w:before="120"/>
              <w:ind w:left="255"/>
              <w:jc w:val="both"/>
              <w:rPr>
                <w:rFonts w:ascii="Arial" w:hAnsi="Arial" w:cs="Arial"/>
                <w:color w:val="7F7F7F" w:themeColor="text1" w:themeTint="80"/>
              </w:rPr>
            </w:pPr>
          </w:p>
        </w:tc>
      </w:tr>
      <w:tr w:rsidR="00EC0715" w14:paraId="5C886332" w14:textId="77777777" w:rsidTr="00672F3C">
        <w:trPr>
          <w:trHeight w:val="609"/>
        </w:trPr>
        <w:tc>
          <w:tcPr>
            <w:tcW w:w="10627" w:type="dxa"/>
            <w:gridSpan w:val="2"/>
            <w:shd w:val="clear" w:color="auto" w:fill="A6A6A6" w:themeFill="background1" w:themeFillShade="A6"/>
            <w:vAlign w:val="center"/>
          </w:tcPr>
          <w:p w14:paraId="07E44DC6" w14:textId="105BD91A" w:rsidR="00EC0715" w:rsidRPr="00651EC4" w:rsidRDefault="00EC0715" w:rsidP="00A83213">
            <w:pPr>
              <w:autoSpaceDE w:val="0"/>
              <w:autoSpaceDN w:val="0"/>
              <w:adjustRightInd w:val="0"/>
              <w:jc w:val="both"/>
              <w:rPr>
                <w:rFonts w:ascii="Arial" w:hAnsi="Arial" w:cs="Arial"/>
                <w:b/>
                <w:bCs/>
                <w:color w:val="404040" w:themeColor="text1" w:themeTint="BF"/>
                <w:sz w:val="28"/>
                <w:szCs w:val="28"/>
              </w:rPr>
            </w:pPr>
            <w:r w:rsidRPr="00B90F67">
              <w:rPr>
                <w:rFonts w:ascii="Arial" w:hAnsi="Arial" w:cs="Arial"/>
                <w:b/>
                <w:color w:val="FFFFFF" w:themeColor="background1"/>
                <w:sz w:val="28"/>
              </w:rPr>
              <w:lastRenderedPageBreak/>
              <w:t>Key Skills</w:t>
            </w:r>
            <w:r w:rsidR="00361104">
              <w:rPr>
                <w:rFonts w:ascii="Arial" w:hAnsi="Arial" w:cs="Arial"/>
                <w:b/>
                <w:color w:val="FFFFFF" w:themeColor="background1"/>
                <w:sz w:val="28"/>
              </w:rPr>
              <w:t xml:space="preserve"> and Experience</w:t>
            </w:r>
          </w:p>
        </w:tc>
      </w:tr>
      <w:tr w:rsidR="00EC0715" w:rsidRPr="00FA2E00" w14:paraId="6A2C035F" w14:textId="77777777" w:rsidTr="00672F3C">
        <w:trPr>
          <w:trHeight w:val="698"/>
        </w:trPr>
        <w:tc>
          <w:tcPr>
            <w:tcW w:w="10627" w:type="dxa"/>
            <w:gridSpan w:val="2"/>
          </w:tcPr>
          <w:p w14:paraId="77524CD4" w14:textId="77777777" w:rsidR="00EC0715" w:rsidRPr="002E584A" w:rsidRDefault="00EC0715" w:rsidP="00AB20D1">
            <w:pPr>
              <w:jc w:val="both"/>
              <w:rPr>
                <w:rFonts w:ascii="Arial" w:hAnsi="Arial" w:cs="Arial"/>
                <w:b/>
                <w:color w:val="7F7F7F"/>
              </w:rPr>
            </w:pPr>
          </w:p>
          <w:p w14:paraId="2B5A4ECA" w14:textId="2156B9EB" w:rsidR="00EC0715" w:rsidRDefault="00EC0715" w:rsidP="00AB20D1">
            <w:pPr>
              <w:jc w:val="both"/>
              <w:rPr>
                <w:rFonts w:ascii="Arial" w:hAnsi="Arial" w:cs="Arial"/>
                <w:b/>
                <w:color w:val="7F7F7F" w:themeColor="text1" w:themeTint="80"/>
              </w:rPr>
            </w:pPr>
            <w:r w:rsidRPr="002E584A">
              <w:rPr>
                <w:rFonts w:ascii="Arial" w:hAnsi="Arial" w:cs="Arial"/>
                <w:b/>
                <w:color w:val="7F7F7F"/>
              </w:rPr>
              <w:t>To perform this role</w:t>
            </w:r>
            <w:r>
              <w:rPr>
                <w:rFonts w:ascii="Arial" w:hAnsi="Arial" w:cs="Arial"/>
                <w:b/>
                <w:color w:val="7F7F7F" w:themeColor="text1" w:themeTint="80"/>
              </w:rPr>
              <w:t xml:space="preserve">, it is </w:t>
            </w:r>
            <w:r w:rsidRPr="00A437AB">
              <w:rPr>
                <w:rFonts w:ascii="Arial" w:hAnsi="Arial" w:cs="Arial"/>
                <w:b/>
                <w:color w:val="7F7F7F" w:themeColor="text1" w:themeTint="80"/>
                <w:u w:val="single"/>
              </w:rPr>
              <w:t>essential</w:t>
            </w:r>
            <w:r>
              <w:rPr>
                <w:rFonts w:ascii="Arial" w:hAnsi="Arial" w:cs="Arial"/>
                <w:b/>
                <w:color w:val="7F7F7F" w:themeColor="text1" w:themeTint="80"/>
              </w:rPr>
              <w:t xml:space="preserve"> that you have the following skills:</w:t>
            </w:r>
          </w:p>
          <w:p w14:paraId="17272F5C" w14:textId="77777777" w:rsidR="00523B9B" w:rsidRPr="00523B9B" w:rsidRDefault="00523B9B" w:rsidP="00AB20D1">
            <w:pPr>
              <w:jc w:val="both"/>
              <w:rPr>
                <w:rFonts w:ascii="Arial" w:hAnsi="Arial" w:cs="Arial"/>
                <w:b/>
                <w:color w:val="7F7F7F" w:themeColor="text1" w:themeTint="80"/>
              </w:rPr>
            </w:pPr>
          </w:p>
          <w:p w14:paraId="23A62A20" w14:textId="77777777" w:rsidR="00523B9B" w:rsidRPr="00523B9B" w:rsidRDefault="00523B9B" w:rsidP="00AB20D1">
            <w:pPr>
              <w:ind w:right="138"/>
              <w:jc w:val="both"/>
              <w:rPr>
                <w:rFonts w:ascii="Arial" w:hAnsi="Arial" w:cs="Arial"/>
                <w:color w:val="7F7F7F" w:themeColor="text1" w:themeTint="80"/>
              </w:rPr>
            </w:pPr>
            <w:r w:rsidRPr="00523B9B">
              <w:rPr>
                <w:rFonts w:ascii="Arial" w:hAnsi="Arial" w:cs="Arial"/>
                <w:color w:val="7F7F7F" w:themeColor="text1" w:themeTint="80"/>
              </w:rPr>
              <w:t xml:space="preserve">Ability to work in a diverse and inclusive environment, respecting and collaborating with all individuals equally, and with a commitment to overcome bias and prejudice </w:t>
            </w:r>
          </w:p>
          <w:p w14:paraId="38AAE152" w14:textId="77777777" w:rsidR="00523B9B" w:rsidRPr="00523B9B" w:rsidRDefault="00523B9B" w:rsidP="00AB20D1">
            <w:pPr>
              <w:ind w:right="138"/>
              <w:jc w:val="both"/>
              <w:rPr>
                <w:rFonts w:ascii="Arial" w:hAnsi="Arial" w:cs="Arial"/>
                <w:color w:val="7F7F7F" w:themeColor="text1" w:themeTint="80"/>
              </w:rPr>
            </w:pPr>
          </w:p>
          <w:p w14:paraId="0E92DC83" w14:textId="77777777" w:rsidR="00523B9B" w:rsidRPr="00523B9B" w:rsidRDefault="00523B9B" w:rsidP="00AB20D1">
            <w:pPr>
              <w:autoSpaceDE w:val="0"/>
              <w:autoSpaceDN w:val="0"/>
              <w:adjustRightInd w:val="0"/>
              <w:jc w:val="both"/>
              <w:rPr>
                <w:rFonts w:ascii="Arial" w:hAnsi="Arial" w:cs="Arial"/>
                <w:color w:val="7F7F7F" w:themeColor="text1" w:themeTint="80"/>
              </w:rPr>
            </w:pPr>
            <w:r w:rsidRPr="00523B9B">
              <w:rPr>
                <w:rFonts w:ascii="Arial" w:hAnsi="Arial" w:cs="Arial"/>
                <w:b/>
                <w:bCs/>
                <w:color w:val="7F7F7F" w:themeColor="text1" w:themeTint="80"/>
              </w:rPr>
              <w:t xml:space="preserve">Skills </w:t>
            </w:r>
          </w:p>
          <w:p w14:paraId="33223946" w14:textId="77777777" w:rsidR="00523B9B" w:rsidRPr="00523B9B" w:rsidRDefault="00523B9B" w:rsidP="00AB20D1">
            <w:pPr>
              <w:pStyle w:val="ListParagraph"/>
              <w:numPr>
                <w:ilvl w:val="0"/>
                <w:numId w:val="27"/>
              </w:numPr>
              <w:jc w:val="both"/>
              <w:rPr>
                <w:rFonts w:ascii="Arial" w:eastAsia="Times New Roman" w:hAnsi="Arial" w:cs="Arial"/>
                <w:b/>
                <w:bCs/>
                <w:color w:val="7F7F7F" w:themeColor="text1" w:themeTint="80"/>
                <w:lang w:eastAsia="en-GB"/>
              </w:rPr>
            </w:pPr>
            <w:r w:rsidRPr="00523B9B">
              <w:rPr>
                <w:rFonts w:ascii="Arial" w:eastAsia="Times New Roman" w:hAnsi="Arial" w:cs="Arial"/>
                <w:color w:val="7F7F7F" w:themeColor="text1" w:themeTint="80"/>
                <w:lang w:eastAsia="en-GB"/>
              </w:rPr>
              <w:t xml:space="preserve">Ability to work independently and collectively within a close-knit team of both clinicians and non-clinicians </w:t>
            </w:r>
          </w:p>
          <w:p w14:paraId="42FC084C" w14:textId="77777777" w:rsidR="00523B9B" w:rsidRPr="00523B9B" w:rsidRDefault="00523B9B" w:rsidP="00AB20D1">
            <w:pPr>
              <w:pStyle w:val="ListParagraph"/>
              <w:numPr>
                <w:ilvl w:val="0"/>
                <w:numId w:val="27"/>
              </w:numPr>
              <w:jc w:val="both"/>
              <w:rPr>
                <w:rFonts w:ascii="Arial" w:eastAsia="Times New Roman" w:hAnsi="Arial" w:cs="Arial"/>
                <w:b/>
                <w:bCs/>
                <w:color w:val="7F7F7F" w:themeColor="text1" w:themeTint="80"/>
                <w:lang w:eastAsia="en-GB"/>
              </w:rPr>
            </w:pPr>
            <w:r w:rsidRPr="00523B9B">
              <w:rPr>
                <w:rFonts w:ascii="Arial" w:eastAsia="Times New Roman" w:hAnsi="Arial" w:cs="Arial"/>
                <w:color w:val="7F7F7F" w:themeColor="text1" w:themeTint="80"/>
                <w:lang w:eastAsia="en-GB"/>
              </w:rPr>
              <w:t xml:space="preserve">Strong interpersonal communication skills for supporting our diverse client population </w:t>
            </w:r>
          </w:p>
          <w:p w14:paraId="59D72B97" w14:textId="77777777" w:rsidR="00523B9B" w:rsidRPr="00523B9B" w:rsidRDefault="00523B9B" w:rsidP="00AB20D1">
            <w:pPr>
              <w:pStyle w:val="ListParagraph"/>
              <w:numPr>
                <w:ilvl w:val="0"/>
                <w:numId w:val="27"/>
              </w:numPr>
              <w:jc w:val="both"/>
              <w:rPr>
                <w:rFonts w:ascii="Arial" w:eastAsia="Times New Roman" w:hAnsi="Arial" w:cs="Arial"/>
                <w:color w:val="7F7F7F" w:themeColor="text1" w:themeTint="80"/>
                <w:lang w:eastAsia="en-GB"/>
              </w:rPr>
            </w:pPr>
            <w:r w:rsidRPr="00523B9B">
              <w:rPr>
                <w:rFonts w:ascii="Arial" w:eastAsia="Times New Roman" w:hAnsi="Arial" w:cs="Arial"/>
                <w:color w:val="7F7F7F" w:themeColor="text1" w:themeTint="80"/>
                <w:lang w:eastAsia="en-GB"/>
              </w:rPr>
              <w:t>Excellent record keeping</w:t>
            </w:r>
          </w:p>
          <w:p w14:paraId="2EB033D9" w14:textId="77777777" w:rsidR="00523B9B" w:rsidRPr="00523B9B" w:rsidRDefault="00523B9B" w:rsidP="00AB20D1">
            <w:pPr>
              <w:pStyle w:val="ListParagraph"/>
              <w:numPr>
                <w:ilvl w:val="0"/>
                <w:numId w:val="27"/>
              </w:numPr>
              <w:jc w:val="both"/>
              <w:rPr>
                <w:rFonts w:ascii="Arial" w:eastAsia="Times New Roman" w:hAnsi="Arial" w:cs="Arial"/>
                <w:color w:val="7F7F7F" w:themeColor="text1" w:themeTint="80"/>
                <w:lang w:eastAsia="en-GB"/>
              </w:rPr>
            </w:pPr>
            <w:r w:rsidRPr="00523B9B">
              <w:rPr>
                <w:rFonts w:ascii="Arial" w:eastAsia="Times New Roman" w:hAnsi="Arial" w:cs="Arial"/>
                <w:color w:val="7F7F7F" w:themeColor="text1" w:themeTint="80"/>
                <w:lang w:eastAsia="en-GB"/>
              </w:rPr>
              <w:t xml:space="preserve">Strong clinical knowledge and good analytical skills </w:t>
            </w:r>
          </w:p>
          <w:p w14:paraId="38C1C634" w14:textId="77777777" w:rsidR="00523B9B" w:rsidRPr="00523B9B" w:rsidRDefault="00523B9B" w:rsidP="00AB20D1">
            <w:pPr>
              <w:pStyle w:val="ListParagraph"/>
              <w:numPr>
                <w:ilvl w:val="0"/>
                <w:numId w:val="27"/>
              </w:numPr>
              <w:jc w:val="both"/>
              <w:rPr>
                <w:rFonts w:ascii="Arial" w:eastAsia="Times New Roman" w:hAnsi="Arial" w:cs="Arial"/>
                <w:color w:val="7F7F7F" w:themeColor="text1" w:themeTint="80"/>
                <w:lang w:eastAsia="en-GB"/>
              </w:rPr>
            </w:pPr>
            <w:r w:rsidRPr="00523B9B">
              <w:rPr>
                <w:rFonts w:ascii="Arial" w:eastAsia="Times New Roman" w:hAnsi="Arial" w:cs="Arial"/>
                <w:color w:val="7F7F7F" w:themeColor="text1" w:themeTint="80"/>
                <w:lang w:eastAsia="en-GB"/>
              </w:rPr>
              <w:t>Ability to manage risk effectively, prioritising workloads accordingly</w:t>
            </w:r>
          </w:p>
          <w:p w14:paraId="7CDD7F78" w14:textId="77777777" w:rsidR="00523B9B" w:rsidRPr="00523B9B" w:rsidRDefault="00523B9B" w:rsidP="00AB20D1">
            <w:pPr>
              <w:pStyle w:val="ListParagraph"/>
              <w:numPr>
                <w:ilvl w:val="0"/>
                <w:numId w:val="27"/>
              </w:numPr>
              <w:jc w:val="both"/>
              <w:rPr>
                <w:rFonts w:ascii="Arial" w:eastAsia="Times New Roman" w:hAnsi="Arial" w:cs="Arial"/>
                <w:color w:val="7F7F7F" w:themeColor="text1" w:themeTint="80"/>
                <w:lang w:eastAsia="en-GB"/>
              </w:rPr>
            </w:pPr>
            <w:r w:rsidRPr="00523B9B">
              <w:rPr>
                <w:rFonts w:ascii="Arial" w:eastAsia="Times New Roman" w:hAnsi="Arial" w:cs="Arial"/>
                <w:color w:val="7F7F7F" w:themeColor="text1" w:themeTint="80"/>
                <w:lang w:eastAsia="en-GB"/>
              </w:rPr>
              <w:t>Good IT skills (full training on internal programs will be provided)</w:t>
            </w:r>
          </w:p>
          <w:p w14:paraId="587022D7" w14:textId="77777777" w:rsidR="00523B9B" w:rsidRPr="00523B9B" w:rsidRDefault="00523B9B" w:rsidP="00AB20D1">
            <w:pPr>
              <w:pStyle w:val="ListParagraph"/>
              <w:numPr>
                <w:ilvl w:val="0"/>
                <w:numId w:val="27"/>
              </w:numPr>
              <w:autoSpaceDE w:val="0"/>
              <w:autoSpaceDN w:val="0"/>
              <w:adjustRightInd w:val="0"/>
              <w:spacing w:after="94"/>
              <w:jc w:val="both"/>
              <w:rPr>
                <w:rFonts w:ascii="Arial" w:hAnsi="Arial" w:cs="Arial"/>
                <w:color w:val="7F7F7F" w:themeColor="text1" w:themeTint="80"/>
              </w:rPr>
            </w:pPr>
            <w:r w:rsidRPr="00523B9B">
              <w:rPr>
                <w:rFonts w:ascii="Arial" w:hAnsi="Arial" w:cs="Arial"/>
                <w:color w:val="7F7F7F" w:themeColor="text1" w:themeTint="80"/>
              </w:rPr>
              <w:t xml:space="preserve">Able to demonstrate a good level of literacy, numeracy, </w:t>
            </w:r>
            <w:proofErr w:type="gramStart"/>
            <w:r w:rsidRPr="00523B9B">
              <w:rPr>
                <w:rFonts w:ascii="Arial" w:hAnsi="Arial" w:cs="Arial"/>
                <w:color w:val="7F7F7F" w:themeColor="text1" w:themeTint="80"/>
              </w:rPr>
              <w:t>verbal</w:t>
            </w:r>
            <w:proofErr w:type="gramEnd"/>
            <w:r w:rsidRPr="00523B9B">
              <w:rPr>
                <w:rFonts w:ascii="Arial" w:hAnsi="Arial" w:cs="Arial"/>
                <w:color w:val="7F7F7F" w:themeColor="text1" w:themeTint="80"/>
              </w:rPr>
              <w:t xml:space="preserve"> and written/spoken skills </w:t>
            </w:r>
          </w:p>
          <w:p w14:paraId="60F582DF" w14:textId="77777777" w:rsidR="00523B9B" w:rsidRPr="00523B9B" w:rsidRDefault="00523B9B" w:rsidP="00AB20D1">
            <w:pPr>
              <w:pStyle w:val="ListParagraph"/>
              <w:numPr>
                <w:ilvl w:val="0"/>
                <w:numId w:val="27"/>
              </w:numPr>
              <w:autoSpaceDE w:val="0"/>
              <w:autoSpaceDN w:val="0"/>
              <w:adjustRightInd w:val="0"/>
              <w:spacing w:after="94"/>
              <w:jc w:val="both"/>
              <w:rPr>
                <w:rFonts w:ascii="Arial" w:hAnsi="Arial" w:cs="Arial"/>
                <w:color w:val="7F7F7F" w:themeColor="text1" w:themeTint="80"/>
              </w:rPr>
            </w:pPr>
            <w:r w:rsidRPr="00523B9B">
              <w:rPr>
                <w:rFonts w:ascii="Arial" w:hAnsi="Arial" w:cs="Arial"/>
                <w:color w:val="7F7F7F" w:themeColor="text1" w:themeTint="80"/>
              </w:rPr>
              <w:t xml:space="preserve">Able to work without direct supervision </w:t>
            </w:r>
          </w:p>
          <w:p w14:paraId="45AA8D03" w14:textId="77777777" w:rsidR="00523B9B" w:rsidRPr="00523B9B" w:rsidRDefault="00523B9B" w:rsidP="00AB20D1">
            <w:pPr>
              <w:pStyle w:val="ListParagraph"/>
              <w:numPr>
                <w:ilvl w:val="0"/>
                <w:numId w:val="27"/>
              </w:numPr>
              <w:autoSpaceDE w:val="0"/>
              <w:autoSpaceDN w:val="0"/>
              <w:adjustRightInd w:val="0"/>
              <w:spacing w:after="94"/>
              <w:jc w:val="both"/>
              <w:rPr>
                <w:rFonts w:ascii="Arial" w:hAnsi="Arial" w:cs="Arial"/>
                <w:color w:val="7F7F7F" w:themeColor="text1" w:themeTint="80"/>
              </w:rPr>
            </w:pPr>
            <w:r w:rsidRPr="00523B9B">
              <w:rPr>
                <w:rFonts w:ascii="Arial" w:hAnsi="Arial" w:cs="Arial"/>
                <w:color w:val="7F7F7F" w:themeColor="text1" w:themeTint="80"/>
              </w:rPr>
              <w:t xml:space="preserve">Able to demonstrate an empathetic and caring approach to clients and relatives and respect client’s dignity, at all times </w:t>
            </w:r>
          </w:p>
          <w:p w14:paraId="3AF08A6D" w14:textId="77777777" w:rsidR="00523B9B" w:rsidRPr="00523B9B" w:rsidRDefault="00523B9B" w:rsidP="00AB20D1">
            <w:pPr>
              <w:autoSpaceDE w:val="0"/>
              <w:autoSpaceDN w:val="0"/>
              <w:adjustRightInd w:val="0"/>
              <w:jc w:val="both"/>
              <w:rPr>
                <w:rFonts w:ascii="Arial" w:hAnsi="Arial" w:cs="Arial"/>
                <w:color w:val="7F7F7F" w:themeColor="text1" w:themeTint="80"/>
              </w:rPr>
            </w:pPr>
            <w:r w:rsidRPr="00523B9B">
              <w:rPr>
                <w:rFonts w:ascii="Arial" w:hAnsi="Arial" w:cs="Arial"/>
                <w:b/>
                <w:bCs/>
                <w:color w:val="7F7F7F" w:themeColor="text1" w:themeTint="80"/>
              </w:rPr>
              <w:t xml:space="preserve">Requirements due to working environment </w:t>
            </w:r>
          </w:p>
          <w:p w14:paraId="38FB4560" w14:textId="1D38732C" w:rsidR="00523B9B" w:rsidRPr="00523B9B" w:rsidRDefault="00523B9B" w:rsidP="00AB20D1">
            <w:pPr>
              <w:pStyle w:val="ListParagraph"/>
              <w:numPr>
                <w:ilvl w:val="0"/>
                <w:numId w:val="28"/>
              </w:numPr>
              <w:autoSpaceDE w:val="0"/>
              <w:autoSpaceDN w:val="0"/>
              <w:adjustRightInd w:val="0"/>
              <w:spacing w:after="96"/>
              <w:jc w:val="both"/>
              <w:rPr>
                <w:rFonts w:ascii="Arial" w:hAnsi="Arial" w:cs="Arial"/>
                <w:color w:val="7F7F7F" w:themeColor="text1" w:themeTint="80"/>
              </w:rPr>
            </w:pPr>
            <w:r w:rsidRPr="00523B9B">
              <w:rPr>
                <w:rFonts w:ascii="Arial" w:hAnsi="Arial" w:cs="Arial"/>
                <w:color w:val="7F7F7F" w:themeColor="text1" w:themeTint="80"/>
              </w:rPr>
              <w:t xml:space="preserve">Involves direct contact with body fluids, products of conception, blood, vomit, foul linen etc. on numerous occasions per shift. </w:t>
            </w:r>
          </w:p>
          <w:p w14:paraId="1AA13C2F" w14:textId="77777777" w:rsidR="00523B9B" w:rsidRPr="00523B9B" w:rsidRDefault="00523B9B" w:rsidP="00AB20D1">
            <w:pPr>
              <w:pStyle w:val="ListParagraph"/>
              <w:numPr>
                <w:ilvl w:val="0"/>
                <w:numId w:val="28"/>
              </w:numPr>
              <w:autoSpaceDE w:val="0"/>
              <w:autoSpaceDN w:val="0"/>
              <w:adjustRightInd w:val="0"/>
              <w:spacing w:after="96"/>
              <w:jc w:val="both"/>
              <w:rPr>
                <w:rFonts w:ascii="Arial" w:hAnsi="Arial" w:cs="Arial"/>
                <w:color w:val="7F7F7F" w:themeColor="text1" w:themeTint="80"/>
              </w:rPr>
            </w:pPr>
            <w:r w:rsidRPr="00523B9B">
              <w:rPr>
                <w:rFonts w:ascii="Arial" w:hAnsi="Arial" w:cs="Arial"/>
                <w:color w:val="7F7F7F" w:themeColor="text1" w:themeTint="80"/>
              </w:rPr>
              <w:t xml:space="preserve">Ability to manually handle clients and equipment e.g., wheelchairs </w:t>
            </w:r>
          </w:p>
          <w:p w14:paraId="368E956A" w14:textId="0E89BA4D" w:rsidR="00523B9B" w:rsidRPr="00523B9B" w:rsidRDefault="00523B9B" w:rsidP="00AB20D1">
            <w:pPr>
              <w:pStyle w:val="ListParagraph"/>
              <w:numPr>
                <w:ilvl w:val="0"/>
                <w:numId w:val="28"/>
              </w:numPr>
              <w:autoSpaceDE w:val="0"/>
              <w:autoSpaceDN w:val="0"/>
              <w:adjustRightInd w:val="0"/>
              <w:spacing w:after="96"/>
              <w:jc w:val="both"/>
              <w:rPr>
                <w:rFonts w:ascii="Arial" w:hAnsi="Arial" w:cs="Arial"/>
                <w:color w:val="7F7F7F" w:themeColor="text1" w:themeTint="80"/>
              </w:rPr>
            </w:pPr>
            <w:r w:rsidRPr="00523B9B">
              <w:rPr>
                <w:rFonts w:ascii="Arial" w:hAnsi="Arial" w:cs="Arial"/>
                <w:color w:val="7F7F7F" w:themeColor="text1" w:themeTint="80"/>
              </w:rPr>
              <w:t xml:space="preserve">Able to deal with exposure to conflict and difficult emotional situations </w:t>
            </w:r>
          </w:p>
          <w:p w14:paraId="6B667553" w14:textId="6093080A" w:rsidR="00523B9B" w:rsidRDefault="00523B9B" w:rsidP="00AB20D1">
            <w:pPr>
              <w:jc w:val="both"/>
              <w:rPr>
                <w:rFonts w:ascii="Arial" w:hAnsi="Arial" w:cs="Arial"/>
                <w:b/>
                <w:color w:val="7F7F7F" w:themeColor="text1" w:themeTint="80"/>
              </w:rPr>
            </w:pPr>
          </w:p>
          <w:p w14:paraId="03A860A5" w14:textId="6D905AD4" w:rsidR="00AB20D1" w:rsidRDefault="00AB20D1" w:rsidP="00AB20D1">
            <w:pPr>
              <w:jc w:val="both"/>
              <w:rPr>
                <w:rFonts w:ascii="Arial" w:hAnsi="Arial" w:cs="Arial"/>
                <w:b/>
                <w:color w:val="7F7F7F" w:themeColor="text1" w:themeTint="80"/>
              </w:rPr>
            </w:pPr>
          </w:p>
          <w:p w14:paraId="55F95C65" w14:textId="77777777" w:rsidR="00AB20D1" w:rsidRDefault="00AB20D1" w:rsidP="00AB20D1">
            <w:pPr>
              <w:jc w:val="both"/>
              <w:rPr>
                <w:rFonts w:ascii="Arial" w:hAnsi="Arial" w:cs="Arial"/>
                <w:b/>
                <w:color w:val="7F7F7F" w:themeColor="text1" w:themeTint="80"/>
              </w:rPr>
            </w:pPr>
          </w:p>
          <w:p w14:paraId="4123EC84" w14:textId="77777777" w:rsidR="00523B9B" w:rsidRPr="00523B9B" w:rsidRDefault="00523B9B" w:rsidP="00AB20D1">
            <w:pPr>
              <w:jc w:val="both"/>
              <w:rPr>
                <w:rFonts w:ascii="Arial" w:hAnsi="Arial" w:cs="Arial"/>
                <w:b/>
                <w:color w:val="7F7F7F" w:themeColor="text1" w:themeTint="80"/>
              </w:rPr>
            </w:pPr>
            <w:r w:rsidRPr="00523B9B">
              <w:rPr>
                <w:rFonts w:ascii="Arial" w:hAnsi="Arial" w:cs="Arial"/>
                <w:b/>
                <w:color w:val="7F7F7F" w:themeColor="text1" w:themeTint="80"/>
              </w:rPr>
              <w:lastRenderedPageBreak/>
              <w:t xml:space="preserve">To perform this role, it is desirable but </w:t>
            </w:r>
            <w:r w:rsidRPr="00523B9B">
              <w:rPr>
                <w:rFonts w:ascii="Arial" w:hAnsi="Arial" w:cs="Arial"/>
                <w:b/>
                <w:color w:val="7F7F7F" w:themeColor="text1" w:themeTint="80"/>
                <w:u w:val="single"/>
              </w:rPr>
              <w:t>not essential</w:t>
            </w:r>
            <w:r w:rsidRPr="00523B9B">
              <w:rPr>
                <w:rFonts w:ascii="Arial" w:hAnsi="Arial" w:cs="Arial"/>
                <w:b/>
                <w:color w:val="7F7F7F" w:themeColor="text1" w:themeTint="80"/>
              </w:rPr>
              <w:t xml:space="preserve"> that you have the following experience:</w:t>
            </w:r>
          </w:p>
          <w:p w14:paraId="1A3552A1" w14:textId="77777777" w:rsidR="00523B9B" w:rsidRPr="00523B9B" w:rsidRDefault="00523B9B" w:rsidP="00523B9B">
            <w:pPr>
              <w:autoSpaceDE w:val="0"/>
              <w:autoSpaceDN w:val="0"/>
              <w:adjustRightInd w:val="0"/>
              <w:jc w:val="both"/>
              <w:rPr>
                <w:rFonts w:ascii="Arial" w:hAnsi="Arial" w:cs="Arial"/>
                <w:color w:val="7F7F7F" w:themeColor="text1" w:themeTint="80"/>
                <w:sz w:val="24"/>
                <w:szCs w:val="24"/>
              </w:rPr>
            </w:pPr>
          </w:p>
          <w:p w14:paraId="0AAFB9B1" w14:textId="77777777" w:rsidR="00523B9B" w:rsidRPr="00523B9B" w:rsidRDefault="00523B9B" w:rsidP="00523B9B">
            <w:pPr>
              <w:pStyle w:val="ListParagraph"/>
              <w:numPr>
                <w:ilvl w:val="0"/>
                <w:numId w:val="30"/>
              </w:numPr>
              <w:autoSpaceDE w:val="0"/>
              <w:autoSpaceDN w:val="0"/>
              <w:adjustRightInd w:val="0"/>
              <w:spacing w:after="65"/>
              <w:jc w:val="both"/>
              <w:rPr>
                <w:rFonts w:ascii="Arial" w:hAnsi="Arial" w:cs="Arial"/>
                <w:color w:val="7F7F7F" w:themeColor="text1" w:themeTint="80"/>
              </w:rPr>
            </w:pPr>
            <w:r w:rsidRPr="00523B9B">
              <w:rPr>
                <w:rFonts w:ascii="Arial" w:hAnsi="Arial" w:cs="Arial"/>
                <w:color w:val="7F7F7F" w:themeColor="text1" w:themeTint="80"/>
              </w:rPr>
              <w:t>Post registration experience</w:t>
            </w:r>
          </w:p>
          <w:p w14:paraId="12736E8E" w14:textId="77777777" w:rsidR="00523B9B" w:rsidRPr="00523B9B" w:rsidRDefault="00523B9B" w:rsidP="00523B9B">
            <w:pPr>
              <w:pStyle w:val="ListParagraph"/>
              <w:numPr>
                <w:ilvl w:val="0"/>
                <w:numId w:val="30"/>
              </w:numPr>
              <w:autoSpaceDE w:val="0"/>
              <w:autoSpaceDN w:val="0"/>
              <w:adjustRightInd w:val="0"/>
              <w:spacing w:after="65"/>
              <w:jc w:val="both"/>
              <w:rPr>
                <w:rFonts w:ascii="Arial" w:hAnsi="Arial" w:cs="Arial"/>
                <w:color w:val="7F7F7F" w:themeColor="text1" w:themeTint="80"/>
              </w:rPr>
            </w:pPr>
            <w:r w:rsidRPr="00523B9B">
              <w:rPr>
                <w:rFonts w:ascii="Arial" w:hAnsi="Arial" w:cs="Arial"/>
                <w:color w:val="7F7F7F" w:themeColor="text1" w:themeTint="80"/>
              </w:rPr>
              <w:t>Accident and emergency experience</w:t>
            </w:r>
          </w:p>
          <w:p w14:paraId="7164FA5A" w14:textId="77777777" w:rsidR="00523B9B" w:rsidRPr="00523B9B" w:rsidRDefault="00523B9B" w:rsidP="00523B9B">
            <w:pPr>
              <w:pStyle w:val="ListParagraph"/>
              <w:numPr>
                <w:ilvl w:val="0"/>
                <w:numId w:val="30"/>
              </w:numPr>
              <w:autoSpaceDE w:val="0"/>
              <w:autoSpaceDN w:val="0"/>
              <w:adjustRightInd w:val="0"/>
              <w:spacing w:after="65"/>
              <w:jc w:val="both"/>
              <w:rPr>
                <w:rFonts w:ascii="Arial" w:hAnsi="Arial" w:cs="Arial"/>
                <w:color w:val="7F7F7F" w:themeColor="text1" w:themeTint="80"/>
              </w:rPr>
            </w:pPr>
            <w:r w:rsidRPr="00523B9B">
              <w:rPr>
                <w:rFonts w:ascii="Arial" w:hAnsi="Arial" w:cs="Arial"/>
                <w:color w:val="7F7F7F" w:themeColor="text1" w:themeTint="80"/>
              </w:rPr>
              <w:t>Theatre experience</w:t>
            </w:r>
          </w:p>
          <w:p w14:paraId="49E53473" w14:textId="77777777" w:rsidR="00523B9B" w:rsidRPr="00523B9B" w:rsidRDefault="00523B9B" w:rsidP="00523B9B">
            <w:pPr>
              <w:pStyle w:val="ListParagraph"/>
              <w:numPr>
                <w:ilvl w:val="0"/>
                <w:numId w:val="30"/>
              </w:numPr>
              <w:autoSpaceDE w:val="0"/>
              <w:autoSpaceDN w:val="0"/>
              <w:adjustRightInd w:val="0"/>
              <w:spacing w:after="65"/>
              <w:jc w:val="both"/>
              <w:rPr>
                <w:rFonts w:ascii="Arial" w:hAnsi="Arial" w:cs="Arial"/>
                <w:color w:val="7F7F7F" w:themeColor="text1" w:themeTint="80"/>
              </w:rPr>
            </w:pPr>
            <w:r w:rsidRPr="00523B9B">
              <w:rPr>
                <w:rFonts w:ascii="Arial" w:hAnsi="Arial" w:cs="Arial"/>
                <w:color w:val="7F7F7F" w:themeColor="text1" w:themeTint="80"/>
              </w:rPr>
              <w:t xml:space="preserve">Gynaecology experience </w:t>
            </w:r>
          </w:p>
          <w:p w14:paraId="7919ED06" w14:textId="77777777" w:rsidR="00523B9B" w:rsidRPr="00523B9B" w:rsidRDefault="00523B9B" w:rsidP="00523B9B">
            <w:pPr>
              <w:pStyle w:val="ListParagraph"/>
              <w:numPr>
                <w:ilvl w:val="0"/>
                <w:numId w:val="30"/>
              </w:numPr>
              <w:autoSpaceDE w:val="0"/>
              <w:autoSpaceDN w:val="0"/>
              <w:adjustRightInd w:val="0"/>
              <w:spacing w:after="65"/>
              <w:jc w:val="both"/>
              <w:rPr>
                <w:rFonts w:ascii="Arial" w:hAnsi="Arial" w:cs="Arial"/>
                <w:color w:val="7F7F7F" w:themeColor="text1" w:themeTint="80"/>
              </w:rPr>
            </w:pPr>
            <w:r w:rsidRPr="00523B9B">
              <w:rPr>
                <w:rFonts w:ascii="Arial" w:hAnsi="Arial" w:cs="Arial"/>
                <w:color w:val="7F7F7F" w:themeColor="text1" w:themeTint="80"/>
              </w:rPr>
              <w:t>Family planning/Sexual Health</w:t>
            </w:r>
          </w:p>
          <w:p w14:paraId="3A5F0412" w14:textId="77777777" w:rsidR="00EC0715" w:rsidRPr="002E584A" w:rsidRDefault="00EC0715" w:rsidP="002E584A">
            <w:pPr>
              <w:rPr>
                <w:rFonts w:ascii="Arial" w:hAnsi="Arial" w:cs="Arial"/>
                <w:color w:val="404040" w:themeColor="text1" w:themeTint="BF"/>
              </w:rPr>
            </w:pPr>
          </w:p>
        </w:tc>
      </w:tr>
      <w:tr w:rsidR="00EC0715" w:rsidRPr="00FA2E00" w14:paraId="47E8D010" w14:textId="77777777" w:rsidTr="00672F3C">
        <w:trPr>
          <w:trHeight w:val="490"/>
        </w:trPr>
        <w:tc>
          <w:tcPr>
            <w:tcW w:w="10627" w:type="dxa"/>
            <w:gridSpan w:val="2"/>
            <w:shd w:val="clear" w:color="auto" w:fill="A6A6A6" w:themeFill="background1" w:themeFillShade="A6"/>
            <w:vAlign w:val="center"/>
          </w:tcPr>
          <w:p w14:paraId="5DA96DDE" w14:textId="77777777" w:rsidR="00EC0715" w:rsidRDefault="00EC0715" w:rsidP="00A83213">
            <w:pPr>
              <w:jc w:val="both"/>
              <w:rPr>
                <w:rFonts w:ascii="Arial" w:hAnsi="Arial" w:cs="Arial"/>
                <w:b/>
                <w:color w:val="7F7F7F" w:themeColor="text1" w:themeTint="80"/>
              </w:rPr>
            </w:pPr>
            <w:r>
              <w:rPr>
                <w:rFonts w:ascii="Arial" w:hAnsi="Arial" w:cs="Arial"/>
                <w:b/>
                <w:color w:val="FFFFFF" w:themeColor="background1"/>
                <w:sz w:val="28"/>
              </w:rPr>
              <w:lastRenderedPageBreak/>
              <w:t>Formal Education/qualification</w:t>
            </w:r>
          </w:p>
        </w:tc>
      </w:tr>
      <w:tr w:rsidR="00EC0715" w:rsidRPr="00FA2E00" w14:paraId="0D89590B" w14:textId="77777777" w:rsidTr="00672F3C">
        <w:trPr>
          <w:trHeight w:val="490"/>
        </w:trPr>
        <w:tc>
          <w:tcPr>
            <w:tcW w:w="10627" w:type="dxa"/>
            <w:gridSpan w:val="2"/>
          </w:tcPr>
          <w:p w14:paraId="4982DDAA" w14:textId="77777777" w:rsidR="00EC0715" w:rsidRDefault="00EC0715" w:rsidP="00A83213">
            <w:pPr>
              <w:pStyle w:val="ListParagraph"/>
              <w:ind w:left="284"/>
              <w:rPr>
                <w:rFonts w:ascii="Arial" w:hAnsi="Arial" w:cs="Arial"/>
                <w:color w:val="404040" w:themeColor="text1" w:themeTint="BF"/>
              </w:rPr>
            </w:pPr>
          </w:p>
          <w:p w14:paraId="21516B38" w14:textId="77777777" w:rsidR="00523B9B" w:rsidRPr="00523B9B" w:rsidRDefault="00523B9B" w:rsidP="00523B9B">
            <w:pPr>
              <w:pStyle w:val="ListParagraph"/>
              <w:numPr>
                <w:ilvl w:val="0"/>
                <w:numId w:val="31"/>
              </w:numPr>
              <w:autoSpaceDE w:val="0"/>
              <w:autoSpaceDN w:val="0"/>
              <w:adjustRightInd w:val="0"/>
              <w:spacing w:after="67"/>
              <w:jc w:val="both"/>
              <w:rPr>
                <w:rFonts w:ascii="Arial" w:hAnsi="Arial" w:cs="Arial"/>
                <w:color w:val="7F7F7F" w:themeColor="text1" w:themeTint="80"/>
              </w:rPr>
            </w:pPr>
            <w:r w:rsidRPr="00523B9B">
              <w:rPr>
                <w:rFonts w:ascii="Arial" w:hAnsi="Arial" w:cs="Arial"/>
                <w:color w:val="7F7F7F" w:themeColor="text1" w:themeTint="80"/>
              </w:rPr>
              <w:t xml:space="preserve">NMC registered Nurse/Midwife (essential/ mandatory) </w:t>
            </w:r>
          </w:p>
          <w:p w14:paraId="4B8B0295" w14:textId="77777777" w:rsidR="00523B9B" w:rsidRPr="00523B9B" w:rsidRDefault="00523B9B" w:rsidP="00523B9B">
            <w:pPr>
              <w:pStyle w:val="ListParagraph"/>
              <w:numPr>
                <w:ilvl w:val="0"/>
                <w:numId w:val="31"/>
              </w:numPr>
              <w:autoSpaceDE w:val="0"/>
              <w:autoSpaceDN w:val="0"/>
              <w:adjustRightInd w:val="0"/>
              <w:spacing w:after="67"/>
              <w:jc w:val="both"/>
              <w:rPr>
                <w:rFonts w:ascii="Arial" w:hAnsi="Arial" w:cs="Arial"/>
                <w:color w:val="7F7F7F" w:themeColor="text1" w:themeTint="80"/>
              </w:rPr>
            </w:pPr>
            <w:r w:rsidRPr="00523B9B">
              <w:rPr>
                <w:rFonts w:ascii="Arial" w:hAnsi="Arial" w:cs="Arial"/>
                <w:color w:val="7F7F7F" w:themeColor="text1" w:themeTint="80"/>
              </w:rPr>
              <w:t xml:space="preserve">English Language and Mathematics to GCSE standard or equivalent (essential) </w:t>
            </w:r>
          </w:p>
          <w:p w14:paraId="2EEEF3A8" w14:textId="77777777" w:rsidR="00523B9B" w:rsidRPr="00523B9B" w:rsidRDefault="00523B9B" w:rsidP="00523B9B">
            <w:pPr>
              <w:pStyle w:val="ListParagraph"/>
              <w:numPr>
                <w:ilvl w:val="0"/>
                <w:numId w:val="31"/>
              </w:numPr>
              <w:autoSpaceDE w:val="0"/>
              <w:autoSpaceDN w:val="0"/>
              <w:adjustRightInd w:val="0"/>
              <w:spacing w:after="67"/>
              <w:jc w:val="both"/>
              <w:rPr>
                <w:rFonts w:ascii="Arial" w:hAnsi="Arial" w:cs="Arial"/>
                <w:color w:val="7F7F7F" w:themeColor="text1" w:themeTint="80"/>
              </w:rPr>
            </w:pPr>
            <w:r w:rsidRPr="00523B9B">
              <w:rPr>
                <w:rFonts w:ascii="Arial" w:hAnsi="Arial" w:cs="Arial"/>
                <w:color w:val="7F7F7F" w:themeColor="text1" w:themeTint="80"/>
              </w:rPr>
              <w:t xml:space="preserve">Current ILS certificate (desirable) </w:t>
            </w:r>
          </w:p>
          <w:p w14:paraId="20065298" w14:textId="77777777" w:rsidR="00523B9B" w:rsidRPr="00523B9B" w:rsidRDefault="00523B9B" w:rsidP="00523B9B">
            <w:pPr>
              <w:pStyle w:val="ListParagraph"/>
              <w:numPr>
                <w:ilvl w:val="0"/>
                <w:numId w:val="31"/>
              </w:numPr>
              <w:autoSpaceDE w:val="0"/>
              <w:autoSpaceDN w:val="0"/>
              <w:adjustRightInd w:val="0"/>
              <w:spacing w:after="67"/>
              <w:jc w:val="both"/>
              <w:rPr>
                <w:rFonts w:ascii="Arial" w:hAnsi="Arial" w:cs="Arial"/>
                <w:color w:val="7F7F7F" w:themeColor="text1" w:themeTint="80"/>
              </w:rPr>
            </w:pPr>
            <w:r w:rsidRPr="00523B9B">
              <w:rPr>
                <w:rFonts w:ascii="Arial" w:hAnsi="Arial" w:cs="Arial"/>
                <w:color w:val="7F7F7F" w:themeColor="text1" w:themeTint="80"/>
              </w:rPr>
              <w:t xml:space="preserve">Good IT skills, including excel and word- (essential) </w:t>
            </w:r>
          </w:p>
          <w:p w14:paraId="5B5957C7" w14:textId="77777777" w:rsidR="00EC0715" w:rsidRDefault="00EC0715" w:rsidP="00A83213">
            <w:pPr>
              <w:rPr>
                <w:rFonts w:ascii="Arial" w:hAnsi="Arial" w:cs="Arial"/>
                <w:b/>
                <w:color w:val="7F7F7F" w:themeColor="text1" w:themeTint="80"/>
              </w:rPr>
            </w:pPr>
          </w:p>
        </w:tc>
      </w:tr>
      <w:tr w:rsidR="00EC0715" w:rsidRPr="00FA2E00" w14:paraId="003C5C71" w14:textId="77777777" w:rsidTr="00672F3C">
        <w:trPr>
          <w:trHeight w:val="490"/>
        </w:trPr>
        <w:tc>
          <w:tcPr>
            <w:tcW w:w="10627" w:type="dxa"/>
            <w:gridSpan w:val="2"/>
            <w:shd w:val="clear" w:color="auto" w:fill="A6A6A6" w:themeFill="background1" w:themeFillShade="A6"/>
            <w:vAlign w:val="center"/>
          </w:tcPr>
          <w:p w14:paraId="6929B61D" w14:textId="77777777" w:rsidR="00EC0715" w:rsidRDefault="00EC0715" w:rsidP="00A83213">
            <w:pPr>
              <w:pStyle w:val="ListParagraph"/>
              <w:ind w:left="284"/>
              <w:rPr>
                <w:rFonts w:ascii="Arial" w:hAnsi="Arial" w:cs="Arial"/>
                <w:color w:val="404040" w:themeColor="text1" w:themeTint="BF"/>
              </w:rPr>
            </w:pPr>
            <w:r>
              <w:rPr>
                <w:rFonts w:ascii="Arial" w:hAnsi="Arial" w:cs="Arial"/>
                <w:b/>
                <w:color w:val="FFFFFF" w:themeColor="background1"/>
                <w:sz w:val="28"/>
              </w:rPr>
              <w:t>Personal Attributes</w:t>
            </w:r>
          </w:p>
        </w:tc>
      </w:tr>
      <w:tr w:rsidR="00EC0715" w:rsidRPr="00FA2E00" w14:paraId="3CFBDFC1" w14:textId="77777777" w:rsidTr="00672F3C">
        <w:trPr>
          <w:trHeight w:val="490"/>
        </w:trPr>
        <w:tc>
          <w:tcPr>
            <w:tcW w:w="10627" w:type="dxa"/>
            <w:gridSpan w:val="2"/>
          </w:tcPr>
          <w:p w14:paraId="26B30FBA" w14:textId="202257E7" w:rsidR="00EC0715" w:rsidRPr="008F0D6B" w:rsidRDefault="00AB20D1" w:rsidP="00A83213">
            <w:pPr>
              <w:jc w:val="both"/>
              <w:rPr>
                <w:rStyle w:val="eop"/>
                <w:rFonts w:ascii="Arial" w:hAnsi="Arial" w:cs="Arial"/>
                <w:color w:val="7F7F7F" w:themeColor="text1" w:themeTint="80"/>
                <w:shd w:val="clear" w:color="auto" w:fill="FFFFFF"/>
              </w:rPr>
            </w:pPr>
            <w:r>
              <w:rPr>
                <w:rStyle w:val="normaltextrun"/>
                <w:rFonts w:ascii="Arial" w:hAnsi="Arial" w:cs="Arial"/>
                <w:color w:val="7F7F7F" w:themeColor="text1" w:themeTint="80"/>
                <w:shd w:val="clear" w:color="auto" w:fill="FFFFFF"/>
              </w:rPr>
              <w:br/>
            </w:r>
            <w:r w:rsidR="00EC0715" w:rsidRPr="008F0D6B">
              <w:rPr>
                <w:rStyle w:val="normaltextrun"/>
                <w:rFonts w:ascii="Arial" w:hAnsi="Arial" w:cs="Arial"/>
                <w:color w:val="7F7F7F" w:themeColor="text1" w:themeTint="80"/>
                <w:shd w:val="clear" w:color="auto" w:fill="FFFFFF"/>
              </w:rPr>
              <w:t>We recruit talented, dynamic people with diverse backgrounds and experiences, all united by a belief in our mission and a focus on delivering measurable results. We’re proud to be an equal opportunities employer and are committed to creating a fully inclusive workplace, where everyone feels able to participate and contribute meaningfully. You must be open-minded, curious, resilient, and solutions-oriented, and be committed to promoting equality, and safeguarding the welfare of team members and clients alike.</w:t>
            </w:r>
            <w:r w:rsidR="00EC0715" w:rsidRPr="008F0D6B">
              <w:rPr>
                <w:rStyle w:val="eop"/>
                <w:rFonts w:ascii="Arial" w:hAnsi="Arial" w:cs="Arial"/>
                <w:color w:val="7F7F7F" w:themeColor="text1" w:themeTint="80"/>
                <w:shd w:val="clear" w:color="auto" w:fill="FFFFFF"/>
              </w:rPr>
              <w:t> </w:t>
            </w:r>
          </w:p>
          <w:p w14:paraId="3E6F20A6" w14:textId="77777777" w:rsidR="00EC0715" w:rsidRPr="008F0D6B" w:rsidRDefault="00EC0715" w:rsidP="00A83213">
            <w:pPr>
              <w:rPr>
                <w:rFonts w:ascii="Arial" w:hAnsi="Arial" w:cs="Arial"/>
                <w:color w:val="7F7F7F" w:themeColor="text1" w:themeTint="80"/>
              </w:rPr>
            </w:pPr>
          </w:p>
          <w:p w14:paraId="7F37E6A6" w14:textId="7BEBC850" w:rsidR="00EC0715" w:rsidRPr="00DB4B07" w:rsidRDefault="00EC0715" w:rsidP="00A83213">
            <w:pPr>
              <w:rPr>
                <w:rFonts w:ascii="Arial" w:hAnsi="Arial" w:cs="Arial"/>
                <w:b/>
                <w:color w:val="7F7F7F" w:themeColor="text1" w:themeTint="80"/>
              </w:rPr>
            </w:pPr>
            <w:r w:rsidRPr="008F0D6B">
              <w:rPr>
                <w:rFonts w:ascii="Arial" w:hAnsi="Arial" w:cs="Arial"/>
                <w:b/>
                <w:color w:val="7F7F7F" w:themeColor="text1" w:themeTint="80"/>
              </w:rPr>
              <w:t>For this role, we’re looking for an individual who is:</w:t>
            </w:r>
          </w:p>
          <w:p w14:paraId="1E985CD4" w14:textId="77777777" w:rsidR="00EC0715" w:rsidRPr="00BB2FFD" w:rsidRDefault="00EC0715" w:rsidP="00EC0715">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lang w:val="en" w:eastAsia="en-GB"/>
              </w:rPr>
              <w:t>Pro-choice, support and adhere to MSI vision and goals</w:t>
            </w:r>
            <w:r>
              <w:rPr>
                <w:rFonts w:ascii="Arial" w:hAnsi="Arial" w:cs="Arial"/>
                <w:color w:val="7F7F7F" w:themeColor="text1" w:themeTint="80"/>
                <w:lang w:val="en" w:eastAsia="en-GB"/>
              </w:rPr>
              <w:t>.</w:t>
            </w:r>
          </w:p>
          <w:p w14:paraId="562DE17E" w14:textId="77777777" w:rsidR="00EC0715" w:rsidRPr="00BB2FFD" w:rsidRDefault="00EC0715" w:rsidP="00EC0715">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rPr>
              <w:t>Dynamic, creative individual with the ability to show initiative</w:t>
            </w:r>
            <w:r>
              <w:rPr>
                <w:rFonts w:ascii="Arial" w:hAnsi="Arial" w:cs="Arial"/>
                <w:color w:val="7F7F7F" w:themeColor="text1" w:themeTint="80"/>
              </w:rPr>
              <w:t>.</w:t>
            </w:r>
          </w:p>
          <w:p w14:paraId="39308C9E" w14:textId="77777777" w:rsidR="00EC0715" w:rsidRPr="00BB2FFD" w:rsidRDefault="00EC0715" w:rsidP="00EC0715">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eastAsia="en-GB"/>
              </w:rPr>
            </w:pPr>
            <w:r w:rsidRPr="00BB2FFD">
              <w:rPr>
                <w:rFonts w:ascii="Arial" w:hAnsi="Arial" w:cs="Arial"/>
                <w:color w:val="7F7F7F" w:themeColor="text1" w:themeTint="80"/>
              </w:rPr>
              <w:t>Team player, providing support and encouragement</w:t>
            </w:r>
            <w:r>
              <w:rPr>
                <w:rFonts w:ascii="Arial" w:hAnsi="Arial" w:cs="Arial"/>
                <w:color w:val="7F7F7F" w:themeColor="text1" w:themeTint="80"/>
              </w:rPr>
              <w:t>.</w:t>
            </w:r>
          </w:p>
          <w:p w14:paraId="168F6E2E" w14:textId="77777777" w:rsidR="00EC0715" w:rsidRPr="00BB2FFD" w:rsidRDefault="00EC0715" w:rsidP="00EC0715">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lang w:eastAsia="en-GB"/>
              </w:rPr>
              <w:t>Organised</w:t>
            </w:r>
            <w:r w:rsidRPr="00BB2FFD">
              <w:rPr>
                <w:rFonts w:ascii="Arial" w:hAnsi="Arial" w:cs="Arial"/>
                <w:color w:val="7F7F7F" w:themeColor="text1" w:themeTint="80"/>
                <w:lang w:val="en" w:eastAsia="en-GB"/>
              </w:rPr>
              <w:t xml:space="preserve"> and process oriented, with an attention to detail and able to</w:t>
            </w:r>
            <w:r w:rsidRPr="00BB2FFD">
              <w:rPr>
                <w:rFonts w:ascii="Arial" w:hAnsi="Arial" w:cs="Arial"/>
                <w:color w:val="7F7F7F" w:themeColor="text1" w:themeTint="80"/>
                <w:lang w:eastAsia="en-GB"/>
              </w:rPr>
              <w:t xml:space="preserve"> prioritise</w:t>
            </w:r>
            <w:r w:rsidRPr="00BB2FFD">
              <w:rPr>
                <w:rFonts w:ascii="Arial" w:hAnsi="Arial" w:cs="Arial"/>
                <w:color w:val="7F7F7F" w:themeColor="text1" w:themeTint="80"/>
                <w:lang w:val="en" w:eastAsia="en-GB"/>
              </w:rPr>
              <w:t xml:space="preserve"> workload</w:t>
            </w:r>
            <w:r>
              <w:rPr>
                <w:rFonts w:ascii="Arial" w:hAnsi="Arial" w:cs="Arial"/>
                <w:color w:val="7F7F7F" w:themeColor="text1" w:themeTint="80"/>
                <w:lang w:val="en" w:eastAsia="en-GB"/>
              </w:rPr>
              <w:t>.</w:t>
            </w:r>
          </w:p>
          <w:p w14:paraId="178299F4" w14:textId="77777777" w:rsidR="00EC0715" w:rsidRPr="00BB2FFD" w:rsidRDefault="00EC0715" w:rsidP="00EC0715">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lang w:val="en" w:eastAsia="en-GB"/>
              </w:rPr>
              <w:t>Customer focused, responsive to changing priorities and demands</w:t>
            </w:r>
            <w:r>
              <w:rPr>
                <w:rFonts w:ascii="Arial" w:hAnsi="Arial" w:cs="Arial"/>
                <w:color w:val="7F7F7F" w:themeColor="text1" w:themeTint="80"/>
                <w:lang w:val="en" w:eastAsia="en-GB"/>
              </w:rPr>
              <w:t>.</w:t>
            </w:r>
          </w:p>
          <w:p w14:paraId="0858E4CF" w14:textId="77777777" w:rsidR="00EC0715" w:rsidRPr="00BB2FFD" w:rsidRDefault="00EC0715" w:rsidP="00EC0715">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lang w:val="en" w:eastAsia="en-GB"/>
              </w:rPr>
              <w:t>Strong communication skills and a team player</w:t>
            </w:r>
            <w:r>
              <w:rPr>
                <w:rFonts w:ascii="Arial" w:hAnsi="Arial" w:cs="Arial"/>
                <w:color w:val="7F7F7F" w:themeColor="text1" w:themeTint="80"/>
                <w:lang w:val="en" w:eastAsia="en-GB"/>
              </w:rPr>
              <w:t>.</w:t>
            </w:r>
          </w:p>
          <w:p w14:paraId="554E9165" w14:textId="77777777" w:rsidR="00EC0715" w:rsidRPr="00BB2FFD" w:rsidRDefault="00EC0715" w:rsidP="00EC0715">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lang w:val="en" w:eastAsia="en-GB"/>
              </w:rPr>
              <w:t>Ability to</w:t>
            </w:r>
            <w:r w:rsidRPr="00BB2FFD">
              <w:rPr>
                <w:rFonts w:ascii="Arial" w:hAnsi="Arial" w:cs="Arial"/>
                <w:color w:val="7F7F7F" w:themeColor="text1" w:themeTint="80"/>
                <w:lang w:eastAsia="en-GB"/>
              </w:rPr>
              <w:t xml:space="preserve"> analyse</w:t>
            </w:r>
            <w:r w:rsidRPr="00BB2FFD">
              <w:rPr>
                <w:rFonts w:ascii="Arial" w:hAnsi="Arial" w:cs="Arial"/>
                <w:color w:val="7F7F7F" w:themeColor="text1" w:themeTint="80"/>
                <w:lang w:val="en" w:eastAsia="en-GB"/>
              </w:rPr>
              <w:t xml:space="preserve"> complex problems in a structured manner whilst working under pressure</w:t>
            </w:r>
            <w:r>
              <w:rPr>
                <w:rFonts w:ascii="Arial" w:hAnsi="Arial" w:cs="Arial"/>
                <w:color w:val="7F7F7F" w:themeColor="text1" w:themeTint="80"/>
                <w:lang w:val="en" w:eastAsia="en-GB"/>
              </w:rPr>
              <w:t>.</w:t>
            </w:r>
          </w:p>
          <w:p w14:paraId="422CB25F" w14:textId="77777777" w:rsidR="00EC0715" w:rsidRPr="00BB2FFD" w:rsidRDefault="00EC0715" w:rsidP="00EC0715">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rPr>
              <w:t>Focused on delivery with a ‘can do’ approach</w:t>
            </w:r>
            <w:r>
              <w:rPr>
                <w:rFonts w:ascii="Arial" w:hAnsi="Arial" w:cs="Arial"/>
                <w:color w:val="7F7F7F" w:themeColor="text1" w:themeTint="80"/>
              </w:rPr>
              <w:t>.</w:t>
            </w:r>
          </w:p>
          <w:p w14:paraId="47C3C8D1" w14:textId="77777777" w:rsidR="00EC0715" w:rsidRPr="009E797C" w:rsidRDefault="00EC0715" w:rsidP="00EC0715">
            <w:pPr>
              <w:pStyle w:val="ListParagraph"/>
              <w:numPr>
                <w:ilvl w:val="0"/>
                <w:numId w:val="18"/>
              </w:numPr>
              <w:shd w:val="clear" w:color="auto" w:fill="FFFFFF" w:themeFill="background1"/>
              <w:spacing w:before="120" w:beforeAutospacing="1"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rPr>
              <w:t>Demonstrates MSI team member behaviours and professional self-development</w:t>
            </w:r>
            <w:r>
              <w:rPr>
                <w:rFonts w:ascii="Arial" w:hAnsi="Arial" w:cs="Arial"/>
                <w:color w:val="7F7F7F" w:themeColor="text1" w:themeTint="80"/>
              </w:rPr>
              <w:t>.</w:t>
            </w:r>
          </w:p>
        </w:tc>
      </w:tr>
      <w:tr w:rsidR="00DB289F" w:rsidRPr="00FA2E00" w14:paraId="4FC3792D" w14:textId="77777777" w:rsidTr="00672F3C">
        <w:trPr>
          <w:trHeight w:val="880"/>
        </w:trPr>
        <w:tc>
          <w:tcPr>
            <w:tcW w:w="10627" w:type="dxa"/>
            <w:gridSpan w:val="2"/>
            <w:vAlign w:val="center"/>
          </w:tcPr>
          <w:p w14:paraId="1D8151CB" w14:textId="77777777" w:rsidR="00DB289F" w:rsidRDefault="00DB289F" w:rsidP="00DB289F">
            <w:pPr>
              <w:rPr>
                <w:rFonts w:ascii="Arial" w:hAnsi="Arial" w:cs="Arial"/>
                <w:color w:val="404040" w:themeColor="text1" w:themeTint="BF"/>
              </w:rPr>
            </w:pPr>
          </w:p>
          <w:p w14:paraId="052BAA7F" w14:textId="77777777" w:rsidR="00DB289F" w:rsidRDefault="00DB289F" w:rsidP="00DB289F">
            <w:pPr>
              <w:jc w:val="center"/>
              <w:rPr>
                <w:rFonts w:ascii="Arial" w:hAnsi="Arial" w:cs="Arial"/>
                <w:color w:val="404040" w:themeColor="text1" w:themeTint="BF"/>
              </w:rPr>
            </w:pPr>
            <w:r w:rsidRPr="00C46EA2">
              <w:rPr>
                <w:rFonts w:ascii="Arial" w:hAnsi="Arial" w:cs="Arial"/>
                <w:color w:val="404040" w:themeColor="text1" w:themeTint="BF"/>
              </w:rPr>
              <w:t>Please note that you may also be required to carry out reasonable additional ad-hoc duties, at the request of your line manager.</w:t>
            </w:r>
          </w:p>
          <w:p w14:paraId="68FD12B4" w14:textId="3807C9E7" w:rsidR="00523B9B" w:rsidRPr="00FA2E00" w:rsidRDefault="00523B9B" w:rsidP="00523B9B">
            <w:pPr>
              <w:rPr>
                <w:rFonts w:ascii="Arial" w:hAnsi="Arial" w:cs="Arial"/>
                <w:color w:val="404040" w:themeColor="text1" w:themeTint="BF"/>
              </w:rPr>
            </w:pPr>
          </w:p>
        </w:tc>
      </w:tr>
      <w:tr w:rsidR="00864AB8" w:rsidRPr="00FA2E00" w14:paraId="14AA986B" w14:textId="77777777" w:rsidTr="00672F3C">
        <w:trPr>
          <w:trHeight w:val="632"/>
        </w:trPr>
        <w:tc>
          <w:tcPr>
            <w:tcW w:w="10627" w:type="dxa"/>
            <w:gridSpan w:val="2"/>
            <w:shd w:val="clear" w:color="auto" w:fill="A6A6A6" w:themeFill="background1" w:themeFillShade="A6"/>
            <w:vAlign w:val="center"/>
          </w:tcPr>
          <w:p w14:paraId="190CA1DF" w14:textId="77777777" w:rsidR="00864AB8" w:rsidRPr="00864AB8" w:rsidRDefault="00864AB8" w:rsidP="00864AB8">
            <w:pPr>
              <w:ind w:left="142"/>
              <w:rPr>
                <w:rFonts w:ascii="Arial" w:hAnsi="Arial" w:cs="Arial"/>
                <w:b/>
                <w:color w:val="FFFFFF" w:themeColor="background1"/>
                <w:sz w:val="28"/>
              </w:rPr>
            </w:pPr>
            <w:r>
              <w:rPr>
                <w:rFonts w:ascii="Arial" w:hAnsi="Arial" w:cs="Arial"/>
                <w:b/>
                <w:color w:val="FFFFFF" w:themeColor="background1"/>
                <w:sz w:val="28"/>
              </w:rPr>
              <w:t>Signature</w:t>
            </w:r>
          </w:p>
        </w:tc>
      </w:tr>
      <w:tr w:rsidR="00864AB8" w:rsidRPr="00FA2E00" w14:paraId="4E8FF580" w14:textId="77777777" w:rsidTr="00672F3C">
        <w:trPr>
          <w:trHeight w:val="698"/>
        </w:trPr>
        <w:tc>
          <w:tcPr>
            <w:tcW w:w="10627" w:type="dxa"/>
            <w:gridSpan w:val="2"/>
            <w:vAlign w:val="center"/>
          </w:tcPr>
          <w:p w14:paraId="6FA60162" w14:textId="77777777" w:rsidR="00864AB8" w:rsidRDefault="00864AB8" w:rsidP="00864AB8">
            <w:pPr>
              <w:jc w:val="center"/>
              <w:rPr>
                <w:rFonts w:ascii="Arial" w:hAnsi="Arial" w:cs="Arial"/>
                <w:color w:val="404040" w:themeColor="text1" w:themeTint="BF"/>
              </w:rPr>
            </w:pPr>
            <w:r>
              <w:rPr>
                <w:rFonts w:ascii="Arial" w:hAnsi="Arial" w:cs="Arial"/>
                <w:color w:val="404040" w:themeColor="text1" w:themeTint="BF"/>
              </w:rPr>
              <w:t>By signing below, you indicate that you have read and agree to this job description.</w:t>
            </w:r>
          </w:p>
        </w:tc>
      </w:tr>
      <w:tr w:rsidR="00864AB8" w:rsidRPr="00FA2E00" w14:paraId="1D12FC91" w14:textId="77777777" w:rsidTr="00672F3C">
        <w:trPr>
          <w:trHeight w:val="490"/>
        </w:trPr>
        <w:tc>
          <w:tcPr>
            <w:tcW w:w="3539" w:type="dxa"/>
            <w:vAlign w:val="center"/>
          </w:tcPr>
          <w:p w14:paraId="03CA14BB" w14:textId="77777777" w:rsidR="00864AB8" w:rsidRPr="00864AB8" w:rsidRDefault="00864AB8" w:rsidP="00864AB8">
            <w:pPr>
              <w:jc w:val="center"/>
              <w:rPr>
                <w:rFonts w:ascii="Arial" w:hAnsi="Arial" w:cs="Arial"/>
                <w:b/>
                <w:color w:val="404040" w:themeColor="text1" w:themeTint="BF"/>
              </w:rPr>
            </w:pPr>
            <w:r>
              <w:rPr>
                <w:rFonts w:ascii="Arial" w:hAnsi="Arial" w:cs="Arial"/>
                <w:b/>
                <w:color w:val="404040" w:themeColor="text1" w:themeTint="BF"/>
              </w:rPr>
              <w:lastRenderedPageBreak/>
              <w:t>Full n</w:t>
            </w:r>
            <w:r w:rsidRPr="00864AB8">
              <w:rPr>
                <w:rFonts w:ascii="Arial" w:hAnsi="Arial" w:cs="Arial"/>
                <w:b/>
                <w:color w:val="404040" w:themeColor="text1" w:themeTint="BF"/>
              </w:rPr>
              <w:t>ame:</w:t>
            </w:r>
          </w:p>
        </w:tc>
        <w:tc>
          <w:tcPr>
            <w:tcW w:w="7088" w:type="dxa"/>
            <w:vAlign w:val="center"/>
          </w:tcPr>
          <w:p w14:paraId="7A8A0C9E" w14:textId="77777777" w:rsidR="00864AB8" w:rsidRDefault="00864AB8" w:rsidP="00864AB8">
            <w:pPr>
              <w:rPr>
                <w:rFonts w:ascii="Arial" w:hAnsi="Arial" w:cs="Arial"/>
                <w:color w:val="404040" w:themeColor="text1" w:themeTint="BF"/>
              </w:rPr>
            </w:pPr>
          </w:p>
        </w:tc>
      </w:tr>
      <w:tr w:rsidR="00864AB8" w:rsidRPr="00FA2E00" w14:paraId="1962A238" w14:textId="77777777" w:rsidTr="00672F3C">
        <w:trPr>
          <w:trHeight w:val="490"/>
        </w:trPr>
        <w:tc>
          <w:tcPr>
            <w:tcW w:w="3539" w:type="dxa"/>
            <w:vAlign w:val="center"/>
          </w:tcPr>
          <w:p w14:paraId="7C700131" w14:textId="77777777" w:rsidR="00864AB8" w:rsidRPr="00864AB8" w:rsidRDefault="00864AB8" w:rsidP="00864AB8">
            <w:pPr>
              <w:jc w:val="center"/>
              <w:rPr>
                <w:rFonts w:ascii="Arial" w:hAnsi="Arial" w:cs="Arial"/>
                <w:b/>
                <w:color w:val="404040" w:themeColor="text1" w:themeTint="BF"/>
              </w:rPr>
            </w:pPr>
            <w:r w:rsidRPr="00864AB8">
              <w:rPr>
                <w:rFonts w:ascii="Arial" w:hAnsi="Arial" w:cs="Arial"/>
                <w:b/>
                <w:color w:val="404040" w:themeColor="text1" w:themeTint="BF"/>
              </w:rPr>
              <w:t>Signature:</w:t>
            </w:r>
          </w:p>
        </w:tc>
        <w:tc>
          <w:tcPr>
            <w:tcW w:w="7088" w:type="dxa"/>
            <w:vAlign w:val="center"/>
          </w:tcPr>
          <w:p w14:paraId="6FEAAFAE" w14:textId="77777777" w:rsidR="00864AB8" w:rsidRDefault="00864AB8" w:rsidP="00864AB8">
            <w:pPr>
              <w:rPr>
                <w:rFonts w:ascii="Arial" w:hAnsi="Arial" w:cs="Arial"/>
                <w:color w:val="404040" w:themeColor="text1" w:themeTint="BF"/>
              </w:rPr>
            </w:pPr>
          </w:p>
        </w:tc>
      </w:tr>
      <w:tr w:rsidR="00864AB8" w:rsidRPr="00FA2E00" w14:paraId="3E102A5B" w14:textId="77777777" w:rsidTr="00672F3C">
        <w:trPr>
          <w:trHeight w:val="490"/>
        </w:trPr>
        <w:tc>
          <w:tcPr>
            <w:tcW w:w="3539" w:type="dxa"/>
            <w:vAlign w:val="center"/>
          </w:tcPr>
          <w:p w14:paraId="77F6097E" w14:textId="77777777" w:rsidR="00864AB8" w:rsidRPr="00864AB8" w:rsidRDefault="00864AB8" w:rsidP="00864AB8">
            <w:pPr>
              <w:jc w:val="center"/>
              <w:rPr>
                <w:rFonts w:ascii="Arial" w:hAnsi="Arial" w:cs="Arial"/>
                <w:b/>
                <w:color w:val="404040" w:themeColor="text1" w:themeTint="BF"/>
              </w:rPr>
            </w:pPr>
            <w:r w:rsidRPr="00864AB8">
              <w:rPr>
                <w:rFonts w:ascii="Arial" w:hAnsi="Arial" w:cs="Arial"/>
                <w:b/>
                <w:color w:val="404040" w:themeColor="text1" w:themeTint="BF"/>
              </w:rPr>
              <w:t>Date:</w:t>
            </w:r>
          </w:p>
        </w:tc>
        <w:tc>
          <w:tcPr>
            <w:tcW w:w="7088" w:type="dxa"/>
            <w:vAlign w:val="center"/>
          </w:tcPr>
          <w:p w14:paraId="34D72E18" w14:textId="77777777" w:rsidR="00864AB8" w:rsidRDefault="00864AB8" w:rsidP="00864AB8">
            <w:pPr>
              <w:rPr>
                <w:rFonts w:ascii="Arial" w:hAnsi="Arial" w:cs="Arial"/>
                <w:color w:val="404040" w:themeColor="text1" w:themeTint="BF"/>
              </w:rPr>
            </w:pPr>
          </w:p>
        </w:tc>
      </w:tr>
    </w:tbl>
    <w:p w14:paraId="0D35C485" w14:textId="77777777" w:rsidR="00D13A96" w:rsidRDefault="00D13A96" w:rsidP="00D13A96">
      <w:pPr>
        <w:tabs>
          <w:tab w:val="left" w:pos="0"/>
        </w:tabs>
      </w:pPr>
    </w:p>
    <w:p w14:paraId="62C0E586" w14:textId="77777777" w:rsidR="00DB289F" w:rsidRDefault="00DB289F" w:rsidP="00360FA2">
      <w:pPr>
        <w:ind w:left="-851"/>
      </w:pPr>
    </w:p>
    <w:p w14:paraId="1D324343" w14:textId="77777777" w:rsidR="00DB289F" w:rsidRDefault="00DB289F" w:rsidP="00360FA2">
      <w:pPr>
        <w:ind w:left="-851"/>
      </w:pPr>
    </w:p>
    <w:p w14:paraId="2C4B254D" w14:textId="77777777" w:rsidR="00DB289F" w:rsidRDefault="00DB289F" w:rsidP="00360FA2">
      <w:pPr>
        <w:ind w:left="-851"/>
      </w:pPr>
    </w:p>
    <w:p w14:paraId="59E2CB25" w14:textId="77777777" w:rsidR="00AF7A45" w:rsidRPr="00D13A96" w:rsidRDefault="00AF7A45" w:rsidP="00DB289F"/>
    <w:sectPr w:rsidR="00AF7A45" w:rsidRPr="00D13A96" w:rsidSect="00ED6164">
      <w:headerReference w:type="default" r:id="rId11"/>
      <w:footerReference w:type="default" r:id="rId12"/>
      <w:pgSz w:w="11906" w:h="16838"/>
      <w:pgMar w:top="1729" w:right="709" w:bottom="425" w:left="709" w:header="209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3572C" w14:textId="77777777" w:rsidR="00A03891" w:rsidRDefault="00A03891" w:rsidP="00E018C1">
      <w:pPr>
        <w:spacing w:after="0" w:line="240" w:lineRule="auto"/>
      </w:pPr>
      <w:r>
        <w:separator/>
      </w:r>
    </w:p>
  </w:endnote>
  <w:endnote w:type="continuationSeparator" w:id="0">
    <w:p w14:paraId="1C0EF5A8" w14:textId="77777777" w:rsidR="00A03891" w:rsidRDefault="00A03891" w:rsidP="00E0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F9A7" w14:textId="64AA3EF0" w:rsidR="002A071B" w:rsidRPr="002A071B" w:rsidRDefault="002A071B" w:rsidP="002A071B">
    <w:pPr>
      <w:jc w:val="center"/>
      <w:rPr>
        <w:rFonts w:ascii="Arial" w:hAnsi="Arial" w:cs="Arial"/>
        <w:sz w:val="20"/>
      </w:rPr>
    </w:pPr>
    <w:r w:rsidRPr="002A071B">
      <w:rPr>
        <w:rFonts w:ascii="Arial" w:hAnsi="Arial" w:cs="Arial"/>
        <w:color w:val="404040" w:themeColor="text1" w:themeTint="BF"/>
        <w:sz w:val="20"/>
      </w:rPr>
      <w:t>All MSI</w:t>
    </w:r>
    <w:r w:rsidR="007A06B7">
      <w:rPr>
        <w:rFonts w:ascii="Arial" w:hAnsi="Arial" w:cs="Arial"/>
        <w:color w:val="404040" w:themeColor="text1" w:themeTint="BF"/>
        <w:sz w:val="20"/>
      </w:rPr>
      <w:t xml:space="preserve"> Reproductive Choices</w:t>
    </w:r>
    <w:r w:rsidRPr="002A071B">
      <w:rPr>
        <w:rFonts w:ascii="Arial" w:hAnsi="Arial" w:cs="Arial"/>
        <w:color w:val="404040" w:themeColor="text1" w:themeTint="BF"/>
        <w:sz w:val="20"/>
      </w:rPr>
      <w:t xml:space="preserve"> </w:t>
    </w:r>
    <w:r w:rsidR="00D13A96">
      <w:rPr>
        <w:rFonts w:ascii="Arial" w:hAnsi="Arial" w:cs="Arial"/>
        <w:color w:val="404040" w:themeColor="text1" w:themeTint="BF"/>
        <w:sz w:val="20"/>
      </w:rPr>
      <w:t>job descriptions</w:t>
    </w:r>
    <w:r w:rsidRPr="002A071B">
      <w:rPr>
        <w:rFonts w:ascii="Arial" w:hAnsi="Arial" w:cs="Arial"/>
        <w:color w:val="404040" w:themeColor="text1" w:themeTint="BF"/>
        <w:sz w:val="20"/>
      </w:rPr>
      <w:t xml:space="preserve"> are subject to a language neutrality test prior to approval and we’re always looking for new ways to make our recruitment process as fair and unbiased as we can. If you’d like to provide feedback on MSI</w:t>
    </w:r>
    <w:r w:rsidR="007A06B7">
      <w:rPr>
        <w:rFonts w:ascii="Arial" w:hAnsi="Arial" w:cs="Arial"/>
        <w:color w:val="404040" w:themeColor="text1" w:themeTint="BF"/>
        <w:sz w:val="20"/>
      </w:rPr>
      <w:t xml:space="preserve"> Reproductive Choices</w:t>
    </w:r>
    <w:r w:rsidR="001C4B00">
      <w:rPr>
        <w:rFonts w:ascii="Arial" w:hAnsi="Arial" w:cs="Arial"/>
        <w:color w:val="404040" w:themeColor="text1" w:themeTint="BF"/>
        <w:sz w:val="20"/>
      </w:rPr>
      <w:t xml:space="preserve"> UK</w:t>
    </w:r>
    <w:r w:rsidRPr="002A071B">
      <w:rPr>
        <w:rFonts w:ascii="Arial" w:hAnsi="Arial" w:cs="Arial"/>
        <w:color w:val="404040" w:themeColor="text1" w:themeTint="BF"/>
        <w:sz w:val="20"/>
      </w:rPr>
      <w:t xml:space="preserve"> recruitment process, please do so via email to</w:t>
    </w:r>
    <w:r w:rsidR="00FE46D2">
      <w:rPr>
        <w:rFonts w:ascii="Arial" w:hAnsi="Arial" w:cs="Arial"/>
        <w:color w:val="7F7F7F" w:themeColor="text1" w:themeTint="80"/>
        <w:sz w:val="20"/>
      </w:rPr>
      <w:t xml:space="preserve"> </w:t>
    </w:r>
    <w:r w:rsidR="00E51261" w:rsidRPr="005E2CE2">
      <w:rPr>
        <w:rFonts w:ascii="Arial" w:hAnsi="Arial" w:cs="Arial"/>
        <w:color w:val="00B0F0"/>
        <w:sz w:val="20"/>
      </w:rPr>
      <w:t>Res</w:t>
    </w:r>
    <w:r w:rsidR="00F431A9" w:rsidRPr="005E2CE2">
      <w:rPr>
        <w:rFonts w:ascii="Arial" w:hAnsi="Arial" w:cs="Arial"/>
        <w:color w:val="00B0F0"/>
        <w:sz w:val="20"/>
      </w:rPr>
      <w:t>ourcinguk@MSIChoices.org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6E95" w14:textId="77777777" w:rsidR="00A03891" w:rsidRDefault="00A03891" w:rsidP="00E018C1">
      <w:pPr>
        <w:spacing w:after="0" w:line="240" w:lineRule="auto"/>
      </w:pPr>
      <w:r>
        <w:separator/>
      </w:r>
    </w:p>
  </w:footnote>
  <w:footnote w:type="continuationSeparator" w:id="0">
    <w:p w14:paraId="18AC03A3" w14:textId="77777777" w:rsidR="00A03891" w:rsidRDefault="00A03891" w:rsidP="00E0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01B9" w14:textId="1A7A186F" w:rsidR="00D5581E" w:rsidRPr="00D5581E" w:rsidRDefault="00032336" w:rsidP="00D5581E">
    <w:pPr>
      <w:pStyle w:val="Header"/>
      <w:rPr>
        <w:b/>
      </w:rPr>
    </w:pPr>
    <w:r w:rsidRPr="003634AF">
      <w:rPr>
        <w:b/>
        <w:noProof/>
        <w:lang w:eastAsia="en-GB"/>
      </w:rPr>
      <mc:AlternateContent>
        <mc:Choice Requires="wps">
          <w:drawing>
            <wp:anchor distT="0" distB="0" distL="114300" distR="114300" simplePos="0" relativeHeight="251661312" behindDoc="0" locked="0" layoutInCell="1" allowOverlap="1" wp14:anchorId="49DE0F57" wp14:editId="08E3E8B8">
              <wp:simplePos x="0" y="0"/>
              <wp:positionH relativeFrom="margin">
                <wp:posOffset>4567110</wp:posOffset>
              </wp:positionH>
              <wp:positionV relativeFrom="paragraph">
                <wp:posOffset>-1201601</wp:posOffset>
              </wp:positionV>
              <wp:extent cx="2363189" cy="8191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189" cy="819150"/>
                      </a:xfrm>
                      <a:prstGeom prst="rect">
                        <a:avLst/>
                      </a:prstGeom>
                      <a:solidFill>
                        <a:srgbClr val="FFFFFF"/>
                      </a:solidFill>
                      <a:ln w="9525">
                        <a:noFill/>
                        <a:miter lim="800000"/>
                        <a:headEnd/>
                        <a:tailEnd/>
                      </a:ln>
                    </wps:spPr>
                    <wps:txbx>
                      <w:txbxContent>
                        <w:p w14:paraId="7C41A5B5" w14:textId="08973613" w:rsidR="003634AF" w:rsidRDefault="0056230E" w:rsidP="00904D55">
                          <w:pPr>
                            <w:tabs>
                              <w:tab w:val="left" w:pos="3119"/>
                            </w:tabs>
                            <w:ind w:left="-284" w:right="303"/>
                            <w:jc w:val="right"/>
                          </w:pPr>
                          <w:r>
                            <w:rPr>
                              <w:noProof/>
                            </w:rPr>
                            <w:drawing>
                              <wp:inline distT="0" distB="0" distL="0" distR="0" wp14:anchorId="2C022E47" wp14:editId="721F6F5B">
                                <wp:extent cx="1019017" cy="684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63" cy="68892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E0F57" id="_x0000_t202" coordsize="21600,21600" o:spt="202" path="m,l,21600r21600,l21600,xe">
              <v:stroke joinstyle="miter"/>
              <v:path gradientshapeok="t" o:connecttype="rect"/>
            </v:shapetype>
            <v:shape id="Text Box 2" o:spid="_x0000_s1026" type="#_x0000_t202" style="position:absolute;margin-left:359.6pt;margin-top:-94.6pt;width:186.1pt;height: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3jDQIAAPYDAAAOAAAAZHJzL2Uyb0RvYy54bWysU9tu2zAMfR+wfxD0vjhOky4x4hRdugwD&#10;ugvQ7QNkWY6FyaJGKbG7ry8lp2nQvQ3Tg0CK1BF5eLS+GTrDjgq9BlvyfDLlTFkJtbb7kv/8sXu3&#10;5MwHYWthwKqSPyrPbzZv36x7V6gZtGBqhYxArC96V/I2BFdkmZet6oSfgFOWgg1gJwK5uM9qFD2h&#10;dyabTafXWQ9YOwSpvKfTuzHINwm/aZQM35rGq8BMyam2kHZMexX3bLMWxR6Fa7U8lSH+oYpOaEuP&#10;nqHuRBDsgPovqE5LBA9NmEjoMmgaLVXqgbrJp6+6eWiFU6kXIse7M03+/8HKr8cH9x1ZGD7AQANM&#10;TXh3D/KXZxa2rbB7dYsIfatETQ/nkbKsd744XY1U+8JHkKr/AjUNWRwCJKChwS6yQn0yQqcBPJ5J&#10;V0Ngkg5nV9dX+XLFmaTYMl/lizSVTBTPtx368ElBx6JRcqShJnRxvPchViOK55T4mAej6502Jjm4&#10;r7YG2VGQAHZppQZepRnL+pKvFrNFQrYQ7ydtdDqQQI3uqLhpXKNkIhsfbZ1SgtBmtKkSY0/0REZG&#10;bsJQDZQYaaqgfiSiEEYh0schowX8w1lPIiy5/30QqDgzny2Rvcrn86ja5MwX72fk4GWkuowIKwmq&#10;5IGz0dyGpPTIg4VbGkqjE18vlZxqJXElGk8fIar30k9ZL9918wQAAP//AwBQSwMEFAAGAAgAAAAh&#10;ABpG5xbfAAAADQEAAA8AAABkcnMvZG93bnJldi54bWxMj01ugzAQRveVegdrInVTJTYohUAxUVup&#10;VbdJc4ABO4CCxwg7gdy+ZtXu5ufpmzfFfjY9u+nRdZYkRBsBTFNtVUeNhNPP53oHzHkkhb0lLeGu&#10;HezLx4cCc2UnOujb0TcshJDLUULr/ZBz7upWG3QbO2gKu7MdDfrQjg1XI04h3PQ8FiLhBjsKF1oc&#10;9Eer68vxaiScv6fnl2yqvvwpPWyTd+zSyt6lfFrNb6/AvJ79HwyLflCHMjhV9krKsV5CGmVxQCWs&#10;o91SLYjIoi2wKswSEQMvC/7/i/IXAAD//wMAUEsBAi0AFAAGAAgAAAAhALaDOJL+AAAA4QEAABMA&#10;AAAAAAAAAAAAAAAAAAAAAFtDb250ZW50X1R5cGVzXS54bWxQSwECLQAUAAYACAAAACEAOP0h/9YA&#10;AACUAQAACwAAAAAAAAAAAAAAAAAvAQAAX3JlbHMvLnJlbHNQSwECLQAUAAYACAAAACEAMQzd4w0C&#10;AAD2AwAADgAAAAAAAAAAAAAAAAAuAgAAZHJzL2Uyb0RvYy54bWxQSwECLQAUAAYACAAAACEAGkbn&#10;Ft8AAAANAQAADwAAAAAAAAAAAAAAAABnBAAAZHJzL2Rvd25yZXYueG1sUEsFBgAAAAAEAAQA8wAA&#10;AHMFAAAAAA==&#10;" stroked="f">
              <v:textbox>
                <w:txbxContent>
                  <w:p w14:paraId="7C41A5B5" w14:textId="08973613" w:rsidR="003634AF" w:rsidRDefault="0056230E" w:rsidP="00904D55">
                    <w:pPr>
                      <w:tabs>
                        <w:tab w:val="left" w:pos="3119"/>
                      </w:tabs>
                      <w:ind w:left="-284" w:right="303"/>
                      <w:jc w:val="right"/>
                    </w:pPr>
                    <w:r>
                      <w:rPr>
                        <w:noProof/>
                      </w:rPr>
                      <w:drawing>
                        <wp:inline distT="0" distB="0" distL="0" distR="0" wp14:anchorId="2C022E47" wp14:editId="721F6F5B">
                          <wp:extent cx="1019017" cy="684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63" cy="688927"/>
                                  </a:xfrm>
                                  <a:prstGeom prst="rect">
                                    <a:avLst/>
                                  </a:prstGeom>
                                  <a:noFill/>
                                  <a:ln>
                                    <a:noFill/>
                                  </a:ln>
                                </pic:spPr>
                              </pic:pic>
                            </a:graphicData>
                          </a:graphic>
                        </wp:inline>
                      </w:drawing>
                    </w:r>
                  </w:p>
                </w:txbxContent>
              </v:textbox>
              <w10:wrap anchorx="margin"/>
            </v:shape>
          </w:pict>
        </mc:Fallback>
      </mc:AlternateContent>
    </w:r>
    <w:r w:rsidR="002503AD" w:rsidRPr="00D5581E">
      <w:rPr>
        <w:rFonts w:ascii="Arial" w:hAnsi="Arial" w:cs="Arial"/>
        <w:b/>
        <w:noProof/>
        <w:color w:val="7F7F7F" w:themeColor="text1" w:themeTint="80"/>
        <w:sz w:val="52"/>
        <w:lang w:eastAsia="en-GB"/>
      </w:rPr>
      <mc:AlternateContent>
        <mc:Choice Requires="wps">
          <w:drawing>
            <wp:anchor distT="0" distB="0" distL="114300" distR="114300" simplePos="0" relativeHeight="251659264" behindDoc="0" locked="0" layoutInCell="1" allowOverlap="1" wp14:anchorId="60D93ED4" wp14:editId="647D3071">
              <wp:simplePos x="0" y="0"/>
              <wp:positionH relativeFrom="column">
                <wp:posOffset>-364490</wp:posOffset>
              </wp:positionH>
              <wp:positionV relativeFrom="paragraph">
                <wp:posOffset>-1246505</wp:posOffset>
              </wp:positionV>
              <wp:extent cx="4512310" cy="923925"/>
              <wp:effectExtent l="0" t="0" r="254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923925"/>
                      </a:xfrm>
                      <a:prstGeom prst="rect">
                        <a:avLst/>
                      </a:prstGeom>
                      <a:solidFill>
                        <a:srgbClr val="00B0F0"/>
                      </a:solidFill>
                      <a:ln w="9525">
                        <a:noFill/>
                        <a:miter lim="800000"/>
                        <a:headEnd/>
                        <a:tailEnd/>
                      </a:ln>
                    </wps:spPr>
                    <wps:txbx>
                      <w:txbxContent>
                        <w:p w14:paraId="7FCDDC8C" w14:textId="5F8CDC13" w:rsidR="00DB289F" w:rsidRPr="0099354C" w:rsidRDefault="00D13A96">
                          <w:pPr>
                            <w:rPr>
                              <w:rFonts w:ascii="Arial" w:hAnsi="Arial" w:cs="Arial"/>
                              <w:b/>
                              <w:color w:val="FFFFFF" w:themeColor="background1"/>
                              <w:sz w:val="48"/>
                            </w:rPr>
                          </w:pPr>
                          <w:r w:rsidRPr="0099354C">
                            <w:rPr>
                              <w:rFonts w:ascii="Arial" w:hAnsi="Arial" w:cs="Arial"/>
                              <w:b/>
                              <w:color w:val="FFFFFF" w:themeColor="background1"/>
                              <w:sz w:val="48"/>
                            </w:rPr>
                            <w:t>Job Description</w:t>
                          </w:r>
                          <w:r w:rsidR="0099354C" w:rsidRPr="0099354C">
                            <w:rPr>
                              <w:rFonts w:ascii="Arial" w:hAnsi="Arial" w:cs="Arial"/>
                              <w:b/>
                              <w:color w:val="FFFFFF" w:themeColor="background1"/>
                              <w:sz w:val="48"/>
                            </w:rPr>
                            <w:t>:</w:t>
                          </w:r>
                          <w:r w:rsidR="000158FF">
                            <w:rPr>
                              <w:rFonts w:ascii="Arial" w:hAnsi="Arial" w:cs="Arial"/>
                              <w:b/>
                              <w:color w:val="FFFFFF" w:themeColor="background1"/>
                              <w:sz w:val="48"/>
                            </w:rPr>
                            <w:t xml:space="preserve"> </w:t>
                          </w:r>
                          <w:r w:rsidR="00523B9B">
                            <w:rPr>
                              <w:rFonts w:ascii="Arial" w:hAnsi="Arial" w:cs="Arial"/>
                              <w:b/>
                              <w:color w:val="FFFFFF" w:themeColor="background1"/>
                              <w:sz w:val="48"/>
                            </w:rPr>
                            <w:t>Registered Nurse/Midwife</w:t>
                          </w:r>
                        </w:p>
                        <w:p w14:paraId="798924A0" w14:textId="101FE768" w:rsidR="00D5581E" w:rsidRPr="00767ED3" w:rsidRDefault="00D5581E">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93ED4" id="_x0000_s1027" type="#_x0000_t202" style="position:absolute;margin-left:-28.7pt;margin-top:-98.15pt;width:355.3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ZtEQIAAP0DAAAOAAAAZHJzL2Uyb0RvYy54bWysU9tu2zAMfR+wfxD0vvjSZGuMOEWbLsOA&#10;7gJ0+wBZlm1hsqhJSuzs60vJbpptb8P8IIgmeUgeHm1uxl6Ro7BOgi5ptkgpEZpDLXVb0u/f9m+u&#10;KXGe6Zop0KKkJ+Hozfb1q81gCpFDB6oWliCIdsVgStp5b4okcbwTPXMLMEKjswHbM4+mbZPasgHR&#10;e5Xkafo2GcDWxgIXzuHf+8lJtxG/aQT3X5rGCU9USbE3H08bzyqcyXbDitYy00k+t8H+oYueSY1F&#10;z1D3zDNysPIvqF5yCw4av+DQJ9A0kos4A06TpX9M89gxI+IsSI4zZ5rc/4Pln4+P5qslfryDERcY&#10;h3DmAfgPRzTsOqZbcWstDJ1gNRbOAmXJYFwxpwaqXeECSDV8ghqXzA4eItDY2D6wgnMSRMcFnM6k&#10;i9ETjj+Xqyy/ytDF0bfOr9b5KpZgxXO2sc5/ENCTcCmpxaVGdHZ8cD50w4rnkFDMgZL1XioVDdtW&#10;O2XJkQUBpHfpPu4cU34LU5oMWH2FtUOWhpAftdFLjwJVsi/pdRq+STKBjfe6jiGeSTXdEVbpmZ7A&#10;yMSNH6uRyHrmLrBVQX1CvixMesT3g5cO7C9KBtRiSd3PA7OCEvVRI+frbLkM4o3GcvUuR8NeeqpL&#10;D9McoUrqKZmuOx8FPw12i7tpZKTtpZO5ZdRYZHN+D0HEl3aMenm12ycAAAD//wMAUEsDBBQABgAI&#10;AAAAIQAJWekw3gAAAAwBAAAPAAAAZHJzL2Rvd25yZXYueG1sTI9BTsMwEEX3SNzBGiQ2qLXb0NCG&#10;OFWFBPsWDuDG0ziqPQ6x3Ybb465gN6P/9OdNvZ2cZRccQ+9JwmIugCG1XvfUSfj6fJ+tgYWoSCvr&#10;CSX8YIBtc39Xq0r7K+3xcogdyyUUKiXBxDhUnIfWoFNh7geknJ386FTM69hxPaprLneWL4UouVM9&#10;5QtGDfhmsD0fkpOQTt+oz/u4SVQK44qPJ72zScrHh2n3CiziFP9guOlndWiy09En0oFZCbPVy3NG&#10;87DYlAWwjJSrYgnseMvEGnhT8/9PNL8AAAD//wMAUEsBAi0AFAAGAAgAAAAhALaDOJL+AAAA4QEA&#10;ABMAAAAAAAAAAAAAAAAAAAAAAFtDb250ZW50X1R5cGVzXS54bWxQSwECLQAUAAYACAAAACEAOP0h&#10;/9YAAACUAQAACwAAAAAAAAAAAAAAAAAvAQAAX3JlbHMvLnJlbHNQSwECLQAUAAYACAAAACEAI/CG&#10;bRECAAD9AwAADgAAAAAAAAAAAAAAAAAuAgAAZHJzL2Uyb0RvYy54bWxQSwECLQAUAAYACAAAACEA&#10;CVnpMN4AAAAMAQAADwAAAAAAAAAAAAAAAABrBAAAZHJzL2Rvd25yZXYueG1sUEsFBgAAAAAEAAQA&#10;8wAAAHYFAAAAAA==&#10;" fillcolor="#00b0f0" stroked="f">
              <v:textbox>
                <w:txbxContent>
                  <w:p w14:paraId="7FCDDC8C" w14:textId="5F8CDC13" w:rsidR="00DB289F" w:rsidRPr="0099354C" w:rsidRDefault="00D13A96">
                    <w:pPr>
                      <w:rPr>
                        <w:rFonts w:ascii="Arial" w:hAnsi="Arial" w:cs="Arial"/>
                        <w:b/>
                        <w:color w:val="FFFFFF" w:themeColor="background1"/>
                        <w:sz w:val="48"/>
                      </w:rPr>
                    </w:pPr>
                    <w:r w:rsidRPr="0099354C">
                      <w:rPr>
                        <w:rFonts w:ascii="Arial" w:hAnsi="Arial" w:cs="Arial"/>
                        <w:b/>
                        <w:color w:val="FFFFFF" w:themeColor="background1"/>
                        <w:sz w:val="48"/>
                      </w:rPr>
                      <w:t>Job Description</w:t>
                    </w:r>
                    <w:r w:rsidR="0099354C" w:rsidRPr="0099354C">
                      <w:rPr>
                        <w:rFonts w:ascii="Arial" w:hAnsi="Arial" w:cs="Arial"/>
                        <w:b/>
                        <w:color w:val="FFFFFF" w:themeColor="background1"/>
                        <w:sz w:val="48"/>
                      </w:rPr>
                      <w:t>:</w:t>
                    </w:r>
                    <w:r w:rsidR="000158FF">
                      <w:rPr>
                        <w:rFonts w:ascii="Arial" w:hAnsi="Arial" w:cs="Arial"/>
                        <w:b/>
                        <w:color w:val="FFFFFF" w:themeColor="background1"/>
                        <w:sz w:val="48"/>
                      </w:rPr>
                      <w:t xml:space="preserve"> </w:t>
                    </w:r>
                    <w:r w:rsidR="00523B9B">
                      <w:rPr>
                        <w:rFonts w:ascii="Arial" w:hAnsi="Arial" w:cs="Arial"/>
                        <w:b/>
                        <w:color w:val="FFFFFF" w:themeColor="background1"/>
                        <w:sz w:val="48"/>
                      </w:rPr>
                      <w:t>Registered Nurse/Midwife</w:t>
                    </w:r>
                  </w:p>
                  <w:p w14:paraId="798924A0" w14:textId="101FE768" w:rsidR="00D5581E" w:rsidRPr="00767ED3" w:rsidRDefault="00D5581E">
                    <w:pPr>
                      <w:rPr>
                        <w:color w:val="FFFFFF" w:themeColor="background1"/>
                      </w:rPr>
                    </w:pPr>
                  </w:p>
                </w:txbxContent>
              </v:textbox>
            </v:shape>
          </w:pict>
        </mc:Fallback>
      </mc:AlternateContent>
    </w:r>
    <w:r w:rsidR="002503AD">
      <w:rPr>
        <w:b/>
        <w:noProof/>
        <w:lang w:eastAsia="en-GB"/>
      </w:rPr>
      <mc:AlternateContent>
        <mc:Choice Requires="wps">
          <w:drawing>
            <wp:anchor distT="0" distB="0" distL="114300" distR="114300" simplePos="0" relativeHeight="251655168" behindDoc="0" locked="0" layoutInCell="1" allowOverlap="1" wp14:anchorId="6F25283E" wp14:editId="7F85D3FF">
              <wp:simplePos x="0" y="0"/>
              <wp:positionH relativeFrom="column">
                <wp:posOffset>-1185941</wp:posOffset>
              </wp:positionH>
              <wp:positionV relativeFrom="paragraph">
                <wp:posOffset>-1355807</wp:posOffset>
              </wp:positionV>
              <wp:extent cx="5569527" cy="1045029"/>
              <wp:effectExtent l="0" t="0" r="12700" b="22225"/>
              <wp:wrapNone/>
              <wp:docPr id="18" name="Rounded Rectangle 18"/>
              <wp:cNvGraphicFramePr/>
              <a:graphic xmlns:a="http://schemas.openxmlformats.org/drawingml/2006/main">
                <a:graphicData uri="http://schemas.microsoft.com/office/word/2010/wordprocessingShape">
                  <wps:wsp>
                    <wps:cNvSpPr/>
                    <wps:spPr>
                      <a:xfrm>
                        <a:off x="0" y="0"/>
                        <a:ext cx="5569527" cy="1045029"/>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234DEF" id="Rounded Rectangle 18" o:spid="_x0000_s1026" style="position:absolute;margin-left:-93.4pt;margin-top:-106.75pt;width:438.55pt;height:82.3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vkgAIAAI4FAAAOAAAAZHJzL2Uyb0RvYy54bWysVMFu2zAMvQ/YPwi6r3aCpF2DOkXWIsOA&#10;oi3aDj0rshQbkEWNUuJkXz9KdpyuLXYoloNCmeQj+UTy4nLXGLZV6GuwBR+d5JwpK6Gs7brgP5+W&#10;X75y5oOwpTBgVcH3yvPL+edPF62bqTFUYEqFjECsn7Wu4FUIbpZlXlaqEf4EnLKk1ICNCHTFdVai&#10;aAm9Mdk4z0+zFrB0CFJ5T1+vOyWfJ3ytlQx3WnsVmCk45RbSielcxTObX4jZGoWratmnIT6QRSNq&#10;S0EHqGsRBNtg/QaqqSWCBx1OJDQZaF1LlWqgakb5q2oeK+FUqoXI8W6gyf8/WHm7fXT3SDS0zs88&#10;ibGKncYm/lN+bJfI2g9kqV1gkj5Op6fn0/EZZ5J0o3wyzcfnkc7s6O7Qh+8KGhaFgiNsbPlAT5KY&#10;EtsbHzr7g10M6cHU5bI2Jl1wvboyyLYiPl/+LV+mF6MQf5kZ+zFPwomu2bH0JIW9URHQ2AelWV1S&#10;seOUcupKNSQkpFQ2jDpVJUrV5TnN6dczMXgkXhJgRNZU34DdA8SOf4vdEdTbR1eVmnpwzv+VWOc8&#10;eKTIYMPg3NQW8D0AQ1X1kTv7A0kdNZGlFZT7e2QI3Uh5J5c1vfKN8OFeIM0QTRvthXBHhzbQFhx6&#10;ibMK8Pd736M9tTZpOWtpJgvuf20EKs7MD0tNfz6aTOIQp8tkejamC77UrF5q7Ka5AuqbEW0gJ5MY&#10;7YM5iBqheab1sYhRSSWspNgFlwEPl6vQ7QpaQFItFsmMBteJcGMfnYzgkdXYwE+7Z4Gub/VAU3IL&#10;h/kVs1fN3tlGTwuLTQBdp0k48trzTUOfGqdfUHGrvLwnq+Manf8BAAD//wMAUEsDBBQABgAIAAAA&#10;IQBloA794gAAAA0BAAAPAAAAZHJzL2Rvd25yZXYueG1sTI/BTsMwEETvSPyDtUhcUGunhSgNcSoE&#10;IuLCgcIHOPGSRMTrEDtt4OtZTnDb3RnNvC32ixvEEafQe9KQrBUIpMbbnloNb6+PqwxEiIasGTyh&#10;hi8MsC/PzwqTW3+iFzweYis4hEJuNHQxjrmUoenQmbD2IxJr735yJvI6tdJO5sThbpAbpVLpTE/c&#10;0JkR7ztsPg6z45L6uf02Sj7Fask+HwY3z1V1pfXlxXJ3CyLiEv/M8IvP6FAyU+1nskEMGlZJljJ7&#10;5GmTbG9AsCfdqS2Imk/X2Q5kWcj/X5Q/AAAA//8DAFBLAQItABQABgAIAAAAIQC2gziS/gAAAOEB&#10;AAATAAAAAAAAAAAAAAAAAAAAAABbQ29udGVudF9UeXBlc10ueG1sUEsBAi0AFAAGAAgAAAAhADj9&#10;If/WAAAAlAEAAAsAAAAAAAAAAAAAAAAALwEAAF9yZWxzLy5yZWxzUEsBAi0AFAAGAAgAAAAhALoV&#10;e+SAAgAAjgUAAA4AAAAAAAAAAAAAAAAALgIAAGRycy9lMm9Eb2MueG1sUEsBAi0AFAAGAAgAAAAh&#10;AGWgDv3iAAAADQEAAA8AAAAAAAAAAAAAAAAA2gQAAGRycy9kb3ducmV2LnhtbFBLBQYAAAAABAAE&#10;APMAAADpBQAAAAA=&#10;" fillcolor="#00b0f0" strokecolor="#00b0f0" strokeweight="2pt"/>
          </w:pict>
        </mc:Fallback>
      </mc:AlternateContent>
    </w:r>
    <w:r w:rsidR="003634AF" w:rsidRPr="00D5581E">
      <w:rPr>
        <w:rFonts w:ascii="Arial" w:hAnsi="Arial" w:cs="Arial"/>
        <w:b/>
        <w:noProof/>
        <w:color w:val="00B0F0"/>
        <w:sz w:val="20"/>
        <w:lang w:eastAsia="en-GB"/>
      </w:rPr>
      <mc:AlternateContent>
        <mc:Choice Requires="wps">
          <w:drawing>
            <wp:anchor distT="0" distB="0" distL="114300" distR="114300" simplePos="0" relativeHeight="251657216" behindDoc="0" locked="0" layoutInCell="1" allowOverlap="1" wp14:anchorId="4C22D90B" wp14:editId="6FED5B20">
              <wp:simplePos x="0" y="0"/>
              <wp:positionH relativeFrom="column">
                <wp:posOffset>-462090</wp:posOffset>
              </wp:positionH>
              <wp:positionV relativeFrom="paragraph">
                <wp:posOffset>-130109</wp:posOffset>
              </wp:positionV>
              <wp:extent cx="7612083" cy="177800"/>
              <wp:effectExtent l="0" t="0" r="27305" b="12700"/>
              <wp:wrapNone/>
              <wp:docPr id="2" name="Rectangle 2"/>
              <wp:cNvGraphicFramePr/>
              <a:graphic xmlns:a="http://schemas.openxmlformats.org/drawingml/2006/main">
                <a:graphicData uri="http://schemas.microsoft.com/office/word/2010/wordprocessingShape">
                  <wps:wsp>
                    <wps:cNvSpPr/>
                    <wps:spPr>
                      <a:xfrm>
                        <a:off x="0" y="0"/>
                        <a:ext cx="7612083" cy="1778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6DDCD4" id="Rectangle 2" o:spid="_x0000_s1026" style="position:absolute;margin-left:-36.4pt;margin-top:-10.25pt;width:599.4pt;height:14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RFfAIAAIgFAAAOAAAAZHJzL2Uyb0RvYy54bWysVMFu2zAMvQ/YPwi6r7aztsmCOkXWIsOA&#10;oi3WDj0rspQYkEWNUuJkXz9KdpyuLXYoloMiiuQj+Uzy4nLXGLZV6GuwJS9Ocs6UlVDVdlXyn4+L&#10;TxPOfBC2EgasKvleeX45+/jhonVTNYI1mEohIxDrp60r+ToEN80yL9eqEf4EnLKk1ICNCCTiKqtQ&#10;tITemGyU5+dZC1g5BKm8p9frTslnCV9rJcOd1l4FZkpOuYV0YjqX8cxmF2K6QuHWtezTEO/IohG1&#10;paAD1LUIgm2wfgXV1BLBgw4nEpoMtK6lSjVQNUX+opqHtXAq1ULkeDfQ5P8frLzdPrh7JBpa56ee&#10;rrGKncYm/lN+bJfI2g9kqV1gkh7H58Uon3zmTJKuGI8neWIzO3o79OGbgobFS8mRPkbiSGxvfKCI&#10;ZHowicE8mLpa1MYkAVfLK4NsK+KHy7/miwP6X2bGvs+TQkfX7Fh0uoW9URHQ2B9Ks7qiMkcp5dSP&#10;akhISKlsKDrVWlSqy/Msp19sKYIfPJKUACOypvoG7B4g9vpr7A6mt4+uKrXz4Jz/K7HOefBIkcGG&#10;wbmpLeBbAIaq6iN39geSOmoiS0uo9vfIELph8k4uavrAN8KHe4E0PTRntBHCHR3aQFty6G+crQF/&#10;v/Ue7ampSctZS9NYcv9rI1BxZr5bavcvxelpHN8knJ6NRyTgc83yucZumiugvilo9ziZrtE+mMNV&#10;IzRPtDjmMSqphJUUu+Qy4EG4Ct2WoNUj1XyezGhknQg39sHJCB5ZjQ38uHsS6PouDzQft3CYXDF9&#10;0eydbfS0MN8E0HWahCOvPd807qlx+tUU98lzOVkdF+jsDwAAAP//AwBQSwMEFAAGAAgAAAAhAJDn&#10;V6XhAAAACgEAAA8AAABkcnMvZG93bnJldi54bWxMj0FPg0AQhe8m/ofNmHhrl9IABlkaYzQmjRer&#10;B71t2SlQ2FnCLi3+e6cne3uT9/Lme8Vmtr044ehbRwpWywgEUuVMS7WCr8/XxQMIHzQZ3TtCBb/o&#10;YVPe3hQ6N+5MH3jahVpwCflcK2hCGHIpfdWg1X7pBiT2Dm60OvA51tKM+szltpdxFKXS6pb4Q6MH&#10;fG6w6naTVXD8Tn769fTSvW+7Q/K2Dqk9Zlul7u/mp0cQAefwH4YLPqNDyUx7N5HxolewyGJGDyzi&#10;KAFxSazilOftFWQJyLKQ1xPKPwAAAP//AwBQSwECLQAUAAYACAAAACEAtoM4kv4AAADhAQAAEwAA&#10;AAAAAAAAAAAAAAAAAAAAW0NvbnRlbnRfVHlwZXNdLnhtbFBLAQItABQABgAIAAAAIQA4/SH/1gAA&#10;AJQBAAALAAAAAAAAAAAAAAAAAC8BAABfcmVscy8ucmVsc1BLAQItABQABgAIAAAAIQC0eJRFfAIA&#10;AIgFAAAOAAAAAAAAAAAAAAAAAC4CAABkcnMvZTJvRG9jLnhtbFBLAQItABQABgAIAAAAIQCQ51el&#10;4QAAAAoBAAAPAAAAAAAAAAAAAAAAANYEAABkcnMvZG93bnJldi54bWxQSwUGAAAAAAQABADzAAAA&#10;5AUAAAAA&#10;" fillcolor="#00b0f0" strokecolor="#00b0f0" strokeweight="2pt"/>
          </w:pict>
        </mc:Fallback>
      </mc:AlternateContent>
    </w:r>
    <w:r w:rsidR="003634AF" w:rsidRPr="003634AF">
      <w:rPr>
        <w:noProof/>
        <w:lang w:eastAsia="en-GB"/>
      </w:rPr>
      <w:t xml:space="preserve"> </w:t>
    </w:r>
    <w:r w:rsidR="003634AF" w:rsidRPr="00D5581E">
      <w:rPr>
        <w:rFonts w:ascii="Arial" w:hAnsi="Arial" w:cs="Arial"/>
        <w:b/>
        <w:noProof/>
        <w:color w:val="00B0F0"/>
        <w:sz w:val="2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2E2B"/>
    <w:multiLevelType w:val="hybridMultilevel"/>
    <w:tmpl w:val="F8B28586"/>
    <w:lvl w:ilvl="0" w:tplc="DF8693E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0F16"/>
    <w:multiLevelType w:val="hybridMultilevel"/>
    <w:tmpl w:val="00D6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B0DE2"/>
    <w:multiLevelType w:val="hybridMultilevel"/>
    <w:tmpl w:val="AC3881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564BB2"/>
    <w:multiLevelType w:val="hybridMultilevel"/>
    <w:tmpl w:val="70142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9F3FCC"/>
    <w:multiLevelType w:val="hybridMultilevel"/>
    <w:tmpl w:val="8CFE8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642BBB"/>
    <w:multiLevelType w:val="hybridMultilevel"/>
    <w:tmpl w:val="AF0E2A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084489"/>
    <w:multiLevelType w:val="hybridMultilevel"/>
    <w:tmpl w:val="B83C5F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93684D"/>
    <w:multiLevelType w:val="hybridMultilevel"/>
    <w:tmpl w:val="02F84F46"/>
    <w:lvl w:ilvl="0" w:tplc="8402BCD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D5481"/>
    <w:multiLevelType w:val="hybridMultilevel"/>
    <w:tmpl w:val="5446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B1CD0"/>
    <w:multiLevelType w:val="hybridMultilevel"/>
    <w:tmpl w:val="F9922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12E3D"/>
    <w:multiLevelType w:val="multilevel"/>
    <w:tmpl w:val="2602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D6C27"/>
    <w:multiLevelType w:val="hybridMultilevel"/>
    <w:tmpl w:val="A4EC6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9492E"/>
    <w:multiLevelType w:val="hybridMultilevel"/>
    <w:tmpl w:val="48B6C0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1D8351E"/>
    <w:multiLevelType w:val="hybridMultilevel"/>
    <w:tmpl w:val="1B5CE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E53156"/>
    <w:multiLevelType w:val="hybridMultilevel"/>
    <w:tmpl w:val="F19C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FF10A0"/>
    <w:multiLevelType w:val="hybridMultilevel"/>
    <w:tmpl w:val="19E27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E407FF"/>
    <w:multiLevelType w:val="singleLevel"/>
    <w:tmpl w:val="F982B05C"/>
    <w:lvl w:ilvl="0">
      <w:start w:val="1"/>
      <w:numFmt w:val="bullet"/>
      <w:lvlText w:val=""/>
      <w:lvlJc w:val="left"/>
      <w:pPr>
        <w:tabs>
          <w:tab w:val="num" w:pos="360"/>
        </w:tabs>
        <w:ind w:left="360" w:hanging="360"/>
      </w:pPr>
      <w:rPr>
        <w:rFonts w:ascii="Symbol" w:hAnsi="Symbol" w:hint="default"/>
        <w:color w:val="01AEF0"/>
        <w:sz w:val="16"/>
        <w:szCs w:val="16"/>
      </w:rPr>
    </w:lvl>
  </w:abstractNum>
  <w:abstractNum w:abstractNumId="17" w15:restartNumberingAfterBreak="0">
    <w:nsid w:val="4E1553E3"/>
    <w:multiLevelType w:val="hybridMultilevel"/>
    <w:tmpl w:val="F4585A18"/>
    <w:lvl w:ilvl="0" w:tplc="F982B05C">
      <w:start w:val="1"/>
      <w:numFmt w:val="bullet"/>
      <w:lvlText w:val=""/>
      <w:lvlJc w:val="left"/>
      <w:pPr>
        <w:ind w:left="720" w:hanging="360"/>
      </w:pPr>
      <w:rPr>
        <w:rFonts w:ascii="Symbol" w:hAnsi="Symbol" w:hint="default"/>
        <w:color w:val="01AEF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F7379"/>
    <w:multiLevelType w:val="hybridMultilevel"/>
    <w:tmpl w:val="8A7C2126"/>
    <w:lvl w:ilvl="0" w:tplc="F1108800">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DC0058"/>
    <w:multiLevelType w:val="hybridMultilevel"/>
    <w:tmpl w:val="26B0B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1A3B22"/>
    <w:multiLevelType w:val="hybridMultilevel"/>
    <w:tmpl w:val="8050F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365CC7"/>
    <w:multiLevelType w:val="hybridMultilevel"/>
    <w:tmpl w:val="EB18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9378E"/>
    <w:multiLevelType w:val="hybridMultilevel"/>
    <w:tmpl w:val="F724C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B51C7"/>
    <w:multiLevelType w:val="hybridMultilevel"/>
    <w:tmpl w:val="41B65220"/>
    <w:lvl w:ilvl="0" w:tplc="0B78760C">
      <w:start w:val="1"/>
      <w:numFmt w:val="bullet"/>
      <w:lvlText w:val=""/>
      <w:lvlJc w:val="left"/>
      <w:pPr>
        <w:ind w:left="720" w:hanging="360"/>
      </w:pPr>
      <w:rPr>
        <w:rFonts w:ascii="Symbol" w:hAnsi="Symbol" w:hint="default"/>
        <w:color w:val="7F7F7F"/>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23D7C55"/>
    <w:multiLevelType w:val="hybridMultilevel"/>
    <w:tmpl w:val="2F787CF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475354"/>
    <w:multiLevelType w:val="hybridMultilevel"/>
    <w:tmpl w:val="FCEA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75D4C"/>
    <w:multiLevelType w:val="hybridMultilevel"/>
    <w:tmpl w:val="F7C4A926"/>
    <w:lvl w:ilvl="0" w:tplc="4B9063B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335A70"/>
    <w:multiLevelType w:val="hybridMultilevel"/>
    <w:tmpl w:val="3E546CA4"/>
    <w:lvl w:ilvl="0" w:tplc="47A04EC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243CC4"/>
    <w:multiLevelType w:val="hybridMultilevel"/>
    <w:tmpl w:val="EAA090D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AE52A4"/>
    <w:multiLevelType w:val="multilevel"/>
    <w:tmpl w:val="569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F84409"/>
    <w:multiLevelType w:val="hybridMultilevel"/>
    <w:tmpl w:val="C2AA9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5257976">
    <w:abstractNumId w:val="27"/>
  </w:num>
  <w:num w:numId="2" w16cid:durableId="466972597">
    <w:abstractNumId w:val="19"/>
  </w:num>
  <w:num w:numId="3" w16cid:durableId="1363018496">
    <w:abstractNumId w:val="10"/>
  </w:num>
  <w:num w:numId="4" w16cid:durableId="1922449752">
    <w:abstractNumId w:val="0"/>
  </w:num>
  <w:num w:numId="5" w16cid:durableId="343628977">
    <w:abstractNumId w:val="13"/>
  </w:num>
  <w:num w:numId="6" w16cid:durableId="437718229">
    <w:abstractNumId w:val="7"/>
  </w:num>
  <w:num w:numId="7" w16cid:durableId="168099977">
    <w:abstractNumId w:val="22"/>
  </w:num>
  <w:num w:numId="8" w16cid:durableId="1849951764">
    <w:abstractNumId w:val="8"/>
  </w:num>
  <w:num w:numId="9" w16cid:durableId="2096629327">
    <w:abstractNumId w:val="29"/>
  </w:num>
  <w:num w:numId="10" w16cid:durableId="162864586">
    <w:abstractNumId w:val="14"/>
  </w:num>
  <w:num w:numId="11" w16cid:durableId="1151022230">
    <w:abstractNumId w:val="24"/>
  </w:num>
  <w:num w:numId="12" w16cid:durableId="1849521374">
    <w:abstractNumId w:val="28"/>
  </w:num>
  <w:num w:numId="13" w16cid:durableId="684940759">
    <w:abstractNumId w:val="18"/>
  </w:num>
  <w:num w:numId="14" w16cid:durableId="1440684239">
    <w:abstractNumId w:val="21"/>
  </w:num>
  <w:num w:numId="15" w16cid:durableId="249850165">
    <w:abstractNumId w:val="1"/>
  </w:num>
  <w:num w:numId="16" w16cid:durableId="1844660120">
    <w:abstractNumId w:val="2"/>
  </w:num>
  <w:num w:numId="17" w16cid:durableId="1453016283">
    <w:abstractNumId w:val="5"/>
  </w:num>
  <w:num w:numId="18" w16cid:durableId="2039308449">
    <w:abstractNumId w:val="30"/>
  </w:num>
  <w:num w:numId="19" w16cid:durableId="983240858">
    <w:abstractNumId w:val="16"/>
  </w:num>
  <w:num w:numId="20" w16cid:durableId="378941777">
    <w:abstractNumId w:val="17"/>
  </w:num>
  <w:num w:numId="21" w16cid:durableId="1068066738">
    <w:abstractNumId w:val="23"/>
  </w:num>
  <w:num w:numId="22" w16cid:durableId="1028718899">
    <w:abstractNumId w:val="26"/>
  </w:num>
  <w:num w:numId="23" w16cid:durableId="1849753941">
    <w:abstractNumId w:val="6"/>
  </w:num>
  <w:num w:numId="24" w16cid:durableId="1457215459">
    <w:abstractNumId w:val="12"/>
  </w:num>
  <w:num w:numId="25" w16cid:durableId="1457945552">
    <w:abstractNumId w:val="25"/>
  </w:num>
  <w:num w:numId="26" w16cid:durableId="242957391">
    <w:abstractNumId w:val="11"/>
  </w:num>
  <w:num w:numId="27" w16cid:durableId="11928367">
    <w:abstractNumId w:val="4"/>
  </w:num>
  <w:num w:numId="28" w16cid:durableId="435173460">
    <w:abstractNumId w:val="3"/>
  </w:num>
  <w:num w:numId="29" w16cid:durableId="232006812">
    <w:abstractNumId w:val="9"/>
  </w:num>
  <w:num w:numId="30" w16cid:durableId="1546022860">
    <w:abstractNumId w:val="15"/>
  </w:num>
  <w:num w:numId="31" w16cid:durableId="12942139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C1"/>
    <w:rsid w:val="00000BC0"/>
    <w:rsid w:val="00004D31"/>
    <w:rsid w:val="000158FF"/>
    <w:rsid w:val="00016295"/>
    <w:rsid w:val="00032336"/>
    <w:rsid w:val="0005037B"/>
    <w:rsid w:val="000551D5"/>
    <w:rsid w:val="00060DEA"/>
    <w:rsid w:val="00071308"/>
    <w:rsid w:val="00075390"/>
    <w:rsid w:val="000A353C"/>
    <w:rsid w:val="000B6837"/>
    <w:rsid w:val="000B74C7"/>
    <w:rsid w:val="000C005A"/>
    <w:rsid w:val="000D44B6"/>
    <w:rsid w:val="000E62AC"/>
    <w:rsid w:val="00107BCA"/>
    <w:rsid w:val="00120C69"/>
    <w:rsid w:val="00157156"/>
    <w:rsid w:val="00164C77"/>
    <w:rsid w:val="00186C34"/>
    <w:rsid w:val="001A45AA"/>
    <w:rsid w:val="001A49B4"/>
    <w:rsid w:val="001C4B00"/>
    <w:rsid w:val="001D3105"/>
    <w:rsid w:val="001D7BFC"/>
    <w:rsid w:val="001E79D1"/>
    <w:rsid w:val="001F4F65"/>
    <w:rsid w:val="002025C3"/>
    <w:rsid w:val="002036B8"/>
    <w:rsid w:val="002076C0"/>
    <w:rsid w:val="00235C09"/>
    <w:rsid w:val="002503AD"/>
    <w:rsid w:val="002663D1"/>
    <w:rsid w:val="002709C6"/>
    <w:rsid w:val="00282ED5"/>
    <w:rsid w:val="00285870"/>
    <w:rsid w:val="002971C9"/>
    <w:rsid w:val="002A071B"/>
    <w:rsid w:val="002A10C2"/>
    <w:rsid w:val="002D3581"/>
    <w:rsid w:val="002E0185"/>
    <w:rsid w:val="002E448B"/>
    <w:rsid w:val="002E584A"/>
    <w:rsid w:val="002F57FB"/>
    <w:rsid w:val="002F7F48"/>
    <w:rsid w:val="00304A97"/>
    <w:rsid w:val="00306990"/>
    <w:rsid w:val="003337CD"/>
    <w:rsid w:val="003433B4"/>
    <w:rsid w:val="00354C4B"/>
    <w:rsid w:val="00356B37"/>
    <w:rsid w:val="00360FA2"/>
    <w:rsid w:val="00361104"/>
    <w:rsid w:val="00362BA8"/>
    <w:rsid w:val="003634AF"/>
    <w:rsid w:val="003A614A"/>
    <w:rsid w:val="003B6DD9"/>
    <w:rsid w:val="003D4F2D"/>
    <w:rsid w:val="003F19B7"/>
    <w:rsid w:val="004000C0"/>
    <w:rsid w:val="00420724"/>
    <w:rsid w:val="00436363"/>
    <w:rsid w:val="004365D9"/>
    <w:rsid w:val="00450FC1"/>
    <w:rsid w:val="004620AC"/>
    <w:rsid w:val="0046413E"/>
    <w:rsid w:val="004766EB"/>
    <w:rsid w:val="00477C4E"/>
    <w:rsid w:val="00497CA3"/>
    <w:rsid w:val="004A018A"/>
    <w:rsid w:val="004A1495"/>
    <w:rsid w:val="004A34EA"/>
    <w:rsid w:val="004B61A4"/>
    <w:rsid w:val="004E3D96"/>
    <w:rsid w:val="004F4CAD"/>
    <w:rsid w:val="00507399"/>
    <w:rsid w:val="00514C53"/>
    <w:rsid w:val="00523B9B"/>
    <w:rsid w:val="00524A41"/>
    <w:rsid w:val="00560B4F"/>
    <w:rsid w:val="0056230E"/>
    <w:rsid w:val="005725BA"/>
    <w:rsid w:val="0058172C"/>
    <w:rsid w:val="00583E13"/>
    <w:rsid w:val="0059765E"/>
    <w:rsid w:val="005E2CE2"/>
    <w:rsid w:val="005E6965"/>
    <w:rsid w:val="005F0BDC"/>
    <w:rsid w:val="00616A39"/>
    <w:rsid w:val="00624C55"/>
    <w:rsid w:val="006260D7"/>
    <w:rsid w:val="006446F2"/>
    <w:rsid w:val="00644BFA"/>
    <w:rsid w:val="00662880"/>
    <w:rsid w:val="00672F3C"/>
    <w:rsid w:val="00677941"/>
    <w:rsid w:val="00681EF3"/>
    <w:rsid w:val="00684D0D"/>
    <w:rsid w:val="00691897"/>
    <w:rsid w:val="006B3686"/>
    <w:rsid w:val="006C1404"/>
    <w:rsid w:val="00712E73"/>
    <w:rsid w:val="00725562"/>
    <w:rsid w:val="00744A2B"/>
    <w:rsid w:val="00745F3E"/>
    <w:rsid w:val="00767ED3"/>
    <w:rsid w:val="00771870"/>
    <w:rsid w:val="007901D5"/>
    <w:rsid w:val="007A06B7"/>
    <w:rsid w:val="007A4A23"/>
    <w:rsid w:val="007B3E68"/>
    <w:rsid w:val="007C3834"/>
    <w:rsid w:val="007D5C75"/>
    <w:rsid w:val="007D73F0"/>
    <w:rsid w:val="007D7C11"/>
    <w:rsid w:val="007E006D"/>
    <w:rsid w:val="00812521"/>
    <w:rsid w:val="008250A3"/>
    <w:rsid w:val="00835C6B"/>
    <w:rsid w:val="008501C8"/>
    <w:rsid w:val="00850BF3"/>
    <w:rsid w:val="00856EE5"/>
    <w:rsid w:val="00864AB8"/>
    <w:rsid w:val="00866CE3"/>
    <w:rsid w:val="008777BE"/>
    <w:rsid w:val="008B307F"/>
    <w:rsid w:val="008C5FA2"/>
    <w:rsid w:val="008D7737"/>
    <w:rsid w:val="008E4E4B"/>
    <w:rsid w:val="008F5948"/>
    <w:rsid w:val="00901D00"/>
    <w:rsid w:val="00904D55"/>
    <w:rsid w:val="009067CC"/>
    <w:rsid w:val="00910F1E"/>
    <w:rsid w:val="00922E7C"/>
    <w:rsid w:val="009272EC"/>
    <w:rsid w:val="00927549"/>
    <w:rsid w:val="00935943"/>
    <w:rsid w:val="00941EE7"/>
    <w:rsid w:val="00945A8D"/>
    <w:rsid w:val="009539D6"/>
    <w:rsid w:val="00953FB7"/>
    <w:rsid w:val="00987CC5"/>
    <w:rsid w:val="0099354C"/>
    <w:rsid w:val="00994D1A"/>
    <w:rsid w:val="0099560E"/>
    <w:rsid w:val="00997EB9"/>
    <w:rsid w:val="009A4C7C"/>
    <w:rsid w:val="009B2D77"/>
    <w:rsid w:val="009C1125"/>
    <w:rsid w:val="009C7638"/>
    <w:rsid w:val="009D61F8"/>
    <w:rsid w:val="009E06FC"/>
    <w:rsid w:val="009E22B6"/>
    <w:rsid w:val="00A03891"/>
    <w:rsid w:val="00A03DEA"/>
    <w:rsid w:val="00A05EA8"/>
    <w:rsid w:val="00A22D43"/>
    <w:rsid w:val="00A35F41"/>
    <w:rsid w:val="00A5334F"/>
    <w:rsid w:val="00A6792B"/>
    <w:rsid w:val="00A706E7"/>
    <w:rsid w:val="00A963B7"/>
    <w:rsid w:val="00AB20D1"/>
    <w:rsid w:val="00AC33AE"/>
    <w:rsid w:val="00AF1163"/>
    <w:rsid w:val="00AF5C12"/>
    <w:rsid w:val="00AF75DA"/>
    <w:rsid w:val="00AF7A45"/>
    <w:rsid w:val="00B07759"/>
    <w:rsid w:val="00B43F09"/>
    <w:rsid w:val="00B46197"/>
    <w:rsid w:val="00B74687"/>
    <w:rsid w:val="00B870E8"/>
    <w:rsid w:val="00BD4D1E"/>
    <w:rsid w:val="00BE4FD4"/>
    <w:rsid w:val="00C02291"/>
    <w:rsid w:val="00C65FF9"/>
    <w:rsid w:val="00C677DD"/>
    <w:rsid w:val="00C70A73"/>
    <w:rsid w:val="00C7684D"/>
    <w:rsid w:val="00C80A07"/>
    <w:rsid w:val="00C9285C"/>
    <w:rsid w:val="00CA61BF"/>
    <w:rsid w:val="00CB1EB0"/>
    <w:rsid w:val="00CD24C2"/>
    <w:rsid w:val="00CD5B1F"/>
    <w:rsid w:val="00CD78AF"/>
    <w:rsid w:val="00CF6FD6"/>
    <w:rsid w:val="00D03FE7"/>
    <w:rsid w:val="00D13A96"/>
    <w:rsid w:val="00D3175D"/>
    <w:rsid w:val="00D5581E"/>
    <w:rsid w:val="00D57D80"/>
    <w:rsid w:val="00D65F2C"/>
    <w:rsid w:val="00D741BE"/>
    <w:rsid w:val="00D814AB"/>
    <w:rsid w:val="00DA2DA6"/>
    <w:rsid w:val="00DA307F"/>
    <w:rsid w:val="00DB289F"/>
    <w:rsid w:val="00DB2D24"/>
    <w:rsid w:val="00DB4B07"/>
    <w:rsid w:val="00DB7202"/>
    <w:rsid w:val="00DB75E1"/>
    <w:rsid w:val="00DF6987"/>
    <w:rsid w:val="00E01738"/>
    <w:rsid w:val="00E018C1"/>
    <w:rsid w:val="00E05550"/>
    <w:rsid w:val="00E11F1A"/>
    <w:rsid w:val="00E51261"/>
    <w:rsid w:val="00E76C94"/>
    <w:rsid w:val="00E91B22"/>
    <w:rsid w:val="00EA5D8C"/>
    <w:rsid w:val="00EB16F1"/>
    <w:rsid w:val="00EC0715"/>
    <w:rsid w:val="00ED1575"/>
    <w:rsid w:val="00ED6164"/>
    <w:rsid w:val="00ED6C85"/>
    <w:rsid w:val="00F06874"/>
    <w:rsid w:val="00F21129"/>
    <w:rsid w:val="00F24949"/>
    <w:rsid w:val="00F2712F"/>
    <w:rsid w:val="00F30A2B"/>
    <w:rsid w:val="00F35B0A"/>
    <w:rsid w:val="00F431A9"/>
    <w:rsid w:val="00F537F6"/>
    <w:rsid w:val="00F6716C"/>
    <w:rsid w:val="00F90451"/>
    <w:rsid w:val="00F94E3A"/>
    <w:rsid w:val="00FA2E00"/>
    <w:rsid w:val="00FD61DA"/>
    <w:rsid w:val="00FE090F"/>
    <w:rsid w:val="00FE4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F3B67"/>
  <w15:docId w15:val="{7164DBA0-6033-4950-AAC1-63407A52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8C1"/>
  </w:style>
  <w:style w:type="paragraph" w:styleId="Footer">
    <w:name w:val="footer"/>
    <w:basedOn w:val="Normal"/>
    <w:link w:val="FooterChar"/>
    <w:uiPriority w:val="99"/>
    <w:unhideWhenUsed/>
    <w:rsid w:val="00E01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8C1"/>
  </w:style>
  <w:style w:type="paragraph" w:styleId="BalloonText">
    <w:name w:val="Balloon Text"/>
    <w:basedOn w:val="Normal"/>
    <w:link w:val="BalloonTextChar"/>
    <w:uiPriority w:val="99"/>
    <w:semiHidden/>
    <w:unhideWhenUsed/>
    <w:rsid w:val="00E0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8C1"/>
    <w:rPr>
      <w:rFonts w:ascii="Tahoma" w:hAnsi="Tahoma" w:cs="Tahoma"/>
      <w:sz w:val="16"/>
      <w:szCs w:val="16"/>
    </w:rPr>
  </w:style>
  <w:style w:type="paragraph" w:styleId="NoSpacing">
    <w:name w:val="No Spacing"/>
    <w:uiPriority w:val="1"/>
    <w:qFormat/>
    <w:rsid w:val="001D7BFC"/>
    <w:pPr>
      <w:spacing w:after="0" w:line="240" w:lineRule="auto"/>
    </w:pPr>
  </w:style>
  <w:style w:type="paragraph" w:customStyle="1" w:styleId="Default">
    <w:name w:val="Default"/>
    <w:rsid w:val="001F4F65"/>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F35B0A"/>
    <w:rPr>
      <w:color w:val="0000FF" w:themeColor="hyperlink"/>
      <w:u w:val="single"/>
    </w:rPr>
  </w:style>
  <w:style w:type="paragraph" w:styleId="ListParagraph">
    <w:name w:val="List Paragraph"/>
    <w:basedOn w:val="Normal"/>
    <w:uiPriority w:val="34"/>
    <w:qFormat/>
    <w:rsid w:val="00AF7A45"/>
    <w:pPr>
      <w:ind w:left="720"/>
      <w:contextualSpacing/>
    </w:pPr>
  </w:style>
  <w:style w:type="character" w:styleId="Mention">
    <w:name w:val="Mention"/>
    <w:basedOn w:val="DefaultParagraphFont"/>
    <w:uiPriority w:val="99"/>
    <w:semiHidden/>
    <w:unhideWhenUsed/>
    <w:rsid w:val="00F2712F"/>
    <w:rPr>
      <w:color w:val="2B579A"/>
      <w:shd w:val="clear" w:color="auto" w:fill="E6E6E6"/>
    </w:rPr>
  </w:style>
  <w:style w:type="character" w:styleId="FollowedHyperlink">
    <w:name w:val="FollowedHyperlink"/>
    <w:basedOn w:val="DefaultParagraphFont"/>
    <w:uiPriority w:val="99"/>
    <w:semiHidden/>
    <w:unhideWhenUsed/>
    <w:rsid w:val="0005037B"/>
    <w:rPr>
      <w:color w:val="800080" w:themeColor="followedHyperlink"/>
      <w:u w:val="single"/>
    </w:rPr>
  </w:style>
  <w:style w:type="table" w:styleId="TableGrid">
    <w:name w:val="Table Grid"/>
    <w:basedOn w:val="TableNormal"/>
    <w:uiPriority w:val="59"/>
    <w:rsid w:val="002A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737"/>
    <w:rPr>
      <w:sz w:val="16"/>
      <w:szCs w:val="16"/>
    </w:rPr>
  </w:style>
  <w:style w:type="paragraph" w:styleId="CommentText">
    <w:name w:val="annotation text"/>
    <w:basedOn w:val="Normal"/>
    <w:link w:val="CommentTextChar"/>
    <w:uiPriority w:val="99"/>
    <w:unhideWhenUsed/>
    <w:rsid w:val="008D7737"/>
    <w:pPr>
      <w:spacing w:line="240" w:lineRule="auto"/>
    </w:pPr>
    <w:rPr>
      <w:sz w:val="20"/>
      <w:szCs w:val="20"/>
    </w:rPr>
  </w:style>
  <w:style w:type="character" w:customStyle="1" w:styleId="CommentTextChar">
    <w:name w:val="Comment Text Char"/>
    <w:basedOn w:val="DefaultParagraphFont"/>
    <w:link w:val="CommentText"/>
    <w:uiPriority w:val="99"/>
    <w:rsid w:val="008D7737"/>
    <w:rPr>
      <w:sz w:val="20"/>
      <w:szCs w:val="20"/>
    </w:rPr>
  </w:style>
  <w:style w:type="paragraph" w:styleId="BodyText">
    <w:name w:val="Body Text"/>
    <w:basedOn w:val="Normal"/>
    <w:link w:val="BodyTextChar"/>
    <w:qFormat/>
    <w:rsid w:val="008D7737"/>
    <w:pPr>
      <w:spacing w:after="284" w:line="260" w:lineRule="exact"/>
    </w:pPr>
    <w:rPr>
      <w:rFonts w:ascii="Arial" w:eastAsia="Cambria" w:hAnsi="Arial" w:cs="Times New Roman"/>
      <w:color w:val="000000" w:themeColor="text1"/>
      <w:sz w:val="20"/>
      <w:szCs w:val="24"/>
    </w:rPr>
  </w:style>
  <w:style w:type="character" w:customStyle="1" w:styleId="BodyTextChar">
    <w:name w:val="Body Text Char"/>
    <w:basedOn w:val="DefaultParagraphFont"/>
    <w:link w:val="BodyText"/>
    <w:rsid w:val="008D7737"/>
    <w:rPr>
      <w:rFonts w:ascii="Arial" w:eastAsia="Cambria" w:hAnsi="Arial" w:cs="Times New Roman"/>
      <w:color w:val="000000" w:themeColor="text1"/>
      <w:sz w:val="20"/>
      <w:szCs w:val="24"/>
    </w:rPr>
  </w:style>
  <w:style w:type="character" w:styleId="UnresolvedMention">
    <w:name w:val="Unresolved Mention"/>
    <w:basedOn w:val="DefaultParagraphFont"/>
    <w:uiPriority w:val="99"/>
    <w:semiHidden/>
    <w:unhideWhenUsed/>
    <w:rsid w:val="00FE46D2"/>
    <w:rPr>
      <w:color w:val="605E5C"/>
      <w:shd w:val="clear" w:color="auto" w:fill="E1DFDD"/>
    </w:rPr>
  </w:style>
  <w:style w:type="paragraph" w:styleId="NormalWeb">
    <w:name w:val="Normal (Web)"/>
    <w:basedOn w:val="Normal"/>
    <w:uiPriority w:val="99"/>
    <w:unhideWhenUsed/>
    <w:rsid w:val="00EC07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0715"/>
  </w:style>
  <w:style w:type="character" w:customStyle="1" w:styleId="eop">
    <w:name w:val="eop"/>
    <w:basedOn w:val="DefaultParagraphFont"/>
    <w:rsid w:val="00EC0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6379">
      <w:bodyDiv w:val="1"/>
      <w:marLeft w:val="0"/>
      <w:marRight w:val="0"/>
      <w:marTop w:val="0"/>
      <w:marBottom w:val="0"/>
      <w:divBdr>
        <w:top w:val="none" w:sz="0" w:space="0" w:color="auto"/>
        <w:left w:val="none" w:sz="0" w:space="0" w:color="auto"/>
        <w:bottom w:val="none" w:sz="0" w:space="0" w:color="auto"/>
        <w:right w:val="none" w:sz="0" w:space="0" w:color="auto"/>
      </w:divBdr>
      <w:divsChild>
        <w:div w:id="1873760939">
          <w:marLeft w:val="0"/>
          <w:marRight w:val="0"/>
          <w:marTop w:val="0"/>
          <w:marBottom w:val="0"/>
          <w:divBdr>
            <w:top w:val="none" w:sz="0" w:space="0" w:color="auto"/>
            <w:left w:val="none" w:sz="0" w:space="0" w:color="auto"/>
            <w:bottom w:val="none" w:sz="0" w:space="0" w:color="auto"/>
            <w:right w:val="none" w:sz="0" w:space="0" w:color="auto"/>
          </w:divBdr>
        </w:div>
      </w:divsChild>
    </w:div>
    <w:div w:id="895774888">
      <w:bodyDiv w:val="1"/>
      <w:marLeft w:val="0"/>
      <w:marRight w:val="0"/>
      <w:marTop w:val="0"/>
      <w:marBottom w:val="0"/>
      <w:divBdr>
        <w:top w:val="none" w:sz="0" w:space="0" w:color="auto"/>
        <w:left w:val="none" w:sz="0" w:space="0" w:color="auto"/>
        <w:bottom w:val="none" w:sz="0" w:space="0" w:color="auto"/>
        <w:right w:val="none" w:sz="0" w:space="0" w:color="auto"/>
      </w:divBdr>
      <w:divsChild>
        <w:div w:id="1357582091">
          <w:marLeft w:val="0"/>
          <w:marRight w:val="0"/>
          <w:marTop w:val="0"/>
          <w:marBottom w:val="0"/>
          <w:divBdr>
            <w:top w:val="none" w:sz="0" w:space="0" w:color="auto"/>
            <w:left w:val="none" w:sz="0" w:space="0" w:color="auto"/>
            <w:bottom w:val="none" w:sz="0" w:space="0" w:color="auto"/>
            <w:right w:val="none" w:sz="0" w:space="0" w:color="auto"/>
          </w:divBdr>
        </w:div>
      </w:divsChild>
    </w:div>
    <w:div w:id="914555878">
      <w:bodyDiv w:val="1"/>
      <w:marLeft w:val="0"/>
      <w:marRight w:val="0"/>
      <w:marTop w:val="0"/>
      <w:marBottom w:val="0"/>
      <w:divBdr>
        <w:top w:val="none" w:sz="0" w:space="0" w:color="auto"/>
        <w:left w:val="none" w:sz="0" w:space="0" w:color="auto"/>
        <w:bottom w:val="none" w:sz="0" w:space="0" w:color="auto"/>
        <w:right w:val="none" w:sz="0" w:space="0" w:color="auto"/>
      </w:divBdr>
      <w:divsChild>
        <w:div w:id="317154232">
          <w:marLeft w:val="0"/>
          <w:marRight w:val="0"/>
          <w:marTop w:val="0"/>
          <w:marBottom w:val="0"/>
          <w:divBdr>
            <w:top w:val="none" w:sz="0" w:space="0" w:color="auto"/>
            <w:left w:val="none" w:sz="0" w:space="0" w:color="auto"/>
            <w:bottom w:val="none" w:sz="0" w:space="0" w:color="auto"/>
            <w:right w:val="none" w:sz="0" w:space="0" w:color="auto"/>
          </w:divBdr>
          <w:divsChild>
            <w:div w:id="84039069">
              <w:marLeft w:val="0"/>
              <w:marRight w:val="0"/>
              <w:marTop w:val="0"/>
              <w:marBottom w:val="0"/>
              <w:divBdr>
                <w:top w:val="none" w:sz="0" w:space="0" w:color="auto"/>
                <w:left w:val="none" w:sz="0" w:space="0" w:color="auto"/>
                <w:bottom w:val="none" w:sz="0" w:space="0" w:color="auto"/>
                <w:right w:val="none" w:sz="0" w:space="0" w:color="auto"/>
              </w:divBdr>
              <w:divsChild>
                <w:div w:id="1238587939">
                  <w:marLeft w:val="0"/>
                  <w:marRight w:val="0"/>
                  <w:marTop w:val="0"/>
                  <w:marBottom w:val="0"/>
                  <w:divBdr>
                    <w:top w:val="none" w:sz="0" w:space="0" w:color="auto"/>
                    <w:left w:val="none" w:sz="0" w:space="0" w:color="auto"/>
                    <w:bottom w:val="none" w:sz="0" w:space="0" w:color="auto"/>
                    <w:right w:val="none" w:sz="0" w:space="0" w:color="auto"/>
                  </w:divBdr>
                  <w:divsChild>
                    <w:div w:id="1235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101942">
      <w:bodyDiv w:val="1"/>
      <w:marLeft w:val="0"/>
      <w:marRight w:val="0"/>
      <w:marTop w:val="0"/>
      <w:marBottom w:val="0"/>
      <w:divBdr>
        <w:top w:val="none" w:sz="0" w:space="0" w:color="auto"/>
        <w:left w:val="none" w:sz="0" w:space="0" w:color="auto"/>
        <w:bottom w:val="none" w:sz="0" w:space="0" w:color="auto"/>
        <w:right w:val="none" w:sz="0" w:space="0" w:color="auto"/>
      </w:divBdr>
      <w:divsChild>
        <w:div w:id="1007102247">
          <w:marLeft w:val="0"/>
          <w:marRight w:val="0"/>
          <w:marTop w:val="0"/>
          <w:marBottom w:val="0"/>
          <w:divBdr>
            <w:top w:val="none" w:sz="0" w:space="0" w:color="auto"/>
            <w:left w:val="none" w:sz="0" w:space="0" w:color="auto"/>
            <w:bottom w:val="none" w:sz="0" w:space="0" w:color="auto"/>
            <w:right w:val="none" w:sz="0" w:space="0" w:color="auto"/>
          </w:divBdr>
          <w:divsChild>
            <w:div w:id="331103675">
              <w:marLeft w:val="0"/>
              <w:marRight w:val="0"/>
              <w:marTop w:val="0"/>
              <w:marBottom w:val="0"/>
              <w:divBdr>
                <w:top w:val="none" w:sz="0" w:space="0" w:color="auto"/>
                <w:left w:val="none" w:sz="0" w:space="0" w:color="auto"/>
                <w:bottom w:val="none" w:sz="0" w:space="0" w:color="auto"/>
                <w:right w:val="none" w:sz="0" w:space="0" w:color="auto"/>
              </w:divBdr>
              <w:divsChild>
                <w:div w:id="1920212975">
                  <w:marLeft w:val="0"/>
                  <w:marRight w:val="0"/>
                  <w:marTop w:val="0"/>
                  <w:marBottom w:val="0"/>
                  <w:divBdr>
                    <w:top w:val="none" w:sz="0" w:space="0" w:color="auto"/>
                    <w:left w:val="none" w:sz="0" w:space="0" w:color="auto"/>
                    <w:bottom w:val="none" w:sz="0" w:space="0" w:color="auto"/>
                    <w:right w:val="none" w:sz="0" w:space="0" w:color="auto"/>
                  </w:divBdr>
                  <w:divsChild>
                    <w:div w:id="79373881">
                      <w:marLeft w:val="0"/>
                      <w:marRight w:val="0"/>
                      <w:marTop w:val="0"/>
                      <w:marBottom w:val="0"/>
                      <w:divBdr>
                        <w:top w:val="none" w:sz="0" w:space="0" w:color="auto"/>
                        <w:left w:val="none" w:sz="0" w:space="0" w:color="auto"/>
                        <w:bottom w:val="none" w:sz="0" w:space="0" w:color="auto"/>
                        <w:right w:val="none" w:sz="0" w:space="0" w:color="auto"/>
                      </w:divBdr>
                      <w:divsChild>
                        <w:div w:id="73211159">
                          <w:marLeft w:val="0"/>
                          <w:marRight w:val="0"/>
                          <w:marTop w:val="0"/>
                          <w:marBottom w:val="0"/>
                          <w:divBdr>
                            <w:top w:val="none" w:sz="0" w:space="0" w:color="auto"/>
                            <w:left w:val="none" w:sz="0" w:space="0" w:color="auto"/>
                            <w:bottom w:val="none" w:sz="0" w:space="0" w:color="auto"/>
                            <w:right w:val="none" w:sz="0" w:space="0" w:color="auto"/>
                          </w:divBdr>
                          <w:divsChild>
                            <w:div w:id="1468623095">
                              <w:marLeft w:val="0"/>
                              <w:marRight w:val="0"/>
                              <w:marTop w:val="0"/>
                              <w:marBottom w:val="300"/>
                              <w:divBdr>
                                <w:top w:val="none" w:sz="0" w:space="0" w:color="auto"/>
                                <w:left w:val="none" w:sz="0" w:space="0" w:color="auto"/>
                                <w:bottom w:val="none" w:sz="0" w:space="0" w:color="auto"/>
                                <w:right w:val="none" w:sz="0" w:space="0" w:color="auto"/>
                              </w:divBdr>
                              <w:divsChild>
                                <w:div w:id="1717314144">
                                  <w:marLeft w:val="0"/>
                                  <w:marRight w:val="0"/>
                                  <w:marTop w:val="0"/>
                                  <w:marBottom w:val="0"/>
                                  <w:divBdr>
                                    <w:top w:val="none" w:sz="0" w:space="0" w:color="auto"/>
                                    <w:left w:val="none" w:sz="0" w:space="0" w:color="auto"/>
                                    <w:bottom w:val="none" w:sz="0" w:space="0" w:color="auto"/>
                                    <w:right w:val="none" w:sz="0" w:space="0" w:color="auto"/>
                                  </w:divBdr>
                                  <w:divsChild>
                                    <w:div w:id="1951862310">
                                      <w:marLeft w:val="0"/>
                                      <w:marRight w:val="0"/>
                                      <w:marTop w:val="0"/>
                                      <w:marBottom w:val="0"/>
                                      <w:divBdr>
                                        <w:top w:val="none" w:sz="0" w:space="0" w:color="auto"/>
                                        <w:left w:val="none" w:sz="0" w:space="0" w:color="auto"/>
                                        <w:bottom w:val="none" w:sz="0" w:space="0" w:color="auto"/>
                                        <w:right w:val="none" w:sz="0" w:space="0" w:color="auto"/>
                                      </w:divBdr>
                                      <w:divsChild>
                                        <w:div w:id="2310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184344">
      <w:bodyDiv w:val="1"/>
      <w:marLeft w:val="0"/>
      <w:marRight w:val="0"/>
      <w:marTop w:val="0"/>
      <w:marBottom w:val="0"/>
      <w:divBdr>
        <w:top w:val="none" w:sz="0" w:space="0" w:color="auto"/>
        <w:left w:val="none" w:sz="0" w:space="0" w:color="auto"/>
        <w:bottom w:val="none" w:sz="0" w:space="0" w:color="auto"/>
        <w:right w:val="none" w:sz="0" w:space="0" w:color="auto"/>
      </w:divBdr>
      <w:divsChild>
        <w:div w:id="807431655">
          <w:marLeft w:val="0"/>
          <w:marRight w:val="0"/>
          <w:marTop w:val="750"/>
          <w:marBottom w:val="225"/>
          <w:divBdr>
            <w:top w:val="none" w:sz="0" w:space="0" w:color="auto"/>
            <w:left w:val="none" w:sz="0" w:space="0" w:color="auto"/>
            <w:bottom w:val="none" w:sz="0" w:space="0" w:color="auto"/>
            <w:right w:val="none" w:sz="0" w:space="0" w:color="auto"/>
          </w:divBdr>
          <w:divsChild>
            <w:div w:id="270169364">
              <w:marLeft w:val="0"/>
              <w:marRight w:val="0"/>
              <w:marTop w:val="450"/>
              <w:marBottom w:val="450"/>
              <w:divBdr>
                <w:top w:val="none" w:sz="0" w:space="0" w:color="auto"/>
                <w:left w:val="none" w:sz="0" w:space="0" w:color="auto"/>
                <w:bottom w:val="none" w:sz="0" w:space="0" w:color="auto"/>
                <w:right w:val="none" w:sz="0" w:space="0" w:color="auto"/>
              </w:divBdr>
              <w:divsChild>
                <w:div w:id="515463995">
                  <w:marLeft w:val="0"/>
                  <w:marRight w:val="0"/>
                  <w:marTop w:val="0"/>
                  <w:marBottom w:val="0"/>
                  <w:divBdr>
                    <w:top w:val="none" w:sz="0" w:space="0" w:color="auto"/>
                    <w:left w:val="none" w:sz="0" w:space="0" w:color="auto"/>
                    <w:bottom w:val="none" w:sz="0" w:space="0" w:color="auto"/>
                    <w:right w:val="none" w:sz="0" w:space="0" w:color="auto"/>
                  </w:divBdr>
                  <w:divsChild>
                    <w:div w:id="1297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EC48E27322CE48A68171FB4030FA41" ma:contentTypeVersion="13" ma:contentTypeDescription="Create a new document." ma:contentTypeScope="" ma:versionID="40865d97787d398972c29aa241d00366">
  <xsd:schema xmlns:xsd="http://www.w3.org/2001/XMLSchema" xmlns:xs="http://www.w3.org/2001/XMLSchema" xmlns:p="http://schemas.microsoft.com/office/2006/metadata/properties" xmlns:ns3="5e1aef51-0b18-41d3-9f28-bc06a281ab6b" xmlns:ns4="eb75da00-fe30-4a2e-82bd-e42714bcd9fc" targetNamespace="http://schemas.microsoft.com/office/2006/metadata/properties" ma:root="true" ma:fieldsID="82ec3e6efefc9a7347ef3806d2211a5a" ns3:_="" ns4:_="">
    <xsd:import namespace="5e1aef51-0b18-41d3-9f28-bc06a281ab6b"/>
    <xsd:import namespace="eb75da00-fe30-4a2e-82bd-e42714bcd9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aef51-0b18-41d3-9f28-bc06a281ab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5da00-fe30-4a2e-82bd-e42714bcd9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4AC72-0953-42C3-ACBC-39A7C093E0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DD4BB9-74E9-4A16-8D27-89CB6BBCF6CA}">
  <ds:schemaRefs>
    <ds:schemaRef ds:uri="http://schemas.microsoft.com/sharepoint/v3/contenttype/forms"/>
  </ds:schemaRefs>
</ds:datastoreItem>
</file>

<file path=customXml/itemProps3.xml><?xml version="1.0" encoding="utf-8"?>
<ds:datastoreItem xmlns:ds="http://schemas.openxmlformats.org/officeDocument/2006/customXml" ds:itemID="{15189D8A-90F9-462A-A318-227FA4A021B8}">
  <ds:schemaRefs>
    <ds:schemaRef ds:uri="http://schemas.openxmlformats.org/officeDocument/2006/bibliography"/>
  </ds:schemaRefs>
</ds:datastoreItem>
</file>

<file path=customXml/itemProps4.xml><?xml version="1.0" encoding="utf-8"?>
<ds:datastoreItem xmlns:ds="http://schemas.openxmlformats.org/officeDocument/2006/customXml" ds:itemID="{DE2E1A0B-6790-4D7E-96C8-9455426A1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aef51-0b18-41d3-9f28-bc06a281ab6b"/>
    <ds:schemaRef ds:uri="eb75da00-fe30-4a2e-82bd-e42714bcd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Marie Stopes International</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Sophie Mills</dc:creator>
  <cp:lastModifiedBy>Megan Pepper</cp:lastModifiedBy>
  <cp:revision>3</cp:revision>
  <dcterms:created xsi:type="dcterms:W3CDTF">2022-12-14T08:26:00Z</dcterms:created>
  <dcterms:modified xsi:type="dcterms:W3CDTF">2023-02-17T10:08:00Z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0x01010091EC48E27322CE48A68171FB4030FA41</vt:lpwstr>
  </property>
  <property fmtid="{D5CDD505-2E9C-101B-9397-08002B2CF9AE}" pid="3" name="_dlc_DocIdItemGuid">
    <vt:lpwstr>56f4795f-17f0-4041-a3d4-952956a85256</vt:lpwstr>
  </property>
  <property fmtid="{D5CDD505-2E9C-101B-9397-08002B2CF9AE}" pid="4" name="MSIMM_Language">
    <vt:lpwstr>38;#English|a278d8a2-9540-49b6-bb3c-688ccbab437d</vt:lpwstr>
  </property>
  <property fmtid="{D5CDD505-2E9C-101B-9397-08002B2CF9AE}" pid="5" name="MSIMM_Tags">
    <vt:lpwstr/>
  </property>
  <property fmtid="{D5CDD505-2E9C-101B-9397-08002B2CF9AE}" pid="6" name="MSIMM_DocType">
    <vt:lpwstr>4;#Templates|b681a076-1ef1-4da9-bf13-0eb52040143c</vt:lpwstr>
  </property>
</Properties>
</file>