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320DC" w14:textId="6E7ED1C6" w:rsidR="00D82DAD" w:rsidRDefault="00D82DAD" w:rsidP="00D82D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>Regional Development Manager</w:t>
      </w:r>
      <w:r w:rsidR="009F6602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 xml:space="preserve"> </w:t>
      </w:r>
    </w:p>
    <w:p w14:paraId="1B1FB6F8" w14:textId="0BD55B4F" w:rsidR="009F6602" w:rsidRPr="00D82DAD" w:rsidRDefault="009F6602" w:rsidP="00D82D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>1 x north</w:t>
      </w:r>
      <w:r w:rsidR="00AF223E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 xml:space="preserve"> (including Northern Ireland)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>, 1 x south</w:t>
      </w:r>
      <w:r w:rsidR="00AF223E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 xml:space="preserve"> (including Wales)</w:t>
      </w:r>
    </w:p>
    <w:p w14:paraId="11806819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About the Limbless Association</w:t>
      </w:r>
    </w:p>
    <w:p w14:paraId="06264833" w14:textId="77777777" w:rsidR="00D82DAD" w:rsidRPr="00D82DAD" w:rsidRDefault="00D82DAD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Limbless Association is a national charity supporting people living with limb loss and limb difference across the UK.</w:t>
      </w:r>
    </w:p>
    <w:p w14:paraId="05AC7A16" w14:textId="679888EC" w:rsidR="00D82DAD" w:rsidRPr="00D82DAD" w:rsidRDefault="00D82DAD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We believe passionately that no amputee should cope alone. Through our advice services, volunteer visitor programme</w:t>
      </w:r>
      <w:r w:rsidR="002475FC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(peer support)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, </w:t>
      </w:r>
      <w:r w:rsidR="002475FC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amputee learning hub, 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outreach activities and community connections, we support individuals and families through every stage of their</w:t>
      </w:r>
      <w:r w:rsidR="002475FC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(non-</w:t>
      </w:r>
      <w:r w:rsidR="009F66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clinical</w:t>
      </w:r>
      <w:r w:rsidR="002475FC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)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rehabilitation journey and beyond.</w:t>
      </w:r>
    </w:p>
    <w:p w14:paraId="44D46240" w14:textId="77777777" w:rsidR="00D82DAD" w:rsidRPr="00D82DAD" w:rsidRDefault="00D82DAD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As a small but ambitious charity, we are committed to growing our reach, strengthening partnerships and ensuring amputees can access compassionate, practical and life-changing support wherever they live.</w:t>
      </w:r>
    </w:p>
    <w:p w14:paraId="3ED2C39A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>Job Description</w:t>
      </w:r>
    </w:p>
    <w:p w14:paraId="36A6C05D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Job Title</w:t>
      </w:r>
    </w:p>
    <w:p w14:paraId="362E8C53" w14:textId="77777777" w:rsidR="00D82DAD" w:rsidRPr="00D82DAD" w:rsidRDefault="00D82DAD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Regional Development Manager</w:t>
      </w:r>
    </w:p>
    <w:p w14:paraId="32CA0C24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Salary</w:t>
      </w:r>
    </w:p>
    <w:p w14:paraId="0C409F91" w14:textId="01654F50" w:rsidR="00D82DAD" w:rsidRPr="00D82DAD" w:rsidRDefault="00D82DAD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Circa £3</w:t>
      </w:r>
      <w:r w:rsidR="009F66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5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,000</w:t>
      </w:r>
      <w:r w:rsidR="007763C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per annum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804876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pro rata </w:t>
      </w:r>
      <w:r w:rsidR="007763C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(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depending on experience</w:t>
      </w:r>
      <w:r w:rsidR="007763C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)</w:t>
      </w:r>
    </w:p>
    <w:p w14:paraId="26363307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Hours</w:t>
      </w:r>
    </w:p>
    <w:p w14:paraId="0850539C" w14:textId="56E04B39" w:rsidR="00D82DAD" w:rsidRPr="00D82DAD" w:rsidRDefault="009F6602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28 </w:t>
      </w:r>
      <w:r w:rsidR="00D82DAD"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hours per week</w:t>
      </w:r>
    </w:p>
    <w:p w14:paraId="0CA446C4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Contract</w:t>
      </w:r>
    </w:p>
    <w:p w14:paraId="153B7E6F" w14:textId="77777777" w:rsidR="00D82DAD" w:rsidRPr="00D82DAD" w:rsidRDefault="00D82DAD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Permanent</w:t>
      </w:r>
    </w:p>
    <w:p w14:paraId="266E28C4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Reporting to</w:t>
      </w:r>
    </w:p>
    <w:p w14:paraId="6B1EA2C5" w14:textId="45EC6B39" w:rsidR="00D82DAD" w:rsidRPr="00D82DAD" w:rsidRDefault="009F6602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Services Development Lead</w:t>
      </w:r>
    </w:p>
    <w:p w14:paraId="115748EB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Responsible for</w:t>
      </w:r>
    </w:p>
    <w:p w14:paraId="5C9521D5" w14:textId="0DEF0F43" w:rsidR="00D82DAD" w:rsidRPr="00D82DAD" w:rsidRDefault="009A6135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Network Development Officer</w:t>
      </w:r>
      <w:r w:rsidR="00D135F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s </w:t>
      </w:r>
      <w:r w:rsidR="00B052C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and Outreach Coordinators </w:t>
      </w:r>
      <w:r w:rsidR="00D135F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(where applicable) </w:t>
      </w:r>
      <w:r w:rsidR="009F66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Local r</w:t>
      </w:r>
      <w:r w:rsidR="00D82DAD"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egional volunteers and outreach </w:t>
      </w:r>
      <w:r w:rsidR="009F66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roles</w:t>
      </w:r>
      <w:r w:rsidR="00D82DAD"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where applicable</w:t>
      </w:r>
    </w:p>
    <w:p w14:paraId="39AF01A1" w14:textId="77777777" w:rsidR="00D135F2" w:rsidRDefault="00D135F2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603FC6A3" w14:textId="15E2D26B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lastRenderedPageBreak/>
        <w:t>Location</w:t>
      </w:r>
    </w:p>
    <w:p w14:paraId="09B44864" w14:textId="792300EE" w:rsidR="00D82DAD" w:rsidRPr="00D82DAD" w:rsidRDefault="00D82DAD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Home-based with regular travel across the UK, including attendance at meetings and events </w:t>
      </w:r>
      <w:r w:rsidR="009F66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at the LA’s HQ in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Billericay and other locations as required.</w:t>
      </w:r>
    </w:p>
    <w:p w14:paraId="6449CA64" w14:textId="61C9B18E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Benefits</w:t>
      </w:r>
    </w:p>
    <w:p w14:paraId="7DE642A7" w14:textId="77777777" w:rsidR="00D82DAD" w:rsidRPr="00D82DAD" w:rsidRDefault="00D82DAD" w:rsidP="00D82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25 days annual leave plus bank holidays </w:t>
      </w:r>
    </w:p>
    <w:p w14:paraId="05980931" w14:textId="77777777" w:rsidR="00D82DAD" w:rsidRPr="00D82DAD" w:rsidRDefault="00D82DAD" w:rsidP="00D82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Flexible working arrangements </w:t>
      </w:r>
    </w:p>
    <w:p w14:paraId="34A54E7B" w14:textId="77777777" w:rsidR="00D82DAD" w:rsidRPr="00D82DAD" w:rsidRDefault="00D82DAD" w:rsidP="00D82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TOIL policy </w:t>
      </w:r>
    </w:p>
    <w:p w14:paraId="44C08892" w14:textId="77777777" w:rsidR="00D82DAD" w:rsidRPr="00D82DAD" w:rsidRDefault="00D82DAD" w:rsidP="00D82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Opportunity to shape and grow national services </w:t>
      </w:r>
    </w:p>
    <w:p w14:paraId="2944123F" w14:textId="77777777" w:rsidR="00D82DAD" w:rsidRPr="00D82DAD" w:rsidRDefault="00D82DAD" w:rsidP="00D82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Meaningful work supporting the amputee community </w:t>
      </w:r>
    </w:p>
    <w:p w14:paraId="337CC01F" w14:textId="77777777" w:rsidR="00D82DAD" w:rsidRPr="00D82DAD" w:rsidRDefault="00D82DAD" w:rsidP="00D82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Professional development opportunities </w:t>
      </w:r>
    </w:p>
    <w:p w14:paraId="4F0724FB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>Job Purpose</w:t>
      </w:r>
    </w:p>
    <w:p w14:paraId="60228B78" w14:textId="77777777" w:rsidR="00D82DAD" w:rsidRPr="00D82DAD" w:rsidRDefault="00D82DAD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This is an exciting opportunity to join the Limbless Association at a key stage in its development.</w:t>
      </w:r>
    </w:p>
    <w:p w14:paraId="284D7614" w14:textId="77777777" w:rsidR="00D82DAD" w:rsidRPr="00D82DAD" w:rsidRDefault="00D82DAD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Regional Development Manager will lead on developing and strengthening the charity’s regional presence, partnerships and outreach activity across the UK.</w:t>
      </w:r>
    </w:p>
    <w:p w14:paraId="3EB79DEE" w14:textId="29A57C76" w:rsidR="00D82DAD" w:rsidRPr="00D82DAD" w:rsidRDefault="00D82DAD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postholder will build strong relationships with healthcare professionals, rehabilitation centres,</w:t>
      </w:r>
      <w:r w:rsidR="005B405C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LA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101AF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members</w:t>
      </w:r>
      <w:r w:rsidR="005B405C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,</w:t>
      </w:r>
      <w:r w:rsidR="00101AF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volunteers, corporate supporters, </w:t>
      </w:r>
      <w:r w:rsidR="00C4103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commissioners and key 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stakeholders to increase awareness of LA services, improve referral pathways and ensure amputees and their families can access high quality support.</w:t>
      </w:r>
    </w:p>
    <w:p w14:paraId="253283F0" w14:textId="77777777" w:rsidR="00D82DAD" w:rsidRDefault="00D82DAD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This role will help identify unmet need, grow engagement opportunities and strengthen regional support networks to ensure that people living with limb loss feel informed, supported and connected.</w:t>
      </w:r>
    </w:p>
    <w:p w14:paraId="20A154F7" w14:textId="043E83F3" w:rsidR="00C4103F" w:rsidRPr="00D82DAD" w:rsidRDefault="00D15BDF" w:rsidP="00D82D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Developing regional</w:t>
      </w:r>
      <w:r w:rsidR="005254C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opportunities </w:t>
      </w:r>
      <w:r w:rsidR="00400B1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for</w:t>
      </w:r>
      <w:r w:rsidR="005254C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</w:t>
      </w:r>
      <w:r w:rsidR="00D47F90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ncome generation</w:t>
      </w:r>
      <w:r w:rsidR="00117C3A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through a variety of</w:t>
      </w:r>
      <w:r w:rsidR="00400B1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initiatives</w:t>
      </w:r>
      <w:r w:rsidR="00D47F90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is a key aspect of this role</w:t>
      </w:r>
      <w:r w:rsidR="00467025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; local grant funding, commissioning</w:t>
      </w:r>
      <w:r w:rsidR="00AA2685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, sponsor</w:t>
      </w:r>
      <w:r w:rsidR="00467025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and donor support.</w:t>
      </w:r>
    </w:p>
    <w:p w14:paraId="71E8A2FF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>Main Duties and Responsibilities</w:t>
      </w:r>
    </w:p>
    <w:p w14:paraId="04C1FCC3" w14:textId="77777777" w:rsidR="00D82DAD" w:rsidRPr="00D82DAD" w:rsidRDefault="00D82DA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Develop and implement regional engagement and development plans aligned with organisational objectives. </w:t>
      </w:r>
    </w:p>
    <w:p w14:paraId="210A7C84" w14:textId="056B4155" w:rsidR="00D82DAD" w:rsidRPr="00D82DAD" w:rsidRDefault="00D82DA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Build and maintain strong relationships with rehabilitation centres, clinicians, </w:t>
      </w:r>
      <w:r w:rsidR="00B2267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private and 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NHS partners, community organisations and stakeholders. </w:t>
      </w:r>
    </w:p>
    <w:p w14:paraId="2A5785DB" w14:textId="77777777" w:rsidR="00D82DAD" w:rsidRPr="00D82DAD" w:rsidRDefault="00D82DA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Increase awareness of LA services and improve referral pathways into support services. </w:t>
      </w:r>
    </w:p>
    <w:p w14:paraId="7AB6FB58" w14:textId="077AF4E6" w:rsidR="00D82DAD" w:rsidRPr="00D82DAD" w:rsidRDefault="00D82DA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Support the growth and sustainability of regional hubs, outreach activities</w:t>
      </w:r>
      <w:r w:rsidR="008E0E0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, volunteer involvement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and peer support opportunities. </w:t>
      </w:r>
    </w:p>
    <w:p w14:paraId="58D56889" w14:textId="7BA47DD4" w:rsidR="00D82DAD" w:rsidRPr="00D82DAD" w:rsidRDefault="00A964E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Working closely with the Services Development Lead and Programme Development Manager to i</w:t>
      </w:r>
      <w:r w:rsidR="00D82DAD"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dentify gaps in provision and opportunities for regional service growth. </w:t>
      </w:r>
    </w:p>
    <w:p w14:paraId="0E183C7E" w14:textId="5B075A26" w:rsidR="00D82DAD" w:rsidRPr="00D82DAD" w:rsidRDefault="00D82DA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Represent the organisation at </w:t>
      </w:r>
      <w:r w:rsidR="007D5020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regional 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meetings, conferences, events and stakeholder forums. </w:t>
      </w:r>
    </w:p>
    <w:p w14:paraId="52D576C1" w14:textId="77777777" w:rsidR="00D82DAD" w:rsidRPr="00D82DAD" w:rsidRDefault="00D82DA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Support volunteer recruitment, engagement and retention across regional activities. </w:t>
      </w:r>
    </w:p>
    <w:p w14:paraId="6239A0CE" w14:textId="77777777" w:rsidR="00D82DAD" w:rsidRPr="00D82DAD" w:rsidRDefault="00D82DA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Work collaboratively with internal teams to ensure joined-up service delivery. </w:t>
      </w:r>
    </w:p>
    <w:p w14:paraId="57DADEBE" w14:textId="77777777" w:rsidR="00D82DAD" w:rsidRPr="00D82DAD" w:rsidRDefault="00D82DA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Monitor and evaluate regional activity and contribute to impact reporting. </w:t>
      </w:r>
    </w:p>
    <w:p w14:paraId="02A00C0C" w14:textId="54183457" w:rsidR="00D82DAD" w:rsidRPr="00D82DAD" w:rsidRDefault="00D82DA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Support funding applications and partnership opportunities through </w:t>
      </w:r>
      <w:proofErr w:type="gramStart"/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evidence </w:t>
      </w:r>
      <w:r w:rsidR="00721A36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based</w:t>
      </w:r>
      <w:proofErr w:type="gramEnd"/>
      <w:r w:rsidR="00721A36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approaches and 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relationship development. </w:t>
      </w:r>
    </w:p>
    <w:p w14:paraId="50FAE6D9" w14:textId="7B1F662A" w:rsidR="00D82DAD" w:rsidRPr="00D82DAD" w:rsidRDefault="00DF5ED6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Seek </w:t>
      </w:r>
      <w:r w:rsidR="00003191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sector and wider sector engagement opportunities with the aim of i</w:t>
      </w:r>
      <w:r w:rsidR="008B3F2C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nfluenc</w:t>
      </w:r>
      <w:r w:rsidR="005B7AF5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ing</w:t>
      </w:r>
      <w:r w:rsidR="008B3F2C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regional agendas, p</w:t>
      </w:r>
      <w:r w:rsidR="00D82DAD"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romot</w:t>
      </w:r>
      <w:r w:rsidR="008B3F2C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ing</w:t>
      </w:r>
      <w:r w:rsidR="00D82DAD"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inclusive and accessible support opportunities for amputees and their families. </w:t>
      </w:r>
    </w:p>
    <w:p w14:paraId="4476FF68" w14:textId="77777777" w:rsidR="00D82DAD" w:rsidRPr="00D82DAD" w:rsidRDefault="00D82DA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Ensure safeguarding, health and safety and data protection requirements are maintained. </w:t>
      </w:r>
    </w:p>
    <w:p w14:paraId="24310AD4" w14:textId="77777777" w:rsidR="00D82DAD" w:rsidRPr="00D82DAD" w:rsidRDefault="00D82DAD" w:rsidP="00D82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Undertake any other duties commensurate with the role. </w:t>
      </w:r>
    </w:p>
    <w:p w14:paraId="08793CE3" w14:textId="77777777" w:rsidR="00D82DAD" w:rsidRPr="00D82DAD" w:rsidRDefault="00000000" w:rsidP="00D82DA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pict w14:anchorId="4746BF77">
          <v:rect id="_x0000_i1025" style="width:0;height:1.5pt" o:hralign="center" o:hrstd="t" o:hr="t" fillcolor="#a0a0a0" stroked="f"/>
        </w:pict>
      </w:r>
    </w:p>
    <w:p w14:paraId="2E218A16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>Person Specification</w:t>
      </w:r>
    </w:p>
    <w:p w14:paraId="57BB3B9E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Essential Experience</w:t>
      </w:r>
    </w:p>
    <w:p w14:paraId="44EAFD22" w14:textId="17CBC85F" w:rsidR="00D82DAD" w:rsidRPr="00D82DAD" w:rsidRDefault="00D82DAD" w:rsidP="00D82D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Experience in community development, stakeholder engagement </w:t>
      </w:r>
      <w:r w:rsidR="00053AC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and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partnership management. </w:t>
      </w:r>
    </w:p>
    <w:p w14:paraId="05FDC7F0" w14:textId="77777777" w:rsidR="00D82DAD" w:rsidRPr="00D82DAD" w:rsidRDefault="00D82DAD" w:rsidP="00D82D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Experience working within the charity, healthcare or social care sector. </w:t>
      </w:r>
    </w:p>
    <w:p w14:paraId="73EBF9B5" w14:textId="77777777" w:rsidR="00D82DAD" w:rsidRPr="00D82DAD" w:rsidRDefault="00D82DAD" w:rsidP="00D82D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Experience building and maintaining professional relationships with a wide range of stakeholders. </w:t>
      </w:r>
    </w:p>
    <w:p w14:paraId="3ED78572" w14:textId="77777777" w:rsidR="00D82DAD" w:rsidRPr="00D82DAD" w:rsidRDefault="00D82DAD" w:rsidP="00D82D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Experience organising outreach, engagement or community-based activities. </w:t>
      </w:r>
    </w:p>
    <w:p w14:paraId="6D274772" w14:textId="77777777" w:rsidR="00D82DAD" w:rsidRDefault="00D82DAD" w:rsidP="00D82D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Experience monitoring and evaluating activities or services. </w:t>
      </w:r>
    </w:p>
    <w:p w14:paraId="4C31E130" w14:textId="509F6CD9" w:rsidR="00053ACF" w:rsidRPr="00D82DAD" w:rsidRDefault="00053ACF" w:rsidP="00D82D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Experience </w:t>
      </w:r>
      <w:r w:rsidR="003F6780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in delivering community fundraising and supporter initiatives.</w:t>
      </w:r>
    </w:p>
    <w:p w14:paraId="16ECC2DF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Desirable Experience</w:t>
      </w:r>
    </w:p>
    <w:p w14:paraId="13FCB291" w14:textId="77777777" w:rsidR="00D82DAD" w:rsidRPr="00D82DAD" w:rsidRDefault="00D82DAD" w:rsidP="00D82D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Experience working with volunteers. </w:t>
      </w:r>
    </w:p>
    <w:p w14:paraId="605B1813" w14:textId="77777777" w:rsidR="00D82DAD" w:rsidRPr="00D82DAD" w:rsidRDefault="00D82DAD" w:rsidP="00D82D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Experience within disability, rehabilitation or health-related services. </w:t>
      </w:r>
    </w:p>
    <w:p w14:paraId="21B781F9" w14:textId="77777777" w:rsidR="00D82DAD" w:rsidRDefault="00D82DAD" w:rsidP="00D82D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Experience working within a national or geographically dispersed organisation. </w:t>
      </w:r>
    </w:p>
    <w:p w14:paraId="7C579BAB" w14:textId="3A6D2213" w:rsidR="007D1B78" w:rsidRPr="00D82DAD" w:rsidRDefault="007D1B78" w:rsidP="00D82D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Experience in grant </w:t>
      </w:r>
      <w:r w:rsidR="006F3B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funding approaches and impact reporting.</w:t>
      </w:r>
    </w:p>
    <w:p w14:paraId="1BABDC29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Essential Skills and Knowledge</w:t>
      </w:r>
    </w:p>
    <w:p w14:paraId="2B29E02C" w14:textId="77777777" w:rsidR="00D82DAD" w:rsidRPr="00D82DAD" w:rsidRDefault="00D82DAD" w:rsidP="00D82D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Excellent communication and relationship-building skills. </w:t>
      </w:r>
    </w:p>
    <w:p w14:paraId="0089B235" w14:textId="77777777" w:rsidR="00D82DAD" w:rsidRDefault="00D82DAD" w:rsidP="00D82D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Ability to work independently and manage competing priorities. </w:t>
      </w:r>
    </w:p>
    <w:p w14:paraId="7E5202E4" w14:textId="7A20CEBA" w:rsidR="005878C4" w:rsidRPr="00D82DAD" w:rsidRDefault="005878C4" w:rsidP="00D82D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Ability to work to set timescales and </w:t>
      </w:r>
      <w:r w:rsidR="00FD2F6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budgets.</w:t>
      </w:r>
    </w:p>
    <w:p w14:paraId="3D8653E6" w14:textId="0E47003F" w:rsidR="00D82DAD" w:rsidRPr="00D82DAD" w:rsidRDefault="00D82DAD" w:rsidP="00D82D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Strong </w:t>
      </w:r>
      <w:r w:rsidR="00C00220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creative, </w:t>
      </w: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organisational and planning skills. </w:t>
      </w:r>
    </w:p>
    <w:p w14:paraId="654D84AE" w14:textId="77777777" w:rsidR="00D82DAD" w:rsidRPr="00D82DAD" w:rsidRDefault="00D82DAD" w:rsidP="00D82D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Ability to engage confidently with professionals and service users. </w:t>
      </w:r>
    </w:p>
    <w:p w14:paraId="69E8029E" w14:textId="77777777" w:rsidR="00D82DAD" w:rsidRPr="00D82DAD" w:rsidRDefault="00D82DAD" w:rsidP="00D82D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Good report writing and IT skills. </w:t>
      </w:r>
    </w:p>
    <w:p w14:paraId="04B94776" w14:textId="77777777" w:rsidR="00D82DAD" w:rsidRDefault="00D82DAD" w:rsidP="00D82D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Understanding of inclusive and person-centred approaches. </w:t>
      </w:r>
    </w:p>
    <w:p w14:paraId="65FEA986" w14:textId="03087033" w:rsidR="00EF160F" w:rsidRPr="00D82DAD" w:rsidRDefault="00EF160F" w:rsidP="00D82D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 commitment to professional development.</w:t>
      </w:r>
    </w:p>
    <w:p w14:paraId="52F72819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Desirable Skills and Knowledge</w:t>
      </w:r>
    </w:p>
    <w:p w14:paraId="6ECA23B1" w14:textId="77777777" w:rsidR="00D82DAD" w:rsidRPr="00D82DAD" w:rsidRDefault="00D82DAD" w:rsidP="00D82D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Understanding of the limb loss sector and challenges faced by amputees. </w:t>
      </w:r>
    </w:p>
    <w:p w14:paraId="5BC82A9F" w14:textId="77777777" w:rsidR="00D82DAD" w:rsidRPr="00D82DAD" w:rsidRDefault="00D82DAD" w:rsidP="00D82D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Knowledge of partnership development and community engagement approaches. </w:t>
      </w:r>
    </w:p>
    <w:p w14:paraId="1666B796" w14:textId="07617319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Personal Qualities</w:t>
      </w:r>
    </w:p>
    <w:p w14:paraId="7D9DADE9" w14:textId="77777777" w:rsidR="00D82DAD" w:rsidRPr="00D82DAD" w:rsidRDefault="00D82DAD" w:rsidP="00D82D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Compassionate and empathetic </w:t>
      </w:r>
    </w:p>
    <w:p w14:paraId="2525BB3B" w14:textId="77777777" w:rsidR="00D82DAD" w:rsidRPr="00D82DAD" w:rsidRDefault="00D82DAD" w:rsidP="00D82D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Motivated and proactive </w:t>
      </w:r>
    </w:p>
    <w:p w14:paraId="338C9C61" w14:textId="77777777" w:rsidR="00D82DAD" w:rsidRPr="00D82DAD" w:rsidRDefault="00D82DAD" w:rsidP="00D82D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Flexible and adaptable </w:t>
      </w:r>
    </w:p>
    <w:p w14:paraId="3457F5D4" w14:textId="77777777" w:rsidR="00D82DAD" w:rsidRPr="00D82DAD" w:rsidRDefault="00D82DAD" w:rsidP="00D82D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Collaborative and approachable </w:t>
      </w:r>
    </w:p>
    <w:p w14:paraId="2D7E8F86" w14:textId="77777777" w:rsidR="00D82DAD" w:rsidRPr="00D82DAD" w:rsidRDefault="00D82DAD" w:rsidP="00D82D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Professional and diplomatic </w:t>
      </w:r>
    </w:p>
    <w:p w14:paraId="6B54C26C" w14:textId="77777777" w:rsidR="00D82DAD" w:rsidRPr="00D82DAD" w:rsidRDefault="00D82DAD" w:rsidP="00D82D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Passionate about improving outcomes for amputees </w:t>
      </w:r>
    </w:p>
    <w:p w14:paraId="5D0E26BF" w14:textId="77777777" w:rsidR="00D82DAD" w:rsidRPr="00D82DAD" w:rsidRDefault="00D82DAD" w:rsidP="00D82D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Other Requirements</w:t>
      </w:r>
    </w:p>
    <w:p w14:paraId="02F166ED" w14:textId="77777777" w:rsidR="00D82DAD" w:rsidRPr="00D82DAD" w:rsidRDefault="00D82DAD" w:rsidP="00D82D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Willingness to travel extensively across the UK. </w:t>
      </w:r>
    </w:p>
    <w:p w14:paraId="0206370B" w14:textId="77777777" w:rsidR="00D82DAD" w:rsidRPr="00D82DAD" w:rsidRDefault="00D82DAD" w:rsidP="00D82D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Occasional evening and weekend work. </w:t>
      </w:r>
    </w:p>
    <w:p w14:paraId="437A432A" w14:textId="77777777" w:rsidR="00D82DAD" w:rsidRPr="00D82DAD" w:rsidRDefault="00D82DAD" w:rsidP="00D82D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Enhanced DBS check required. </w:t>
      </w:r>
    </w:p>
    <w:p w14:paraId="446F8C80" w14:textId="19EFDC66" w:rsidR="00D82DAD" w:rsidRPr="00D82DAD" w:rsidRDefault="00D82DAD" w:rsidP="00D82DA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sectPr w:rsidR="00D82DAD" w:rsidRPr="00D82DA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26C10" w14:textId="77777777" w:rsidR="00F5424E" w:rsidRDefault="00F5424E" w:rsidP="008B7BC3">
      <w:pPr>
        <w:spacing w:after="0" w:line="240" w:lineRule="auto"/>
      </w:pPr>
      <w:r>
        <w:separator/>
      </w:r>
    </w:p>
  </w:endnote>
  <w:endnote w:type="continuationSeparator" w:id="0">
    <w:p w14:paraId="20BC6822" w14:textId="77777777" w:rsidR="00F5424E" w:rsidRDefault="00F5424E" w:rsidP="008B7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0EC1" w14:textId="77777777" w:rsidR="00F5424E" w:rsidRDefault="00F5424E" w:rsidP="008B7BC3">
      <w:pPr>
        <w:spacing w:after="0" w:line="240" w:lineRule="auto"/>
      </w:pPr>
      <w:r>
        <w:separator/>
      </w:r>
    </w:p>
  </w:footnote>
  <w:footnote w:type="continuationSeparator" w:id="0">
    <w:p w14:paraId="32718BE2" w14:textId="77777777" w:rsidR="00F5424E" w:rsidRDefault="00F5424E" w:rsidP="008B7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5EF3" w14:textId="59DBE6E5" w:rsidR="008B7BC3" w:rsidRDefault="008B7BC3" w:rsidP="008B7BC3">
    <w:pPr>
      <w:pStyle w:val="Header"/>
      <w:jc w:val="right"/>
    </w:pPr>
    <w:r>
      <w:rPr>
        <w:noProof/>
      </w:rPr>
      <w:drawing>
        <wp:inline distT="0" distB="0" distL="0" distR="0" wp14:anchorId="029A3EFC" wp14:editId="726EEA83">
          <wp:extent cx="3535680" cy="987425"/>
          <wp:effectExtent l="0" t="0" r="762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993C45" w14:textId="77777777" w:rsidR="008B7BC3" w:rsidRDefault="008B7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676FF"/>
    <w:multiLevelType w:val="multilevel"/>
    <w:tmpl w:val="E0C4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32965"/>
    <w:multiLevelType w:val="multilevel"/>
    <w:tmpl w:val="99DA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E1EFD"/>
    <w:multiLevelType w:val="multilevel"/>
    <w:tmpl w:val="1C7E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E0073"/>
    <w:multiLevelType w:val="multilevel"/>
    <w:tmpl w:val="BC92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12CBD"/>
    <w:multiLevelType w:val="multilevel"/>
    <w:tmpl w:val="0900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A513CA"/>
    <w:multiLevelType w:val="multilevel"/>
    <w:tmpl w:val="D246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426D59"/>
    <w:multiLevelType w:val="multilevel"/>
    <w:tmpl w:val="863A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F6181"/>
    <w:multiLevelType w:val="multilevel"/>
    <w:tmpl w:val="D67E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AD0D64"/>
    <w:multiLevelType w:val="multilevel"/>
    <w:tmpl w:val="CFC0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65892">
    <w:abstractNumId w:val="6"/>
  </w:num>
  <w:num w:numId="2" w16cid:durableId="1752001061">
    <w:abstractNumId w:val="2"/>
  </w:num>
  <w:num w:numId="3" w16cid:durableId="1960331275">
    <w:abstractNumId w:val="8"/>
  </w:num>
  <w:num w:numId="4" w16cid:durableId="2070690224">
    <w:abstractNumId w:val="1"/>
  </w:num>
  <w:num w:numId="5" w16cid:durableId="608971909">
    <w:abstractNumId w:val="7"/>
  </w:num>
  <w:num w:numId="6" w16cid:durableId="208686206">
    <w:abstractNumId w:val="4"/>
  </w:num>
  <w:num w:numId="7" w16cid:durableId="1802964433">
    <w:abstractNumId w:val="3"/>
  </w:num>
  <w:num w:numId="8" w16cid:durableId="680082525">
    <w:abstractNumId w:val="5"/>
  </w:num>
  <w:num w:numId="9" w16cid:durableId="164156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3D7D2"/>
  <w15:chartTrackingRefBased/>
  <w15:docId w15:val="{64F3781F-F964-4B43-83EF-FF5CA86C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D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D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D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D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7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BC3"/>
  </w:style>
  <w:style w:type="paragraph" w:styleId="Footer">
    <w:name w:val="footer"/>
    <w:basedOn w:val="Normal"/>
    <w:link w:val="FooterChar"/>
    <w:uiPriority w:val="99"/>
    <w:unhideWhenUsed/>
    <w:rsid w:val="008B7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