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62848"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6-01-01T00:00:00Z">
                                      <w:dateFormat w:val="yyyy"/>
                                      <w:lid w:val="en-US"/>
                                      <w:storeMappedDataAs w:val="dateTime"/>
                                      <w:calendar w:val="gregorian"/>
                                    </w:date>
                                  </w:sdtPr>
                                  <w:sdtEndPr/>
                                  <w:sdtContent>
                                    <w:p w14:paraId="05C83431" w14:textId="53C8175D"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w:t>
                                      </w:r>
                                      <w:r w:rsidR="004E0831">
                                        <w:rPr>
                                          <w:rFonts w:ascii="Aptos" w:hAnsi="Aptos"/>
                                          <w:color w:val="FFFFFF" w:themeColor="background1"/>
                                          <w:sz w:val="96"/>
                                          <w:szCs w:val="96"/>
                                        </w:rPr>
                                        <w:t>6</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62848;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6-01-01T00:00:00Z">
                                <w:dateFormat w:val="yyyy"/>
                                <w:lid w:val="en-US"/>
                                <w:storeMappedDataAs w:val="dateTime"/>
                                <w:calendar w:val="gregorian"/>
                              </w:date>
                            </w:sdtPr>
                            <w:sdtEndPr/>
                            <w:sdtContent>
                              <w:p w14:paraId="05C83431" w14:textId="53C8175D"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w:t>
                                </w:r>
                                <w:r w:rsidR="004E0831">
                                  <w:rPr>
                                    <w:rFonts w:ascii="Aptos" w:hAnsi="Aptos"/>
                                    <w:color w:val="FFFFFF" w:themeColor="background1"/>
                                    <w:sz w:val="96"/>
                                    <w:szCs w:val="96"/>
                                  </w:rPr>
                                  <w:t>6</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66944" behindDoc="0" locked="0" layoutInCell="0" allowOverlap="1" wp14:anchorId="6D98B51E" wp14:editId="7AD3C870">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26F50276" w:rsidR="000D17EE" w:rsidRPr="00E90301" w:rsidRDefault="00593DEF" w:rsidP="00AF1208">
                                <w:pPr>
                                  <w:pStyle w:val="Heading1"/>
                                  <w:jc w:val="left"/>
                                  <w:rPr>
                                    <w:rFonts w:ascii="Aptos" w:hAnsi="Aptos"/>
                                    <w:u w:val="none"/>
                                    <w:lang w:val="en-US"/>
                                  </w:rPr>
                                </w:pPr>
                                <w:bookmarkStart w:id="0" w:name="_Toc218848793"/>
                                <w:r>
                                  <w:rPr>
                                    <w:rFonts w:ascii="Aptos" w:hAnsi="Aptos"/>
                                    <w:u w:val="none"/>
                                    <w:lang w:val="en-US"/>
                                  </w:rPr>
                                  <w:t>Advocate (South London)</w:t>
                                </w:r>
                                <w:bookmarkEnd w:id="0"/>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50.4pt;z-index:251666944;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26F50276" w:rsidR="000D17EE" w:rsidRPr="00E90301" w:rsidRDefault="00593DEF" w:rsidP="00AF1208">
                          <w:pPr>
                            <w:pStyle w:val="Heading1"/>
                            <w:jc w:val="left"/>
                            <w:rPr>
                              <w:rFonts w:ascii="Aptos" w:hAnsi="Aptos"/>
                              <w:u w:val="none"/>
                              <w:lang w:val="en-US"/>
                            </w:rPr>
                          </w:pPr>
                          <w:bookmarkStart w:id="1" w:name="_Toc218848793"/>
                          <w:r>
                            <w:rPr>
                              <w:rFonts w:ascii="Aptos" w:hAnsi="Aptos"/>
                              <w:u w:val="none"/>
                              <w:lang w:val="en-US"/>
                            </w:rPr>
                            <w:t>Advocate (South London)</w:t>
                          </w:r>
                          <w:bookmarkEnd w:id="1"/>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87424"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9B6211"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92544"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6A346E01" w:rsidR="00AF1208" w:rsidRPr="004238EB" w:rsidRDefault="006B1FEA" w:rsidP="004238EB">
      <w:pPr>
        <w:pStyle w:val="Heading2"/>
        <w:spacing w:after="240"/>
        <w:jc w:val="left"/>
        <w:rPr>
          <w:b w:val="0"/>
          <w:bCs/>
          <w:color w:val="7030A0"/>
        </w:rPr>
      </w:pPr>
      <w:bookmarkStart w:id="2" w:name="_Toc218848794"/>
      <w:r w:rsidRPr="004238EB">
        <w:rPr>
          <w:b w:val="0"/>
          <w:bCs/>
          <w:color w:val="7030A0"/>
          <w:sz w:val="36"/>
          <w:szCs w:val="36"/>
        </w:rPr>
        <w:t>W</w:t>
      </w:r>
      <w:r w:rsidR="00AF1208" w:rsidRPr="004238EB">
        <w:rPr>
          <w:b w:val="0"/>
          <w:bCs/>
          <w:color w:val="7030A0"/>
          <w:sz w:val="36"/>
          <w:szCs w:val="36"/>
        </w:rPr>
        <w:t>elcom</w:t>
      </w:r>
      <w:r w:rsidRPr="004238EB">
        <w:rPr>
          <w:b w:val="0"/>
          <w:bCs/>
          <w:color w:val="7030A0"/>
          <w:sz w:val="36"/>
          <w:szCs w:val="36"/>
        </w:rPr>
        <w:t>e!</w:t>
      </w:r>
      <w:bookmarkEnd w:id="2"/>
      <w:r w:rsidR="00AF1208" w:rsidRPr="004238EB">
        <w:rPr>
          <w:b w:val="0"/>
          <w:bCs/>
          <w:noProof/>
          <w:color w:val="7030A0"/>
          <w:sz w:val="14"/>
          <w:szCs w:val="14"/>
          <w:lang w:eastAsia="en-GB"/>
        </w:rPr>
        <w:tab/>
      </w:r>
      <w:r w:rsidR="00AF1208" w:rsidRPr="004238EB">
        <w:rPr>
          <w:b w:val="0"/>
          <w:bCs/>
          <w:noProof/>
          <w:color w:val="7030A0"/>
          <w:lang w:eastAsia="en-GB"/>
        </w:rPr>
        <w:tab/>
      </w:r>
      <w:r w:rsidR="00AF1208" w:rsidRPr="004238EB">
        <w:rPr>
          <w:b w:val="0"/>
          <w:bCs/>
          <w:noProof/>
          <w:color w:val="7030A0"/>
          <w:lang w:eastAsia="en-GB"/>
        </w:rPr>
        <w:tab/>
      </w:r>
      <w:r w:rsidR="00AF1208" w:rsidRPr="004238EB">
        <w:rPr>
          <w:b w:val="0"/>
          <w:bCs/>
          <w:noProof/>
          <w:color w:val="7030A0"/>
          <w:lang w:eastAsia="en-GB"/>
        </w:rPr>
        <w:tab/>
      </w:r>
      <w:r w:rsidR="00AF1208" w:rsidRPr="004238EB">
        <w:rPr>
          <w:b w:val="0"/>
          <w:bCs/>
          <w:noProof/>
          <w:color w:val="7030A0"/>
          <w:lang w:eastAsia="en-GB"/>
        </w:rPr>
        <w:tab/>
      </w:r>
      <w:r w:rsidR="00AF1208" w:rsidRPr="004238EB">
        <w:rPr>
          <w:b w:val="0"/>
          <w:bCs/>
          <w:noProof/>
          <w:color w:val="7030A0"/>
          <w:lang w:eastAsia="en-GB"/>
        </w:rPr>
        <w:tab/>
      </w:r>
      <w:r w:rsidR="00AF1208" w:rsidRPr="004238EB">
        <w:rPr>
          <w:b w:val="0"/>
          <w:bCs/>
          <w:noProof/>
          <w:color w:val="7030A0"/>
          <w:lang w:eastAsia="en-GB"/>
        </w:rPr>
        <w:tab/>
      </w:r>
      <w:r w:rsidR="00AF1208" w:rsidRPr="004238EB">
        <w:rPr>
          <w:b w:val="0"/>
          <w:bCs/>
          <w:noProof/>
          <w:color w:val="7030A0"/>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w:t>
      </w:r>
      <w:proofErr w:type="gramStart"/>
      <w:r w:rsidRPr="000C581E">
        <w:rPr>
          <w:rFonts w:ascii="Aptos" w:hAnsi="Aptos" w:cs="Calibri"/>
          <w:sz w:val="24"/>
          <w:szCs w:val="24"/>
        </w:rPr>
        <w:t>Prison</w:t>
      </w:r>
      <w:proofErr w:type="gramEnd"/>
      <w:r w:rsidRPr="000C581E">
        <w:rPr>
          <w:rFonts w:ascii="Aptos" w:hAnsi="Aptos" w:cs="Calibri"/>
          <w:sz w:val="24"/>
          <w:szCs w:val="24"/>
        </w:rPr>
        <w:t xml:space="preserve">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w:t>
      </w:r>
      <w:proofErr w:type="gramStart"/>
      <w:r w:rsidRPr="000C581E">
        <w:rPr>
          <w:rFonts w:ascii="Aptos" w:hAnsi="Aptos" w:cs="Calibri"/>
          <w:sz w:val="24"/>
          <w:szCs w:val="24"/>
        </w:rPr>
        <w:t>organisation, and</w:t>
      </w:r>
      <w:proofErr w:type="gramEnd"/>
      <w:r w:rsidRPr="000C581E">
        <w:rPr>
          <w:rFonts w:ascii="Aptos" w:hAnsi="Aptos" w:cs="Calibri"/>
          <w:sz w:val="24"/>
          <w:szCs w:val="24"/>
        </w:rPr>
        <w:t xml:space="preserve">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Default="00AF1208" w:rsidP="006B1FEA">
      <w:pPr>
        <w:rPr>
          <w:rFonts w:ascii="Aptos" w:hAnsi="Aptos"/>
          <w:b/>
          <w:sz w:val="24"/>
          <w:szCs w:val="24"/>
        </w:rPr>
      </w:pPr>
      <w:r w:rsidRPr="000C581E">
        <w:rPr>
          <w:rFonts w:ascii="Aptos" w:hAnsi="Aptos"/>
          <w:b/>
          <w:sz w:val="24"/>
          <w:szCs w:val="24"/>
        </w:rPr>
        <w:t>Sonya Ruparel, Chief Executive</w:t>
      </w:r>
    </w:p>
    <w:sdt>
      <w:sdtPr>
        <w:rPr>
          <w:rFonts w:ascii="Aptos" w:hAnsi="Aptos"/>
          <w:color w:val="7030A0"/>
          <w:sz w:val="40"/>
          <w:szCs w:val="40"/>
        </w:rPr>
        <w:id w:val="38870566"/>
        <w:docPartObj>
          <w:docPartGallery w:val="Table of Contents"/>
          <w:docPartUnique/>
        </w:docPartObj>
      </w:sdtPr>
      <w:sdtEndPr>
        <w:rPr>
          <w:rFonts w:asciiTheme="minorHAnsi" w:eastAsiaTheme="minorHAnsi" w:hAnsiTheme="minorHAnsi" w:cstheme="minorBidi"/>
          <w:b/>
          <w:bCs/>
          <w:color w:val="auto"/>
          <w:sz w:val="22"/>
          <w:szCs w:val="22"/>
          <w:lang w:eastAsia="en-US"/>
        </w:rPr>
      </w:sdtEndPr>
      <w:sdtContent>
        <w:p w14:paraId="2E2AF4C7" w14:textId="72B41222" w:rsidR="00E6778A" w:rsidRPr="004238EB" w:rsidRDefault="00E6778A">
          <w:pPr>
            <w:pStyle w:val="TOCHeading"/>
            <w:rPr>
              <w:rFonts w:ascii="Aptos" w:hAnsi="Aptos"/>
              <w:color w:val="7030A0"/>
              <w:sz w:val="40"/>
              <w:szCs w:val="40"/>
            </w:rPr>
          </w:pPr>
          <w:r w:rsidRPr="004238EB">
            <w:rPr>
              <w:rFonts w:ascii="Aptos" w:hAnsi="Aptos"/>
              <w:color w:val="7030A0"/>
              <w:sz w:val="40"/>
              <w:szCs w:val="40"/>
            </w:rPr>
            <w:t>Contents</w:t>
          </w:r>
        </w:p>
        <w:p w14:paraId="2AF9456C" w14:textId="0DF4AC97" w:rsidR="004238EB" w:rsidRPr="004E0831" w:rsidRDefault="00E6778A">
          <w:pPr>
            <w:pStyle w:val="TOC1"/>
            <w:tabs>
              <w:tab w:val="right" w:leader="dot" w:pos="9628"/>
            </w:tabs>
            <w:rPr>
              <w:rFonts w:ascii="Aptos" w:eastAsiaTheme="minorEastAsia" w:hAnsi="Aptos"/>
              <w:noProof/>
              <w:kern w:val="2"/>
              <w:sz w:val="24"/>
              <w:szCs w:val="24"/>
              <w:lang w:eastAsia="en-GB"/>
              <w14:ligatures w14:val="standardContextual"/>
            </w:rPr>
          </w:pPr>
          <w:r w:rsidRPr="004E0831">
            <w:rPr>
              <w:rFonts w:ascii="Aptos" w:hAnsi="Aptos"/>
              <w:sz w:val="24"/>
              <w:szCs w:val="24"/>
            </w:rPr>
            <w:fldChar w:fldCharType="begin"/>
          </w:r>
          <w:r w:rsidRPr="004E0831">
            <w:rPr>
              <w:rFonts w:ascii="Aptos" w:hAnsi="Aptos"/>
              <w:sz w:val="24"/>
              <w:szCs w:val="24"/>
            </w:rPr>
            <w:instrText xml:space="preserve"> TOC \o "1-3" \h \z \u </w:instrText>
          </w:r>
          <w:r w:rsidRPr="004E0831">
            <w:rPr>
              <w:rFonts w:ascii="Aptos" w:hAnsi="Aptos"/>
              <w:sz w:val="24"/>
              <w:szCs w:val="24"/>
            </w:rPr>
            <w:fldChar w:fldCharType="separate"/>
          </w:r>
          <w:hyperlink w:anchor="_Toc218848793" w:history="1">
            <w:r w:rsidR="004238EB" w:rsidRPr="004E0831">
              <w:rPr>
                <w:rStyle w:val="Hyperlink"/>
                <w:rFonts w:ascii="Aptos" w:hAnsi="Aptos"/>
                <w:noProof/>
                <w:sz w:val="24"/>
                <w:szCs w:val="24"/>
                <w:lang w:val="en-US"/>
              </w:rPr>
              <w:t>Advocate (South London)</w:t>
            </w:r>
            <w:r w:rsidR="004238EB" w:rsidRPr="004E0831">
              <w:rPr>
                <w:rFonts w:ascii="Aptos" w:hAnsi="Aptos"/>
                <w:noProof/>
                <w:webHidden/>
                <w:sz w:val="24"/>
                <w:szCs w:val="24"/>
              </w:rPr>
              <w:tab/>
            </w:r>
            <w:r w:rsidR="004238EB" w:rsidRPr="004E0831">
              <w:rPr>
                <w:rFonts w:ascii="Aptos" w:hAnsi="Aptos"/>
                <w:noProof/>
                <w:webHidden/>
                <w:sz w:val="24"/>
                <w:szCs w:val="24"/>
              </w:rPr>
              <w:fldChar w:fldCharType="begin"/>
            </w:r>
            <w:r w:rsidR="004238EB" w:rsidRPr="004E0831">
              <w:rPr>
                <w:rFonts w:ascii="Aptos" w:hAnsi="Aptos"/>
                <w:noProof/>
                <w:webHidden/>
                <w:sz w:val="24"/>
                <w:szCs w:val="24"/>
              </w:rPr>
              <w:instrText xml:space="preserve"> PAGEREF _Toc218848793 \h </w:instrText>
            </w:r>
            <w:r w:rsidR="004238EB" w:rsidRPr="004E0831">
              <w:rPr>
                <w:rFonts w:ascii="Aptos" w:hAnsi="Aptos"/>
                <w:noProof/>
                <w:webHidden/>
                <w:sz w:val="24"/>
                <w:szCs w:val="24"/>
              </w:rPr>
            </w:r>
            <w:r w:rsidR="004238EB" w:rsidRPr="004E0831">
              <w:rPr>
                <w:rFonts w:ascii="Aptos" w:hAnsi="Aptos"/>
                <w:noProof/>
                <w:webHidden/>
                <w:sz w:val="24"/>
                <w:szCs w:val="24"/>
              </w:rPr>
              <w:fldChar w:fldCharType="separate"/>
            </w:r>
            <w:r w:rsidR="004238EB" w:rsidRPr="004E0831">
              <w:rPr>
                <w:rFonts w:ascii="Aptos" w:hAnsi="Aptos"/>
                <w:noProof/>
                <w:webHidden/>
                <w:sz w:val="24"/>
                <w:szCs w:val="24"/>
              </w:rPr>
              <w:t>0</w:t>
            </w:r>
            <w:r w:rsidR="004238EB" w:rsidRPr="004E0831">
              <w:rPr>
                <w:rFonts w:ascii="Aptos" w:hAnsi="Aptos"/>
                <w:noProof/>
                <w:webHidden/>
                <w:sz w:val="24"/>
                <w:szCs w:val="24"/>
              </w:rPr>
              <w:fldChar w:fldCharType="end"/>
            </w:r>
          </w:hyperlink>
        </w:p>
        <w:p w14:paraId="37E91CEC" w14:textId="1FB2333F"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794" w:history="1">
            <w:r w:rsidRPr="004E0831">
              <w:rPr>
                <w:rStyle w:val="Hyperlink"/>
                <w:rFonts w:ascii="Aptos" w:hAnsi="Aptos"/>
                <w:bCs/>
                <w:noProof/>
                <w:sz w:val="24"/>
                <w:szCs w:val="24"/>
              </w:rPr>
              <w:t>Welcome!</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_Toc218848794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1</w:t>
            </w:r>
            <w:r w:rsidRPr="004E0831">
              <w:rPr>
                <w:rFonts w:ascii="Aptos" w:hAnsi="Aptos"/>
                <w:noProof/>
                <w:webHidden/>
                <w:sz w:val="24"/>
                <w:szCs w:val="24"/>
              </w:rPr>
              <w:fldChar w:fldCharType="end"/>
            </w:r>
          </w:hyperlink>
        </w:p>
        <w:p w14:paraId="050757AA" w14:textId="3C17548F"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795" w:history="1">
            <w:r w:rsidRPr="004E0831">
              <w:rPr>
                <w:rStyle w:val="Hyperlink"/>
                <w:rFonts w:ascii="Aptos" w:hAnsi="Aptos"/>
                <w:bCs/>
                <w:noProof/>
                <w:sz w:val="24"/>
                <w:szCs w:val="24"/>
              </w:rPr>
              <w:t>History and Story</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_Toc218848795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3</w:t>
            </w:r>
            <w:r w:rsidRPr="004E0831">
              <w:rPr>
                <w:rFonts w:ascii="Aptos" w:hAnsi="Aptos"/>
                <w:noProof/>
                <w:webHidden/>
                <w:sz w:val="24"/>
                <w:szCs w:val="24"/>
              </w:rPr>
              <w:fldChar w:fldCharType="end"/>
            </w:r>
          </w:hyperlink>
        </w:p>
        <w:p w14:paraId="05BAC4A4" w14:textId="21190F13"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796" w:history="1">
            <w:r w:rsidRPr="004E0831">
              <w:rPr>
                <w:rStyle w:val="Hyperlink"/>
                <w:rFonts w:ascii="Aptos" w:hAnsi="Aptos"/>
                <w:bCs/>
                <w:noProof/>
                <w:sz w:val="24"/>
                <w:szCs w:val="24"/>
              </w:rPr>
              <w:t>Application and Recruitment</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_Toc218848796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5</w:t>
            </w:r>
            <w:r w:rsidRPr="004E0831">
              <w:rPr>
                <w:rFonts w:ascii="Aptos" w:hAnsi="Aptos"/>
                <w:noProof/>
                <w:webHidden/>
                <w:sz w:val="24"/>
                <w:szCs w:val="24"/>
              </w:rPr>
              <w:fldChar w:fldCharType="end"/>
            </w:r>
          </w:hyperlink>
        </w:p>
        <w:p w14:paraId="69167DAD" w14:textId="6D5CF17E"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797" w:history="1">
            <w:r w:rsidRPr="004E0831">
              <w:rPr>
                <w:rStyle w:val="Hyperlink"/>
                <w:rFonts w:ascii="Aptos" w:hAnsi="Aptos"/>
                <w:bCs/>
                <w:noProof/>
                <w:sz w:val="24"/>
                <w:szCs w:val="24"/>
              </w:rPr>
              <w:t>Terms and Conditions:</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_Toc218848797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6</w:t>
            </w:r>
            <w:r w:rsidRPr="004E0831">
              <w:rPr>
                <w:rFonts w:ascii="Aptos" w:hAnsi="Aptos"/>
                <w:noProof/>
                <w:webHidden/>
                <w:sz w:val="24"/>
                <w:szCs w:val="24"/>
              </w:rPr>
              <w:fldChar w:fldCharType="end"/>
            </w:r>
          </w:hyperlink>
        </w:p>
        <w:p w14:paraId="1EE0353C" w14:textId="7A361408"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798" w:history="1">
            <w:r w:rsidRPr="004E0831">
              <w:rPr>
                <w:rStyle w:val="Hyperlink"/>
                <w:rFonts w:ascii="Aptos" w:hAnsi="Aptos"/>
                <w:bCs/>
                <w:noProof/>
                <w:sz w:val="24"/>
                <w:szCs w:val="24"/>
              </w:rPr>
              <w:t>Job Description:</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_Toc218848798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8</w:t>
            </w:r>
            <w:r w:rsidRPr="004E0831">
              <w:rPr>
                <w:rFonts w:ascii="Aptos" w:hAnsi="Aptos"/>
                <w:noProof/>
                <w:webHidden/>
                <w:sz w:val="24"/>
                <w:szCs w:val="24"/>
              </w:rPr>
              <w:fldChar w:fldCharType="end"/>
            </w:r>
          </w:hyperlink>
        </w:p>
        <w:p w14:paraId="1A66FB0B" w14:textId="58081EB7"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799" w:history="1">
            <w:r w:rsidRPr="004E0831">
              <w:rPr>
                <w:rStyle w:val="Hyperlink"/>
                <w:rFonts w:ascii="Aptos" w:hAnsi="Aptos"/>
                <w:bCs/>
                <w:noProof/>
                <w:sz w:val="24"/>
                <w:szCs w:val="24"/>
              </w:rPr>
              <w:t>Person Specification:</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_Toc218848799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11</w:t>
            </w:r>
            <w:r w:rsidRPr="004E0831">
              <w:rPr>
                <w:rFonts w:ascii="Aptos" w:hAnsi="Aptos"/>
                <w:noProof/>
                <w:webHidden/>
                <w:sz w:val="24"/>
                <w:szCs w:val="24"/>
              </w:rPr>
              <w:fldChar w:fldCharType="end"/>
            </w:r>
          </w:hyperlink>
        </w:p>
        <w:p w14:paraId="7BB989F8" w14:textId="70F4BF59"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800" w:history="1">
            <w:r w:rsidRPr="004E0831">
              <w:rPr>
                <w:rStyle w:val="Hyperlink"/>
                <w:rFonts w:ascii="Aptos" w:hAnsi="Aptos"/>
                <w:bCs/>
                <w:noProof/>
                <w:sz w:val="24"/>
                <w:szCs w:val="24"/>
              </w:rPr>
              <w:t>To Apply:</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_Toc218848800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13</w:t>
            </w:r>
            <w:r w:rsidRPr="004E0831">
              <w:rPr>
                <w:rFonts w:ascii="Aptos" w:hAnsi="Aptos"/>
                <w:noProof/>
                <w:webHidden/>
                <w:sz w:val="24"/>
                <w:szCs w:val="24"/>
              </w:rPr>
              <w:fldChar w:fldCharType="end"/>
            </w:r>
          </w:hyperlink>
        </w:p>
        <w:p w14:paraId="17EED90C" w14:textId="3C000CD5"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801" w:history="1">
            <w:r w:rsidRPr="004E0831">
              <w:rPr>
                <w:rStyle w:val="Hyperlink"/>
                <w:rFonts w:ascii="Aptos" w:hAnsi="Aptos"/>
                <w:bCs/>
                <w:noProof/>
                <w:sz w:val="24"/>
                <w:szCs w:val="24"/>
              </w:rPr>
              <w:t>Equality, Diversity and Inclusion Policy</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_Toc218848801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13</w:t>
            </w:r>
            <w:r w:rsidRPr="004E0831">
              <w:rPr>
                <w:rFonts w:ascii="Aptos" w:hAnsi="Aptos"/>
                <w:noProof/>
                <w:webHidden/>
                <w:sz w:val="24"/>
                <w:szCs w:val="24"/>
              </w:rPr>
              <w:fldChar w:fldCharType="end"/>
            </w:r>
          </w:hyperlink>
        </w:p>
        <w:p w14:paraId="41094ED7" w14:textId="39D5237F" w:rsidR="004238EB" w:rsidRPr="004E0831" w:rsidRDefault="004238EB">
          <w:pPr>
            <w:pStyle w:val="TOC2"/>
            <w:tabs>
              <w:tab w:val="right" w:leader="dot" w:pos="9628"/>
            </w:tabs>
            <w:rPr>
              <w:rFonts w:ascii="Aptos" w:eastAsiaTheme="minorEastAsia" w:hAnsi="Aptos"/>
              <w:noProof/>
              <w:kern w:val="2"/>
              <w:sz w:val="24"/>
              <w:szCs w:val="24"/>
              <w:lang w:eastAsia="en-GB"/>
              <w14:ligatures w14:val="standardContextual"/>
            </w:rPr>
          </w:pPr>
          <w:hyperlink w:anchor="_Toc218848802" w:history="1">
            <w:r w:rsidRPr="004E0831">
              <w:rPr>
                <w:rStyle w:val="Hyperlink"/>
                <w:rFonts w:ascii="Aptos" w:hAnsi="Aptos"/>
                <w:bCs/>
                <w:noProof/>
                <w:sz w:val="24"/>
                <w:szCs w:val="24"/>
              </w:rPr>
              <w:t>Policy on the Recruitment of Women with Lived Experience of the Criminal Justice System</w:t>
            </w:r>
            <w:r w:rsidRPr="004E0831">
              <w:rPr>
                <w:rFonts w:ascii="Aptos" w:hAnsi="Aptos"/>
                <w:noProof/>
                <w:webHidden/>
                <w:sz w:val="24"/>
                <w:szCs w:val="24"/>
              </w:rPr>
              <w:tab/>
            </w:r>
            <w:r w:rsidRPr="004E0831">
              <w:rPr>
                <w:rFonts w:ascii="Aptos" w:hAnsi="Aptos"/>
                <w:noProof/>
                <w:webHidden/>
                <w:sz w:val="24"/>
                <w:szCs w:val="24"/>
              </w:rPr>
              <w:fldChar w:fldCharType="begin"/>
            </w:r>
            <w:r w:rsidRPr="004E0831">
              <w:rPr>
                <w:rFonts w:ascii="Aptos" w:hAnsi="Aptos"/>
                <w:noProof/>
                <w:webHidden/>
                <w:sz w:val="24"/>
                <w:szCs w:val="24"/>
              </w:rPr>
              <w:instrText xml:space="preserve"> PAGEREF _Toc218848802 \h </w:instrText>
            </w:r>
            <w:r w:rsidRPr="004E0831">
              <w:rPr>
                <w:rFonts w:ascii="Aptos" w:hAnsi="Aptos"/>
                <w:noProof/>
                <w:webHidden/>
                <w:sz w:val="24"/>
                <w:szCs w:val="24"/>
              </w:rPr>
            </w:r>
            <w:r w:rsidRPr="004E0831">
              <w:rPr>
                <w:rFonts w:ascii="Aptos" w:hAnsi="Aptos"/>
                <w:noProof/>
                <w:webHidden/>
                <w:sz w:val="24"/>
                <w:szCs w:val="24"/>
              </w:rPr>
              <w:fldChar w:fldCharType="separate"/>
            </w:r>
            <w:r w:rsidRPr="004E0831">
              <w:rPr>
                <w:rFonts w:ascii="Aptos" w:hAnsi="Aptos"/>
                <w:noProof/>
                <w:webHidden/>
                <w:sz w:val="24"/>
                <w:szCs w:val="24"/>
              </w:rPr>
              <w:t>14</w:t>
            </w:r>
            <w:r w:rsidRPr="004E0831">
              <w:rPr>
                <w:rFonts w:ascii="Aptos" w:hAnsi="Aptos"/>
                <w:noProof/>
                <w:webHidden/>
                <w:sz w:val="24"/>
                <w:szCs w:val="24"/>
              </w:rPr>
              <w:fldChar w:fldCharType="end"/>
            </w:r>
          </w:hyperlink>
        </w:p>
        <w:p w14:paraId="40FD30F6" w14:textId="1D2271C3" w:rsidR="00E6778A" w:rsidRDefault="00E6778A">
          <w:r w:rsidRPr="004E0831">
            <w:rPr>
              <w:rFonts w:ascii="Aptos" w:hAnsi="Aptos"/>
              <w:b/>
              <w:bCs/>
              <w:sz w:val="24"/>
              <w:szCs w:val="24"/>
            </w:rPr>
            <w:fldChar w:fldCharType="end"/>
          </w:r>
        </w:p>
      </w:sdtContent>
    </w:sdt>
    <w:p w14:paraId="191BB499" w14:textId="77777777" w:rsidR="0050683B" w:rsidRPr="000C581E" w:rsidRDefault="0050683B" w:rsidP="006B1FEA">
      <w:pPr>
        <w:rPr>
          <w:rFonts w:ascii="Aptos" w:hAnsi="Aptos"/>
          <w:b/>
          <w:sz w:val="24"/>
          <w:szCs w:val="24"/>
        </w:rPr>
      </w:pPr>
    </w:p>
    <w:p w14:paraId="36B90B90" w14:textId="77777777" w:rsidR="0050683B" w:rsidRDefault="0050683B">
      <w:pPr>
        <w:rPr>
          <w:rFonts w:ascii="Aptos" w:hAnsi="Aptos"/>
          <w:b/>
          <w:bCs/>
          <w:sz w:val="36"/>
          <w:szCs w:val="36"/>
        </w:rPr>
      </w:pPr>
      <w:r>
        <w:rPr>
          <w:rFonts w:ascii="Aptos" w:hAnsi="Aptos"/>
          <w:b/>
          <w:bCs/>
          <w:sz w:val="36"/>
          <w:szCs w:val="36"/>
        </w:rPr>
        <w:br w:type="page"/>
      </w:r>
    </w:p>
    <w:p w14:paraId="7CA8C40D" w14:textId="56EBFF96" w:rsidR="007944DB" w:rsidRPr="00F62785" w:rsidRDefault="00922C9E" w:rsidP="00E6778A">
      <w:pPr>
        <w:pStyle w:val="Heading2"/>
        <w:jc w:val="left"/>
        <w:rPr>
          <w:b w:val="0"/>
          <w:bCs/>
          <w:color w:val="7030A0"/>
        </w:rPr>
      </w:pPr>
      <w:bookmarkStart w:id="3" w:name="_Toc218848795"/>
      <w:r w:rsidRPr="00F62785">
        <w:rPr>
          <w:b w:val="0"/>
          <w:bCs/>
          <w:color w:val="7030A0"/>
        </w:rPr>
        <w:lastRenderedPageBreak/>
        <w:t>History and Story</w:t>
      </w:r>
      <w:bookmarkEnd w:id="3"/>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854F6A3"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1CC01E83">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1E86B58A" w:rsidR="00CE49C0" w:rsidRPr="00057B47" w:rsidRDefault="00057B47" w:rsidP="00F73DDA">
      <w:pPr>
        <w:tabs>
          <w:tab w:val="center" w:pos="4197"/>
        </w:tabs>
        <w:spacing w:line="287" w:lineRule="auto"/>
        <w:ind w:left="668" w:right="1300"/>
        <w:rPr>
          <w:rFonts w:ascii="Aptos" w:hAnsi="Aptos" w:cs="Circular Std Book"/>
          <w:color w:val="000000" w:themeColor="text1"/>
        </w:rPr>
      </w:pPr>
      <w:r w:rsidRPr="000C581E">
        <w:rPr>
          <w:rFonts w:ascii="Aptos" w:hAnsi="Aptos" w:cs="Circular Std Book"/>
          <w:b/>
          <w:noProof/>
          <w:color w:val="000000" w:themeColor="text1"/>
          <w:sz w:val="24"/>
          <w:szCs w:val="24"/>
          <w:lang w:eastAsia="en-GB"/>
        </w:rPr>
        <w:drawing>
          <wp:anchor distT="0" distB="0" distL="114300" distR="114300" simplePos="0" relativeHeight="251647488" behindDoc="1" locked="0" layoutInCell="1" allowOverlap="1" wp14:anchorId="505C9A5D" wp14:editId="5B18831E">
            <wp:simplePos x="0" y="0"/>
            <wp:positionH relativeFrom="column">
              <wp:posOffset>-34290</wp:posOffset>
            </wp:positionH>
            <wp:positionV relativeFrom="paragraph">
              <wp:posOffset>73660</wp:posOffset>
            </wp:positionV>
            <wp:extent cx="6342810" cy="84455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342810" cy="844550"/>
                    </a:xfrm>
                    <a:prstGeom prst="rect">
                      <a:avLst/>
                    </a:prstGeom>
                    <a:noFill/>
                  </pic:spPr>
                </pic:pic>
              </a:graphicData>
            </a:graphic>
            <wp14:sizeRelH relativeFrom="page">
              <wp14:pctWidth>0</wp14:pctWidth>
            </wp14:sizeRelH>
            <wp14:sizeRelV relativeFrom="page">
              <wp14:pctHeight>0</wp14:pctHeight>
            </wp14:sizeRelV>
          </wp:anchor>
        </w:drawing>
      </w:r>
      <w:r w:rsidR="00F73DDA" w:rsidRPr="00057B47">
        <w:rPr>
          <w:rFonts w:ascii="Aptos" w:hAnsi="Aptos" w:cs="Circular Std Book"/>
          <w:color w:val="000000" w:themeColor="text1"/>
        </w:rPr>
        <w:tab/>
      </w:r>
    </w:p>
    <w:p w14:paraId="0DA59ED9" w14:textId="37D98514" w:rsidR="000A2D87" w:rsidRPr="00057B47" w:rsidRDefault="003A4638" w:rsidP="000C581E">
      <w:pPr>
        <w:jc w:val="center"/>
        <w:rPr>
          <w:rFonts w:ascii="Aptos" w:hAnsi="Aptos" w:cs="Arial"/>
          <w:i/>
          <w:color w:val="000000" w:themeColor="text1"/>
        </w:rPr>
      </w:pPr>
      <w:r w:rsidRPr="00057B47">
        <w:rPr>
          <w:rFonts w:ascii="Aptos" w:hAnsi="Aptos"/>
          <w:color w:val="111111"/>
          <w:shd w:val="clear" w:color="auto" w:fill="FFFFFF"/>
        </w:rPr>
        <w:t>Our </w:t>
      </w:r>
      <w:r w:rsidRPr="00057B47">
        <w:rPr>
          <w:rStyle w:val="Strong"/>
          <w:rFonts w:ascii="Aptos" w:hAnsi="Aptos"/>
          <w:color w:val="111111"/>
        </w:rPr>
        <w:t>Vision</w:t>
      </w:r>
      <w:r w:rsidRPr="00057B47">
        <w:rPr>
          <w:rFonts w:ascii="Aptos" w:hAnsi="Aptos"/>
          <w:color w:val="111111"/>
          <w:shd w:val="clear" w:color="auto" w:fill="FFFFFF"/>
        </w:rPr>
        <w:t> is of a society which no longer accepts the structural inequalities that lead women and girls into contact with the criminal justice system.</w:t>
      </w:r>
    </w:p>
    <w:p w14:paraId="663D2558" w14:textId="77777777" w:rsidR="000A2D87" w:rsidRPr="00057B47" w:rsidRDefault="000A2D87" w:rsidP="00A456A2">
      <w:pPr>
        <w:spacing w:after="0" w:line="240" w:lineRule="auto"/>
        <w:rPr>
          <w:rFonts w:ascii="Aptos" w:hAnsi="Aptos" w:cs="Circular Std Book"/>
          <w:color w:val="000000" w:themeColor="text1"/>
        </w:rPr>
      </w:pPr>
    </w:p>
    <w:p w14:paraId="01655956" w14:textId="77777777" w:rsidR="000C581E" w:rsidRPr="00057B47" w:rsidRDefault="000C581E" w:rsidP="00A456A2">
      <w:pPr>
        <w:spacing w:after="0" w:line="240" w:lineRule="auto"/>
        <w:rPr>
          <w:rFonts w:ascii="Aptos" w:hAnsi="Aptos" w:cs="Circular Std Book"/>
          <w:color w:val="000000" w:themeColor="text1"/>
        </w:rPr>
      </w:pPr>
    </w:p>
    <w:p w14:paraId="74388225" w14:textId="692D1401" w:rsidR="00A456A2" w:rsidRPr="00057B47" w:rsidRDefault="00A456A2" w:rsidP="00A456A2">
      <w:pPr>
        <w:spacing w:after="0" w:line="240" w:lineRule="auto"/>
        <w:rPr>
          <w:rFonts w:ascii="Aptos" w:hAnsi="Aptos" w:cs="Circular Std Book"/>
          <w:color w:val="000000" w:themeColor="text1"/>
        </w:rPr>
      </w:pPr>
      <w:r w:rsidRPr="00057B47">
        <w:rPr>
          <w:rFonts w:ascii="Aptos" w:hAnsi="Aptos" w:cs="Circular Std Book"/>
          <w:color w:val="000000" w:themeColor="text1"/>
        </w:rPr>
        <w:t>Women in Prison was born out of the anger our founder – Chris Tchaikovsky – felt about what she experienced and saw when imprisoned in HMP Holloway in the 1980s.</w:t>
      </w:r>
    </w:p>
    <w:p w14:paraId="36E5AC2B" w14:textId="77777777" w:rsidR="00A456A2" w:rsidRPr="00057B47" w:rsidRDefault="00A456A2" w:rsidP="00A456A2">
      <w:pPr>
        <w:spacing w:after="0" w:line="240" w:lineRule="auto"/>
        <w:rPr>
          <w:rFonts w:ascii="Aptos" w:hAnsi="Aptos" w:cs="Circular Std Book"/>
          <w:color w:val="000000" w:themeColor="text1"/>
        </w:rPr>
      </w:pPr>
    </w:p>
    <w:p w14:paraId="4CC0C978" w14:textId="435C954C" w:rsidR="00A456A2" w:rsidRPr="00057B47" w:rsidRDefault="00A456A2" w:rsidP="000C581E">
      <w:pPr>
        <w:spacing w:after="0" w:line="240" w:lineRule="auto"/>
        <w:jc w:val="both"/>
        <w:rPr>
          <w:rFonts w:ascii="Aptos" w:hAnsi="Aptos" w:cs="Circular Std Book"/>
          <w:color w:val="000000" w:themeColor="text1"/>
        </w:rPr>
      </w:pPr>
      <w:r w:rsidRPr="00057B47">
        <w:rPr>
          <w:rFonts w:ascii="Aptos" w:hAnsi="Aptos" w:cs="Circular Std Book"/>
          <w:color w:val="000000" w:themeColor="text1"/>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57B47">
        <w:rPr>
          <w:rFonts w:ascii="Aptos" w:hAnsi="Aptos" w:cs="Circular Std Book"/>
          <w:color w:val="000000" w:themeColor="text1"/>
        </w:rPr>
        <w:t>behind the women in our prisons</w:t>
      </w:r>
      <w:r w:rsidRPr="00057B47">
        <w:rPr>
          <w:rFonts w:ascii="Aptos" w:hAnsi="Aptos" w:cs="Circular Std Book"/>
          <w:color w:val="000000" w:themeColor="text1"/>
        </w:rPr>
        <w:t xml:space="preserve">, </w:t>
      </w:r>
      <w:r w:rsidR="00B04C48" w:rsidRPr="00057B47">
        <w:rPr>
          <w:rFonts w:ascii="Aptos" w:hAnsi="Aptos" w:cs="Circular Std Book"/>
          <w:color w:val="000000" w:themeColor="text1"/>
        </w:rPr>
        <w:t xml:space="preserve">and the impact of </w:t>
      </w:r>
      <w:r w:rsidRPr="00057B47">
        <w:rPr>
          <w:rFonts w:ascii="Aptos" w:hAnsi="Aptos" w:cs="Circular Std Book"/>
          <w:color w:val="000000" w:themeColor="text1"/>
        </w:rPr>
        <w:t xml:space="preserve">poverty and </w:t>
      </w:r>
      <w:r w:rsidR="00B04C48" w:rsidRPr="00057B47">
        <w:rPr>
          <w:rFonts w:ascii="Aptos" w:hAnsi="Aptos" w:cs="Circular Std Book"/>
          <w:color w:val="000000" w:themeColor="text1"/>
        </w:rPr>
        <w:t>abuse on women’s lives</w:t>
      </w:r>
      <w:r w:rsidRPr="00057B47">
        <w:rPr>
          <w:rFonts w:ascii="Aptos" w:hAnsi="Aptos" w:cs="Circular Std Book"/>
          <w:color w:val="000000" w:themeColor="text1"/>
        </w:rPr>
        <w:t>.</w:t>
      </w:r>
    </w:p>
    <w:p w14:paraId="75687B03" w14:textId="77777777" w:rsidR="000C581E" w:rsidRPr="00057B47" w:rsidRDefault="000C581E" w:rsidP="000C581E">
      <w:pPr>
        <w:spacing w:after="0" w:line="240" w:lineRule="auto"/>
        <w:jc w:val="both"/>
        <w:rPr>
          <w:rFonts w:ascii="Aptos" w:hAnsi="Aptos" w:cs="Circular Std Book"/>
          <w:color w:val="000000" w:themeColor="text1"/>
        </w:rPr>
      </w:pPr>
    </w:p>
    <w:p w14:paraId="0523A627" w14:textId="77777777" w:rsidR="000C581E" w:rsidRPr="00057B47" w:rsidRDefault="000C581E" w:rsidP="000C581E">
      <w:pPr>
        <w:spacing w:after="0" w:line="240" w:lineRule="auto"/>
        <w:jc w:val="both"/>
        <w:rPr>
          <w:rFonts w:ascii="Aptos" w:hAnsi="Aptos" w:cs="Circular Std Book"/>
          <w:color w:val="000000" w:themeColor="text1"/>
        </w:rPr>
      </w:pPr>
    </w:p>
    <w:p w14:paraId="0979138F" w14:textId="77777777" w:rsidR="000C581E" w:rsidRPr="00057B47" w:rsidRDefault="00A456A2" w:rsidP="000C581E">
      <w:pPr>
        <w:spacing w:after="0" w:line="240" w:lineRule="auto"/>
        <w:jc w:val="both"/>
        <w:rPr>
          <w:rFonts w:ascii="Aptos" w:hAnsi="Aptos" w:cs="Circular Std Book"/>
          <w:color w:val="000000" w:themeColor="text1"/>
        </w:rPr>
      </w:pPr>
      <w:r w:rsidRPr="00057B47">
        <w:rPr>
          <w:rFonts w:ascii="Aptos" w:hAnsi="Aptos" w:cs="Circular Std Book"/>
          <w:color w:val="000000" w:themeColor="text1"/>
        </w:rPr>
        <w:t xml:space="preserve">Chris believed the idea of sending a woman to prison as punishment was shameful and absurd. </w:t>
      </w:r>
    </w:p>
    <w:p w14:paraId="061E7F2E" w14:textId="77777777" w:rsidR="000C581E" w:rsidRPr="00057B47" w:rsidRDefault="000C581E" w:rsidP="000C581E">
      <w:pPr>
        <w:spacing w:after="0" w:line="240" w:lineRule="auto"/>
        <w:jc w:val="both"/>
        <w:rPr>
          <w:rFonts w:ascii="Aptos" w:hAnsi="Aptos" w:cs="Circular Std Book"/>
          <w:color w:val="000000" w:themeColor="text1"/>
        </w:rPr>
      </w:pPr>
    </w:p>
    <w:p w14:paraId="1AFDE4C7" w14:textId="04EFFF36" w:rsidR="00A456A2" w:rsidRPr="00057B47" w:rsidRDefault="00A456A2" w:rsidP="000C581E">
      <w:pPr>
        <w:spacing w:after="0" w:line="240" w:lineRule="auto"/>
        <w:jc w:val="both"/>
        <w:rPr>
          <w:rFonts w:ascii="Aptos" w:hAnsi="Aptos" w:cs="Circular Std Book"/>
          <w:color w:val="000000" w:themeColor="text1"/>
        </w:rPr>
      </w:pPr>
      <w:r w:rsidRPr="00057B47">
        <w:rPr>
          <w:rFonts w:ascii="Aptos" w:hAnsi="Aptos" w:cs="Circular Std Book"/>
          <w:color w:val="000000" w:themeColor="text1"/>
        </w:rPr>
        <w:t>In her words:</w:t>
      </w:r>
    </w:p>
    <w:p w14:paraId="193E5427" w14:textId="77777777" w:rsidR="00A456A2" w:rsidRPr="00057B47" w:rsidRDefault="00A456A2" w:rsidP="00A456A2">
      <w:pPr>
        <w:spacing w:after="0" w:line="240" w:lineRule="auto"/>
        <w:rPr>
          <w:rFonts w:ascii="Aptos" w:hAnsi="Aptos" w:cs="Circular Std Book"/>
          <w:color w:val="000000" w:themeColor="text1"/>
        </w:rPr>
      </w:pPr>
    </w:p>
    <w:p w14:paraId="072F15F1" w14:textId="1C7AD39E" w:rsidR="00A456A2" w:rsidRPr="00057B47" w:rsidRDefault="00B04C48" w:rsidP="000553AB">
      <w:pPr>
        <w:spacing w:after="0" w:line="240" w:lineRule="auto"/>
        <w:ind w:left="720"/>
        <w:rPr>
          <w:rFonts w:ascii="Aptos" w:hAnsi="Aptos" w:cs="Circular Std Book"/>
          <w:i/>
          <w:color w:val="000000" w:themeColor="text1"/>
        </w:rPr>
      </w:pPr>
      <w:r w:rsidRPr="00057B47">
        <w:rPr>
          <w:rFonts w:ascii="Aptos" w:hAnsi="Aptos" w:cs="Circular Std Book"/>
          <w:i/>
          <w:color w:val="000000" w:themeColor="text1"/>
        </w:rPr>
        <w:t>“</w:t>
      </w:r>
      <w:r w:rsidR="00A456A2" w:rsidRPr="00057B47">
        <w:rPr>
          <w:rFonts w:ascii="Aptos" w:hAnsi="Aptos" w:cs="Circular Std Book"/>
          <w:i/>
          <w:color w:val="000000" w:themeColor="text1"/>
        </w:rPr>
        <w:t xml:space="preserve">Taking the most hurt people out of society and punishing them </w:t>
      </w:r>
      <w:proofErr w:type="gramStart"/>
      <w:r w:rsidR="00A456A2" w:rsidRPr="00057B47">
        <w:rPr>
          <w:rFonts w:ascii="Aptos" w:hAnsi="Aptos" w:cs="Circular Std Book"/>
          <w:i/>
          <w:color w:val="000000" w:themeColor="text1"/>
        </w:rPr>
        <w:t>in order to</w:t>
      </w:r>
      <w:proofErr w:type="gramEnd"/>
      <w:r w:rsidR="00A456A2" w:rsidRPr="00057B47">
        <w:rPr>
          <w:rFonts w:ascii="Aptos" w:hAnsi="Aptos" w:cs="Circular Std Book"/>
          <w:i/>
          <w:color w:val="000000" w:themeColor="text1"/>
        </w:rPr>
        <w:t xml:space="preserve"> teach them how to live within society is, at best, futile. Whatever else a prisoner knows, she knows everything </w:t>
      </w:r>
      <w:r w:rsidR="00A456A2" w:rsidRPr="00057B47">
        <w:rPr>
          <w:rFonts w:ascii="Aptos" w:hAnsi="Aptos" w:cs="Circular Std Book"/>
          <w:i/>
          <w:color w:val="000000" w:themeColor="text1"/>
        </w:rPr>
        <w:lastRenderedPageBreak/>
        <w:t>there is to know about punishment because that is exactly what she has grown up with. Whether it is childhood sexual abuse, indifference, neglect; punishment is most familiar to her.</w:t>
      </w:r>
      <w:r w:rsidRPr="00057B47">
        <w:rPr>
          <w:rFonts w:ascii="Aptos" w:hAnsi="Aptos" w:cs="Circular Std Book"/>
          <w:i/>
          <w:color w:val="000000" w:themeColor="text1"/>
        </w:rPr>
        <w:t>”</w:t>
      </w:r>
    </w:p>
    <w:p w14:paraId="346973C0" w14:textId="77777777" w:rsidR="00A456A2" w:rsidRPr="00057B47" w:rsidRDefault="00A456A2" w:rsidP="00A456A2">
      <w:pPr>
        <w:spacing w:after="0" w:line="240" w:lineRule="auto"/>
        <w:rPr>
          <w:rFonts w:ascii="Aptos" w:hAnsi="Aptos" w:cs="Circular Std Book"/>
          <w:color w:val="000000" w:themeColor="text1"/>
        </w:rPr>
      </w:pPr>
    </w:p>
    <w:p w14:paraId="58F22266" w14:textId="469576E9" w:rsidR="00A456A2" w:rsidRPr="00057B47" w:rsidRDefault="00A456A2" w:rsidP="00A456A2">
      <w:pPr>
        <w:spacing w:after="0" w:line="240" w:lineRule="auto"/>
        <w:rPr>
          <w:rFonts w:ascii="Aptos" w:hAnsi="Aptos" w:cs="Circular Std Book"/>
          <w:color w:val="000000" w:themeColor="text1"/>
        </w:rPr>
      </w:pPr>
      <w:r w:rsidRPr="00057B47">
        <w:rPr>
          <w:rFonts w:ascii="Aptos" w:hAnsi="Aptos" w:cs="Circular Std Book"/>
          <w:color w:val="000000" w:themeColor="text1"/>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57B47">
        <w:rPr>
          <w:rFonts w:ascii="Aptos" w:hAnsi="Aptos" w:cs="Circular Std Book"/>
          <w:color w:val="000000" w:themeColor="text1"/>
        </w:rPr>
        <w:t xml:space="preserve">. </w:t>
      </w:r>
      <w:r w:rsidRPr="00057B47">
        <w:rPr>
          <w:rFonts w:ascii="Aptos" w:hAnsi="Aptos" w:cs="Circular Std Book"/>
          <w:color w:val="000000" w:themeColor="text1"/>
        </w:rPr>
        <w:t xml:space="preserve">Chris, sadly, passed away in 2002. Despite the loss of </w:t>
      </w:r>
      <w:r w:rsidR="00B04C48" w:rsidRPr="00057B47">
        <w:rPr>
          <w:rFonts w:ascii="Aptos" w:hAnsi="Aptos" w:cs="Circular Std Book"/>
          <w:color w:val="000000" w:themeColor="text1"/>
        </w:rPr>
        <w:t>our</w:t>
      </w:r>
      <w:r w:rsidRPr="00057B47">
        <w:rPr>
          <w:rFonts w:ascii="Aptos" w:hAnsi="Aptos" w:cs="Circular Std Book"/>
          <w:color w:val="000000" w:themeColor="text1"/>
        </w:rPr>
        <w:t xml:space="preserve"> visionary founder, Women in Prison works to carry on Chris' legacy.</w:t>
      </w:r>
    </w:p>
    <w:p w14:paraId="5C1E90F9" w14:textId="77777777" w:rsidR="00A456A2" w:rsidRPr="00057B47" w:rsidRDefault="00A456A2" w:rsidP="00A456A2">
      <w:pPr>
        <w:spacing w:after="0" w:line="240" w:lineRule="auto"/>
        <w:rPr>
          <w:rFonts w:ascii="Aptos" w:hAnsi="Aptos" w:cs="Circular Std Book"/>
          <w:color w:val="000000" w:themeColor="text1"/>
        </w:rPr>
      </w:pPr>
    </w:p>
    <w:p w14:paraId="65771B76" w14:textId="731F25B8" w:rsidR="002777A2" w:rsidRPr="00057B47" w:rsidRDefault="00A456A2" w:rsidP="00FE2CF3">
      <w:p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Today, </w:t>
      </w:r>
      <w:r w:rsidR="009371D9" w:rsidRPr="00057B47">
        <w:rPr>
          <w:rFonts w:ascii="Aptos" w:hAnsi="Aptos" w:cs="Circular Std Book"/>
          <w:color w:val="000000" w:themeColor="text1"/>
        </w:rPr>
        <w:t xml:space="preserve">WIP </w:t>
      </w:r>
      <w:r w:rsidR="00EE6DE8" w:rsidRPr="00057B47">
        <w:rPr>
          <w:rFonts w:ascii="Aptos" w:hAnsi="Aptos" w:cs="Circular Std Book"/>
          <w:color w:val="000000" w:themeColor="text1"/>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57B47">
        <w:rPr>
          <w:rFonts w:ascii="Aptos" w:hAnsi="Aptos" w:cs="Circular Std Book"/>
          <w:color w:val="000000" w:themeColor="text1"/>
        </w:rPr>
        <w:t xml:space="preserve">poverty, </w:t>
      </w:r>
      <w:r w:rsidR="00EE6DE8" w:rsidRPr="00057B47">
        <w:rPr>
          <w:rFonts w:ascii="Aptos" w:hAnsi="Aptos" w:cs="Circular Std Book"/>
          <w:color w:val="000000" w:themeColor="text1"/>
        </w:rPr>
        <w:t>trauma and abuse). Our women’s centres in Manchester</w:t>
      </w:r>
      <w:r w:rsidR="00051451" w:rsidRPr="00057B47">
        <w:rPr>
          <w:rFonts w:ascii="Aptos" w:hAnsi="Aptos" w:cs="Circular Std Book"/>
          <w:color w:val="000000" w:themeColor="text1"/>
        </w:rPr>
        <w:t xml:space="preserve"> </w:t>
      </w:r>
      <w:r w:rsidR="00EE6DE8" w:rsidRPr="00057B47">
        <w:rPr>
          <w:rFonts w:ascii="Aptos" w:hAnsi="Aptos" w:cs="Circular Std Book"/>
          <w:color w:val="000000" w:themeColor="text1"/>
        </w:rPr>
        <w:t xml:space="preserve">and London and the services we provide in </w:t>
      </w:r>
      <w:r w:rsidR="00B04C48" w:rsidRPr="00057B47">
        <w:rPr>
          <w:rFonts w:ascii="Aptos" w:hAnsi="Aptos" w:cs="Circular Std Book"/>
          <w:color w:val="000000" w:themeColor="text1"/>
        </w:rPr>
        <w:t xml:space="preserve">communities and </w:t>
      </w:r>
      <w:r w:rsidR="00EE6DE8" w:rsidRPr="00057B47">
        <w:rPr>
          <w:rFonts w:ascii="Aptos" w:hAnsi="Aptos" w:cs="Circular Std Book"/>
          <w:color w:val="000000" w:themeColor="text1"/>
        </w:rPr>
        <w:t xml:space="preserve">prisons deliver holistic, women-centred support to enable those whom we work with to address the complex challenges they face.  </w:t>
      </w:r>
    </w:p>
    <w:p w14:paraId="633FB2DF" w14:textId="77777777" w:rsidR="002777A2" w:rsidRPr="00057B47" w:rsidRDefault="002777A2" w:rsidP="00FE2CF3">
      <w:pPr>
        <w:spacing w:after="0" w:line="240" w:lineRule="auto"/>
        <w:rPr>
          <w:rFonts w:ascii="Aptos" w:hAnsi="Aptos" w:cs="Circular Std Book"/>
          <w:color w:val="000000" w:themeColor="text1"/>
        </w:rPr>
      </w:pPr>
    </w:p>
    <w:p w14:paraId="712F5797" w14:textId="19E3783D" w:rsidR="00FE2CF3" w:rsidRPr="00057B47" w:rsidRDefault="00434D2D" w:rsidP="00FE2CF3">
      <w:pPr>
        <w:spacing w:after="0" w:line="240" w:lineRule="auto"/>
        <w:rPr>
          <w:rFonts w:ascii="Aptos" w:hAnsi="Aptos" w:cs="Circular Std Book"/>
          <w:color w:val="000000" w:themeColor="text1"/>
        </w:rPr>
      </w:pPr>
      <w:r w:rsidRPr="00057B47">
        <w:rPr>
          <w:rFonts w:ascii="Aptos" w:hAnsi="Aptos" w:cs="Circular Std Book"/>
          <w:color w:val="000000" w:themeColor="text1"/>
        </w:rPr>
        <w:t>We want</w:t>
      </w:r>
      <w:r w:rsidR="00FE2CF3" w:rsidRPr="00057B47">
        <w:rPr>
          <w:rFonts w:ascii="Aptos" w:hAnsi="Aptos" w:cs="Circular Std Book"/>
          <w:color w:val="000000" w:themeColor="text1"/>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57B47" w:rsidRDefault="00FE2CF3" w:rsidP="00FE2CF3">
      <w:pPr>
        <w:spacing w:after="0" w:line="240" w:lineRule="auto"/>
        <w:rPr>
          <w:rFonts w:ascii="Aptos" w:hAnsi="Aptos" w:cs="Circular Std Book"/>
          <w:color w:val="000000" w:themeColor="text1"/>
        </w:rPr>
      </w:pPr>
    </w:p>
    <w:p w14:paraId="14297FD9" w14:textId="77777777" w:rsidR="002777A2" w:rsidRPr="00057B47" w:rsidRDefault="00FE2CF3" w:rsidP="007C3157">
      <w:pPr>
        <w:pStyle w:val="ListParagraph"/>
        <w:numPr>
          <w:ilvl w:val="0"/>
          <w:numId w:val="6"/>
        </w:num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57B47" w:rsidRDefault="00FE2CF3" w:rsidP="007C3157">
      <w:pPr>
        <w:pStyle w:val="ListParagraph"/>
        <w:numPr>
          <w:ilvl w:val="0"/>
          <w:numId w:val="6"/>
        </w:num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57B47" w:rsidRDefault="00FE2CF3" w:rsidP="007C3157">
      <w:pPr>
        <w:pStyle w:val="ListParagraph"/>
        <w:numPr>
          <w:ilvl w:val="0"/>
          <w:numId w:val="6"/>
        </w:numPr>
        <w:spacing w:after="0" w:line="240" w:lineRule="auto"/>
        <w:rPr>
          <w:rFonts w:ascii="Aptos" w:hAnsi="Aptos" w:cs="Circular Std Book"/>
          <w:color w:val="000000" w:themeColor="text1"/>
        </w:rPr>
      </w:pPr>
      <w:r w:rsidRPr="00057B47">
        <w:rPr>
          <w:rFonts w:ascii="Aptos" w:hAnsi="Aptos" w:cs="Circular Std Book"/>
          <w:color w:val="000000" w:themeColor="text1"/>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57B47" w:rsidRDefault="00A456A2" w:rsidP="00A456A2">
      <w:pPr>
        <w:spacing w:after="0" w:line="240" w:lineRule="auto"/>
        <w:rPr>
          <w:rFonts w:ascii="Aptos" w:hAnsi="Aptos" w:cs="Circular Std Book"/>
          <w:color w:val="000000" w:themeColor="text1"/>
        </w:rPr>
      </w:pPr>
    </w:p>
    <w:p w14:paraId="09B6CB49" w14:textId="152B6763" w:rsidR="00A456A2" w:rsidRPr="00057B47" w:rsidRDefault="003F1228" w:rsidP="00A456A2">
      <w:p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Here is a link to our </w:t>
      </w:r>
      <w:r w:rsidR="000A0F55" w:rsidRPr="00057B47">
        <w:rPr>
          <w:rFonts w:ascii="Aptos" w:hAnsi="Aptos" w:cs="Circular Std Book"/>
          <w:color w:val="000000" w:themeColor="text1"/>
        </w:rPr>
        <w:t xml:space="preserve">most recent </w:t>
      </w:r>
      <w:r w:rsidRPr="00057B47">
        <w:rPr>
          <w:rFonts w:ascii="Aptos" w:hAnsi="Aptos" w:cs="Circular Std Book"/>
          <w:color w:val="000000" w:themeColor="text1"/>
        </w:rPr>
        <w:t>annual report:</w:t>
      </w:r>
      <w:r w:rsidR="00F677B8" w:rsidRPr="00057B47">
        <w:rPr>
          <w:rFonts w:ascii="Aptos" w:hAnsi="Aptos" w:cs="Circular Std Book"/>
          <w:color w:val="000000" w:themeColor="text1"/>
        </w:rPr>
        <w:t xml:space="preserve"> </w:t>
      </w:r>
      <w:r w:rsidR="000A0F55" w:rsidRPr="00057B47">
        <w:rPr>
          <w:rStyle w:val="Hyperlink"/>
          <w:rFonts w:ascii="Aptos" w:hAnsi="Aptos" w:cs="Circular Std Book"/>
        </w:rPr>
        <w:t xml:space="preserve"> </w:t>
      </w:r>
      <w:hyperlink r:id="rId18" w:history="1">
        <w:r w:rsidR="000A0F55" w:rsidRPr="00057B47">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4F852949" w:rsidR="00B45482" w:rsidRDefault="00B45482">
      <w:pPr>
        <w:rPr>
          <w:rFonts w:ascii="Aptos" w:hAnsi="Aptos" w:cstheme="minorHAnsi"/>
          <w:i/>
          <w:iCs/>
          <w:color w:val="000000"/>
          <w:sz w:val="24"/>
          <w:szCs w:val="24"/>
        </w:rPr>
      </w:pPr>
      <w:r>
        <w:rPr>
          <w:rFonts w:ascii="Aptos" w:hAnsi="Aptos" w:cstheme="minorHAnsi"/>
          <w:i/>
          <w:iCs/>
        </w:rPr>
        <w:br w:type="page"/>
      </w:r>
    </w:p>
    <w:p w14:paraId="514805B0" w14:textId="506C1BBF" w:rsidR="00B45482" w:rsidRPr="00F62785" w:rsidRDefault="00E155C8" w:rsidP="00F62785">
      <w:pPr>
        <w:pStyle w:val="Heading2"/>
        <w:jc w:val="left"/>
        <w:rPr>
          <w:b w:val="0"/>
          <w:bCs/>
          <w:color w:val="7030A0"/>
          <w:sz w:val="24"/>
          <w:szCs w:val="24"/>
        </w:rPr>
      </w:pPr>
      <w:bookmarkStart w:id="4" w:name="aPP"/>
      <w:bookmarkStart w:id="5" w:name="_Toc218848796"/>
      <w:r w:rsidRPr="00F62785">
        <w:rPr>
          <w:b w:val="0"/>
          <w:bCs/>
          <w:color w:val="7030A0"/>
        </w:rPr>
        <w:lastRenderedPageBreak/>
        <w:t>A</w:t>
      </w:r>
      <w:r w:rsidR="00B45482" w:rsidRPr="00F62785">
        <w:rPr>
          <w:b w:val="0"/>
          <w:bCs/>
          <w:color w:val="7030A0"/>
        </w:rPr>
        <w:t xml:space="preserve">pplication and </w:t>
      </w:r>
      <w:r w:rsidRPr="00F62785">
        <w:rPr>
          <w:b w:val="0"/>
          <w:bCs/>
          <w:color w:val="7030A0"/>
        </w:rPr>
        <w:t>R</w:t>
      </w:r>
      <w:r w:rsidR="00B45482" w:rsidRPr="00F62785">
        <w:rPr>
          <w:b w:val="0"/>
          <w:bCs/>
          <w:color w:val="7030A0"/>
        </w:rPr>
        <w:t>ecruitment</w:t>
      </w:r>
      <w:bookmarkEnd w:id="5"/>
      <w:r w:rsidR="00B45482" w:rsidRPr="00F62785">
        <w:rPr>
          <w:b w:val="0"/>
          <w:bCs/>
          <w:color w:val="7030A0"/>
        </w:rPr>
        <w:t xml:space="preserve"> </w:t>
      </w:r>
    </w:p>
    <w:bookmarkEnd w:id="4"/>
    <w:p w14:paraId="530F0B00" w14:textId="77777777" w:rsidR="00B45482" w:rsidRPr="00057B47" w:rsidRDefault="00B45482" w:rsidP="00B45482">
      <w:pPr>
        <w:spacing w:after="0" w:line="240" w:lineRule="auto"/>
        <w:contextualSpacing/>
        <w:rPr>
          <w:rFonts w:ascii="Aptos" w:hAnsi="Aptos" w:cs="Circular Std Book"/>
          <w:b/>
          <w:color w:val="000000" w:themeColor="text1"/>
        </w:rPr>
      </w:pPr>
    </w:p>
    <w:p w14:paraId="0325E595"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Completing the Application Form</w:t>
      </w:r>
    </w:p>
    <w:p w14:paraId="5FE52BCA" w14:textId="77777777" w:rsidR="00B45482" w:rsidRPr="00057B47" w:rsidRDefault="00B45482" w:rsidP="00B45482">
      <w:pPr>
        <w:spacing w:after="0" w:line="240" w:lineRule="auto"/>
        <w:contextualSpacing/>
        <w:rPr>
          <w:rFonts w:ascii="Aptos" w:hAnsi="Aptos" w:cs="Circular Std Book"/>
          <w:color w:val="000000" w:themeColor="text1"/>
        </w:rPr>
      </w:pPr>
    </w:p>
    <w:p w14:paraId="75CDDA18" w14:textId="77777777" w:rsidR="00B45482" w:rsidRPr="00057B47" w:rsidRDefault="00B45482" w:rsidP="00B45482">
      <w:pPr>
        <w:spacing w:after="0" w:line="240" w:lineRule="auto"/>
        <w:contextualSpacing/>
        <w:rPr>
          <w:rFonts w:ascii="Aptos" w:hAnsi="Aptos" w:cs="Circular Std Book"/>
          <w:color w:val="000000" w:themeColor="text1"/>
        </w:rPr>
      </w:pPr>
      <w:r w:rsidRPr="00057B47">
        <w:rPr>
          <w:rFonts w:ascii="Aptos" w:hAnsi="Aptos" w:cs="Circular Std Book"/>
          <w:color w:val="000000" w:themeColor="text1"/>
        </w:rPr>
        <w:t xml:space="preserve">Please complete the application form clearly and in full. The personal statement should be no more than 2000 words, clearly demonstrating how your skills, knowledge and experience relate to the Person Specification and competencies required for the post. Give examples of your work (paid, voluntary or life experience). Be positive and specify your own responsibilities rather than those of your team. Remember we’re interested in what you did and the outcome. We can only shortlist you based on the information you provide in the application form. </w:t>
      </w:r>
    </w:p>
    <w:p w14:paraId="7534C945" w14:textId="77777777" w:rsidR="00B45482" w:rsidRPr="00057B47" w:rsidRDefault="00B45482" w:rsidP="00B45482">
      <w:pPr>
        <w:spacing w:after="0" w:line="240" w:lineRule="auto"/>
        <w:contextualSpacing/>
        <w:rPr>
          <w:rFonts w:ascii="Aptos" w:hAnsi="Aptos"/>
          <w:color w:val="000000" w:themeColor="text1"/>
        </w:rPr>
      </w:pPr>
    </w:p>
    <w:p w14:paraId="051A5455" w14:textId="77777777" w:rsidR="00B45482" w:rsidRPr="00057B47" w:rsidRDefault="00B45482" w:rsidP="00B45482">
      <w:pPr>
        <w:spacing w:after="0" w:line="240" w:lineRule="auto"/>
        <w:contextualSpacing/>
        <w:rPr>
          <w:rFonts w:ascii="Aptos" w:hAnsi="Aptos"/>
          <w:color w:val="000000" w:themeColor="text1"/>
        </w:rPr>
      </w:pPr>
      <w:r w:rsidRPr="00057B47">
        <w:rPr>
          <w:rFonts w:ascii="Aptos" w:hAnsi="Aptos"/>
          <w:color w:val="000000" w:themeColor="text1"/>
        </w:rPr>
        <w:t>Please provide details of two referees, one must be your current or most recent employer, voluntary placement or educational reference.</w:t>
      </w:r>
    </w:p>
    <w:p w14:paraId="5E21E285" w14:textId="77777777" w:rsidR="00B45482" w:rsidRPr="00057B47" w:rsidRDefault="00B45482" w:rsidP="00B45482">
      <w:pPr>
        <w:spacing w:after="0" w:line="240" w:lineRule="auto"/>
        <w:contextualSpacing/>
        <w:rPr>
          <w:rFonts w:ascii="Aptos" w:hAnsi="Aptos"/>
          <w:color w:val="000000" w:themeColor="text1"/>
        </w:rPr>
      </w:pPr>
    </w:p>
    <w:p w14:paraId="54FBF782" w14:textId="77777777" w:rsidR="00B45482" w:rsidRPr="00057B47" w:rsidRDefault="00B45482" w:rsidP="00B45482">
      <w:pPr>
        <w:spacing w:after="0" w:line="240" w:lineRule="auto"/>
        <w:contextualSpacing/>
        <w:rPr>
          <w:rFonts w:ascii="Aptos" w:hAnsi="Aptos" w:cs="Arial"/>
          <w:b/>
        </w:rPr>
      </w:pPr>
      <w:r w:rsidRPr="00057B47">
        <w:rPr>
          <w:rFonts w:ascii="Aptos" w:hAnsi="Aptos" w:cs="Arial"/>
          <w:b/>
        </w:rPr>
        <w:t xml:space="preserve">Equalities Monitoring </w:t>
      </w:r>
    </w:p>
    <w:p w14:paraId="61532558" w14:textId="77777777" w:rsidR="00B45482" w:rsidRPr="00057B47" w:rsidRDefault="00B45482" w:rsidP="00B45482">
      <w:pPr>
        <w:spacing w:after="0" w:line="240" w:lineRule="auto"/>
        <w:contextualSpacing/>
        <w:rPr>
          <w:rFonts w:ascii="Aptos" w:hAnsi="Aptos" w:cs="Arial"/>
        </w:rPr>
      </w:pPr>
    </w:p>
    <w:p w14:paraId="4DCC891E" w14:textId="77777777" w:rsidR="00B45482" w:rsidRPr="00057B47" w:rsidRDefault="00B45482" w:rsidP="00B45482">
      <w:pPr>
        <w:spacing w:after="0" w:line="240" w:lineRule="auto"/>
        <w:contextualSpacing/>
        <w:rPr>
          <w:rFonts w:ascii="Aptos" w:hAnsi="Aptos" w:cs="Arial"/>
        </w:rPr>
      </w:pPr>
      <w:r w:rsidRPr="00057B47">
        <w:rPr>
          <w:rFonts w:ascii="Aptos" w:hAnsi="Aptos" w:cs="Arial"/>
        </w:rPr>
        <w:t xml:space="preserve">WIP is committed to building and valuing diverse teams and aims to provide a working environment that promotes equality of opportunity and is free from unfair and unlawful discrimination. As part of this process, we monitor recruitment to help us understand who we are reaching, reduce inequalities and continually inform our policies and practices. Completing the equalities monitoring form is voluntary however we do encourage you to do it. The information you provide will be used for statistical purposes </w:t>
      </w:r>
      <w:proofErr w:type="gramStart"/>
      <w:r w:rsidRPr="00057B47">
        <w:rPr>
          <w:rFonts w:ascii="Aptos" w:hAnsi="Aptos" w:cs="Arial"/>
        </w:rPr>
        <w:t>only,</w:t>
      </w:r>
      <w:proofErr w:type="gramEnd"/>
      <w:r w:rsidRPr="00057B47">
        <w:rPr>
          <w:rFonts w:ascii="Aptos" w:hAnsi="Aptos" w:cs="Arial"/>
        </w:rPr>
        <w:t xml:space="preserve"> it is confidential and will not be shared with the recruitment panel. </w:t>
      </w:r>
    </w:p>
    <w:p w14:paraId="3AB5302C" w14:textId="77777777" w:rsidR="00B45482" w:rsidRPr="00057B47" w:rsidRDefault="00B45482" w:rsidP="00B45482">
      <w:pPr>
        <w:spacing w:after="0" w:line="240" w:lineRule="auto"/>
        <w:contextualSpacing/>
        <w:rPr>
          <w:rFonts w:ascii="Aptos" w:hAnsi="Aptos" w:cs="Circular Std Book"/>
          <w:color w:val="000000" w:themeColor="text1"/>
        </w:rPr>
      </w:pPr>
    </w:p>
    <w:p w14:paraId="5405CD84"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 xml:space="preserve">Shortlisting </w:t>
      </w:r>
    </w:p>
    <w:p w14:paraId="7DAA305E" w14:textId="77777777" w:rsidR="00B45482" w:rsidRPr="00057B47" w:rsidRDefault="00B45482" w:rsidP="00B45482">
      <w:pPr>
        <w:spacing w:after="0" w:line="240" w:lineRule="auto"/>
        <w:contextualSpacing/>
        <w:rPr>
          <w:rFonts w:ascii="Aptos" w:hAnsi="Aptos" w:cs="Circular Std Book"/>
          <w:color w:val="000000" w:themeColor="text1"/>
        </w:rPr>
      </w:pPr>
    </w:p>
    <w:p w14:paraId="050E8A2D"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color w:val="000000" w:themeColor="text1"/>
        </w:rPr>
        <w:t xml:space="preserve">After the closing date, all applications will be reviewed by a shortlisting panel to determine how each applicants’ skills, knowledge and experience </w:t>
      </w:r>
      <w:proofErr w:type="gramStart"/>
      <w:r w:rsidRPr="00057B47">
        <w:rPr>
          <w:rFonts w:ascii="Aptos" w:hAnsi="Aptos" w:cs="Circular Std Book"/>
          <w:color w:val="000000" w:themeColor="text1"/>
        </w:rPr>
        <w:t>relates</w:t>
      </w:r>
      <w:proofErr w:type="gramEnd"/>
      <w:r w:rsidRPr="00057B47">
        <w:rPr>
          <w:rFonts w:ascii="Aptos" w:hAnsi="Aptos" w:cs="Circular Std Book"/>
          <w:color w:val="000000" w:themeColor="text1"/>
        </w:rPr>
        <w:t xml:space="preserve"> to the competencies required for the post (as outlined in the Person Specification and Job Description). Applicants who meet the role criteria will be invited for interview. We will only consider information enclosed in the application form when shortlisting.</w:t>
      </w:r>
    </w:p>
    <w:p w14:paraId="19D795ED" w14:textId="77777777" w:rsidR="00B45482" w:rsidRPr="00057B47" w:rsidRDefault="00B45482" w:rsidP="00B45482">
      <w:pPr>
        <w:spacing w:after="0" w:line="240" w:lineRule="auto"/>
        <w:contextualSpacing/>
        <w:rPr>
          <w:rFonts w:ascii="Aptos" w:hAnsi="Aptos" w:cs="Circular Std Book"/>
          <w:b/>
          <w:color w:val="000000" w:themeColor="text1"/>
        </w:rPr>
      </w:pPr>
    </w:p>
    <w:p w14:paraId="7E9F53B3"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Interviews</w:t>
      </w:r>
    </w:p>
    <w:p w14:paraId="415AF97B" w14:textId="77777777" w:rsidR="00B45482" w:rsidRPr="00057B47" w:rsidRDefault="00B45482" w:rsidP="00B45482">
      <w:pPr>
        <w:spacing w:after="0" w:line="240" w:lineRule="auto"/>
        <w:contextualSpacing/>
        <w:rPr>
          <w:rFonts w:ascii="Aptos" w:hAnsi="Aptos" w:cs="Circular Std Book"/>
          <w:color w:val="000000" w:themeColor="text1"/>
        </w:rPr>
      </w:pPr>
    </w:p>
    <w:p w14:paraId="5A21BC79" w14:textId="77777777" w:rsidR="00B45482" w:rsidRPr="00057B47" w:rsidRDefault="00B45482" w:rsidP="00B45482">
      <w:pPr>
        <w:spacing w:after="0" w:line="240" w:lineRule="auto"/>
        <w:contextualSpacing/>
        <w:rPr>
          <w:rFonts w:ascii="Aptos" w:eastAsia="Times New Roman" w:hAnsi="Aptos" w:cs="Circular Std Book"/>
          <w:color w:val="000000" w:themeColor="text1"/>
        </w:rPr>
      </w:pPr>
      <w:r w:rsidRPr="00057B47">
        <w:rPr>
          <w:rFonts w:ascii="Aptos" w:eastAsia="Times New Roman" w:hAnsi="Aptos" w:cs="Circular Std Book"/>
          <w:color w:val="000000" w:themeColor="text1"/>
        </w:rPr>
        <w:t xml:space="preserve">As part of the interview process you will be asked to complete an exercise before  the interview. You will then meet with a panel of three people who will ask you questions relevant to the role. During the interview, you will have the opportunity to ask the panel questions about WIP, the role and the terms and conditions of service. </w:t>
      </w:r>
    </w:p>
    <w:p w14:paraId="5B485129" w14:textId="77777777" w:rsidR="00B45482" w:rsidRPr="00057B47" w:rsidRDefault="00B45482" w:rsidP="00B45482">
      <w:pPr>
        <w:spacing w:after="0" w:line="240" w:lineRule="auto"/>
        <w:contextualSpacing/>
        <w:rPr>
          <w:rFonts w:ascii="Aptos" w:hAnsi="Aptos" w:cs="Circular Std Book"/>
          <w:color w:val="000000" w:themeColor="text1"/>
        </w:rPr>
      </w:pPr>
    </w:p>
    <w:p w14:paraId="005E7E9F"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Feedback</w:t>
      </w:r>
    </w:p>
    <w:p w14:paraId="442C3C61" w14:textId="77777777" w:rsidR="00B45482" w:rsidRPr="00057B47" w:rsidRDefault="00B45482" w:rsidP="00B45482">
      <w:pPr>
        <w:spacing w:after="0" w:line="240" w:lineRule="auto"/>
        <w:contextualSpacing/>
        <w:rPr>
          <w:rFonts w:ascii="Aptos" w:hAnsi="Aptos"/>
          <w:color w:val="000000" w:themeColor="text1"/>
        </w:rPr>
      </w:pPr>
    </w:p>
    <w:p w14:paraId="428DB43B" w14:textId="29F286CD" w:rsidR="002221DB" w:rsidRPr="00057B47" w:rsidRDefault="00B45482" w:rsidP="00057B47">
      <w:pPr>
        <w:spacing w:after="0" w:line="240" w:lineRule="auto"/>
        <w:rPr>
          <w:rFonts w:ascii="Aptos" w:hAnsi="Aptos"/>
          <w:color w:val="000000" w:themeColor="text1"/>
          <w:sz w:val="24"/>
          <w:szCs w:val="24"/>
        </w:rPr>
      </w:pPr>
      <w:r w:rsidRPr="00057B47">
        <w:rPr>
          <w:rFonts w:ascii="Aptos" w:hAnsi="Aptos"/>
          <w:color w:val="000000" w:themeColor="text1"/>
        </w:rPr>
        <w:t>Unsuccessful applicants will be informed of the outcome of their interview in writing with an offer to provide feedback. If requested feedback supported by relevant examples from the interview will be provided.</w:t>
      </w:r>
      <w:r w:rsidRPr="00B45482">
        <w:rPr>
          <w:rFonts w:ascii="Aptos" w:hAnsi="Aptos" w:cs="Circular Std Book"/>
          <w:color w:val="000000" w:themeColor="text1"/>
          <w:sz w:val="24"/>
          <w:szCs w:val="24"/>
          <w:highlight w:val="yellow"/>
        </w:rPr>
        <w:br w:type="page"/>
      </w:r>
    </w:p>
    <w:p w14:paraId="3B41D01F" w14:textId="32A91778" w:rsidR="002221DB" w:rsidRPr="00F14B8C" w:rsidRDefault="00593DEF" w:rsidP="00705CED">
      <w:pPr>
        <w:jc w:val="center"/>
        <w:rPr>
          <w:rFonts w:ascii="Aptos" w:hAnsi="Aptos" w:cs="Circular Std Book"/>
          <w:color w:val="7030A0"/>
          <w:sz w:val="60"/>
          <w:szCs w:val="60"/>
        </w:rPr>
      </w:pPr>
      <w:r w:rsidRPr="00F14B8C">
        <w:rPr>
          <w:rFonts w:ascii="Aptos" w:hAnsi="Aptos"/>
          <w:color w:val="7030A0"/>
          <w:sz w:val="60"/>
          <w:szCs w:val="60"/>
        </w:rPr>
        <w:lastRenderedPageBreak/>
        <w:t>Advocate (South London)</w:t>
      </w:r>
    </w:p>
    <w:p w14:paraId="40B4B018" w14:textId="1263EC43" w:rsidR="00AF1208" w:rsidRDefault="00756237" w:rsidP="0058478E">
      <w:pPr>
        <w:rPr>
          <w:rFonts w:ascii="Aptos" w:hAnsi="Aptos" w:cstheme="minorHAnsi"/>
          <w:sz w:val="24"/>
          <w:szCs w:val="24"/>
        </w:rPr>
      </w:pPr>
      <w:r w:rsidRPr="000C581E">
        <w:rPr>
          <w:rFonts w:ascii="Aptos" w:hAnsi="Aptos"/>
          <w:noProof/>
          <w:lang w:eastAsia="en-GB"/>
        </w:rPr>
        <mc:AlternateContent>
          <mc:Choice Requires="wps">
            <w:drawing>
              <wp:anchor distT="0" distB="0" distL="114300" distR="114300" simplePos="0" relativeHeight="251685376"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a="http://schemas.openxmlformats.org/drawingml/2006/main" xmlns:a14="http://schemas.microsoft.com/office/drawing/2010/main" xmlns:pic="http://schemas.openxmlformats.org/drawingml/2006/picture">
            <w:pict>
              <v:line id="Straight Connector 9" style="position:absolute;z-index:251685376;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722D3B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5B1F18">
        <w:rPr>
          <w:rFonts w:ascii="Aptos" w:hAnsi="Aptos" w:cstheme="minorHAnsi"/>
          <w:sz w:val="24"/>
          <w:szCs w:val="24"/>
        </w:rPr>
        <w:t>Programme Manager (SLWH)</w:t>
      </w:r>
    </w:p>
    <w:p w14:paraId="27CFA817" w14:textId="1FB0DF8B" w:rsidR="005B1F18" w:rsidRPr="0058478E" w:rsidRDefault="005B1F18" w:rsidP="0058478E">
      <w:pPr>
        <w:rPr>
          <w:rStyle w:val="normaltextrun"/>
          <w:rFonts w:ascii="Aptos" w:hAnsi="Aptos" w:cstheme="minorHAnsi"/>
          <w:sz w:val="24"/>
          <w:szCs w:val="24"/>
        </w:rPr>
      </w:pPr>
      <w:r>
        <w:rPr>
          <w:rFonts w:ascii="Aptos" w:hAnsi="Aptos" w:cstheme="minorHAnsi"/>
          <w:sz w:val="24"/>
          <w:szCs w:val="24"/>
        </w:rPr>
        <w:t>Department:</w:t>
      </w:r>
      <w:r>
        <w:rPr>
          <w:rFonts w:ascii="Aptos" w:hAnsi="Aptos" w:cstheme="minorHAnsi"/>
          <w:sz w:val="24"/>
          <w:szCs w:val="24"/>
        </w:rPr>
        <w:tab/>
      </w:r>
      <w:r>
        <w:rPr>
          <w:rFonts w:ascii="Aptos" w:hAnsi="Aptos" w:cstheme="minorHAnsi"/>
          <w:sz w:val="24"/>
          <w:szCs w:val="24"/>
        </w:rPr>
        <w:tab/>
        <w:t>South London Women’s Hubs (SLWH)</w:t>
      </w: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57B47"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p>
    <w:p w14:paraId="5561174C" w14:textId="308FAC6E" w:rsidR="0058478E" w:rsidRDefault="00AF1208" w:rsidP="0058478E">
      <w:pPr>
        <w:jc w:val="both"/>
        <w:rPr>
          <w:rFonts w:ascii="Aptos" w:hAnsi="Aptos" w:cstheme="minorHAnsi"/>
        </w:rPr>
      </w:pPr>
      <w:r w:rsidRPr="00057B47">
        <w:rPr>
          <w:rFonts w:ascii="Aptos" w:hAnsi="Aptos" w:cstheme="minorHAnsi"/>
        </w:rPr>
        <w:t>Women in Prison is a national, women-led, feminist organisation.  We d</w:t>
      </w:r>
      <w:r w:rsidRPr="00057B47">
        <w:rPr>
          <w:rStyle w:val="normaltextrun"/>
          <w:rFonts w:ascii="Aptos" w:hAnsi="Aptos" w:cstheme="minorHAnsi"/>
          <w:color w:val="000000"/>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57B47">
        <w:rPr>
          <w:rStyle w:val="eop"/>
          <w:rFonts w:ascii="Aptos" w:hAnsi="Aptos" w:cstheme="minorHAnsi"/>
        </w:rPr>
        <w:t> </w:t>
      </w:r>
    </w:p>
    <w:p w14:paraId="56FC0E7B" w14:textId="77777777" w:rsidR="0058478E" w:rsidRPr="00F62785" w:rsidRDefault="0058478E" w:rsidP="0058478E">
      <w:pPr>
        <w:jc w:val="both"/>
        <w:rPr>
          <w:rFonts w:ascii="Aptos" w:hAnsi="Aptos" w:cstheme="minorHAnsi"/>
          <w:color w:val="7030A0"/>
        </w:rPr>
      </w:pPr>
    </w:p>
    <w:p w14:paraId="1DE8676B" w14:textId="77777777" w:rsidR="0058478E" w:rsidRPr="00F62785" w:rsidRDefault="0058478E" w:rsidP="00F62785">
      <w:pPr>
        <w:pStyle w:val="Heading2"/>
        <w:rPr>
          <w:b w:val="0"/>
          <w:bCs/>
          <w:color w:val="7030A0"/>
        </w:rPr>
      </w:pPr>
      <w:bookmarkStart w:id="6" w:name="_Toc218848797"/>
      <w:r w:rsidRPr="00F62785">
        <w:rPr>
          <w:b w:val="0"/>
          <w:bCs/>
          <w:color w:val="7030A0"/>
        </w:rPr>
        <w:t>Terms and Conditions:</w:t>
      </w:r>
      <w:bookmarkEnd w:id="6"/>
    </w:p>
    <w:p w14:paraId="6D377A30" w14:textId="77777777" w:rsidR="0058478E" w:rsidRPr="000C581E" w:rsidRDefault="0058478E" w:rsidP="0058478E">
      <w:pPr>
        <w:jc w:val="center"/>
        <w:rPr>
          <w:rFonts w:ascii="Aptos" w:hAnsi="Aptos" w:cs="Circular Std Book"/>
          <w:color w:val="000000" w:themeColor="text1"/>
          <w:sz w:val="14"/>
          <w:szCs w:val="14"/>
        </w:rPr>
      </w:pPr>
    </w:p>
    <w:p w14:paraId="77D43727"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b/>
          <w:color w:val="000000" w:themeColor="text1"/>
          <w:sz w:val="22"/>
          <w:szCs w:val="22"/>
        </w:rPr>
      </w:pPr>
      <w:r w:rsidRPr="005C28EB">
        <w:rPr>
          <w:rStyle w:val="normaltextrun"/>
          <w:rFonts w:ascii="Aptos" w:hAnsi="Aptos" w:cstheme="minorHAnsi"/>
          <w:b/>
          <w:color w:val="000000" w:themeColor="text1"/>
          <w:sz w:val="22"/>
          <w:szCs w:val="22"/>
        </w:rPr>
        <w:t>Start date:</w:t>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bCs/>
          <w:color w:val="000000" w:themeColor="text1"/>
          <w:sz w:val="22"/>
          <w:szCs w:val="22"/>
        </w:rPr>
        <w:t>To be confirmed</w:t>
      </w:r>
    </w:p>
    <w:p w14:paraId="2354D7B8"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b/>
          <w:color w:val="000000" w:themeColor="text1"/>
          <w:sz w:val="22"/>
          <w:szCs w:val="22"/>
        </w:rPr>
      </w:pPr>
    </w:p>
    <w:p w14:paraId="08E46DC3" w14:textId="7FE434B3"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r w:rsidRPr="005C28EB">
        <w:rPr>
          <w:rStyle w:val="normaltextrun"/>
          <w:rFonts w:ascii="Aptos" w:hAnsi="Aptos" w:cstheme="minorHAnsi"/>
          <w:b/>
          <w:color w:val="000000" w:themeColor="text1"/>
          <w:sz w:val="22"/>
          <w:szCs w:val="22"/>
        </w:rPr>
        <w:t>Salary:</w:t>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bCs/>
          <w:color w:val="000000" w:themeColor="text1"/>
          <w:sz w:val="22"/>
          <w:szCs w:val="22"/>
        </w:rPr>
        <w:t>£</w:t>
      </w:r>
      <w:r>
        <w:rPr>
          <w:rStyle w:val="normaltextrun"/>
          <w:rFonts w:ascii="Aptos" w:hAnsi="Aptos" w:cstheme="minorHAnsi"/>
          <w:bCs/>
          <w:color w:val="000000" w:themeColor="text1"/>
          <w:sz w:val="22"/>
          <w:szCs w:val="22"/>
        </w:rPr>
        <w:t>30,640</w:t>
      </w:r>
      <w:r w:rsidRPr="005C28EB">
        <w:rPr>
          <w:rStyle w:val="normaltextrun"/>
          <w:rFonts w:ascii="Aptos" w:hAnsi="Aptos" w:cstheme="minorHAnsi"/>
          <w:bCs/>
          <w:color w:val="000000" w:themeColor="text1"/>
          <w:sz w:val="22"/>
          <w:szCs w:val="22"/>
        </w:rPr>
        <w:t xml:space="preserve"> (</w:t>
      </w:r>
      <w:r w:rsidR="00A161C7">
        <w:rPr>
          <w:rStyle w:val="normaltextrun"/>
          <w:rFonts w:ascii="Aptos" w:hAnsi="Aptos" w:cstheme="minorHAnsi"/>
          <w:bCs/>
          <w:color w:val="000000" w:themeColor="text1"/>
          <w:sz w:val="22"/>
          <w:szCs w:val="22"/>
        </w:rPr>
        <w:t>i</w:t>
      </w:r>
      <w:r w:rsidRPr="005C28EB">
        <w:rPr>
          <w:rStyle w:val="normaltextrun"/>
          <w:rFonts w:ascii="Aptos" w:hAnsi="Aptos" w:cstheme="minorHAnsi"/>
          <w:bCs/>
          <w:color w:val="000000" w:themeColor="text1"/>
          <w:sz w:val="22"/>
          <w:szCs w:val="22"/>
        </w:rPr>
        <w:t>nclusive of £3,990 South East weighting)</w:t>
      </w:r>
    </w:p>
    <w:p w14:paraId="3E5382FE"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p>
    <w:p w14:paraId="24D52A1C"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5C28EB">
        <w:rPr>
          <w:rStyle w:val="normaltextrun"/>
          <w:rFonts w:ascii="Aptos" w:hAnsi="Aptos" w:cstheme="minorHAnsi"/>
          <w:b/>
          <w:color w:val="000000" w:themeColor="text1"/>
          <w:sz w:val="22"/>
          <w:szCs w:val="22"/>
        </w:rPr>
        <w:t>Location:</w:t>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color w:val="000000" w:themeColor="text1"/>
          <w:sz w:val="22"/>
          <w:szCs w:val="22"/>
        </w:rPr>
        <w:t>Across South London</w:t>
      </w:r>
    </w:p>
    <w:p w14:paraId="20BD33DD"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p>
    <w:p w14:paraId="157B67E6" w14:textId="0BD5AF2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5C28EB">
        <w:rPr>
          <w:rStyle w:val="normaltextrun"/>
          <w:rFonts w:ascii="Aptos" w:hAnsi="Aptos" w:cstheme="minorHAnsi"/>
          <w:b/>
          <w:color w:val="000000" w:themeColor="text1"/>
          <w:sz w:val="22"/>
          <w:szCs w:val="22"/>
        </w:rPr>
        <w:t>Working hours:</w:t>
      </w:r>
      <w:r w:rsidRPr="005C28EB">
        <w:rPr>
          <w:rStyle w:val="normaltextrun"/>
          <w:rFonts w:ascii="Arial" w:hAnsi="Arial" w:cs="Arial"/>
          <w:b/>
          <w:color w:val="000000" w:themeColor="text1"/>
          <w:sz w:val="22"/>
          <w:szCs w:val="22"/>
        </w:rPr>
        <w:t>        </w:t>
      </w:r>
      <w:r w:rsidRPr="005C28EB">
        <w:rPr>
          <w:rStyle w:val="normaltextrun"/>
          <w:rFonts w:ascii="Aptos" w:hAnsi="Aptos" w:cstheme="minorHAnsi"/>
          <w:color w:val="000000" w:themeColor="text1"/>
          <w:sz w:val="22"/>
          <w:szCs w:val="22"/>
        </w:rPr>
        <w:t> </w:t>
      </w:r>
      <w:r w:rsidRPr="005C28EB">
        <w:rPr>
          <w:rStyle w:val="normaltextrun"/>
          <w:rFonts w:ascii="Aptos" w:hAnsi="Aptos" w:cstheme="minorHAnsi"/>
          <w:color w:val="000000" w:themeColor="text1"/>
          <w:sz w:val="22"/>
          <w:szCs w:val="22"/>
        </w:rPr>
        <w:tab/>
      </w:r>
      <w:r w:rsidR="00A161C7">
        <w:rPr>
          <w:rStyle w:val="normaltextrun"/>
          <w:rFonts w:ascii="Aptos" w:hAnsi="Aptos" w:cstheme="minorHAnsi"/>
          <w:color w:val="000000" w:themeColor="text1"/>
          <w:sz w:val="22"/>
          <w:szCs w:val="22"/>
        </w:rPr>
        <w:t>Full time, 35 hours per week</w:t>
      </w:r>
    </w:p>
    <w:p w14:paraId="3A4DA863" w14:textId="77777777"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000000" w:themeColor="text1"/>
          <w:sz w:val="22"/>
          <w:szCs w:val="22"/>
        </w:rPr>
      </w:pPr>
    </w:p>
    <w:p w14:paraId="5041C2E5" w14:textId="26367F0A"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FF0000"/>
          <w:sz w:val="22"/>
          <w:szCs w:val="22"/>
        </w:rPr>
      </w:pPr>
      <w:r w:rsidRPr="005C28EB">
        <w:rPr>
          <w:rStyle w:val="normaltextrun"/>
          <w:rFonts w:ascii="Aptos" w:hAnsi="Aptos" w:cstheme="minorHAnsi"/>
          <w:b/>
          <w:color w:val="000000" w:themeColor="text1"/>
          <w:sz w:val="22"/>
          <w:szCs w:val="22"/>
        </w:rPr>
        <w:t>Contract:</w:t>
      </w:r>
      <w:r w:rsidRPr="005C28EB">
        <w:rPr>
          <w:rStyle w:val="normaltextrun"/>
          <w:rFonts w:ascii="Aptos" w:hAnsi="Aptos" w:cstheme="minorHAnsi"/>
          <w:color w:val="000000" w:themeColor="text1"/>
          <w:sz w:val="22"/>
          <w:szCs w:val="22"/>
        </w:rPr>
        <w:tab/>
      </w:r>
      <w:r w:rsidR="00A161C7">
        <w:rPr>
          <w:rStyle w:val="normaltextrun"/>
          <w:rFonts w:ascii="Aptos" w:hAnsi="Aptos" w:cstheme="minorHAnsi"/>
          <w:sz w:val="22"/>
          <w:szCs w:val="22"/>
        </w:rPr>
        <w:t>Temporary – 6-month contract to cover a secondment</w:t>
      </w:r>
    </w:p>
    <w:p w14:paraId="05DE985F"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color w:val="000000" w:themeColor="text1"/>
          <w:sz w:val="22"/>
          <w:szCs w:val="22"/>
        </w:rPr>
      </w:pPr>
    </w:p>
    <w:p w14:paraId="47882B6F"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sz w:val="22"/>
          <w:szCs w:val="22"/>
        </w:rPr>
      </w:pPr>
      <w:r w:rsidRPr="005C28EB">
        <w:rPr>
          <w:rStyle w:val="normaltextrun"/>
          <w:rFonts w:ascii="Aptos" w:hAnsi="Aptos" w:cstheme="minorHAnsi"/>
          <w:b/>
          <w:color w:val="000000" w:themeColor="text1"/>
          <w:sz w:val="22"/>
          <w:szCs w:val="22"/>
        </w:rPr>
        <w:t>Annual leave</w:t>
      </w:r>
      <w:r w:rsidRPr="005C28EB">
        <w:rPr>
          <w:rStyle w:val="normaltextrun"/>
          <w:rFonts w:ascii="Aptos" w:hAnsi="Aptos" w:cstheme="minorHAnsi"/>
          <w:sz w:val="22"/>
          <w:szCs w:val="22"/>
        </w:rPr>
        <w:t>:</w:t>
      </w:r>
      <w:r w:rsidRPr="005C28EB">
        <w:rPr>
          <w:rStyle w:val="normaltextrun"/>
          <w:rFonts w:ascii="Arial" w:hAnsi="Arial" w:cs="Arial"/>
          <w:sz w:val="22"/>
          <w:szCs w:val="22"/>
        </w:rPr>
        <w:tab/>
      </w:r>
      <w:r w:rsidRPr="005C28EB">
        <w:rPr>
          <w:rStyle w:val="normaltextrun"/>
          <w:rFonts w:ascii="Aptos" w:hAnsi="Aptos" w:cstheme="minorHAnsi"/>
          <w:sz w:val="22"/>
          <w:szCs w:val="22"/>
        </w:rPr>
        <w:t>30 days plus statutory bank holidays (if full time). All WIP staff also receive an additional 3 days leave between Christmas and New Year.</w:t>
      </w:r>
    </w:p>
    <w:p w14:paraId="4DF720A2"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color w:val="000000" w:themeColor="text1"/>
          <w:sz w:val="22"/>
          <w:szCs w:val="22"/>
        </w:rPr>
      </w:pPr>
    </w:p>
    <w:p w14:paraId="1CABC27E"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5C28EB">
        <w:rPr>
          <w:rStyle w:val="normaltextrun"/>
          <w:rFonts w:ascii="Aptos" w:hAnsi="Aptos" w:cstheme="minorHAnsi"/>
          <w:b/>
          <w:color w:val="000000" w:themeColor="text1"/>
          <w:sz w:val="22"/>
          <w:szCs w:val="22"/>
        </w:rPr>
        <w:t>Pension scheme:</w:t>
      </w:r>
      <w:r w:rsidRPr="005C28EB">
        <w:rPr>
          <w:rStyle w:val="normaltextrun"/>
          <w:rFonts w:ascii="Arial" w:hAnsi="Arial" w:cs="Arial"/>
          <w:b/>
          <w:color w:val="000000" w:themeColor="text1"/>
          <w:sz w:val="22"/>
          <w:szCs w:val="22"/>
        </w:rPr>
        <w:tab/>
      </w:r>
      <w:r w:rsidRPr="005C28EB">
        <w:rPr>
          <w:rStyle w:val="normaltextrun"/>
          <w:rFonts w:ascii="Aptos" w:hAnsi="Aptos" w:cstheme="minorHAnsi"/>
          <w:color w:val="000000" w:themeColor="text1"/>
          <w:sz w:val="22"/>
          <w:szCs w:val="22"/>
        </w:rPr>
        <w:t xml:space="preserve">WIP provides an auto enrolment pension scheme with 5% contributions from the employer and 3% from the employee. </w:t>
      </w:r>
      <w:r w:rsidRPr="005C28EB">
        <w:rPr>
          <w:rStyle w:val="normaltextrun"/>
          <w:rFonts w:ascii="Aptos" w:hAnsi="Aptos" w:cstheme="minorHAnsi"/>
          <w:color w:val="000000" w:themeColor="text1"/>
          <w:sz w:val="22"/>
          <w:szCs w:val="22"/>
        </w:rPr>
        <w:tab/>
      </w:r>
    </w:p>
    <w:p w14:paraId="045114DF" w14:textId="77777777"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000000" w:themeColor="text1"/>
          <w:sz w:val="22"/>
          <w:szCs w:val="22"/>
        </w:rPr>
      </w:pPr>
    </w:p>
    <w:p w14:paraId="359A7239"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color w:val="000000" w:themeColor="text1"/>
          <w:sz w:val="22"/>
          <w:szCs w:val="22"/>
        </w:rPr>
      </w:pPr>
      <w:r w:rsidRPr="005C28EB">
        <w:rPr>
          <w:rStyle w:val="normaltextrun"/>
          <w:rFonts w:ascii="Aptos" w:hAnsi="Aptos" w:cs="Circular Std Book"/>
          <w:b/>
          <w:color w:val="000000" w:themeColor="text1"/>
          <w:sz w:val="22"/>
          <w:szCs w:val="22"/>
        </w:rPr>
        <w:t>Clinical supervision:</w:t>
      </w:r>
      <w:r w:rsidRPr="005C28EB">
        <w:rPr>
          <w:rStyle w:val="normaltextrun"/>
          <w:rFonts w:ascii="Aptos" w:hAnsi="Aptos" w:cs="Circular Std Book"/>
          <w:color w:val="000000" w:themeColor="text1"/>
          <w:sz w:val="22"/>
          <w:szCs w:val="22"/>
        </w:rPr>
        <w:t xml:space="preserve"> </w:t>
      </w:r>
      <w:r>
        <w:rPr>
          <w:rStyle w:val="normaltextrun"/>
          <w:rFonts w:ascii="Aptos" w:hAnsi="Aptos" w:cs="Circular Std Book"/>
          <w:color w:val="000000" w:themeColor="text1"/>
          <w:sz w:val="22"/>
          <w:szCs w:val="22"/>
        </w:rPr>
        <w:t xml:space="preserve"> </w:t>
      </w:r>
      <w:r w:rsidRPr="005C28EB">
        <w:rPr>
          <w:rStyle w:val="normaltextrun"/>
          <w:rFonts w:ascii="Aptos" w:hAnsi="Aptos" w:cs="Circular Std Book"/>
          <w:color w:val="000000" w:themeColor="text1"/>
          <w:sz w:val="22"/>
          <w:szCs w:val="22"/>
        </w:rPr>
        <w:t xml:space="preserve">Working with WIP can be enormously rewarding but also challenging at times. </w:t>
      </w:r>
      <w:proofErr w:type="gramStart"/>
      <w:r w:rsidRPr="005C28EB">
        <w:rPr>
          <w:rStyle w:val="normaltextrun"/>
          <w:rFonts w:ascii="Aptos" w:hAnsi="Aptos" w:cs="Circular Std Book"/>
          <w:color w:val="000000" w:themeColor="text1"/>
          <w:sz w:val="22"/>
          <w:szCs w:val="22"/>
        </w:rPr>
        <w:t>So</w:t>
      </w:r>
      <w:proofErr w:type="gramEnd"/>
      <w:r w:rsidRPr="005C28EB">
        <w:rPr>
          <w:rStyle w:val="normaltextrun"/>
          <w:rFonts w:ascii="Aptos" w:hAnsi="Aptos" w:cs="Circular Std Book"/>
          <w:color w:val="000000" w:themeColor="text1"/>
          <w:sz w:val="22"/>
          <w:szCs w:val="22"/>
        </w:rPr>
        <w:t xml:space="preserve"> we provide clinical supervision through a Harley Street practice, to encourage reflective practice and support the wellbeing of our team.</w:t>
      </w:r>
    </w:p>
    <w:p w14:paraId="011CCBED"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b/>
          <w:color w:val="000000" w:themeColor="text1"/>
          <w:sz w:val="22"/>
          <w:szCs w:val="22"/>
        </w:rPr>
      </w:pPr>
    </w:p>
    <w:p w14:paraId="48C8070F"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color w:val="000000" w:themeColor="text1"/>
          <w:sz w:val="22"/>
          <w:szCs w:val="22"/>
        </w:rPr>
      </w:pPr>
      <w:r w:rsidRPr="005C28EB">
        <w:rPr>
          <w:rStyle w:val="normaltextrun"/>
          <w:rFonts w:ascii="Aptos" w:hAnsi="Aptos" w:cs="Circular Std Book"/>
          <w:b/>
          <w:color w:val="000000" w:themeColor="text1"/>
          <w:sz w:val="22"/>
          <w:szCs w:val="22"/>
        </w:rPr>
        <w:lastRenderedPageBreak/>
        <w:t>Employee Assistance Programme:</w:t>
      </w:r>
      <w:r w:rsidRPr="005C28EB">
        <w:rPr>
          <w:rStyle w:val="normaltextrun"/>
          <w:rFonts w:ascii="Aptos" w:hAnsi="Aptos" w:cs="Circular Std Book"/>
          <w:color w:val="000000" w:themeColor="text1"/>
          <w:sz w:val="22"/>
          <w:szCs w:val="22"/>
        </w:rPr>
        <w:t xml:space="preserve"> Confidential access to a range of support and information on a 24/7 basis. Including legal advice, emotional support, practical advice and signposting.</w:t>
      </w:r>
    </w:p>
    <w:p w14:paraId="3CC39AA0"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b/>
          <w:color w:val="000000" w:themeColor="text1"/>
          <w:sz w:val="22"/>
          <w:szCs w:val="22"/>
        </w:rPr>
      </w:pPr>
    </w:p>
    <w:p w14:paraId="370FB8B4" w14:textId="77777777"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000000" w:themeColor="text1"/>
          <w:sz w:val="22"/>
          <w:szCs w:val="22"/>
        </w:rPr>
      </w:pPr>
      <w:r w:rsidRPr="005C28EB">
        <w:rPr>
          <w:rStyle w:val="normaltextrun"/>
          <w:rFonts w:ascii="Aptos" w:hAnsi="Aptos" w:cs="Circular Std Book"/>
          <w:b/>
          <w:color w:val="000000" w:themeColor="text1"/>
          <w:sz w:val="22"/>
          <w:szCs w:val="22"/>
        </w:rPr>
        <w:t>Cycle to Work Scheme:</w:t>
      </w:r>
      <w:r w:rsidRPr="005C28EB">
        <w:rPr>
          <w:rStyle w:val="normaltextrun"/>
          <w:rFonts w:ascii="Aptos" w:hAnsi="Aptos" w:cs="Circular Std Book"/>
          <w:color w:val="000000" w:themeColor="text1"/>
          <w:sz w:val="22"/>
          <w:szCs w:val="22"/>
        </w:rPr>
        <w:t xml:space="preserve"> Eligible employees can save money and spread the cost of a new bike and accessories.</w:t>
      </w:r>
    </w:p>
    <w:p w14:paraId="6462966D" w14:textId="3531C245" w:rsidR="0058478E" w:rsidRDefault="0058478E">
      <w:pPr>
        <w:rPr>
          <w:rFonts w:ascii="Aptos" w:hAnsi="Aptos"/>
          <w:color w:val="7030A0"/>
          <w:sz w:val="40"/>
          <w:szCs w:val="40"/>
        </w:rPr>
      </w:pPr>
      <w:r>
        <w:rPr>
          <w:rFonts w:ascii="Aptos" w:hAnsi="Aptos"/>
          <w:color w:val="7030A0"/>
          <w:sz w:val="40"/>
          <w:szCs w:val="40"/>
        </w:rPr>
        <w:br w:type="page"/>
      </w:r>
    </w:p>
    <w:p w14:paraId="4551030C" w14:textId="3D1832D3" w:rsidR="00705CED" w:rsidRPr="00F62785" w:rsidRDefault="00705CED" w:rsidP="00F62785">
      <w:pPr>
        <w:pStyle w:val="Heading2"/>
        <w:rPr>
          <w:rFonts w:cs="Circular Std Book"/>
          <w:b w:val="0"/>
          <w:bCs/>
          <w:color w:val="7030A0"/>
          <w:sz w:val="14"/>
          <w:szCs w:val="14"/>
        </w:rPr>
      </w:pPr>
      <w:bookmarkStart w:id="7" w:name="_Toc218848798"/>
      <w:r w:rsidRPr="00F62785">
        <w:rPr>
          <w:b w:val="0"/>
          <w:bCs/>
          <w:color w:val="7030A0"/>
        </w:rPr>
        <w:lastRenderedPageBreak/>
        <w:t>Job Description:</w:t>
      </w:r>
      <w:bookmarkEnd w:id="7"/>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32EADE3C" w14:textId="77777777" w:rsidR="00AB242E" w:rsidRPr="00AB242E" w:rsidRDefault="00AB242E" w:rsidP="00AB242E">
      <w:pPr>
        <w:shd w:val="clear" w:color="auto" w:fill="FFFFFF"/>
        <w:rPr>
          <w:rFonts w:ascii="Aptos" w:hAnsi="Aptos" w:cs="Arial"/>
        </w:rPr>
      </w:pPr>
      <w:r w:rsidRPr="00AB242E">
        <w:rPr>
          <w:rFonts w:ascii="Aptos" w:hAnsi="Aptos" w:cs="Arial"/>
        </w:rPr>
        <w:t>Women in Prison’s Advocates deliver high-quality, trauma-informed, independent advocacy for women in communities and in prisons, which focuses on early intervention, and holistic provision as part of a ‘whole system’ multi-agency response that looks to address the root causes of women’s offending. </w:t>
      </w:r>
    </w:p>
    <w:p w14:paraId="775C7BAF" w14:textId="77777777" w:rsidR="00AB242E" w:rsidRDefault="00AB242E" w:rsidP="00AB242E">
      <w:pPr>
        <w:shd w:val="clear" w:color="auto" w:fill="FFFFFF"/>
        <w:rPr>
          <w:rFonts w:ascii="Aptos" w:hAnsi="Aptos" w:cs="Arial"/>
        </w:rPr>
      </w:pPr>
      <w:r w:rsidRPr="00AB242E">
        <w:rPr>
          <w:rFonts w:ascii="Aptos" w:hAnsi="Aptos" w:cs="Arial"/>
        </w:rPr>
        <w:t>The primary purpose of this role is to provide in-depth, ongoing support to a caseload of women in the community, co-located in hubs across South London. This programme is funded by the Mayor’s Office for Policing and Crime (MOPAC) co-commissioning grant, along with investment from the six Local Authorities, the Community Rehabilitation Company and NHS England. The funding will be used to develop and expand support for female offenders and women at risk of becoming involved in the criminal justice system across Bromley, Bexley Croydon, Greenwich, Lambeth, Lewisham, Merton, Southwark, Sutton and Wandsworth. </w:t>
      </w:r>
    </w:p>
    <w:p w14:paraId="2DB9D99D" w14:textId="51B45DF1" w:rsidR="005B1F18" w:rsidRPr="00AB242E" w:rsidRDefault="005B1F18" w:rsidP="00AB242E">
      <w:pPr>
        <w:shd w:val="clear" w:color="auto" w:fill="FFFFFF"/>
        <w:rPr>
          <w:rFonts w:ascii="Aptos" w:hAnsi="Aptos" w:cs="Arial"/>
        </w:rPr>
      </w:pPr>
      <w:r w:rsidRPr="005B1F18">
        <w:rPr>
          <w:rFonts w:ascii="Aptos" w:hAnsi="Aptos" w:cs="Arial"/>
        </w:rPr>
        <w:t>The primary purpose of this role is to provide in-depth, ongoing support to a caseload of women across the South London boroughs.  </w:t>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89472"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366264"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0CE7E0CB" w14:textId="56D56FA9" w:rsidR="00AB242E" w:rsidRPr="00AB242E" w:rsidRDefault="00AB242E" w:rsidP="00AB242E">
      <w:pPr>
        <w:rPr>
          <w:rFonts w:ascii="Aptos" w:hAnsi="Aptos"/>
          <w:b/>
          <w:bCs/>
        </w:rPr>
      </w:pPr>
      <w:r w:rsidRPr="00AB242E">
        <w:rPr>
          <w:rFonts w:ascii="Aptos" w:hAnsi="Aptos"/>
          <w:b/>
          <w:bCs/>
        </w:rPr>
        <w:t>The Advocate will: </w:t>
      </w:r>
    </w:p>
    <w:p w14:paraId="646B00BF" w14:textId="77777777" w:rsidR="00AB242E" w:rsidRPr="00F62785" w:rsidRDefault="00AB242E" w:rsidP="00F62785">
      <w:pPr>
        <w:pStyle w:val="ListParagraph"/>
        <w:numPr>
          <w:ilvl w:val="0"/>
          <w:numId w:val="180"/>
        </w:numPr>
        <w:rPr>
          <w:rFonts w:ascii="Aptos" w:hAnsi="Aptos"/>
        </w:rPr>
      </w:pPr>
      <w:r w:rsidRPr="00F62785">
        <w:rPr>
          <w:rFonts w:ascii="Aptos" w:hAnsi="Aptos"/>
        </w:rPr>
        <w:t>Provide advocacy, support and advice services to women in contact with, or at risk of being in contact with, the criminal justice system.  </w:t>
      </w:r>
    </w:p>
    <w:p w14:paraId="51EB2956" w14:textId="5B7CF90B" w:rsidR="00AB242E" w:rsidRPr="00F62785" w:rsidRDefault="00AB242E" w:rsidP="00F62785">
      <w:pPr>
        <w:pStyle w:val="ListParagraph"/>
        <w:numPr>
          <w:ilvl w:val="0"/>
          <w:numId w:val="180"/>
        </w:numPr>
        <w:rPr>
          <w:rFonts w:ascii="Aptos" w:hAnsi="Aptos"/>
        </w:rPr>
      </w:pPr>
      <w:r w:rsidRPr="00F62785">
        <w:rPr>
          <w:rFonts w:ascii="Aptos" w:hAnsi="Aptos"/>
        </w:rPr>
        <w:t>Be co-located across London Boroughs to support clients in Women’s Only Hubs.  </w:t>
      </w:r>
    </w:p>
    <w:p w14:paraId="459DAC0C" w14:textId="77777777" w:rsidR="00AB242E" w:rsidRPr="00F62785" w:rsidRDefault="00AB242E" w:rsidP="00F62785">
      <w:pPr>
        <w:pStyle w:val="ListParagraph"/>
        <w:numPr>
          <w:ilvl w:val="0"/>
          <w:numId w:val="180"/>
        </w:numPr>
        <w:rPr>
          <w:rFonts w:ascii="Aptos" w:hAnsi="Aptos"/>
        </w:rPr>
      </w:pPr>
      <w:r w:rsidRPr="00F62785">
        <w:rPr>
          <w:rFonts w:ascii="Aptos" w:hAnsi="Aptos"/>
        </w:rPr>
        <w:t>Attend designated office for monthly team meetings, training and team development time.  </w:t>
      </w:r>
    </w:p>
    <w:p w14:paraId="008253D3" w14:textId="3948882F" w:rsidR="00AB242E" w:rsidRPr="00F62785" w:rsidRDefault="00AB242E" w:rsidP="00F62785">
      <w:pPr>
        <w:pStyle w:val="ListParagraph"/>
        <w:numPr>
          <w:ilvl w:val="0"/>
          <w:numId w:val="180"/>
        </w:numPr>
        <w:rPr>
          <w:rFonts w:ascii="Aptos" w:hAnsi="Aptos"/>
        </w:rPr>
      </w:pPr>
      <w:r w:rsidRPr="00F62785">
        <w:rPr>
          <w:rFonts w:ascii="Aptos" w:hAnsi="Aptos"/>
        </w:rPr>
        <w:t>Provide Through the Gate support to women leaving custody returning to one of the </w:t>
      </w:r>
      <w:r w:rsidR="00F62785">
        <w:rPr>
          <w:rFonts w:ascii="Aptos" w:hAnsi="Aptos"/>
        </w:rPr>
        <w:t>WIP’s</w:t>
      </w:r>
      <w:r w:rsidRPr="00F62785">
        <w:rPr>
          <w:rFonts w:ascii="Aptos" w:hAnsi="Aptos"/>
        </w:rPr>
        <w:t> boroughs. </w:t>
      </w:r>
    </w:p>
    <w:p w14:paraId="51F8CFCE" w14:textId="77777777" w:rsidR="00AF0E57" w:rsidRDefault="00AF0E57" w:rsidP="00AF0E57">
      <w:pPr>
        <w:rPr>
          <w:rFonts w:ascii="Aptos" w:hAnsi="Aptos"/>
        </w:rPr>
      </w:pPr>
    </w:p>
    <w:p w14:paraId="05B122FC" w14:textId="4542A7E7" w:rsidR="00F62785" w:rsidRPr="00F62785" w:rsidRDefault="00AF0E57" w:rsidP="00F62785">
      <w:pPr>
        <w:rPr>
          <w:rFonts w:ascii="Aptos" w:hAnsi="Aptos"/>
          <w:b/>
          <w:bCs/>
        </w:rPr>
      </w:pPr>
      <w:r w:rsidRPr="00AF0E57">
        <w:rPr>
          <w:rFonts w:ascii="Aptos" w:hAnsi="Aptos"/>
          <w:b/>
          <w:bCs/>
        </w:rPr>
        <w:t>Duties and key responsibilities </w:t>
      </w:r>
    </w:p>
    <w:p w14:paraId="32304F86" w14:textId="02BFABD8" w:rsidR="00F62785" w:rsidRPr="00F62785" w:rsidRDefault="00F62785" w:rsidP="00F62785">
      <w:pPr>
        <w:pStyle w:val="ListParagraph"/>
        <w:numPr>
          <w:ilvl w:val="0"/>
          <w:numId w:val="178"/>
        </w:numPr>
        <w:spacing w:after="0"/>
        <w:rPr>
          <w:rFonts w:ascii="Aptos" w:hAnsi="Aptos"/>
          <w:b/>
          <w:bCs/>
        </w:rPr>
      </w:pPr>
      <w:r w:rsidRPr="00F62785">
        <w:rPr>
          <w:rFonts w:ascii="Aptos" w:hAnsi="Aptos"/>
          <w:b/>
          <w:bCs/>
        </w:rPr>
        <w:t>Client care</w:t>
      </w:r>
    </w:p>
    <w:p w14:paraId="0D97B371" w14:textId="2A3BFA0E" w:rsidR="00AF0E57" w:rsidRPr="00F62785" w:rsidRDefault="00AF0E57" w:rsidP="00F62785">
      <w:pPr>
        <w:pStyle w:val="ListParagraph"/>
        <w:numPr>
          <w:ilvl w:val="0"/>
          <w:numId w:val="167"/>
        </w:numPr>
        <w:spacing w:before="240" w:after="0"/>
        <w:rPr>
          <w:rFonts w:ascii="Aptos" w:hAnsi="Aptos"/>
        </w:rPr>
      </w:pPr>
      <w:r w:rsidRPr="00F62785">
        <w:rPr>
          <w:rFonts w:ascii="Aptos" w:hAnsi="Aptos"/>
        </w:rPr>
        <w:t>Provide high-quality, trauma-responsive advocacy and emotional and practical support to women in contact with, or at risk of being in contact with the criminal justice system </w:t>
      </w:r>
    </w:p>
    <w:p w14:paraId="0FCBA496" w14:textId="77777777" w:rsidR="00AF0E57" w:rsidRPr="00F62785" w:rsidRDefault="00AF0E57" w:rsidP="00F62785">
      <w:pPr>
        <w:pStyle w:val="ListParagraph"/>
        <w:numPr>
          <w:ilvl w:val="0"/>
          <w:numId w:val="167"/>
        </w:numPr>
        <w:rPr>
          <w:rFonts w:ascii="Aptos" w:hAnsi="Aptos"/>
        </w:rPr>
      </w:pPr>
      <w:r w:rsidRPr="00F62785">
        <w:rPr>
          <w:rFonts w:ascii="Aptos" w:hAnsi="Aptos"/>
        </w:rPr>
        <w:t>Undertake risk and needs assessments and develop and record individual support plans with women across the nine pathways to reoffending </w:t>
      </w:r>
    </w:p>
    <w:p w14:paraId="1275BA41" w14:textId="77777777" w:rsidR="00AF0E57" w:rsidRPr="00F62785" w:rsidRDefault="00AF0E57" w:rsidP="00F62785">
      <w:pPr>
        <w:pStyle w:val="ListParagraph"/>
        <w:numPr>
          <w:ilvl w:val="0"/>
          <w:numId w:val="167"/>
        </w:numPr>
        <w:rPr>
          <w:rFonts w:ascii="Aptos" w:hAnsi="Aptos"/>
        </w:rPr>
      </w:pPr>
      <w:r w:rsidRPr="00F62785">
        <w:rPr>
          <w:rFonts w:ascii="Aptos" w:hAnsi="Aptos"/>
        </w:rPr>
        <w:t>Take a collaborative multi-agency approach to supporting women, </w:t>
      </w:r>
      <w:proofErr w:type="gramStart"/>
      <w:r w:rsidRPr="00F62785">
        <w:rPr>
          <w:rFonts w:ascii="Aptos" w:hAnsi="Aptos"/>
        </w:rPr>
        <w:t>representing the core values of Women in Prison at all times</w:t>
      </w:r>
      <w:proofErr w:type="gramEnd"/>
      <w:r w:rsidRPr="00F62785">
        <w:rPr>
          <w:rFonts w:ascii="Aptos" w:hAnsi="Aptos"/>
        </w:rPr>
        <w:t>, including representing and supporting women at multi-agency meetings </w:t>
      </w:r>
    </w:p>
    <w:p w14:paraId="49770616" w14:textId="77777777" w:rsidR="00AF0E57" w:rsidRPr="00F62785" w:rsidRDefault="00AF0E57" w:rsidP="00F62785">
      <w:pPr>
        <w:pStyle w:val="ListParagraph"/>
        <w:numPr>
          <w:ilvl w:val="0"/>
          <w:numId w:val="167"/>
        </w:numPr>
        <w:rPr>
          <w:rFonts w:ascii="Aptos" w:hAnsi="Aptos"/>
        </w:rPr>
      </w:pPr>
      <w:r w:rsidRPr="00F62785">
        <w:rPr>
          <w:rFonts w:ascii="Aptos" w:hAnsi="Aptos"/>
        </w:rPr>
        <w:t>Deliver one to one and group interventions to assist women to achieve their goals </w:t>
      </w:r>
    </w:p>
    <w:p w14:paraId="763155DA" w14:textId="77777777" w:rsidR="00AF0E57" w:rsidRPr="00F62785" w:rsidRDefault="00AF0E57" w:rsidP="00F62785">
      <w:pPr>
        <w:pStyle w:val="ListParagraph"/>
        <w:numPr>
          <w:ilvl w:val="0"/>
          <w:numId w:val="167"/>
        </w:numPr>
        <w:rPr>
          <w:rFonts w:ascii="Aptos" w:hAnsi="Aptos"/>
        </w:rPr>
      </w:pPr>
      <w:r w:rsidRPr="00F62785">
        <w:rPr>
          <w:rFonts w:ascii="Aptos" w:hAnsi="Aptos"/>
        </w:rPr>
        <w:lastRenderedPageBreak/>
        <w:t>Complete safeguarding referrals where appropriate and support women’s safety through involving them in the safeguarding process </w:t>
      </w:r>
    </w:p>
    <w:p w14:paraId="5DB7808F" w14:textId="77777777" w:rsidR="00AF0E57" w:rsidRPr="00F62785" w:rsidRDefault="00AF0E57" w:rsidP="00F62785">
      <w:pPr>
        <w:pStyle w:val="ListParagraph"/>
        <w:numPr>
          <w:ilvl w:val="0"/>
          <w:numId w:val="167"/>
        </w:numPr>
        <w:rPr>
          <w:rFonts w:ascii="Aptos" w:hAnsi="Aptos"/>
        </w:rPr>
      </w:pPr>
      <w:r w:rsidRPr="00F62785">
        <w:rPr>
          <w:rFonts w:ascii="Aptos" w:hAnsi="Aptos"/>
        </w:rPr>
        <w:t>Provide ‘Through the Gate’ support to women leaving custody, where applicable to role and project  </w:t>
      </w:r>
    </w:p>
    <w:p w14:paraId="63CBCB3C" w14:textId="77777777" w:rsidR="00AF0E57" w:rsidRPr="00F62785" w:rsidRDefault="00AF0E57" w:rsidP="00F62785">
      <w:pPr>
        <w:pStyle w:val="ListParagraph"/>
        <w:numPr>
          <w:ilvl w:val="0"/>
          <w:numId w:val="167"/>
        </w:numPr>
        <w:rPr>
          <w:rFonts w:ascii="Aptos" w:hAnsi="Aptos"/>
        </w:rPr>
      </w:pPr>
      <w:r w:rsidRPr="00F62785">
        <w:rPr>
          <w:rFonts w:ascii="Aptos" w:hAnsi="Aptos"/>
        </w:rPr>
        <w:t>Complete client work in line with Women in Prison’s policies and values of feminism, social justice, independence and trust. </w:t>
      </w:r>
    </w:p>
    <w:p w14:paraId="1C409C1C" w14:textId="77777777" w:rsidR="00AF0E57" w:rsidRPr="00F62785" w:rsidRDefault="00AF0E57" w:rsidP="00F62785">
      <w:pPr>
        <w:pStyle w:val="ListParagraph"/>
        <w:numPr>
          <w:ilvl w:val="0"/>
          <w:numId w:val="167"/>
        </w:numPr>
        <w:rPr>
          <w:rFonts w:ascii="Aptos" w:hAnsi="Aptos"/>
        </w:rPr>
      </w:pPr>
      <w:r w:rsidRPr="00F62785">
        <w:rPr>
          <w:rFonts w:ascii="Aptos" w:hAnsi="Aptos"/>
        </w:rPr>
        <w:t>Ensure women are supported to achieve independence though structured intervention planning and strengths-based support and appropriate onward referrals. </w:t>
      </w:r>
    </w:p>
    <w:p w14:paraId="7F6E0872" w14:textId="1E8E2E78" w:rsidR="00AF0E57" w:rsidRDefault="00AF0E57" w:rsidP="00F62785">
      <w:pPr>
        <w:pStyle w:val="ListParagraph"/>
        <w:numPr>
          <w:ilvl w:val="0"/>
          <w:numId w:val="167"/>
        </w:numPr>
        <w:rPr>
          <w:rFonts w:ascii="Aptos" w:hAnsi="Aptos"/>
        </w:rPr>
      </w:pPr>
      <w:r w:rsidRPr="00F62785">
        <w:rPr>
          <w:rFonts w:ascii="Aptos" w:hAnsi="Aptos"/>
        </w:rPr>
        <w:t>Promote a climate of understanding of women’s needs and the root causes of women’s offending. </w:t>
      </w:r>
    </w:p>
    <w:p w14:paraId="23EC304A" w14:textId="77777777" w:rsidR="00F62785" w:rsidRPr="00F62785" w:rsidRDefault="00F62785" w:rsidP="00F62785">
      <w:pPr>
        <w:pStyle w:val="ListParagraph"/>
        <w:rPr>
          <w:rFonts w:ascii="Aptos" w:hAnsi="Aptos"/>
        </w:rPr>
      </w:pPr>
    </w:p>
    <w:p w14:paraId="3B4705DC" w14:textId="1203E2C3" w:rsidR="00AF0E57" w:rsidRPr="00F62785" w:rsidRDefault="00AF0E57" w:rsidP="00F62785">
      <w:pPr>
        <w:pStyle w:val="ListParagraph"/>
        <w:numPr>
          <w:ilvl w:val="0"/>
          <w:numId w:val="178"/>
        </w:numPr>
        <w:rPr>
          <w:rFonts w:ascii="Aptos" w:hAnsi="Aptos"/>
        </w:rPr>
      </w:pPr>
      <w:r w:rsidRPr="00F62785">
        <w:rPr>
          <w:rFonts w:ascii="Aptos" w:hAnsi="Aptos"/>
          <w:b/>
          <w:bCs/>
        </w:rPr>
        <w:t>Monitoring and Evaluation</w:t>
      </w:r>
      <w:r w:rsidRPr="00F62785">
        <w:rPr>
          <w:rFonts w:ascii="Aptos" w:hAnsi="Aptos"/>
        </w:rPr>
        <w:t> </w:t>
      </w:r>
    </w:p>
    <w:p w14:paraId="2EB899EC" w14:textId="77777777" w:rsidR="00AF0E57" w:rsidRPr="00F62785" w:rsidRDefault="00AF0E57" w:rsidP="00F62785">
      <w:pPr>
        <w:pStyle w:val="ListParagraph"/>
        <w:numPr>
          <w:ilvl w:val="0"/>
          <w:numId w:val="169"/>
        </w:numPr>
        <w:rPr>
          <w:rFonts w:ascii="Aptos" w:hAnsi="Aptos"/>
        </w:rPr>
      </w:pPr>
      <w:r w:rsidRPr="00F62785">
        <w:rPr>
          <w:rFonts w:ascii="Aptos" w:hAnsi="Aptos"/>
        </w:rPr>
        <w:t>Accurately document all client interaction on Women in Prison’s case management database, </w:t>
      </w:r>
      <w:proofErr w:type="gramStart"/>
      <w:r w:rsidRPr="00F62785">
        <w:rPr>
          <w:rFonts w:ascii="Aptos" w:hAnsi="Aptos"/>
        </w:rPr>
        <w:t>working in line with Women in Prison’s case management policy at all times</w:t>
      </w:r>
      <w:proofErr w:type="gramEnd"/>
      <w:r w:rsidRPr="00F62785">
        <w:rPr>
          <w:rFonts w:ascii="Aptos" w:hAnsi="Aptos"/>
        </w:rPr>
        <w:t> </w:t>
      </w:r>
    </w:p>
    <w:p w14:paraId="7AF5B3C5" w14:textId="77777777" w:rsidR="00AF0E57" w:rsidRPr="00F62785" w:rsidRDefault="00AF0E57" w:rsidP="00F62785">
      <w:pPr>
        <w:pStyle w:val="ListParagraph"/>
        <w:numPr>
          <w:ilvl w:val="0"/>
          <w:numId w:val="169"/>
        </w:numPr>
        <w:rPr>
          <w:rFonts w:ascii="Aptos" w:hAnsi="Aptos"/>
        </w:rPr>
      </w:pPr>
      <w:r w:rsidRPr="00F62785">
        <w:rPr>
          <w:rFonts w:ascii="Aptos" w:hAnsi="Aptos"/>
        </w:rPr>
        <w:t>Work in line with Data Protection legislation, maintaining confidential service-user records of interventions and contact details in line with Women in Prison’s case management policy </w:t>
      </w:r>
    </w:p>
    <w:p w14:paraId="77285A70" w14:textId="4134B956" w:rsidR="00F62785" w:rsidRDefault="00AF0E57" w:rsidP="00F62785">
      <w:pPr>
        <w:pStyle w:val="ListParagraph"/>
        <w:numPr>
          <w:ilvl w:val="0"/>
          <w:numId w:val="169"/>
        </w:numPr>
        <w:rPr>
          <w:rFonts w:ascii="Aptos" w:hAnsi="Aptos"/>
        </w:rPr>
      </w:pPr>
      <w:r w:rsidRPr="00F62785">
        <w:rPr>
          <w:rFonts w:ascii="Aptos" w:hAnsi="Aptos"/>
        </w:rPr>
        <w:t>Support in the collation and production of reports as requested, including ensuring that appropriate recording, monitoring and evaluation of work is completed to set deadlines</w:t>
      </w:r>
    </w:p>
    <w:p w14:paraId="2A29700C" w14:textId="77777777" w:rsidR="00F62785" w:rsidRPr="00F62785" w:rsidRDefault="00F62785" w:rsidP="00F62785">
      <w:pPr>
        <w:ind w:left="360"/>
        <w:rPr>
          <w:rFonts w:ascii="Aptos" w:hAnsi="Aptos"/>
        </w:rPr>
      </w:pPr>
    </w:p>
    <w:p w14:paraId="024D3F3B" w14:textId="18F88566" w:rsidR="00AF0E57" w:rsidRPr="00F62785" w:rsidRDefault="00AF0E57" w:rsidP="00F62785">
      <w:pPr>
        <w:pStyle w:val="ListParagraph"/>
        <w:numPr>
          <w:ilvl w:val="0"/>
          <w:numId w:val="178"/>
        </w:numPr>
        <w:rPr>
          <w:rFonts w:ascii="Aptos" w:hAnsi="Aptos"/>
        </w:rPr>
      </w:pPr>
      <w:r w:rsidRPr="00F62785">
        <w:rPr>
          <w:rFonts w:ascii="Aptos" w:hAnsi="Aptos"/>
          <w:b/>
          <w:bCs/>
        </w:rPr>
        <w:t>Communication </w:t>
      </w:r>
      <w:r w:rsidRPr="00F62785">
        <w:rPr>
          <w:rFonts w:ascii="Aptos" w:hAnsi="Aptos"/>
        </w:rPr>
        <w:t> </w:t>
      </w:r>
    </w:p>
    <w:p w14:paraId="687F6A76" w14:textId="77777777" w:rsidR="00AF0E57" w:rsidRPr="00F62785" w:rsidRDefault="00AF0E57" w:rsidP="00F62785">
      <w:pPr>
        <w:pStyle w:val="ListParagraph"/>
        <w:numPr>
          <w:ilvl w:val="0"/>
          <w:numId w:val="171"/>
        </w:numPr>
        <w:rPr>
          <w:rFonts w:ascii="Aptos" w:hAnsi="Aptos"/>
        </w:rPr>
      </w:pPr>
      <w:r w:rsidRPr="00F62785">
        <w:rPr>
          <w:rFonts w:ascii="Aptos" w:hAnsi="Aptos"/>
        </w:rPr>
        <w:t>Develop and utilise a variety of strategies to communicate effectively with women using our services, colleagues, external organisations, stakeholders and the </w:t>
      </w:r>
      <w:proofErr w:type="gramStart"/>
      <w:r w:rsidRPr="00F62785">
        <w:rPr>
          <w:rFonts w:ascii="Aptos" w:hAnsi="Aptos"/>
        </w:rPr>
        <w:t>general public</w:t>
      </w:r>
      <w:proofErr w:type="gramEnd"/>
      <w:r w:rsidRPr="00F62785">
        <w:rPr>
          <w:rFonts w:ascii="Aptos" w:hAnsi="Aptos"/>
        </w:rPr>
        <w:t> </w:t>
      </w:r>
    </w:p>
    <w:p w14:paraId="7B241B44" w14:textId="77777777" w:rsidR="00AF0E57" w:rsidRPr="00F62785" w:rsidRDefault="00AF0E57" w:rsidP="00F62785">
      <w:pPr>
        <w:pStyle w:val="ListParagraph"/>
        <w:numPr>
          <w:ilvl w:val="0"/>
          <w:numId w:val="171"/>
        </w:numPr>
        <w:rPr>
          <w:rFonts w:ascii="Aptos" w:hAnsi="Aptos"/>
        </w:rPr>
      </w:pPr>
      <w:r w:rsidRPr="00F62785">
        <w:rPr>
          <w:rFonts w:ascii="Aptos" w:hAnsi="Aptos"/>
        </w:rPr>
        <w:t>Be responsible for establishing and maintaining professional relationships internally and with other relevant statutory and voluntary sector agencies </w:t>
      </w:r>
    </w:p>
    <w:p w14:paraId="3336EDD9" w14:textId="77777777" w:rsidR="00AF0E57" w:rsidRPr="00F62785" w:rsidRDefault="00AF0E57" w:rsidP="00F62785">
      <w:pPr>
        <w:pStyle w:val="ListParagraph"/>
        <w:numPr>
          <w:ilvl w:val="0"/>
          <w:numId w:val="171"/>
        </w:numPr>
        <w:rPr>
          <w:rFonts w:ascii="Aptos" w:hAnsi="Aptos"/>
        </w:rPr>
      </w:pPr>
      <w:r w:rsidRPr="00F62785">
        <w:rPr>
          <w:rFonts w:ascii="Aptos" w:hAnsi="Aptos"/>
        </w:rPr>
        <w:t>Participate in the delivery of training for front-line professionals from community and statutory sector groups, </w:t>
      </w:r>
      <w:proofErr w:type="gramStart"/>
      <w:r w:rsidRPr="00F62785">
        <w:rPr>
          <w:rFonts w:ascii="Aptos" w:hAnsi="Aptos"/>
        </w:rPr>
        <w:t>in order to</w:t>
      </w:r>
      <w:proofErr w:type="gramEnd"/>
      <w:r w:rsidRPr="00F62785">
        <w:rPr>
          <w:rFonts w:ascii="Aptos" w:hAnsi="Aptos"/>
        </w:rPr>
        <w:t> improve responses to women affected by the criminal justice system </w:t>
      </w:r>
    </w:p>
    <w:p w14:paraId="5D4F7845" w14:textId="77777777" w:rsidR="00AF0E57" w:rsidRPr="00F62785" w:rsidRDefault="00AF0E57" w:rsidP="00F62785">
      <w:pPr>
        <w:pStyle w:val="ListParagraph"/>
        <w:numPr>
          <w:ilvl w:val="0"/>
          <w:numId w:val="171"/>
        </w:numPr>
        <w:rPr>
          <w:rFonts w:ascii="Aptos" w:hAnsi="Aptos"/>
        </w:rPr>
      </w:pPr>
      <w:r w:rsidRPr="00F62785">
        <w:rPr>
          <w:rFonts w:ascii="Aptos" w:hAnsi="Aptos"/>
        </w:rPr>
        <w:t>Champion the core values of Women in Prison, including social justice and feminism in all internal and external communications, articulating their importance to the work we do </w:t>
      </w:r>
    </w:p>
    <w:p w14:paraId="269D0FDA" w14:textId="6CE402B0" w:rsidR="00F62785" w:rsidRDefault="00AF0E57" w:rsidP="00F62785">
      <w:pPr>
        <w:pStyle w:val="ListParagraph"/>
        <w:numPr>
          <w:ilvl w:val="0"/>
          <w:numId w:val="171"/>
        </w:numPr>
        <w:rPr>
          <w:rFonts w:ascii="Aptos" w:hAnsi="Aptos"/>
        </w:rPr>
      </w:pPr>
      <w:r w:rsidRPr="00F62785">
        <w:rPr>
          <w:rFonts w:ascii="Aptos" w:hAnsi="Aptos"/>
        </w:rPr>
        <w:t>Ensure that relevant partners are aware of the range of services offered by Women in Prison </w:t>
      </w:r>
    </w:p>
    <w:p w14:paraId="205C88A4" w14:textId="77777777" w:rsidR="00F62785" w:rsidRPr="00F62785" w:rsidRDefault="00F62785" w:rsidP="00F62785">
      <w:pPr>
        <w:rPr>
          <w:rFonts w:ascii="Aptos" w:hAnsi="Aptos"/>
        </w:rPr>
      </w:pPr>
    </w:p>
    <w:p w14:paraId="2513FC7C" w14:textId="036B6F62" w:rsidR="00F62785" w:rsidRPr="00F62785" w:rsidRDefault="00AF0E57" w:rsidP="00F62785">
      <w:pPr>
        <w:pStyle w:val="ListParagraph"/>
        <w:numPr>
          <w:ilvl w:val="0"/>
          <w:numId w:val="178"/>
        </w:numPr>
        <w:rPr>
          <w:rFonts w:ascii="Aptos" w:hAnsi="Aptos"/>
        </w:rPr>
      </w:pPr>
      <w:r w:rsidRPr="00F62785">
        <w:rPr>
          <w:rFonts w:ascii="Aptos" w:hAnsi="Aptos"/>
          <w:b/>
          <w:bCs/>
        </w:rPr>
        <w:t>Organisational Development </w:t>
      </w:r>
      <w:r w:rsidRPr="00F62785">
        <w:rPr>
          <w:rFonts w:ascii="Aptos" w:hAnsi="Aptos"/>
        </w:rPr>
        <w:t> </w:t>
      </w:r>
    </w:p>
    <w:p w14:paraId="67E1F112" w14:textId="77777777" w:rsidR="00AF0E57" w:rsidRPr="00F62785" w:rsidRDefault="00AF0E57" w:rsidP="00F62785">
      <w:pPr>
        <w:pStyle w:val="ListParagraph"/>
        <w:numPr>
          <w:ilvl w:val="0"/>
          <w:numId w:val="173"/>
        </w:numPr>
        <w:rPr>
          <w:rFonts w:ascii="Aptos" w:hAnsi="Aptos"/>
        </w:rPr>
      </w:pPr>
      <w:r w:rsidRPr="00F62785">
        <w:rPr>
          <w:rFonts w:ascii="Aptos" w:hAnsi="Aptos"/>
        </w:rPr>
        <w:t>Contribute to a culture of innovation within the women’s sector, ensuring that Women in Prison remains at the forefront of best practice within the sector </w:t>
      </w:r>
    </w:p>
    <w:p w14:paraId="61EA267D" w14:textId="77777777" w:rsidR="00AF0E57" w:rsidRPr="00F62785" w:rsidRDefault="00AF0E57" w:rsidP="00F62785">
      <w:pPr>
        <w:pStyle w:val="ListParagraph"/>
        <w:numPr>
          <w:ilvl w:val="0"/>
          <w:numId w:val="173"/>
        </w:numPr>
        <w:rPr>
          <w:rFonts w:ascii="Aptos" w:hAnsi="Aptos"/>
        </w:rPr>
      </w:pPr>
      <w:r w:rsidRPr="00F62785">
        <w:rPr>
          <w:rFonts w:ascii="Aptos" w:hAnsi="Aptos"/>
        </w:rPr>
        <w:t>Support Women in Prison’s campaigns work through actively contributing to ongoing campaigns and ensuring that Women in Prison provides a platform for women’s voices </w:t>
      </w:r>
    </w:p>
    <w:p w14:paraId="6ED37947" w14:textId="77777777" w:rsidR="00AF0E57" w:rsidRPr="00AF0E57" w:rsidRDefault="00AF0E57" w:rsidP="00AF0E57">
      <w:pPr>
        <w:rPr>
          <w:rFonts w:ascii="Aptos" w:hAnsi="Aptos"/>
        </w:rPr>
      </w:pPr>
      <w:r w:rsidRPr="00AF0E57">
        <w:rPr>
          <w:rFonts w:ascii="Aptos" w:hAnsi="Aptos"/>
        </w:rPr>
        <w:t> </w:t>
      </w:r>
    </w:p>
    <w:p w14:paraId="41E079E6" w14:textId="2620E920" w:rsidR="00AF0E57" w:rsidRPr="00F62785" w:rsidRDefault="00AF0E57" w:rsidP="00F62785">
      <w:pPr>
        <w:pStyle w:val="ListParagraph"/>
        <w:numPr>
          <w:ilvl w:val="0"/>
          <w:numId w:val="178"/>
        </w:numPr>
        <w:rPr>
          <w:rFonts w:ascii="Aptos" w:hAnsi="Aptos"/>
        </w:rPr>
      </w:pPr>
      <w:r w:rsidRPr="00F62785">
        <w:rPr>
          <w:rFonts w:ascii="Aptos" w:hAnsi="Aptos"/>
          <w:b/>
          <w:bCs/>
        </w:rPr>
        <w:t>Personal/Professional Development</w:t>
      </w:r>
      <w:r w:rsidRPr="00F62785">
        <w:rPr>
          <w:rFonts w:ascii="Aptos" w:hAnsi="Aptos"/>
        </w:rPr>
        <w:t> </w:t>
      </w:r>
    </w:p>
    <w:p w14:paraId="5BB155FA" w14:textId="77777777" w:rsidR="00AF0E57" w:rsidRPr="00F62785" w:rsidRDefault="00AF0E57" w:rsidP="00F62785">
      <w:pPr>
        <w:pStyle w:val="ListParagraph"/>
        <w:numPr>
          <w:ilvl w:val="0"/>
          <w:numId w:val="175"/>
        </w:numPr>
        <w:rPr>
          <w:rFonts w:ascii="Aptos" w:hAnsi="Aptos"/>
        </w:rPr>
      </w:pPr>
      <w:r w:rsidRPr="00F62785">
        <w:rPr>
          <w:rFonts w:ascii="Aptos" w:hAnsi="Aptos"/>
        </w:rPr>
        <w:lastRenderedPageBreak/>
        <w:t>Attend and prepare for regular line management meetings, including performance development reviews </w:t>
      </w:r>
    </w:p>
    <w:p w14:paraId="3D3C4777" w14:textId="77777777" w:rsidR="00AF0E57" w:rsidRPr="00F62785" w:rsidRDefault="00AF0E57" w:rsidP="00F62785">
      <w:pPr>
        <w:pStyle w:val="ListParagraph"/>
        <w:numPr>
          <w:ilvl w:val="0"/>
          <w:numId w:val="175"/>
        </w:numPr>
        <w:rPr>
          <w:rFonts w:ascii="Aptos" w:hAnsi="Aptos"/>
        </w:rPr>
      </w:pPr>
      <w:r w:rsidRPr="00F62785">
        <w:rPr>
          <w:rFonts w:ascii="Aptos" w:hAnsi="Aptos"/>
        </w:rPr>
        <w:t>Attend regular clinical supervision </w:t>
      </w:r>
    </w:p>
    <w:p w14:paraId="4C8E6C6F" w14:textId="77777777" w:rsidR="00AF0E57" w:rsidRPr="00F62785" w:rsidRDefault="00AF0E57" w:rsidP="00F62785">
      <w:pPr>
        <w:pStyle w:val="ListParagraph"/>
        <w:numPr>
          <w:ilvl w:val="0"/>
          <w:numId w:val="175"/>
        </w:numPr>
        <w:rPr>
          <w:rFonts w:ascii="Aptos" w:hAnsi="Aptos"/>
        </w:rPr>
      </w:pPr>
      <w:r w:rsidRPr="00F62785">
        <w:rPr>
          <w:rFonts w:ascii="Aptos" w:hAnsi="Aptos"/>
        </w:rPr>
        <w:t>Take responsibility for self-care and managing vicarious trauma, promoting the importance of self-care both internally and externally </w:t>
      </w:r>
    </w:p>
    <w:p w14:paraId="0EE2ADC0" w14:textId="77777777" w:rsidR="00AF0E57" w:rsidRPr="00F62785" w:rsidRDefault="00AF0E57" w:rsidP="00F62785">
      <w:pPr>
        <w:pStyle w:val="ListParagraph"/>
        <w:numPr>
          <w:ilvl w:val="0"/>
          <w:numId w:val="175"/>
        </w:numPr>
        <w:rPr>
          <w:rFonts w:ascii="Aptos" w:hAnsi="Aptos"/>
        </w:rPr>
      </w:pPr>
      <w:r w:rsidRPr="00F62785">
        <w:rPr>
          <w:rFonts w:ascii="Aptos" w:hAnsi="Aptos"/>
        </w:rPr>
        <w:t>Maintain up-to-date knowledge and awareness of developments in relevant public policy and legislation by attending relevant training courses, meetings and conferences </w:t>
      </w:r>
    </w:p>
    <w:p w14:paraId="293066E8" w14:textId="77777777" w:rsidR="00AF0E57" w:rsidRPr="00AF0E57" w:rsidRDefault="00AF0E57" w:rsidP="00AF0E57">
      <w:pPr>
        <w:rPr>
          <w:rFonts w:ascii="Aptos" w:hAnsi="Aptos"/>
        </w:rPr>
      </w:pPr>
      <w:r w:rsidRPr="00AF0E57">
        <w:rPr>
          <w:rFonts w:ascii="Aptos" w:hAnsi="Aptos"/>
        </w:rPr>
        <w:t> </w:t>
      </w:r>
    </w:p>
    <w:p w14:paraId="38AA183D" w14:textId="736C53C8" w:rsidR="00AF0E57" w:rsidRPr="00F62785" w:rsidRDefault="00AF0E57" w:rsidP="00F62785">
      <w:pPr>
        <w:pStyle w:val="ListParagraph"/>
        <w:numPr>
          <w:ilvl w:val="0"/>
          <w:numId w:val="178"/>
        </w:numPr>
        <w:rPr>
          <w:rFonts w:ascii="Aptos" w:hAnsi="Aptos"/>
        </w:rPr>
      </w:pPr>
      <w:r w:rsidRPr="00F62785">
        <w:rPr>
          <w:rFonts w:ascii="Aptos" w:hAnsi="Aptos"/>
          <w:b/>
          <w:bCs/>
        </w:rPr>
        <w:t>General Responsibilities   </w:t>
      </w:r>
      <w:r w:rsidRPr="00F62785">
        <w:rPr>
          <w:rFonts w:ascii="Aptos" w:hAnsi="Aptos"/>
        </w:rPr>
        <w:t> </w:t>
      </w:r>
    </w:p>
    <w:p w14:paraId="70709EB2" w14:textId="77777777" w:rsidR="00AF0E57" w:rsidRPr="00F62785" w:rsidRDefault="00AF0E57" w:rsidP="00F62785">
      <w:pPr>
        <w:pStyle w:val="ListParagraph"/>
        <w:numPr>
          <w:ilvl w:val="0"/>
          <w:numId w:val="177"/>
        </w:numPr>
        <w:rPr>
          <w:rFonts w:ascii="Aptos" w:hAnsi="Aptos"/>
        </w:rPr>
      </w:pPr>
      <w:r w:rsidRPr="00F62785">
        <w:rPr>
          <w:rFonts w:ascii="Aptos" w:hAnsi="Aptos"/>
        </w:rPr>
        <w:t>To be responsible for establishing and maintaining professional relationships with prisons and probation services, magistrates courts, police stations, women’s services and other relevant statutory and voluntary sector agencies </w:t>
      </w:r>
    </w:p>
    <w:p w14:paraId="2B84F7E5" w14:textId="77777777" w:rsidR="00AF0E57" w:rsidRPr="00F62785" w:rsidRDefault="00AF0E57" w:rsidP="00F62785">
      <w:pPr>
        <w:pStyle w:val="ListParagraph"/>
        <w:numPr>
          <w:ilvl w:val="0"/>
          <w:numId w:val="177"/>
        </w:numPr>
        <w:rPr>
          <w:rFonts w:ascii="Aptos" w:hAnsi="Aptos"/>
        </w:rPr>
      </w:pPr>
      <w:r w:rsidRPr="00F62785">
        <w:rPr>
          <w:rFonts w:ascii="Aptos" w:hAnsi="Aptos"/>
        </w:rPr>
        <w:t>To develop and utilise a variety of strategies to communicate effectively with service-users, prison and probation staff, external organisations and the </w:t>
      </w:r>
      <w:proofErr w:type="gramStart"/>
      <w:r w:rsidRPr="00F62785">
        <w:rPr>
          <w:rFonts w:ascii="Aptos" w:hAnsi="Aptos"/>
        </w:rPr>
        <w:t>general public</w:t>
      </w:r>
      <w:proofErr w:type="gramEnd"/>
      <w:r w:rsidRPr="00F62785">
        <w:rPr>
          <w:rFonts w:ascii="Aptos" w:hAnsi="Aptos"/>
        </w:rPr>
        <w:t> utilising a range of different methods including email, letters, telephone and face to face contact </w:t>
      </w:r>
    </w:p>
    <w:p w14:paraId="2726CEF4" w14:textId="77777777" w:rsidR="00AF0E57" w:rsidRPr="00F62785" w:rsidRDefault="00AF0E57" w:rsidP="00F62785">
      <w:pPr>
        <w:pStyle w:val="ListParagraph"/>
        <w:numPr>
          <w:ilvl w:val="0"/>
          <w:numId w:val="177"/>
        </w:numPr>
        <w:rPr>
          <w:rFonts w:ascii="Aptos" w:hAnsi="Aptos"/>
        </w:rPr>
      </w:pPr>
      <w:r w:rsidRPr="00F62785">
        <w:rPr>
          <w:rFonts w:ascii="Aptos" w:hAnsi="Aptos"/>
        </w:rPr>
        <w:t>Be flexible to travel and work where required </w:t>
      </w:r>
    </w:p>
    <w:p w14:paraId="16DE3A6A" w14:textId="77777777" w:rsidR="00AF0E57" w:rsidRPr="00F62785" w:rsidRDefault="00AF0E57" w:rsidP="00F62785">
      <w:pPr>
        <w:pStyle w:val="ListParagraph"/>
        <w:numPr>
          <w:ilvl w:val="0"/>
          <w:numId w:val="177"/>
        </w:numPr>
        <w:rPr>
          <w:rFonts w:ascii="Aptos" w:hAnsi="Aptos"/>
        </w:rPr>
      </w:pPr>
      <w:r w:rsidRPr="00F62785">
        <w:rPr>
          <w:rFonts w:ascii="Aptos" w:hAnsi="Aptos"/>
        </w:rPr>
        <w:t>Carry out other associated duties as may arise, develop or be assigned in line with the broad remit of the position </w:t>
      </w:r>
    </w:p>
    <w:p w14:paraId="6673AAD4" w14:textId="77777777" w:rsidR="00AF0E57" w:rsidRPr="00F62785" w:rsidRDefault="00AF0E57" w:rsidP="00F62785">
      <w:pPr>
        <w:pStyle w:val="ListParagraph"/>
        <w:numPr>
          <w:ilvl w:val="0"/>
          <w:numId w:val="177"/>
        </w:numPr>
        <w:rPr>
          <w:rFonts w:ascii="Aptos" w:hAnsi="Aptos"/>
        </w:rPr>
      </w:pPr>
      <w:r w:rsidRPr="00F62785">
        <w:rPr>
          <w:rFonts w:ascii="Aptos" w:hAnsi="Aptos"/>
        </w:rPr>
        <w:t>Maintain and improve competencies through continuous professional development </w:t>
      </w:r>
    </w:p>
    <w:p w14:paraId="7E6D7B4D" w14:textId="77777777" w:rsidR="00AF0E57" w:rsidRPr="00F62785" w:rsidRDefault="00AF0E57" w:rsidP="00F62785">
      <w:pPr>
        <w:pStyle w:val="ListParagraph"/>
        <w:numPr>
          <w:ilvl w:val="0"/>
          <w:numId w:val="177"/>
        </w:numPr>
        <w:rPr>
          <w:rFonts w:ascii="Aptos" w:hAnsi="Aptos"/>
        </w:rPr>
      </w:pPr>
      <w:r w:rsidRPr="00F62785">
        <w:rPr>
          <w:rFonts w:ascii="Aptos" w:hAnsi="Aptos"/>
        </w:rPr>
        <w:t>Abide by all organisational policies, codes of conduct and practices </w:t>
      </w:r>
    </w:p>
    <w:p w14:paraId="49203594" w14:textId="77777777" w:rsidR="00AF0E57" w:rsidRPr="00F62785" w:rsidRDefault="00AF0E57" w:rsidP="00F62785">
      <w:pPr>
        <w:pStyle w:val="ListParagraph"/>
        <w:numPr>
          <w:ilvl w:val="0"/>
          <w:numId w:val="177"/>
        </w:numPr>
        <w:rPr>
          <w:rFonts w:ascii="Aptos" w:hAnsi="Aptos"/>
        </w:rPr>
      </w:pPr>
      <w:r w:rsidRPr="00F62785">
        <w:rPr>
          <w:rFonts w:ascii="Aptos" w:hAnsi="Aptos"/>
        </w:rPr>
        <w:t>Support and promote inclusion, diversity and equality of opportunity in the workplace </w:t>
      </w:r>
    </w:p>
    <w:p w14:paraId="74DC8526" w14:textId="63DE96D9" w:rsidR="00AF0E57" w:rsidRPr="00F62785" w:rsidRDefault="00AF0E57" w:rsidP="00F62785">
      <w:pPr>
        <w:pStyle w:val="ListParagraph"/>
        <w:numPr>
          <w:ilvl w:val="0"/>
          <w:numId w:val="177"/>
        </w:numPr>
        <w:rPr>
          <w:rFonts w:ascii="Aptos" w:hAnsi="Aptos"/>
        </w:rPr>
      </w:pPr>
      <w:r w:rsidRPr="00F62785">
        <w:rPr>
          <w:rFonts w:ascii="Aptos" w:hAnsi="Aptos"/>
        </w:rPr>
        <w:t>Treat with confidentiality any personal, private or sensitive information about individual organisations, clients, staff and project data </w:t>
      </w:r>
    </w:p>
    <w:p w14:paraId="72745DDD" w14:textId="77777777" w:rsidR="00F62785" w:rsidRDefault="00F62785" w:rsidP="00F62785">
      <w:pPr>
        <w:rPr>
          <w:rFonts w:ascii="Aptos" w:hAnsi="Aptos"/>
        </w:rPr>
      </w:pPr>
    </w:p>
    <w:p w14:paraId="603F96D6" w14:textId="70854DBE" w:rsidR="00AF0E57" w:rsidRPr="00AB242E" w:rsidRDefault="00AF0E57" w:rsidP="00AF0E57">
      <w:pPr>
        <w:rPr>
          <w:rFonts w:ascii="Aptos" w:hAnsi="Aptos"/>
        </w:rPr>
      </w:pPr>
      <w:r w:rsidRPr="00AF0E57">
        <w:rPr>
          <w:rFonts w:ascii="Aptos" w:hAnsi="Aptos"/>
        </w:rPr>
        <w:t>The job description does not form part of your contract of employment and can be amended from time to time as the needs of the organisation require. </w:t>
      </w:r>
    </w:p>
    <w:p w14:paraId="628B38E5" w14:textId="2B19A4BF" w:rsidR="009A0754" w:rsidRPr="00AB242E" w:rsidRDefault="00AB242E" w:rsidP="009A0754">
      <w:pPr>
        <w:rPr>
          <w:rFonts w:ascii="Aptos" w:hAnsi="Aptos"/>
        </w:rPr>
      </w:pPr>
      <w:r w:rsidRPr="00AB242E">
        <w:rPr>
          <w:rFonts w:ascii="Aptos" w:hAnsi="Aptos"/>
        </w:rPr>
        <w:t>We actively encourage applications from women from a variety of backgrounds, and with a range of skills and experiences. We are particularly interested to hear from Black, Asian and minoritised women and women who have personal experience of the criminal justice system. </w:t>
      </w:r>
      <w:r w:rsidRPr="00AB242E">
        <w:rPr>
          <w:rFonts w:ascii="Aptos" w:hAnsi="Aptos"/>
          <w:lang w:val="en-US"/>
        </w:rPr>
        <w:t>The role is only open to women, in accordance with the sex-based exemptions of the Equality Act 2010 pursuant to Schedule 9, Part 1.</w:t>
      </w:r>
      <w:r w:rsidRPr="00AB242E">
        <w:rPr>
          <w:rFonts w:ascii="Aptos" w:hAnsi="Aptos"/>
        </w:rPr>
        <w:t> </w:t>
      </w:r>
      <w:r w:rsidR="009A0754" w:rsidRPr="00AB242E">
        <w:rPr>
          <w:rFonts w:ascii="Aptos" w:hAnsi="Aptos"/>
        </w:rPr>
        <w:t> </w:t>
      </w:r>
    </w:p>
    <w:p w14:paraId="281BF5FF" w14:textId="77777777" w:rsidR="009A0754" w:rsidRPr="00191AB0" w:rsidRDefault="009A0754" w:rsidP="00191AB0">
      <w:pPr>
        <w:rPr>
          <w:rFonts w:ascii="Aptos" w:hAnsi="Aptos"/>
        </w:rPr>
      </w:pPr>
    </w:p>
    <w:p w14:paraId="28781E8E" w14:textId="11D204B0" w:rsidR="00F14B8C" w:rsidRDefault="00F14B8C">
      <w:pPr>
        <w:rPr>
          <w:rFonts w:ascii="Aptos" w:hAnsi="Aptos"/>
          <w:color w:val="7030A0"/>
          <w:sz w:val="40"/>
          <w:szCs w:val="40"/>
        </w:rPr>
      </w:pPr>
    </w:p>
    <w:p w14:paraId="459FDF48" w14:textId="77777777" w:rsidR="00AB242E" w:rsidRDefault="00AB242E">
      <w:pPr>
        <w:rPr>
          <w:rFonts w:ascii="Aptos" w:hAnsi="Aptos"/>
          <w:color w:val="7030A0"/>
          <w:sz w:val="40"/>
          <w:szCs w:val="40"/>
        </w:rPr>
      </w:pPr>
      <w:r>
        <w:rPr>
          <w:rFonts w:ascii="Aptos" w:hAnsi="Aptos"/>
          <w:color w:val="7030A0"/>
          <w:sz w:val="40"/>
          <w:szCs w:val="40"/>
        </w:rPr>
        <w:br w:type="page"/>
      </w:r>
    </w:p>
    <w:p w14:paraId="1319C4FF" w14:textId="034693C7" w:rsidR="00CB295B" w:rsidRPr="00F62785" w:rsidRDefault="00705CED" w:rsidP="00F62785">
      <w:pPr>
        <w:pStyle w:val="Heading2"/>
        <w:rPr>
          <w:rFonts w:cs="Circular Std Book"/>
          <w:b w:val="0"/>
          <w:bCs/>
          <w:color w:val="7030A0"/>
          <w:sz w:val="14"/>
          <w:szCs w:val="14"/>
        </w:rPr>
      </w:pPr>
      <w:bookmarkStart w:id="8" w:name="_Toc218848799"/>
      <w:r w:rsidRPr="00F62785">
        <w:rPr>
          <w:b w:val="0"/>
          <w:bCs/>
          <w:color w:val="7030A0"/>
        </w:rPr>
        <w:lastRenderedPageBreak/>
        <w:t>Person Specification:</w:t>
      </w:r>
      <w:bookmarkEnd w:id="8"/>
      <w:r w:rsidR="00CB295B" w:rsidRPr="00F62785">
        <w:rPr>
          <w:rFonts w:cs="Arial"/>
          <w:b w:val="0"/>
          <w:bCs/>
          <w:color w:val="7030A0"/>
          <w:spacing w:val="-3"/>
        </w:rPr>
        <w:t xml:space="preserve">     </w:t>
      </w:r>
    </w:p>
    <w:p w14:paraId="79769452" w14:textId="77777777" w:rsidR="00246093" w:rsidRPr="00246093" w:rsidRDefault="00246093" w:rsidP="00246093">
      <w:pPr>
        <w:rPr>
          <w:rFonts w:ascii="Aptos" w:hAnsi="Aptos" w:cs="Calibri"/>
          <w:b/>
          <w:bCs/>
        </w:rPr>
      </w:pPr>
      <w:r w:rsidRPr="00246093">
        <w:rPr>
          <w:rFonts w:ascii="Aptos" w:hAnsi="Aptos" w:cs="Calibri"/>
          <w:b/>
          <w:bCs/>
        </w:rPr>
        <w:t>Experience           </w:t>
      </w:r>
    </w:p>
    <w:p w14:paraId="55250333" w14:textId="77777777" w:rsidR="00246093" w:rsidRPr="00246093" w:rsidRDefault="00246093" w:rsidP="00246093">
      <w:pPr>
        <w:numPr>
          <w:ilvl w:val="0"/>
          <w:numId w:val="138"/>
        </w:numPr>
        <w:spacing w:after="0"/>
        <w:rPr>
          <w:rFonts w:ascii="Aptos" w:hAnsi="Aptos" w:cs="Calibri"/>
        </w:rPr>
      </w:pPr>
      <w:r w:rsidRPr="00246093">
        <w:rPr>
          <w:rFonts w:ascii="Aptos" w:hAnsi="Aptos" w:cs="Calibri"/>
        </w:rPr>
        <w:t>Two years’ experience of supporting women with a range of intersecting and complex needs </w:t>
      </w:r>
    </w:p>
    <w:p w14:paraId="07F8ADA6" w14:textId="77777777" w:rsidR="00246093" w:rsidRPr="00246093" w:rsidRDefault="00246093" w:rsidP="00246093">
      <w:pPr>
        <w:numPr>
          <w:ilvl w:val="0"/>
          <w:numId w:val="139"/>
        </w:numPr>
        <w:spacing w:after="0"/>
        <w:rPr>
          <w:rFonts w:ascii="Aptos" w:hAnsi="Aptos" w:cs="Calibri"/>
        </w:rPr>
      </w:pPr>
      <w:r w:rsidRPr="00246093">
        <w:rPr>
          <w:rFonts w:ascii="Aptos" w:hAnsi="Aptos" w:cs="Calibri"/>
        </w:rPr>
        <w:t>Experience of planning and delivering group workshop programmes </w:t>
      </w:r>
    </w:p>
    <w:p w14:paraId="6A2A5EEB" w14:textId="77777777" w:rsidR="00246093" w:rsidRPr="00246093" w:rsidRDefault="00246093" w:rsidP="00246093">
      <w:pPr>
        <w:numPr>
          <w:ilvl w:val="0"/>
          <w:numId w:val="140"/>
        </w:numPr>
        <w:spacing w:after="0"/>
        <w:rPr>
          <w:rFonts w:ascii="Aptos" w:hAnsi="Aptos" w:cs="Calibri"/>
        </w:rPr>
      </w:pPr>
      <w:r w:rsidRPr="00246093">
        <w:rPr>
          <w:rFonts w:ascii="Aptos" w:hAnsi="Aptos" w:cs="Calibri"/>
        </w:rPr>
        <w:t>Experience of creating, recording and implementing support plans  </w:t>
      </w:r>
    </w:p>
    <w:p w14:paraId="76883E40" w14:textId="77777777" w:rsidR="00246093" w:rsidRPr="00246093" w:rsidRDefault="00246093" w:rsidP="00246093">
      <w:pPr>
        <w:numPr>
          <w:ilvl w:val="0"/>
          <w:numId w:val="141"/>
        </w:numPr>
        <w:spacing w:after="0"/>
        <w:rPr>
          <w:rFonts w:ascii="Aptos" w:hAnsi="Aptos" w:cs="Calibri"/>
        </w:rPr>
      </w:pPr>
      <w:r w:rsidRPr="00246093">
        <w:rPr>
          <w:rFonts w:ascii="Aptos" w:hAnsi="Aptos" w:cs="Calibri"/>
        </w:rPr>
        <w:t>Experience of dealing with a range of statutory and non-statutory agencies  </w:t>
      </w:r>
    </w:p>
    <w:p w14:paraId="63C91821" w14:textId="77777777" w:rsidR="00246093" w:rsidRPr="00246093" w:rsidRDefault="00246093" w:rsidP="00246093">
      <w:pPr>
        <w:rPr>
          <w:rFonts w:ascii="Aptos" w:hAnsi="Aptos" w:cs="Calibri"/>
          <w:b/>
          <w:bCs/>
        </w:rPr>
      </w:pPr>
      <w:r w:rsidRPr="00246093">
        <w:rPr>
          <w:rFonts w:ascii="Aptos" w:hAnsi="Aptos" w:cs="Calibri"/>
          <w:b/>
          <w:bCs/>
        </w:rPr>
        <w:t> </w:t>
      </w:r>
    </w:p>
    <w:p w14:paraId="34AFA5FF" w14:textId="77777777" w:rsidR="00246093" w:rsidRPr="00246093" w:rsidRDefault="00246093" w:rsidP="00246093">
      <w:pPr>
        <w:rPr>
          <w:rFonts w:ascii="Aptos" w:hAnsi="Aptos" w:cs="Calibri"/>
          <w:b/>
          <w:bCs/>
        </w:rPr>
      </w:pPr>
      <w:r w:rsidRPr="00246093">
        <w:rPr>
          <w:rFonts w:ascii="Aptos" w:hAnsi="Aptos" w:cs="Calibri"/>
          <w:b/>
          <w:bCs/>
        </w:rPr>
        <w:t>Skills and Abilities </w:t>
      </w:r>
    </w:p>
    <w:p w14:paraId="517FF2B7" w14:textId="77777777" w:rsidR="00246093" w:rsidRPr="00246093" w:rsidRDefault="00246093" w:rsidP="00246093">
      <w:pPr>
        <w:pStyle w:val="ListParagraph"/>
        <w:numPr>
          <w:ilvl w:val="0"/>
          <w:numId w:val="164"/>
        </w:numPr>
        <w:rPr>
          <w:rFonts w:ascii="Aptos" w:hAnsi="Aptos" w:cs="Calibri"/>
        </w:rPr>
      </w:pPr>
      <w:r w:rsidRPr="00246093">
        <w:rPr>
          <w:rFonts w:ascii="Aptos" w:hAnsi="Aptos" w:cs="Calibri"/>
        </w:rPr>
        <w:t>Excellent written and verbal communication and presentational skills </w:t>
      </w:r>
    </w:p>
    <w:p w14:paraId="348F3078" w14:textId="77777777" w:rsidR="00246093" w:rsidRPr="00246093" w:rsidRDefault="00246093" w:rsidP="00246093">
      <w:pPr>
        <w:pStyle w:val="ListParagraph"/>
        <w:numPr>
          <w:ilvl w:val="0"/>
          <w:numId w:val="164"/>
        </w:numPr>
        <w:rPr>
          <w:rFonts w:ascii="Aptos" w:hAnsi="Aptos" w:cs="Calibri"/>
        </w:rPr>
      </w:pPr>
      <w:r w:rsidRPr="00246093">
        <w:rPr>
          <w:rFonts w:ascii="Aptos" w:hAnsi="Aptos" w:cs="Calibri"/>
        </w:rPr>
        <w:t>A demonstrable ability to undertake risk and needs assessments and develop support and safety plans with service users </w:t>
      </w:r>
    </w:p>
    <w:p w14:paraId="74434B33" w14:textId="77777777" w:rsidR="00246093" w:rsidRPr="00246093" w:rsidRDefault="00246093" w:rsidP="00246093">
      <w:pPr>
        <w:pStyle w:val="ListParagraph"/>
        <w:numPr>
          <w:ilvl w:val="0"/>
          <w:numId w:val="164"/>
        </w:numPr>
        <w:rPr>
          <w:rFonts w:ascii="Aptos" w:hAnsi="Aptos" w:cs="Calibri"/>
        </w:rPr>
      </w:pPr>
      <w:r w:rsidRPr="00246093">
        <w:rPr>
          <w:rFonts w:ascii="Aptos" w:hAnsi="Aptos" w:cs="Calibri"/>
        </w:rPr>
        <w:t>Basic Motivational Interviewing skills: engaging and motivating clients and working in a </w:t>
      </w:r>
      <w:proofErr w:type="gramStart"/>
      <w:r w:rsidRPr="00246093">
        <w:rPr>
          <w:rFonts w:ascii="Aptos" w:hAnsi="Aptos" w:cs="Calibri"/>
        </w:rPr>
        <w:t>strengths based</w:t>
      </w:r>
      <w:proofErr w:type="gramEnd"/>
      <w:r w:rsidRPr="00246093">
        <w:rPr>
          <w:rFonts w:ascii="Aptos" w:hAnsi="Aptos" w:cs="Calibri"/>
        </w:rPr>
        <w:t> way </w:t>
      </w:r>
    </w:p>
    <w:p w14:paraId="54A8DB09" w14:textId="77777777" w:rsidR="00246093" w:rsidRPr="00246093" w:rsidRDefault="00246093" w:rsidP="00246093">
      <w:pPr>
        <w:pStyle w:val="ListParagraph"/>
        <w:numPr>
          <w:ilvl w:val="0"/>
          <w:numId w:val="164"/>
        </w:numPr>
        <w:rPr>
          <w:rFonts w:ascii="Aptos" w:hAnsi="Aptos" w:cs="Calibri"/>
        </w:rPr>
      </w:pPr>
      <w:r w:rsidRPr="00246093">
        <w:rPr>
          <w:rFonts w:ascii="Aptos" w:hAnsi="Aptos" w:cs="Calibri"/>
        </w:rPr>
        <w:t>Self-motivated with confidence to work alone without direct supervision </w:t>
      </w:r>
      <w:proofErr w:type="gramStart"/>
      <w:r w:rsidRPr="00246093">
        <w:rPr>
          <w:rFonts w:ascii="Aptos" w:hAnsi="Aptos" w:cs="Calibri"/>
        </w:rPr>
        <w:t>and also</w:t>
      </w:r>
      <w:proofErr w:type="gramEnd"/>
      <w:r w:rsidRPr="00246093">
        <w:rPr>
          <w:rFonts w:ascii="Aptos" w:hAnsi="Aptos" w:cs="Calibri"/>
        </w:rPr>
        <w:t> work co-operatively and flexibly as part of a team</w:t>
      </w:r>
      <w:r w:rsidRPr="00246093">
        <w:rPr>
          <w:rFonts w:ascii="Aptos" w:hAnsi="Aptos" w:cs="Calibri"/>
        </w:rPr>
        <w:tab/>
        <w:t> </w:t>
      </w:r>
    </w:p>
    <w:p w14:paraId="6CE7DDAE" w14:textId="77777777" w:rsidR="00246093" w:rsidRPr="00246093" w:rsidRDefault="00246093" w:rsidP="00246093">
      <w:pPr>
        <w:pStyle w:val="ListParagraph"/>
        <w:numPr>
          <w:ilvl w:val="0"/>
          <w:numId w:val="164"/>
        </w:numPr>
        <w:rPr>
          <w:rFonts w:ascii="Aptos" w:hAnsi="Aptos" w:cs="Calibri"/>
        </w:rPr>
      </w:pPr>
      <w:r w:rsidRPr="00246093">
        <w:rPr>
          <w:rFonts w:ascii="Aptos" w:hAnsi="Aptos" w:cs="Calibri"/>
        </w:rPr>
        <w:t>Ability to prioritise and manage own time and workload and work to deadlines </w:t>
      </w:r>
    </w:p>
    <w:p w14:paraId="16304E41" w14:textId="77777777" w:rsidR="00246093" w:rsidRPr="00246093" w:rsidRDefault="00246093" w:rsidP="00246093">
      <w:pPr>
        <w:pStyle w:val="ListParagraph"/>
        <w:numPr>
          <w:ilvl w:val="0"/>
          <w:numId w:val="164"/>
        </w:numPr>
        <w:rPr>
          <w:rFonts w:ascii="Aptos" w:hAnsi="Aptos" w:cs="Calibri"/>
        </w:rPr>
      </w:pPr>
      <w:r w:rsidRPr="00246093">
        <w:rPr>
          <w:rFonts w:ascii="Aptos" w:hAnsi="Aptos" w:cs="Calibri"/>
        </w:rPr>
        <w:t>Meticulous case recording including accurate note taking and ability to summarise information to identify key themes </w:t>
      </w:r>
    </w:p>
    <w:p w14:paraId="5636D8C5" w14:textId="77777777" w:rsidR="00246093" w:rsidRPr="00246093" w:rsidRDefault="00246093" w:rsidP="00246093">
      <w:pPr>
        <w:pStyle w:val="ListParagraph"/>
        <w:numPr>
          <w:ilvl w:val="0"/>
          <w:numId w:val="164"/>
        </w:numPr>
        <w:rPr>
          <w:rFonts w:ascii="Aptos" w:hAnsi="Aptos" w:cs="Calibri"/>
        </w:rPr>
      </w:pPr>
      <w:r w:rsidRPr="00246093">
        <w:rPr>
          <w:rFonts w:ascii="Aptos" w:hAnsi="Aptos" w:cs="Calibri"/>
        </w:rPr>
        <w:t>Demonstrable IT skills including ability to write reports, use databases and Microsoft applications  </w:t>
      </w:r>
    </w:p>
    <w:p w14:paraId="1126F082" w14:textId="77777777" w:rsidR="00246093" w:rsidRPr="00246093" w:rsidRDefault="00246093" w:rsidP="00246093">
      <w:pPr>
        <w:numPr>
          <w:ilvl w:val="0"/>
          <w:numId w:val="149"/>
        </w:numPr>
        <w:rPr>
          <w:rFonts w:ascii="Aptos" w:hAnsi="Aptos" w:cs="Calibri"/>
        </w:rPr>
      </w:pPr>
      <w:r w:rsidRPr="00246093">
        <w:rPr>
          <w:rFonts w:ascii="Aptos" w:hAnsi="Aptos" w:cs="Calibri"/>
        </w:rPr>
        <w:t>Ability to contribute to the development of evaluation and monitoring and to collate information for written reports </w:t>
      </w:r>
    </w:p>
    <w:p w14:paraId="1DE57722" w14:textId="77777777" w:rsidR="00246093" w:rsidRPr="00246093" w:rsidRDefault="00246093" w:rsidP="00246093">
      <w:pPr>
        <w:rPr>
          <w:rFonts w:ascii="Aptos" w:hAnsi="Aptos" w:cs="Calibri"/>
          <w:b/>
          <w:bCs/>
        </w:rPr>
      </w:pPr>
      <w:r w:rsidRPr="00246093">
        <w:rPr>
          <w:rFonts w:ascii="Aptos" w:hAnsi="Aptos" w:cs="Calibri"/>
          <w:b/>
          <w:bCs/>
        </w:rPr>
        <w:t> </w:t>
      </w:r>
    </w:p>
    <w:p w14:paraId="071806E8" w14:textId="77777777" w:rsidR="00246093" w:rsidRPr="00246093" w:rsidRDefault="00246093" w:rsidP="00246093">
      <w:pPr>
        <w:rPr>
          <w:rFonts w:ascii="Aptos" w:hAnsi="Aptos" w:cs="Calibri"/>
          <w:b/>
          <w:bCs/>
        </w:rPr>
      </w:pPr>
      <w:r w:rsidRPr="00246093">
        <w:rPr>
          <w:rFonts w:ascii="Aptos" w:hAnsi="Aptos" w:cs="Calibri"/>
          <w:b/>
          <w:bCs/>
        </w:rPr>
        <w:t>Knowledge </w:t>
      </w:r>
    </w:p>
    <w:p w14:paraId="3FCDA48F" w14:textId="77777777" w:rsidR="00246093" w:rsidRPr="00246093" w:rsidRDefault="00246093" w:rsidP="00246093">
      <w:pPr>
        <w:numPr>
          <w:ilvl w:val="0"/>
          <w:numId w:val="150"/>
        </w:numPr>
        <w:spacing w:after="0"/>
        <w:rPr>
          <w:rFonts w:ascii="Aptos" w:hAnsi="Aptos" w:cs="Calibri"/>
        </w:rPr>
      </w:pPr>
      <w:r w:rsidRPr="00246093">
        <w:rPr>
          <w:rFonts w:ascii="Aptos" w:hAnsi="Aptos" w:cs="Calibri"/>
        </w:rPr>
        <w:t>Knowledge of the impact that contact with the criminal justice system may have on women </w:t>
      </w:r>
    </w:p>
    <w:p w14:paraId="4F2ED738" w14:textId="77777777" w:rsidR="00246093" w:rsidRPr="00246093" w:rsidRDefault="00246093" w:rsidP="00246093">
      <w:pPr>
        <w:numPr>
          <w:ilvl w:val="0"/>
          <w:numId w:val="151"/>
        </w:numPr>
        <w:spacing w:after="0"/>
        <w:rPr>
          <w:rFonts w:ascii="Aptos" w:hAnsi="Aptos" w:cs="Calibri"/>
        </w:rPr>
      </w:pPr>
      <w:r w:rsidRPr="00246093">
        <w:rPr>
          <w:rFonts w:ascii="Aptos" w:hAnsi="Aptos" w:cs="Calibri"/>
        </w:rPr>
        <w:t>Understanding of the root causes of women’s offending and the importance of women-specific provision </w:t>
      </w:r>
    </w:p>
    <w:p w14:paraId="53034DF1" w14:textId="77777777" w:rsidR="00246093" w:rsidRPr="00246093" w:rsidRDefault="00246093" w:rsidP="00246093">
      <w:pPr>
        <w:numPr>
          <w:ilvl w:val="0"/>
          <w:numId w:val="152"/>
        </w:numPr>
        <w:spacing w:after="0"/>
        <w:rPr>
          <w:rFonts w:ascii="Aptos" w:hAnsi="Aptos" w:cs="Calibri"/>
        </w:rPr>
      </w:pPr>
      <w:r w:rsidRPr="00246093">
        <w:rPr>
          <w:rFonts w:ascii="Aptos" w:hAnsi="Aptos" w:cs="Calibri"/>
        </w:rPr>
        <w:t>Understanding of equality, diversity and inclusion  </w:t>
      </w:r>
    </w:p>
    <w:p w14:paraId="40D20525" w14:textId="77777777" w:rsidR="00246093" w:rsidRPr="00246093" w:rsidRDefault="00246093" w:rsidP="00246093">
      <w:pPr>
        <w:numPr>
          <w:ilvl w:val="0"/>
          <w:numId w:val="153"/>
        </w:numPr>
        <w:spacing w:after="0"/>
        <w:rPr>
          <w:rFonts w:ascii="Aptos" w:hAnsi="Aptos" w:cs="Calibri"/>
        </w:rPr>
      </w:pPr>
      <w:r w:rsidRPr="00246093">
        <w:rPr>
          <w:rFonts w:ascii="Aptos" w:hAnsi="Aptos" w:cs="Calibri"/>
        </w:rPr>
        <w:t>Thorough knowledge and understanding of confidentiality and its purpose </w:t>
      </w:r>
    </w:p>
    <w:p w14:paraId="541C3A2D" w14:textId="77777777" w:rsidR="00246093" w:rsidRPr="00246093" w:rsidRDefault="00246093" w:rsidP="00246093">
      <w:pPr>
        <w:numPr>
          <w:ilvl w:val="0"/>
          <w:numId w:val="154"/>
        </w:numPr>
        <w:spacing w:after="0"/>
        <w:rPr>
          <w:rFonts w:ascii="Aptos" w:hAnsi="Aptos" w:cs="Calibri"/>
        </w:rPr>
      </w:pPr>
      <w:r w:rsidRPr="00246093">
        <w:rPr>
          <w:rFonts w:ascii="Aptos" w:hAnsi="Aptos" w:cs="Calibri"/>
        </w:rPr>
        <w:t>Sound knowledge of assessment processes  </w:t>
      </w:r>
    </w:p>
    <w:p w14:paraId="59F0B31A" w14:textId="77777777" w:rsidR="00246093" w:rsidRPr="00246093" w:rsidRDefault="00246093" w:rsidP="00246093">
      <w:pPr>
        <w:numPr>
          <w:ilvl w:val="0"/>
          <w:numId w:val="155"/>
        </w:numPr>
        <w:spacing w:after="0"/>
        <w:rPr>
          <w:rFonts w:ascii="Aptos" w:hAnsi="Aptos" w:cs="Calibri"/>
        </w:rPr>
      </w:pPr>
      <w:r w:rsidRPr="00246093">
        <w:rPr>
          <w:rFonts w:ascii="Aptos" w:hAnsi="Aptos" w:cs="Calibri"/>
        </w:rPr>
        <w:t>Up to date understanding of safeguarding practice, policy and procedures </w:t>
      </w:r>
    </w:p>
    <w:p w14:paraId="0213D5B9" w14:textId="77777777" w:rsidR="00246093" w:rsidRDefault="00246093" w:rsidP="00246093">
      <w:pPr>
        <w:numPr>
          <w:ilvl w:val="0"/>
          <w:numId w:val="156"/>
        </w:numPr>
        <w:spacing w:after="0"/>
        <w:rPr>
          <w:rFonts w:ascii="Aptos" w:hAnsi="Aptos" w:cs="Calibri"/>
        </w:rPr>
      </w:pPr>
      <w:r w:rsidRPr="00246093">
        <w:rPr>
          <w:rFonts w:ascii="Aptos" w:hAnsi="Aptos" w:cs="Calibri"/>
        </w:rPr>
        <w:t>Thorough understanding of the impact of trauma and of how to work in a trauma-informed way </w:t>
      </w:r>
    </w:p>
    <w:p w14:paraId="1BED8648" w14:textId="77777777" w:rsidR="00246093" w:rsidRPr="00246093" w:rsidRDefault="00246093" w:rsidP="00246093">
      <w:pPr>
        <w:spacing w:after="0"/>
        <w:rPr>
          <w:rFonts w:ascii="Aptos" w:hAnsi="Aptos" w:cs="Calibri"/>
        </w:rPr>
      </w:pPr>
    </w:p>
    <w:p w14:paraId="4DFAD58D" w14:textId="77777777" w:rsidR="00246093" w:rsidRPr="00246093" w:rsidRDefault="00246093" w:rsidP="00246093">
      <w:pPr>
        <w:rPr>
          <w:rFonts w:ascii="Aptos" w:hAnsi="Aptos" w:cs="Calibri"/>
          <w:b/>
          <w:bCs/>
        </w:rPr>
      </w:pPr>
      <w:r w:rsidRPr="00246093">
        <w:rPr>
          <w:rFonts w:ascii="Aptos" w:hAnsi="Aptos" w:cs="Calibri"/>
          <w:b/>
          <w:bCs/>
        </w:rPr>
        <w:t>Education/Training/Qualifications </w:t>
      </w:r>
    </w:p>
    <w:p w14:paraId="2ADF56AC" w14:textId="77777777" w:rsidR="00246093" w:rsidRPr="00246093" w:rsidRDefault="00246093" w:rsidP="00246093">
      <w:pPr>
        <w:numPr>
          <w:ilvl w:val="0"/>
          <w:numId w:val="157"/>
        </w:numPr>
        <w:rPr>
          <w:rFonts w:ascii="Aptos" w:hAnsi="Aptos" w:cs="Calibri"/>
        </w:rPr>
      </w:pPr>
      <w:r w:rsidRPr="00246093">
        <w:rPr>
          <w:rFonts w:ascii="Aptos" w:hAnsi="Aptos" w:cs="Calibri"/>
        </w:rPr>
        <w:lastRenderedPageBreak/>
        <w:t>No specific education/training/qualification but evidence of recent continuing professional development in an area relevant to the post is required, for example mental health, diversion, immigration (SSR), substance misuse, housing or parenting </w:t>
      </w:r>
    </w:p>
    <w:p w14:paraId="550CC3CC" w14:textId="77777777" w:rsidR="00246093" w:rsidRPr="00246093" w:rsidRDefault="00246093" w:rsidP="00246093">
      <w:pPr>
        <w:rPr>
          <w:rFonts w:ascii="Aptos" w:hAnsi="Aptos" w:cs="Calibri"/>
          <w:b/>
          <w:bCs/>
        </w:rPr>
      </w:pPr>
      <w:r w:rsidRPr="00246093">
        <w:rPr>
          <w:rFonts w:ascii="Aptos" w:hAnsi="Aptos" w:cs="Calibri"/>
          <w:b/>
          <w:bCs/>
        </w:rPr>
        <w:t> </w:t>
      </w:r>
    </w:p>
    <w:p w14:paraId="65C0559B" w14:textId="77777777" w:rsidR="00246093" w:rsidRPr="00246093" w:rsidRDefault="00246093" w:rsidP="00246093">
      <w:pPr>
        <w:rPr>
          <w:rFonts w:ascii="Aptos" w:hAnsi="Aptos" w:cs="Calibri"/>
          <w:b/>
          <w:bCs/>
        </w:rPr>
      </w:pPr>
      <w:r w:rsidRPr="00246093">
        <w:rPr>
          <w:rFonts w:ascii="Aptos" w:hAnsi="Aptos" w:cs="Calibri"/>
          <w:b/>
          <w:bCs/>
        </w:rPr>
        <w:t>Personal Attributes and other requirements </w:t>
      </w:r>
    </w:p>
    <w:p w14:paraId="1EA0F5C0" w14:textId="77777777" w:rsidR="00246093" w:rsidRPr="00246093" w:rsidRDefault="00246093" w:rsidP="00246093">
      <w:pPr>
        <w:pStyle w:val="ListParagraph"/>
        <w:numPr>
          <w:ilvl w:val="0"/>
          <w:numId w:val="149"/>
        </w:numPr>
        <w:rPr>
          <w:rFonts w:ascii="Aptos" w:hAnsi="Aptos" w:cs="Calibri"/>
        </w:rPr>
      </w:pPr>
      <w:r w:rsidRPr="00246093">
        <w:rPr>
          <w:rFonts w:ascii="Aptos" w:hAnsi="Aptos" w:cs="Calibri"/>
        </w:rPr>
        <w:t>Personal resilience and the ability to stay focused and problem solve in a rapidly changing environment</w:t>
      </w:r>
      <w:r w:rsidRPr="00246093">
        <w:rPr>
          <w:rFonts w:ascii="Aptos" w:hAnsi="Aptos" w:cs="Calibri"/>
        </w:rPr>
        <w:tab/>
        <w:t> </w:t>
      </w:r>
    </w:p>
    <w:p w14:paraId="20008372" w14:textId="77777777" w:rsidR="00246093" w:rsidRPr="00246093" w:rsidRDefault="00246093" w:rsidP="00246093">
      <w:pPr>
        <w:pStyle w:val="ListParagraph"/>
        <w:numPr>
          <w:ilvl w:val="0"/>
          <w:numId w:val="149"/>
        </w:numPr>
        <w:rPr>
          <w:rFonts w:ascii="Aptos" w:hAnsi="Aptos" w:cs="Calibri"/>
        </w:rPr>
      </w:pPr>
      <w:r w:rsidRPr="00246093">
        <w:rPr>
          <w:rFonts w:ascii="Aptos" w:hAnsi="Aptos" w:cs="Calibri"/>
        </w:rPr>
        <w:t>Commitment to the core values and ethos of Women in Prison, including social justice and feminism </w:t>
      </w:r>
    </w:p>
    <w:p w14:paraId="4EBF64D6" w14:textId="77777777" w:rsidR="00246093" w:rsidRPr="00246093" w:rsidRDefault="00246093" w:rsidP="00246093">
      <w:pPr>
        <w:pStyle w:val="ListParagraph"/>
        <w:numPr>
          <w:ilvl w:val="0"/>
          <w:numId w:val="149"/>
        </w:numPr>
        <w:rPr>
          <w:rFonts w:ascii="Aptos" w:hAnsi="Aptos" w:cs="Calibri"/>
        </w:rPr>
      </w:pPr>
      <w:r w:rsidRPr="00246093">
        <w:rPr>
          <w:rFonts w:ascii="Aptos" w:hAnsi="Aptos" w:cs="Calibri"/>
        </w:rPr>
        <w:t>Commitment to anti-discriminatory practice and equal opportunities and an ability to apply awareness of diversity issues to all areas of work </w:t>
      </w:r>
    </w:p>
    <w:p w14:paraId="1F8C36F7" w14:textId="77777777" w:rsidR="00246093" w:rsidRPr="00246093" w:rsidRDefault="00246093" w:rsidP="00246093">
      <w:pPr>
        <w:pStyle w:val="ListParagraph"/>
        <w:numPr>
          <w:ilvl w:val="0"/>
          <w:numId w:val="149"/>
        </w:numPr>
        <w:rPr>
          <w:rFonts w:ascii="Aptos" w:hAnsi="Aptos" w:cs="Calibri"/>
        </w:rPr>
      </w:pPr>
      <w:r w:rsidRPr="00246093">
        <w:rPr>
          <w:rFonts w:ascii="Aptos" w:hAnsi="Aptos" w:cs="Calibri"/>
        </w:rPr>
        <w:t>Interested and motivated to further own skills and knowledge. </w:t>
      </w:r>
    </w:p>
    <w:p w14:paraId="612577AC" w14:textId="77777777" w:rsidR="00246093" w:rsidRPr="00246093" w:rsidRDefault="00246093" w:rsidP="00246093">
      <w:pPr>
        <w:pStyle w:val="ListParagraph"/>
        <w:numPr>
          <w:ilvl w:val="0"/>
          <w:numId w:val="149"/>
        </w:numPr>
        <w:rPr>
          <w:rFonts w:ascii="Aptos" w:hAnsi="Aptos" w:cs="Calibri"/>
        </w:rPr>
      </w:pPr>
      <w:r w:rsidRPr="00246093">
        <w:rPr>
          <w:rFonts w:ascii="Aptos" w:hAnsi="Aptos" w:cs="Calibri"/>
        </w:rPr>
        <w:t>Flexibility to travel and work across sites  </w:t>
      </w:r>
    </w:p>
    <w:p w14:paraId="756CE86F" w14:textId="77777777" w:rsidR="00246093" w:rsidRPr="00246093" w:rsidRDefault="00246093" w:rsidP="00246093">
      <w:pPr>
        <w:rPr>
          <w:rFonts w:ascii="Aptos" w:hAnsi="Aptos" w:cs="Calibri"/>
          <w:b/>
          <w:bCs/>
        </w:rPr>
      </w:pPr>
      <w:r w:rsidRPr="00246093">
        <w:rPr>
          <w:rFonts w:ascii="Aptos" w:hAnsi="Aptos" w:cs="Calibri"/>
          <w:b/>
          <w:bCs/>
        </w:rPr>
        <w:t> </w:t>
      </w:r>
    </w:p>
    <w:p w14:paraId="6E1DDA31" w14:textId="77777777" w:rsidR="00246093" w:rsidRPr="00246093" w:rsidRDefault="00246093" w:rsidP="00246093">
      <w:pPr>
        <w:rPr>
          <w:rFonts w:ascii="Aptos" w:hAnsi="Aptos" w:cs="Calibri"/>
          <w:b/>
          <w:bCs/>
        </w:rPr>
      </w:pPr>
      <w:r w:rsidRPr="00246093">
        <w:rPr>
          <w:rFonts w:ascii="Aptos" w:hAnsi="Aptos" w:cs="Calibri"/>
          <w:b/>
          <w:bCs/>
        </w:rPr>
        <w:t>Notes </w:t>
      </w:r>
    </w:p>
    <w:p w14:paraId="0A486AFD" w14:textId="77777777" w:rsidR="00246093" w:rsidRPr="00246093" w:rsidRDefault="00246093" w:rsidP="00246093">
      <w:pPr>
        <w:rPr>
          <w:rFonts w:ascii="Aptos" w:hAnsi="Aptos" w:cs="Calibri"/>
        </w:rPr>
      </w:pPr>
      <w:r w:rsidRPr="00246093">
        <w:rPr>
          <w:rFonts w:ascii="Aptos" w:hAnsi="Aptos" w:cs="Calibri"/>
        </w:rPr>
        <w:t>This post is subject to the Rehabilitation of Offenders Act (Exceptions Order) 1975.</w:t>
      </w:r>
      <w:r w:rsidRPr="00246093">
        <w:rPr>
          <w:rFonts w:ascii="Arial" w:hAnsi="Arial" w:cs="Arial"/>
        </w:rPr>
        <w:t> </w:t>
      </w:r>
      <w:r w:rsidRPr="00246093">
        <w:rPr>
          <w:rFonts w:ascii="Aptos" w:hAnsi="Aptos" w:cs="Calibri"/>
        </w:rPr>
        <w:t xml:space="preserve"> Due to the nature of our</w:t>
      </w:r>
      <w:r w:rsidRPr="00246093">
        <w:rPr>
          <w:rFonts w:ascii="Aptos" w:hAnsi="Aptos" w:cs="Aptos"/>
        </w:rPr>
        <w:t> </w:t>
      </w:r>
      <w:proofErr w:type="gramStart"/>
      <w:r w:rsidRPr="00246093">
        <w:rPr>
          <w:rFonts w:ascii="Aptos" w:hAnsi="Aptos" w:cs="Calibri"/>
        </w:rPr>
        <w:t>work</w:t>
      </w:r>
      <w:proofErr w:type="gramEnd"/>
      <w:r w:rsidRPr="00246093">
        <w:rPr>
          <w:rFonts w:ascii="Aptos" w:hAnsi="Aptos" w:cs="Aptos"/>
        </w:rPr>
        <w:t> </w:t>
      </w:r>
      <w:r w:rsidRPr="00246093">
        <w:rPr>
          <w:rFonts w:ascii="Aptos" w:hAnsi="Aptos" w:cs="Calibri"/>
        </w:rPr>
        <w:t>it will be necessary for an enhanced disclosure to be made to the Disclosure and Barring Service for details of any</w:t>
      </w:r>
      <w:r w:rsidRPr="00246093">
        <w:rPr>
          <w:rFonts w:ascii="Aptos" w:hAnsi="Aptos" w:cs="Aptos"/>
        </w:rPr>
        <w:t> </w:t>
      </w:r>
      <w:r w:rsidRPr="00246093">
        <w:rPr>
          <w:rFonts w:ascii="Aptos" w:hAnsi="Aptos" w:cs="Calibri"/>
        </w:rPr>
        <w:t>previous</w:t>
      </w:r>
      <w:r w:rsidRPr="00246093">
        <w:rPr>
          <w:rFonts w:ascii="Aptos" w:hAnsi="Aptos" w:cs="Aptos"/>
        </w:rPr>
        <w:t> </w:t>
      </w:r>
      <w:r w:rsidRPr="00246093">
        <w:rPr>
          <w:rFonts w:ascii="Aptos" w:hAnsi="Aptos" w:cs="Calibri"/>
        </w:rPr>
        <w:t>criminal convictions which are not protected under the Act. </w:t>
      </w:r>
    </w:p>
    <w:p w14:paraId="173D0FA7" w14:textId="77777777" w:rsidR="00246093" w:rsidRPr="00246093" w:rsidRDefault="00246093" w:rsidP="00246093">
      <w:pPr>
        <w:rPr>
          <w:rFonts w:ascii="Aptos" w:hAnsi="Aptos" w:cs="Calibri"/>
        </w:rPr>
      </w:pPr>
      <w:r w:rsidRPr="00246093">
        <w:rPr>
          <w:rFonts w:ascii="Aptos" w:hAnsi="Aptos" w:cs="Calibri"/>
        </w:rPr>
        <w:t>This post is restricted to women only as a genuine occupational requirement under Schedule 9 paragraph 1, Equality Act 2010.  </w:t>
      </w:r>
    </w:p>
    <w:p w14:paraId="5C3EC5BA" w14:textId="47711C0E" w:rsidR="00AF1208" w:rsidRPr="0058478E" w:rsidRDefault="00AF1208" w:rsidP="0058478E">
      <w:pPr>
        <w:rPr>
          <w:rFonts w:ascii="Aptos" w:hAnsi="Aptos"/>
          <w:color w:val="7030A0"/>
          <w:sz w:val="40"/>
          <w:szCs w:val="40"/>
        </w:rPr>
      </w:pPr>
      <w:r w:rsidRPr="000C581E">
        <w:rPr>
          <w:rStyle w:val="eop"/>
          <w:rFonts w:ascii="Aptos" w:hAnsi="Aptos" w:cstheme="minorHAnsi"/>
          <w:color w:val="000000" w:themeColor="text1"/>
        </w:rPr>
        <w:t> </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25A4C4A2" w14:textId="77777777" w:rsidR="0058478E" w:rsidRDefault="0058478E">
      <w:pPr>
        <w:rPr>
          <w:rFonts w:ascii="Aptos" w:hAnsi="Aptos"/>
          <w:color w:val="7030A0"/>
          <w:sz w:val="40"/>
          <w:szCs w:val="40"/>
        </w:rPr>
      </w:pPr>
      <w:r>
        <w:rPr>
          <w:rFonts w:ascii="Aptos" w:hAnsi="Aptos"/>
          <w:color w:val="7030A0"/>
          <w:sz w:val="40"/>
          <w:szCs w:val="40"/>
        </w:rPr>
        <w:br w:type="page"/>
      </w:r>
    </w:p>
    <w:p w14:paraId="12A51EE2" w14:textId="594E2315" w:rsidR="008C33BE" w:rsidRPr="00F62785" w:rsidRDefault="000C581E" w:rsidP="00F62785">
      <w:pPr>
        <w:pStyle w:val="Heading2"/>
        <w:rPr>
          <w:rFonts w:cs="Circular Std Book"/>
          <w:b w:val="0"/>
          <w:bCs/>
          <w:color w:val="7030A0"/>
          <w:sz w:val="14"/>
          <w:szCs w:val="14"/>
        </w:rPr>
      </w:pPr>
      <w:bookmarkStart w:id="9" w:name="_Toc218848800"/>
      <w:r w:rsidRPr="00F62785">
        <w:rPr>
          <w:b w:val="0"/>
          <w:bCs/>
          <w:color w:val="7030A0"/>
        </w:rPr>
        <w:lastRenderedPageBreak/>
        <w:t>To Apply:</w:t>
      </w:r>
      <w:bookmarkEnd w:id="9"/>
    </w:p>
    <w:p w14:paraId="639E8669" w14:textId="6D11E18A" w:rsidR="008C33BE" w:rsidRPr="000C581E" w:rsidRDefault="008C33BE" w:rsidP="008C33BE">
      <w:pPr>
        <w:pStyle w:val="Header"/>
        <w:rPr>
          <w:rStyle w:val="normaltextrun"/>
          <w:rFonts w:ascii="Aptos" w:hAnsi="Aptos" w:cstheme="minorHAnsi"/>
          <w:sz w:val="24"/>
          <w:szCs w:val="24"/>
        </w:rPr>
      </w:pPr>
    </w:p>
    <w:p w14:paraId="26FAD840" w14:textId="20156D12" w:rsidR="00360B71" w:rsidRPr="00106425" w:rsidRDefault="00360B71" w:rsidP="00360B71">
      <w:pPr>
        <w:pStyle w:val="paragraph"/>
        <w:spacing w:before="0" w:beforeAutospacing="0" w:after="0" w:afterAutospacing="0"/>
        <w:ind w:left="2160" w:hanging="2160"/>
        <w:rPr>
          <w:rFonts w:ascii="Aptos" w:hAnsi="Aptos" w:cs="Circular Std Book"/>
          <w:bCs/>
          <w:color w:val="000000" w:themeColor="text1"/>
          <w:sz w:val="22"/>
          <w:szCs w:val="22"/>
        </w:rPr>
      </w:pPr>
      <w:r w:rsidRPr="00360B71">
        <w:rPr>
          <w:rFonts w:ascii="Aptos" w:hAnsi="Aptos" w:cs="Circular Std Book"/>
          <w:b/>
          <w:bCs/>
          <w:color w:val="000000" w:themeColor="text1"/>
          <w:sz w:val="22"/>
          <w:szCs w:val="22"/>
        </w:rPr>
        <w:t>Applications close:</w:t>
      </w:r>
      <w:r w:rsidRPr="00106425">
        <w:rPr>
          <w:rFonts w:ascii="Aptos" w:hAnsi="Aptos" w:cs="Circular Std Book"/>
          <w:b/>
          <w:bCs/>
          <w:color w:val="000000" w:themeColor="text1"/>
          <w:sz w:val="22"/>
          <w:szCs w:val="22"/>
        </w:rPr>
        <w:t xml:space="preserve"> </w:t>
      </w:r>
      <w:r w:rsidR="00106425">
        <w:rPr>
          <w:rFonts w:ascii="Aptos" w:hAnsi="Aptos" w:cs="Circular Std Book"/>
          <w:b/>
          <w:bCs/>
          <w:color w:val="000000" w:themeColor="text1"/>
          <w:sz w:val="22"/>
          <w:szCs w:val="22"/>
        </w:rPr>
        <w:tab/>
      </w:r>
      <w:r w:rsidR="0050683B">
        <w:rPr>
          <w:rFonts w:ascii="Aptos" w:hAnsi="Aptos" w:cs="Circular Std Book"/>
          <w:bCs/>
          <w:color w:val="000000" w:themeColor="text1"/>
          <w:sz w:val="22"/>
          <w:szCs w:val="22"/>
        </w:rPr>
        <w:t>23 March 2026</w:t>
      </w:r>
      <w:r w:rsidR="001277EB">
        <w:rPr>
          <w:rFonts w:ascii="Aptos" w:hAnsi="Aptos" w:cs="Circular Std Book"/>
          <w:bCs/>
          <w:color w:val="000000" w:themeColor="text1"/>
          <w:sz w:val="22"/>
          <w:szCs w:val="22"/>
        </w:rPr>
        <w:t>. We reserve the right to close the advert early</w:t>
      </w:r>
    </w:p>
    <w:p w14:paraId="20B28B12" w14:textId="01F2362A" w:rsidR="00360B71" w:rsidRPr="00360B71" w:rsidRDefault="00360B71" w:rsidP="00360B71">
      <w:pPr>
        <w:pStyle w:val="paragraph"/>
        <w:spacing w:before="0" w:beforeAutospacing="0" w:after="0" w:afterAutospacing="0"/>
        <w:ind w:left="2160" w:hanging="2160"/>
        <w:rPr>
          <w:rFonts w:ascii="Aptos" w:hAnsi="Aptos" w:cs="Circular Std Book"/>
          <w:b/>
          <w:color w:val="000000" w:themeColor="text1"/>
          <w:sz w:val="22"/>
          <w:szCs w:val="22"/>
        </w:rPr>
      </w:pPr>
      <w:r w:rsidRPr="00360B71">
        <w:rPr>
          <w:rFonts w:ascii="Aptos" w:hAnsi="Aptos" w:cs="Circular Std Book"/>
          <w:b/>
          <w:bCs/>
          <w:color w:val="000000" w:themeColor="text1"/>
          <w:sz w:val="22"/>
          <w:szCs w:val="22"/>
        </w:rPr>
        <w:t>Interviews:</w:t>
      </w:r>
      <w:r w:rsidRPr="00360B71">
        <w:rPr>
          <w:rFonts w:ascii="Aptos" w:hAnsi="Aptos" w:cs="Circular Std Book"/>
          <w:b/>
          <w:color w:val="000000" w:themeColor="text1"/>
          <w:sz w:val="22"/>
          <w:szCs w:val="22"/>
        </w:rPr>
        <w:t> </w:t>
      </w:r>
      <w:r w:rsidRPr="00106425">
        <w:rPr>
          <w:rFonts w:ascii="Aptos" w:hAnsi="Aptos" w:cs="Circular Std Book"/>
          <w:b/>
          <w:color w:val="000000" w:themeColor="text1"/>
          <w:sz w:val="22"/>
          <w:szCs w:val="22"/>
        </w:rPr>
        <w:tab/>
      </w:r>
      <w:r w:rsidRPr="00106425">
        <w:rPr>
          <w:rFonts w:ascii="Aptos" w:hAnsi="Aptos" w:cs="Circular Std Book"/>
          <w:bCs/>
          <w:color w:val="000000" w:themeColor="text1"/>
          <w:sz w:val="22"/>
          <w:szCs w:val="22"/>
        </w:rPr>
        <w:t>TBC</w:t>
      </w:r>
      <w:r w:rsidRPr="00360B71">
        <w:rPr>
          <w:rFonts w:ascii="Aptos" w:hAnsi="Aptos" w:cs="Circular Std Book"/>
          <w:b/>
          <w:color w:val="000000" w:themeColor="text1"/>
          <w:sz w:val="22"/>
          <w:szCs w:val="22"/>
        </w:rPr>
        <w:t> </w:t>
      </w:r>
    </w:p>
    <w:p w14:paraId="14972264" w14:textId="59C3EA29" w:rsidR="005640F1" w:rsidRPr="00106425" w:rsidRDefault="005640F1" w:rsidP="00360B71">
      <w:pPr>
        <w:pStyle w:val="paragraph"/>
        <w:spacing w:before="0" w:beforeAutospacing="0" w:after="0" w:afterAutospacing="0"/>
        <w:ind w:left="2160" w:hanging="2160"/>
        <w:textAlignment w:val="baseline"/>
        <w:rPr>
          <w:rFonts w:ascii="Aptos" w:hAnsi="Aptos" w:cs="Segoe UI"/>
          <w:sz w:val="22"/>
          <w:szCs w:val="22"/>
        </w:rPr>
      </w:pPr>
      <w:r w:rsidRPr="00106425">
        <w:rPr>
          <w:rStyle w:val="normaltextrun"/>
          <w:rFonts w:ascii="Aptos" w:hAnsi="Aptos" w:cs="Calibri"/>
          <w:b/>
          <w:bCs/>
          <w:color w:val="000000"/>
          <w:sz w:val="22"/>
          <w:szCs w:val="22"/>
        </w:rPr>
        <w:t xml:space="preserve">To apply: </w:t>
      </w:r>
      <w:r w:rsidR="00106425" w:rsidRPr="00106425">
        <w:rPr>
          <w:rStyle w:val="normaltextrun"/>
          <w:rFonts w:ascii="Aptos" w:hAnsi="Aptos" w:cs="Calibri"/>
          <w:b/>
          <w:bCs/>
          <w:color w:val="000000"/>
          <w:sz w:val="22"/>
          <w:szCs w:val="22"/>
        </w:rPr>
        <w:tab/>
      </w:r>
      <w:r w:rsidR="000E5840" w:rsidRPr="00106425">
        <w:rPr>
          <w:rStyle w:val="normaltextrun"/>
          <w:rFonts w:ascii="Aptos" w:hAnsi="Aptos" w:cs="Calibri"/>
          <w:color w:val="000000"/>
          <w:sz w:val="22"/>
          <w:szCs w:val="22"/>
        </w:rPr>
        <w:t>Submit</w:t>
      </w:r>
      <w:r w:rsidRPr="00106425">
        <w:rPr>
          <w:rStyle w:val="normaltextrun"/>
          <w:rFonts w:ascii="Aptos" w:hAnsi="Aptos" w:cs="Calibri"/>
          <w:color w:val="000000"/>
          <w:sz w:val="22"/>
          <w:szCs w:val="22"/>
        </w:rPr>
        <w:t xml:space="preserve"> a</w:t>
      </w:r>
      <w:r w:rsidR="00A11037" w:rsidRPr="00106425">
        <w:rPr>
          <w:rStyle w:val="normaltextrun"/>
          <w:rFonts w:ascii="Aptos" w:hAnsi="Aptos" w:cs="Calibri"/>
          <w:color w:val="000000"/>
          <w:sz w:val="22"/>
          <w:szCs w:val="22"/>
        </w:rPr>
        <w:t xml:space="preserve"> completed application form </w:t>
      </w:r>
      <w:r w:rsidR="001277EB">
        <w:rPr>
          <w:rStyle w:val="normaltextrun"/>
          <w:rFonts w:ascii="Aptos" w:hAnsi="Aptos" w:cs="Calibri"/>
          <w:color w:val="000000"/>
          <w:sz w:val="22"/>
          <w:szCs w:val="22"/>
        </w:rPr>
        <w:t xml:space="preserve">to </w:t>
      </w:r>
      <w:hyperlink r:id="rId19" w:history="1">
        <w:r w:rsidR="00C02BF8">
          <w:rPr>
            <w:rStyle w:val="Hyperlink"/>
            <w:rFonts w:ascii="Aptos" w:hAnsi="Aptos" w:cs="Calibri"/>
            <w:sz w:val="22"/>
            <w:szCs w:val="22"/>
          </w:rPr>
          <w:t>application portal</w:t>
        </w:r>
      </w:hyperlink>
      <w:r w:rsidR="00C02BF8">
        <w:rPr>
          <w:rFonts w:ascii="Aptos" w:hAnsi="Aptos" w:cs="Calibri"/>
          <w:color w:val="000000"/>
          <w:sz w:val="22"/>
          <w:szCs w:val="22"/>
        </w:rPr>
        <w:t xml:space="preserve"> </w:t>
      </w:r>
      <w:r w:rsidR="00CC041A" w:rsidRPr="00106425">
        <w:rPr>
          <w:rStyle w:val="eop"/>
          <w:rFonts w:ascii="Aptos" w:hAnsi="Aptos" w:cs="Calibri"/>
          <w:color w:val="000000"/>
          <w:sz w:val="22"/>
          <w:szCs w:val="22"/>
        </w:rPr>
        <w:t xml:space="preserve">. </w:t>
      </w:r>
      <w:r w:rsidR="00CC041A" w:rsidRPr="00106425">
        <w:rPr>
          <w:rFonts w:ascii="Aptos" w:hAnsi="Aptos" w:cs="Circular Std Book"/>
          <w:color w:val="000000" w:themeColor="text1"/>
          <w:sz w:val="22"/>
          <w:szCs w:val="22"/>
        </w:rPr>
        <w:t xml:space="preserve">Please note, </w:t>
      </w:r>
      <w:r w:rsidR="00CC041A" w:rsidRPr="00106425">
        <w:rPr>
          <w:rFonts w:ascii="Aptos" w:hAnsi="Aptos" w:cs="Circular Std Book"/>
          <w:b/>
          <w:bCs/>
          <w:color w:val="000000" w:themeColor="text1"/>
          <w:sz w:val="22"/>
          <w:szCs w:val="22"/>
        </w:rPr>
        <w:t>Curriculum Vitae’s (CVs)</w:t>
      </w:r>
      <w:r w:rsidR="00CC041A" w:rsidRPr="00106425">
        <w:rPr>
          <w:rFonts w:ascii="Aptos" w:hAnsi="Aptos" w:cs="Circular Std Book"/>
          <w:color w:val="000000" w:themeColor="text1"/>
          <w:sz w:val="22"/>
          <w:szCs w:val="22"/>
        </w:rPr>
        <w:t xml:space="preserve"> will </w:t>
      </w:r>
      <w:r w:rsidR="00CC041A" w:rsidRPr="00106425">
        <w:rPr>
          <w:rFonts w:ascii="Aptos" w:hAnsi="Aptos" w:cs="Circular Std Book"/>
          <w:b/>
          <w:bCs/>
          <w:color w:val="000000" w:themeColor="text1"/>
          <w:sz w:val="22"/>
          <w:szCs w:val="22"/>
        </w:rPr>
        <w:t>not</w:t>
      </w:r>
      <w:r w:rsidR="00CC041A" w:rsidRPr="00106425">
        <w:rPr>
          <w:rFonts w:ascii="Aptos" w:hAnsi="Aptos" w:cs="Circular Std Book"/>
          <w:color w:val="000000" w:themeColor="text1"/>
          <w:sz w:val="22"/>
          <w:szCs w:val="22"/>
        </w:rPr>
        <w:t xml:space="preserve"> be accepted.</w:t>
      </w:r>
    </w:p>
    <w:p w14:paraId="7A92AA83" w14:textId="5B57CD32" w:rsidR="00A240FC" w:rsidRPr="000C581E" w:rsidRDefault="005640F1" w:rsidP="00360B71">
      <w:pPr>
        <w:pStyle w:val="paragraph"/>
        <w:spacing w:before="0" w:beforeAutospacing="0" w:after="0" w:afterAutospacing="0"/>
        <w:textAlignment w:val="baseline"/>
        <w:rPr>
          <w:rStyle w:val="normaltextrun"/>
          <w:rFonts w:ascii="Aptos" w:hAnsi="Aptos" w:cs="Segoe UI"/>
          <w:sz w:val="18"/>
          <w:szCs w:val="18"/>
        </w:rPr>
      </w:pPr>
      <w:r w:rsidRPr="00106425">
        <w:rPr>
          <w:rStyle w:val="eop"/>
          <w:rFonts w:ascii="Aptos" w:hAnsi="Aptos" w:cs="Calibri"/>
          <w:color w:val="000000"/>
          <w:sz w:val="22"/>
          <w:szCs w:val="22"/>
        </w:rPr>
        <w:t> </w:t>
      </w:r>
      <w:r w:rsidR="000D6277" w:rsidRPr="00106425">
        <w:rPr>
          <w:rStyle w:val="normaltextrun"/>
          <w:rFonts w:ascii="Aptos" w:hAnsi="Aptos" w:cs="Circular Std Book"/>
          <w:b/>
          <w:bCs/>
          <w:color w:val="000000" w:themeColor="text1"/>
          <w:sz w:val="22"/>
          <w:szCs w:val="22"/>
        </w:rPr>
        <w:br/>
      </w:r>
    </w:p>
    <w:p w14:paraId="6E324BC9" w14:textId="1C91F269" w:rsidR="005421C0" w:rsidRPr="005C28EB" w:rsidRDefault="005421C0" w:rsidP="3C8C19BA">
      <w:pPr>
        <w:pStyle w:val="paragraph"/>
        <w:spacing w:before="0" w:beforeAutospacing="0" w:after="0" w:afterAutospacing="0"/>
        <w:textAlignment w:val="baseline"/>
        <w:rPr>
          <w:rStyle w:val="normaltextrun"/>
          <w:rFonts w:ascii="Aptos" w:hAnsi="Aptos" w:cs="Circular Std Book"/>
          <w:color w:val="000000" w:themeColor="text1"/>
          <w:sz w:val="22"/>
          <w:szCs w:val="22"/>
        </w:rPr>
      </w:pPr>
      <w:r w:rsidRPr="005C28EB">
        <w:rPr>
          <w:rFonts w:ascii="Aptos" w:hAnsi="Aptos" w:cs="Circular Std Book"/>
          <w:color w:val="000000" w:themeColor="text1"/>
          <w:sz w:val="22"/>
          <w:szCs w:val="22"/>
        </w:rPr>
        <w:t>If you require reasonable adjustments to support you during the application process, please contact</w:t>
      </w:r>
      <w:r w:rsidR="00AE6C9B" w:rsidRPr="005C28EB">
        <w:rPr>
          <w:rFonts w:ascii="Aptos" w:hAnsi="Aptos" w:cs="Circular Std Book"/>
          <w:color w:val="000000" w:themeColor="text1"/>
          <w:sz w:val="22"/>
          <w:szCs w:val="22"/>
        </w:rPr>
        <w:t xml:space="preserve"> </w:t>
      </w:r>
      <w:r w:rsidR="000449CF" w:rsidRPr="005C28EB">
        <w:rPr>
          <w:rFonts w:ascii="Aptos" w:hAnsi="Aptos" w:cs="Circular Std Book"/>
          <w:color w:val="000000" w:themeColor="text1"/>
          <w:sz w:val="22"/>
          <w:szCs w:val="22"/>
        </w:rPr>
        <w:t>the HR team on hr@wipuk.org.</w:t>
      </w:r>
    </w:p>
    <w:p w14:paraId="4FF9BFDB" w14:textId="1CF1DDE6" w:rsidR="005421C0" w:rsidRPr="005C28EB" w:rsidRDefault="005421C0" w:rsidP="3C8C19BA">
      <w:pPr>
        <w:pStyle w:val="paragraph"/>
        <w:spacing w:before="0" w:beforeAutospacing="0" w:after="0" w:afterAutospacing="0"/>
        <w:textAlignment w:val="baseline"/>
        <w:rPr>
          <w:rStyle w:val="normaltextrun"/>
          <w:rFonts w:ascii="Aptos" w:hAnsi="Aptos" w:cs="Circular Std Book"/>
          <w:color w:val="000000" w:themeColor="text1"/>
          <w:sz w:val="22"/>
          <w:szCs w:val="22"/>
        </w:rPr>
      </w:pPr>
      <w:r w:rsidRPr="005C28EB">
        <w:rPr>
          <w:rFonts w:ascii="Aptos" w:hAnsi="Aptos"/>
          <w:sz w:val="22"/>
          <w:szCs w:val="22"/>
        </w:rPr>
        <w:br/>
      </w:r>
      <w:r w:rsidRPr="005C28EB">
        <w:rPr>
          <w:rFonts w:ascii="Aptos" w:hAnsi="Aptos" w:cs="Circular Std Book"/>
          <w:color w:val="000000" w:themeColor="text1"/>
          <w:sz w:val="22"/>
          <w:szCs w:val="22"/>
        </w:rPr>
        <w:t xml:space="preserve">We are </w:t>
      </w:r>
      <w:r w:rsidR="00B86AAC" w:rsidRPr="005C28EB">
        <w:rPr>
          <w:rFonts w:ascii="Aptos" w:hAnsi="Aptos" w:cs="Circular Std Book"/>
          <w:color w:val="000000" w:themeColor="text1"/>
          <w:sz w:val="22"/>
          <w:szCs w:val="22"/>
        </w:rPr>
        <w:t xml:space="preserve">happy </w:t>
      </w:r>
      <w:r w:rsidRPr="005C28EB">
        <w:rPr>
          <w:rFonts w:ascii="Aptos" w:hAnsi="Aptos" w:cs="Circular Std Book"/>
          <w:color w:val="000000" w:themeColor="text1"/>
          <w:sz w:val="22"/>
          <w:szCs w:val="22"/>
        </w:rPr>
        <w:t>to invest in developing the right person, so you are welcome to apply even if your professional experience does not fully meet the job description or person specification.</w:t>
      </w:r>
    </w:p>
    <w:p w14:paraId="4E4E85C3" w14:textId="77777777" w:rsidR="005421C0" w:rsidRPr="005C28EB" w:rsidRDefault="005421C0" w:rsidP="009C600B">
      <w:pPr>
        <w:spacing w:after="0" w:line="240" w:lineRule="auto"/>
        <w:contextualSpacing/>
        <w:rPr>
          <w:rFonts w:ascii="Aptos" w:hAnsi="Aptos" w:cs="Circular Std Book"/>
          <w:color w:val="000000" w:themeColor="text1"/>
        </w:rPr>
      </w:pPr>
    </w:p>
    <w:p w14:paraId="5851FE72" w14:textId="2DEF914D" w:rsidR="009C600B" w:rsidRPr="005C28EB" w:rsidRDefault="00F57693" w:rsidP="009C600B">
      <w:pPr>
        <w:spacing w:after="0" w:line="240" w:lineRule="auto"/>
        <w:contextualSpacing/>
        <w:rPr>
          <w:rFonts w:ascii="Aptos" w:hAnsi="Aptos" w:cs="Circular Std Book"/>
          <w:color w:val="000000" w:themeColor="text1"/>
        </w:rPr>
      </w:pPr>
      <w:r w:rsidRPr="005C28EB">
        <w:rPr>
          <w:rFonts w:ascii="Aptos" w:hAnsi="Aptos" w:cs="Circular Std Book"/>
          <w:color w:val="000000" w:themeColor="text1"/>
        </w:rPr>
        <w:t xml:space="preserve">We </w:t>
      </w:r>
      <w:r w:rsidR="005421C0" w:rsidRPr="005C28EB">
        <w:rPr>
          <w:rFonts w:ascii="Aptos" w:hAnsi="Aptos" w:cs="Circular Std Book"/>
          <w:color w:val="000000" w:themeColor="text1"/>
        </w:rPr>
        <w:t xml:space="preserve">particularly </w:t>
      </w:r>
      <w:r w:rsidRPr="005C28EB">
        <w:rPr>
          <w:rFonts w:ascii="Aptos" w:hAnsi="Aptos" w:cs="Circular Std Book"/>
          <w:color w:val="000000" w:themeColor="text1"/>
        </w:rPr>
        <w:t xml:space="preserve">encourage applications from Black, Asian and minoritised women, and women who have </w:t>
      </w:r>
      <w:r w:rsidR="00B86AAC" w:rsidRPr="005C28EB">
        <w:rPr>
          <w:rFonts w:ascii="Aptos" w:hAnsi="Aptos" w:cs="Circular Std Book"/>
          <w:color w:val="000000" w:themeColor="text1"/>
        </w:rPr>
        <w:t xml:space="preserve">personal </w:t>
      </w:r>
      <w:r w:rsidRPr="005C28EB">
        <w:rPr>
          <w:rFonts w:ascii="Aptos" w:hAnsi="Aptos" w:cs="Circular Std Book"/>
          <w:color w:val="000000" w:themeColor="text1"/>
        </w:rPr>
        <w:t xml:space="preserve">experience of the criminal justice system. </w:t>
      </w:r>
    </w:p>
    <w:p w14:paraId="7F168F0E" w14:textId="5FE45F64" w:rsidR="00C874F1" w:rsidRPr="005C28EB" w:rsidRDefault="00C874F1" w:rsidP="009C600B">
      <w:pPr>
        <w:spacing w:after="0" w:line="240" w:lineRule="auto"/>
        <w:rPr>
          <w:rFonts w:ascii="Aptos" w:eastAsia="Times New Roman" w:hAnsi="Aptos" w:cs="Circular Std Book"/>
          <w:color w:val="000000" w:themeColor="text1"/>
        </w:rPr>
      </w:pPr>
    </w:p>
    <w:p w14:paraId="4D497357" w14:textId="6D9AFE60" w:rsidR="00C874F1" w:rsidRPr="005C28EB" w:rsidRDefault="00C874F1" w:rsidP="00C874F1">
      <w:pPr>
        <w:rPr>
          <w:rFonts w:ascii="Aptos" w:hAnsi="Aptos" w:cs="Circular Std Book"/>
          <w:b/>
          <w:color w:val="000000" w:themeColor="text1"/>
        </w:rPr>
      </w:pPr>
      <w:r w:rsidRPr="005C28EB">
        <w:rPr>
          <w:rFonts w:ascii="Aptos" w:hAnsi="Aptos" w:cs="Circular Std Book"/>
          <w:b/>
          <w:color w:val="000000" w:themeColor="text1"/>
        </w:rPr>
        <w:t xml:space="preserve">In line with legal requirements and the nature of our work, this </w:t>
      </w:r>
      <w:r w:rsidR="00B86AAC" w:rsidRPr="005C28EB">
        <w:rPr>
          <w:rFonts w:ascii="Aptos" w:hAnsi="Aptos" w:cs="Circular Std Book"/>
          <w:b/>
          <w:color w:val="000000" w:themeColor="text1"/>
        </w:rPr>
        <w:t>role</w:t>
      </w:r>
      <w:r w:rsidR="00CB7C25" w:rsidRPr="005C28EB">
        <w:rPr>
          <w:rFonts w:ascii="Aptos" w:hAnsi="Aptos" w:cs="Circular Std Book"/>
          <w:b/>
          <w:color w:val="000000" w:themeColor="text1"/>
        </w:rPr>
        <w:t>:</w:t>
      </w:r>
    </w:p>
    <w:p w14:paraId="15DAC054" w14:textId="1F3EE015" w:rsidR="00C874F1" w:rsidRPr="005C28EB" w:rsidRDefault="00CB7C25" w:rsidP="00C874F1">
      <w:pPr>
        <w:pStyle w:val="Default"/>
        <w:numPr>
          <w:ilvl w:val="0"/>
          <w:numId w:val="2"/>
        </w:numPr>
        <w:rPr>
          <w:rFonts w:ascii="Aptos" w:hAnsi="Aptos" w:cs="Circular Std Book"/>
          <w:color w:val="000000" w:themeColor="text1"/>
          <w:sz w:val="22"/>
          <w:szCs w:val="22"/>
        </w:rPr>
      </w:pPr>
      <w:r w:rsidRPr="005C28EB">
        <w:rPr>
          <w:rFonts w:ascii="Aptos" w:hAnsi="Aptos" w:cstheme="minorHAnsi"/>
          <w:sz w:val="22"/>
          <w:szCs w:val="22"/>
        </w:rPr>
        <w:t>Is r</w:t>
      </w:r>
      <w:r w:rsidR="00C874F1" w:rsidRPr="005C28EB">
        <w:rPr>
          <w:rFonts w:ascii="Aptos" w:hAnsi="Aptos" w:cstheme="minorHAnsi"/>
          <w:sz w:val="22"/>
          <w:szCs w:val="22"/>
        </w:rPr>
        <w:t>estricted to women only as a genuine occupational requireme</w:t>
      </w:r>
      <w:r w:rsidR="000D6277" w:rsidRPr="005C28EB">
        <w:rPr>
          <w:rFonts w:ascii="Aptos" w:hAnsi="Aptos" w:cstheme="minorHAnsi"/>
          <w:sz w:val="22"/>
          <w:szCs w:val="22"/>
        </w:rPr>
        <w:t>nt</w:t>
      </w:r>
    </w:p>
    <w:p w14:paraId="79438162" w14:textId="77777777" w:rsidR="005640F1" w:rsidRPr="005C28EB" w:rsidRDefault="00CB7C25" w:rsidP="005640F1">
      <w:pPr>
        <w:pStyle w:val="Default"/>
        <w:numPr>
          <w:ilvl w:val="0"/>
          <w:numId w:val="2"/>
        </w:numPr>
        <w:rPr>
          <w:rFonts w:ascii="Aptos" w:hAnsi="Aptos" w:cs="Circular Std Book"/>
          <w:color w:val="000000" w:themeColor="text1"/>
          <w:sz w:val="22"/>
          <w:szCs w:val="22"/>
        </w:rPr>
      </w:pPr>
      <w:r w:rsidRPr="005C28EB">
        <w:rPr>
          <w:rFonts w:ascii="Aptos" w:hAnsi="Aptos" w:cs="Circular Std Book"/>
          <w:color w:val="000000" w:themeColor="text1"/>
          <w:sz w:val="22"/>
          <w:szCs w:val="22"/>
        </w:rPr>
        <w:t>Requires</w:t>
      </w:r>
      <w:r w:rsidR="00C874F1" w:rsidRPr="005C28EB">
        <w:rPr>
          <w:rFonts w:ascii="Aptos" w:hAnsi="Aptos" w:cs="Circular Std Book"/>
          <w:color w:val="000000" w:themeColor="text1"/>
          <w:sz w:val="22"/>
          <w:szCs w:val="22"/>
        </w:rPr>
        <w:t xml:space="preserve"> </w:t>
      </w:r>
      <w:r w:rsidR="00315F9B" w:rsidRPr="005C28EB">
        <w:rPr>
          <w:rFonts w:ascii="Aptos" w:hAnsi="Aptos" w:cs="Circular Std Book"/>
          <w:color w:val="000000" w:themeColor="text1"/>
          <w:sz w:val="22"/>
          <w:szCs w:val="22"/>
        </w:rPr>
        <w:t xml:space="preserve">the </w:t>
      </w:r>
      <w:r w:rsidRPr="005C28EB">
        <w:rPr>
          <w:rFonts w:ascii="Aptos" w:hAnsi="Aptos" w:cs="Circular Std Book"/>
          <w:color w:val="000000" w:themeColor="text1"/>
          <w:sz w:val="22"/>
          <w:szCs w:val="22"/>
        </w:rPr>
        <w:t>r</w:t>
      </w:r>
      <w:r w:rsidR="00C874F1" w:rsidRPr="005C28EB">
        <w:rPr>
          <w:rFonts w:ascii="Aptos" w:hAnsi="Aptos" w:cs="Circular Std Book"/>
          <w:color w:val="000000" w:themeColor="text1"/>
          <w:sz w:val="22"/>
          <w:szCs w:val="22"/>
        </w:rPr>
        <w:t xml:space="preserve">ight to </w:t>
      </w:r>
      <w:r w:rsidRPr="005C28EB">
        <w:rPr>
          <w:rFonts w:ascii="Aptos" w:hAnsi="Aptos" w:cs="Circular Std Book"/>
          <w:color w:val="000000" w:themeColor="text1"/>
          <w:sz w:val="22"/>
          <w:szCs w:val="22"/>
        </w:rPr>
        <w:t>w</w:t>
      </w:r>
      <w:r w:rsidR="00C874F1" w:rsidRPr="005C28EB">
        <w:rPr>
          <w:rFonts w:ascii="Aptos" w:hAnsi="Aptos" w:cs="Circular Std Book"/>
          <w:color w:val="000000" w:themeColor="text1"/>
          <w:sz w:val="22"/>
          <w:szCs w:val="22"/>
        </w:rPr>
        <w:t>ork</w:t>
      </w:r>
      <w:r w:rsidRPr="005C28EB">
        <w:rPr>
          <w:rFonts w:ascii="Aptos" w:hAnsi="Aptos" w:cs="Circular Std Book"/>
          <w:color w:val="000000" w:themeColor="text1"/>
          <w:sz w:val="22"/>
          <w:szCs w:val="22"/>
        </w:rPr>
        <w:t xml:space="preserve"> in the UK</w:t>
      </w:r>
    </w:p>
    <w:p w14:paraId="09B64E40" w14:textId="354D6899" w:rsidR="005640F1" w:rsidRPr="005C28EB" w:rsidRDefault="0016325E" w:rsidP="005640F1">
      <w:pPr>
        <w:pStyle w:val="Default"/>
        <w:numPr>
          <w:ilvl w:val="0"/>
          <w:numId w:val="2"/>
        </w:numPr>
        <w:rPr>
          <w:rStyle w:val="eop"/>
          <w:rFonts w:ascii="Aptos" w:hAnsi="Aptos" w:cs="Circular Std Book"/>
          <w:color w:val="000000" w:themeColor="text1"/>
          <w:sz w:val="22"/>
          <w:szCs w:val="22"/>
        </w:rPr>
      </w:pPr>
      <w:r w:rsidRPr="005C28EB">
        <w:rPr>
          <w:rFonts w:ascii="Aptos" w:hAnsi="Aptos" w:cs="Circular Std Book"/>
          <w:color w:val="000000" w:themeColor="text1"/>
          <w:sz w:val="22"/>
          <w:szCs w:val="22"/>
        </w:rPr>
        <w:t>Is s</w:t>
      </w:r>
      <w:r w:rsidR="00C874F1" w:rsidRPr="005C28EB">
        <w:rPr>
          <w:rFonts w:ascii="Aptos" w:hAnsi="Aptos" w:cs="Circular Std Book"/>
          <w:color w:val="000000" w:themeColor="text1"/>
          <w:sz w:val="22"/>
          <w:szCs w:val="22"/>
        </w:rPr>
        <w:t xml:space="preserve">ubject to </w:t>
      </w:r>
      <w:r w:rsidR="00CC041A" w:rsidRPr="005C28EB">
        <w:rPr>
          <w:rFonts w:ascii="Aptos" w:hAnsi="Aptos" w:cs="Circular Std Book"/>
          <w:color w:val="000000" w:themeColor="text1"/>
          <w:sz w:val="22"/>
          <w:szCs w:val="22"/>
        </w:rPr>
        <w:t xml:space="preserve">an Enhanced + Adult Barred List </w:t>
      </w:r>
      <w:r w:rsidR="005640F1" w:rsidRPr="005C28EB">
        <w:rPr>
          <w:rStyle w:val="normaltextrun"/>
          <w:rFonts w:ascii="Aptos" w:hAnsi="Aptos"/>
          <w:sz w:val="22"/>
          <w:szCs w:val="22"/>
        </w:rPr>
        <w:t>DBS check.</w:t>
      </w:r>
      <w:r w:rsidR="005640F1" w:rsidRPr="005C28EB">
        <w:rPr>
          <w:rStyle w:val="eop"/>
          <w:rFonts w:ascii="Aptos" w:hAnsi="Aptos"/>
          <w:sz w:val="22"/>
          <w:szCs w:val="22"/>
        </w:rPr>
        <w:t> </w:t>
      </w:r>
    </w:p>
    <w:p w14:paraId="3EC02AC7" w14:textId="1F1A26BE" w:rsidR="0081508E" w:rsidRPr="005C28EB" w:rsidRDefault="00CC041A" w:rsidP="005C28EB">
      <w:pPr>
        <w:pStyle w:val="Default"/>
        <w:numPr>
          <w:ilvl w:val="0"/>
          <w:numId w:val="2"/>
        </w:numPr>
        <w:rPr>
          <w:rFonts w:ascii="Aptos" w:hAnsi="Aptos" w:cs="Circular Std Book"/>
          <w:color w:val="000000" w:themeColor="text1"/>
          <w:sz w:val="22"/>
          <w:szCs w:val="22"/>
        </w:rPr>
      </w:pPr>
      <w:r w:rsidRPr="005C28EB">
        <w:rPr>
          <w:rStyle w:val="eop"/>
          <w:rFonts w:ascii="Aptos" w:hAnsi="Aptos"/>
          <w:sz w:val="22"/>
          <w:szCs w:val="22"/>
        </w:rPr>
        <w:t>Is subject to HM Prison and Probation Servi</w:t>
      </w:r>
      <w:r w:rsidR="005C28EB" w:rsidRPr="005C28EB">
        <w:rPr>
          <w:rStyle w:val="eop"/>
          <w:rFonts w:ascii="Aptos" w:hAnsi="Aptos"/>
          <w:sz w:val="22"/>
          <w:szCs w:val="22"/>
        </w:rPr>
        <w:t xml:space="preserve">ce vetting (‘Enhanced Level 1’ or ‘Standard </w:t>
      </w:r>
      <w:proofErr w:type="spellStart"/>
      <w:r w:rsidR="005C28EB" w:rsidRPr="005C28EB">
        <w:rPr>
          <w:rStyle w:val="eop"/>
          <w:rFonts w:ascii="Aptos" w:hAnsi="Aptos"/>
          <w:sz w:val="22"/>
          <w:szCs w:val="22"/>
        </w:rPr>
        <w:t>Plus’</w:t>
      </w:r>
      <w:proofErr w:type="spellEnd"/>
      <w:r w:rsidR="005C28EB" w:rsidRPr="005C28EB">
        <w:rPr>
          <w:rStyle w:val="eop"/>
          <w:rFonts w:ascii="Aptos" w:hAnsi="Aptos"/>
          <w:sz w:val="22"/>
          <w:szCs w:val="22"/>
        </w:rPr>
        <w:t>)</w:t>
      </w:r>
    </w:p>
    <w:p w14:paraId="4DEFFE6A" w14:textId="54F99414" w:rsidR="00FC1310" w:rsidRPr="005C28EB" w:rsidRDefault="000C4A8D" w:rsidP="003256E0">
      <w:pPr>
        <w:pStyle w:val="Default"/>
        <w:numPr>
          <w:ilvl w:val="0"/>
          <w:numId w:val="2"/>
        </w:numPr>
        <w:rPr>
          <w:rFonts w:ascii="Aptos" w:hAnsi="Aptos" w:cs="Circular Std Book"/>
          <w:color w:val="000000" w:themeColor="text1"/>
          <w:sz w:val="22"/>
          <w:szCs w:val="22"/>
        </w:rPr>
      </w:pPr>
      <w:r w:rsidRPr="005C28EB">
        <w:rPr>
          <w:rFonts w:ascii="Aptos" w:hAnsi="Aptos" w:cs="Circular Std Book"/>
          <w:color w:val="000000" w:themeColor="text1"/>
          <w:sz w:val="22"/>
          <w:szCs w:val="22"/>
        </w:rPr>
        <w:t xml:space="preserve">Requires that the post holder is not </w:t>
      </w:r>
      <w:hyperlink r:id="rId20" w:history="1">
        <w:r w:rsidRPr="005C28EB">
          <w:rPr>
            <w:rStyle w:val="Hyperlink"/>
            <w:rFonts w:ascii="Aptos" w:hAnsi="Aptos" w:cs="Circular Std Book"/>
            <w:sz w:val="22"/>
            <w:szCs w:val="22"/>
          </w:rPr>
          <w:t>automatically disqualified</w:t>
        </w:r>
      </w:hyperlink>
      <w:r w:rsidRPr="005C28EB">
        <w:rPr>
          <w:rFonts w:ascii="Aptos" w:hAnsi="Aptos" w:cs="Circular Std Book"/>
          <w:color w:val="000000" w:themeColor="text1"/>
          <w:sz w:val="22"/>
          <w:szCs w:val="22"/>
        </w:rPr>
        <w:t xml:space="preserve"> </w:t>
      </w:r>
      <w:r w:rsidR="00BD1FBB" w:rsidRPr="005C28EB">
        <w:rPr>
          <w:rFonts w:ascii="Aptos" w:hAnsi="Aptos" w:cs="Circular Std Book"/>
          <w:color w:val="000000" w:themeColor="text1"/>
          <w:sz w:val="22"/>
          <w:szCs w:val="22"/>
        </w:rPr>
        <w:t>by (or can obtain a waiver from) the Charity Commission</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77184"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v:line id="Straight Connector 5" style="position:absolute;z-index:251677184;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684715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F62785" w:rsidRDefault="00372F3A" w:rsidP="00F62785">
      <w:pPr>
        <w:pStyle w:val="Heading2"/>
        <w:rPr>
          <w:b w:val="0"/>
          <w:bCs/>
          <w:color w:val="7030A0"/>
        </w:rPr>
      </w:pPr>
      <w:bookmarkStart w:id="10" w:name="_EQUALITY_&amp;_DIVERSITY"/>
      <w:bookmarkStart w:id="11" w:name="_Toc218848801"/>
      <w:bookmarkEnd w:id="10"/>
      <w:r w:rsidRPr="00F62785">
        <w:rPr>
          <w:b w:val="0"/>
          <w:bCs/>
          <w:color w:val="7030A0"/>
        </w:rPr>
        <w:t>Equality, Diversity and Inclusion Policy</w:t>
      </w:r>
      <w:bookmarkEnd w:id="11"/>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5C28EB" w:rsidRDefault="00DF05A2" w:rsidP="00DF05A2">
      <w:pPr>
        <w:spacing w:after="0" w:line="240" w:lineRule="auto"/>
        <w:rPr>
          <w:rFonts w:ascii="Aptos" w:hAnsi="Aptos" w:cs="Circular Std Book"/>
          <w:b/>
          <w:color w:val="000000" w:themeColor="text1"/>
        </w:rPr>
      </w:pPr>
      <w:r w:rsidRPr="005C28EB">
        <w:rPr>
          <w:rFonts w:ascii="Aptos" w:hAnsi="Aptos" w:cs="Circular Std Book"/>
          <w:b/>
          <w:color w:val="000000" w:themeColor="text1"/>
        </w:rPr>
        <w:t xml:space="preserve">Our </w:t>
      </w:r>
      <w:proofErr w:type="gramStart"/>
      <w:r w:rsidRPr="005C28EB">
        <w:rPr>
          <w:rFonts w:ascii="Aptos" w:hAnsi="Aptos" w:cs="Circular Std Book"/>
          <w:b/>
          <w:color w:val="000000" w:themeColor="text1"/>
        </w:rPr>
        <w:t>Principle</w:t>
      </w:r>
      <w:proofErr w:type="gramEnd"/>
      <w:r w:rsidRPr="005C28EB">
        <w:rPr>
          <w:rFonts w:ascii="Aptos" w:hAnsi="Aptos" w:cs="Circular Std Book"/>
          <w:b/>
          <w:color w:val="000000" w:themeColor="text1"/>
        </w:rPr>
        <w:t xml:space="preserve"> Commitments</w:t>
      </w:r>
    </w:p>
    <w:p w14:paraId="714D274D" w14:textId="65C3AC72" w:rsidR="001C0394" w:rsidRPr="005C28EB" w:rsidRDefault="00E42C9C" w:rsidP="000553AB">
      <w:pPr>
        <w:spacing w:after="0" w:line="240" w:lineRule="auto"/>
        <w:rPr>
          <w:rFonts w:ascii="Aptos" w:hAnsi="Aptos"/>
          <w:color w:val="000000" w:themeColor="text1"/>
        </w:rPr>
      </w:pPr>
      <w:r w:rsidRPr="005C28EB">
        <w:rPr>
          <w:rFonts w:ascii="Aptos" w:hAnsi="Aptos" w:cs="Arial"/>
          <w:color w:val="000000" w:themeColor="text1"/>
        </w:rPr>
        <w:t>WIP</w:t>
      </w:r>
      <w:r w:rsidR="009371D9" w:rsidRPr="005C28EB">
        <w:rPr>
          <w:rFonts w:ascii="Aptos" w:hAnsi="Aptos" w:cs="Arial"/>
          <w:color w:val="000000" w:themeColor="text1"/>
        </w:rPr>
        <w:t xml:space="preserve"> is committed to building and valuing diverse teams and taking positive action to promote </w:t>
      </w:r>
      <w:r w:rsidR="000C32E4" w:rsidRPr="005C28EB">
        <w:rPr>
          <w:rFonts w:ascii="Aptos" w:hAnsi="Aptos" w:cs="Arial"/>
          <w:color w:val="000000" w:themeColor="text1"/>
        </w:rPr>
        <w:t>equality</w:t>
      </w:r>
      <w:r w:rsidR="00FB3B58" w:rsidRPr="005C28EB">
        <w:rPr>
          <w:rFonts w:ascii="Aptos" w:hAnsi="Aptos" w:cs="Arial"/>
          <w:color w:val="000000" w:themeColor="text1"/>
        </w:rPr>
        <w:t xml:space="preserve"> </w:t>
      </w:r>
      <w:r w:rsidR="00836E59" w:rsidRPr="005C28EB">
        <w:rPr>
          <w:rFonts w:ascii="Aptos" w:hAnsi="Aptos" w:cs="Arial"/>
          <w:color w:val="000000" w:themeColor="text1"/>
        </w:rPr>
        <w:t>and challenge</w:t>
      </w:r>
      <w:r w:rsidR="009371D9" w:rsidRPr="005C28EB">
        <w:rPr>
          <w:rFonts w:ascii="Aptos" w:hAnsi="Aptos" w:cs="Arial"/>
          <w:color w:val="000000" w:themeColor="text1"/>
        </w:rPr>
        <w:t xml:space="preserve"> unfair and unlawful discrimination</w:t>
      </w:r>
      <w:r w:rsidR="007137D3" w:rsidRPr="005C28EB">
        <w:rPr>
          <w:rFonts w:ascii="Aptos" w:hAnsi="Aptos" w:cs="Arial"/>
          <w:color w:val="000000" w:themeColor="text1"/>
        </w:rPr>
        <w:t>.</w:t>
      </w:r>
      <w:r w:rsidR="009371D9" w:rsidRPr="005C28EB">
        <w:rPr>
          <w:rFonts w:ascii="Aptos" w:hAnsi="Aptos" w:cs="Arial"/>
          <w:color w:val="000000" w:themeColor="text1"/>
        </w:rPr>
        <w:t xml:space="preserve"> </w:t>
      </w:r>
      <w:r w:rsidR="001C0394" w:rsidRPr="005C28EB">
        <w:rPr>
          <w:rFonts w:ascii="Aptos" w:hAnsi="Aptos" w:cs="Circular Std Book"/>
          <w:color w:val="000000" w:themeColor="text1"/>
        </w:rPr>
        <w:t>We recognise that women may experience multiple and intersecting forms of discrimination based on their sex and additional</w:t>
      </w:r>
      <w:r w:rsidR="0098183B" w:rsidRPr="005C28EB">
        <w:rPr>
          <w:rFonts w:ascii="Aptos" w:hAnsi="Aptos" w:cs="Circular Std Book"/>
          <w:color w:val="000000" w:themeColor="text1"/>
        </w:rPr>
        <w:t>,</w:t>
      </w:r>
      <w:r w:rsidR="001C0394" w:rsidRPr="005C28EB">
        <w:rPr>
          <w:rFonts w:ascii="Aptos" w:hAnsi="Aptos" w:cs="Circular Std Book"/>
          <w:color w:val="000000" w:themeColor="text1"/>
        </w:rPr>
        <w:t xml:space="preserve"> real or perceived</w:t>
      </w:r>
      <w:r w:rsidR="0098183B" w:rsidRPr="005C28EB">
        <w:rPr>
          <w:rFonts w:ascii="Aptos" w:hAnsi="Aptos" w:cs="Circular Std Book"/>
          <w:color w:val="000000" w:themeColor="text1"/>
        </w:rPr>
        <w:t>, characteristics including</w:t>
      </w:r>
      <w:r w:rsidR="001C0394" w:rsidRPr="005C28EB">
        <w:rPr>
          <w:rFonts w:ascii="Aptos" w:hAnsi="Aptos"/>
          <w:color w:val="000000" w:themeColor="text1"/>
        </w:rPr>
        <w:t xml:space="preserve"> age, disability, gender reassignment, marriage or civil partnership, pregnancy or maternity, ra</w:t>
      </w:r>
      <w:r w:rsidR="00190440" w:rsidRPr="005C28EB">
        <w:rPr>
          <w:rFonts w:ascii="Aptos" w:hAnsi="Aptos"/>
          <w:color w:val="000000" w:themeColor="text1"/>
        </w:rPr>
        <w:t>ce, religion</w:t>
      </w:r>
      <w:r w:rsidR="00780B77" w:rsidRPr="005C28EB">
        <w:rPr>
          <w:rFonts w:ascii="Aptos" w:hAnsi="Aptos"/>
          <w:color w:val="000000" w:themeColor="text1"/>
        </w:rPr>
        <w:t>, sexual orientation,</w:t>
      </w:r>
      <w:r w:rsidR="001C0394" w:rsidRPr="005C28EB">
        <w:rPr>
          <w:rFonts w:ascii="Aptos" w:hAnsi="Aptos"/>
          <w:color w:val="000000" w:themeColor="text1"/>
        </w:rPr>
        <w:t xml:space="preserve"> </w:t>
      </w:r>
      <w:r w:rsidR="00190440" w:rsidRPr="005C28EB">
        <w:rPr>
          <w:rFonts w:ascii="Aptos" w:hAnsi="Aptos"/>
          <w:color w:val="000000" w:themeColor="text1"/>
        </w:rPr>
        <w:t xml:space="preserve">social-economic </w:t>
      </w:r>
      <w:r w:rsidR="00683617" w:rsidRPr="005C28EB">
        <w:rPr>
          <w:rFonts w:ascii="Aptos" w:hAnsi="Aptos"/>
          <w:color w:val="000000" w:themeColor="text1"/>
        </w:rPr>
        <w:t>background,</w:t>
      </w:r>
      <w:r w:rsidRPr="005C28EB">
        <w:rPr>
          <w:rFonts w:ascii="Aptos" w:hAnsi="Aptos"/>
          <w:color w:val="000000" w:themeColor="text1"/>
        </w:rPr>
        <w:t xml:space="preserve"> </w:t>
      </w:r>
      <w:r w:rsidR="001C0394" w:rsidRPr="005C28EB">
        <w:rPr>
          <w:rFonts w:ascii="Aptos" w:hAnsi="Aptos"/>
          <w:color w:val="000000" w:themeColor="text1"/>
          <w:shd w:val="clear" w:color="auto" w:fill="FFFFFF"/>
        </w:rPr>
        <w:t>immigration status, caring responsibilit</w:t>
      </w:r>
      <w:r w:rsidR="00683617" w:rsidRPr="005C28EB">
        <w:rPr>
          <w:rFonts w:ascii="Aptos" w:hAnsi="Aptos"/>
          <w:color w:val="000000" w:themeColor="text1"/>
          <w:shd w:val="clear" w:color="auto" w:fill="FFFFFF"/>
        </w:rPr>
        <w:t>ies</w:t>
      </w:r>
      <w:r w:rsidR="001C0394" w:rsidRPr="005C28EB">
        <w:rPr>
          <w:rFonts w:ascii="Aptos" w:hAnsi="Aptos"/>
          <w:color w:val="000000" w:themeColor="text1"/>
          <w:shd w:val="clear" w:color="auto" w:fill="FFFFFF"/>
        </w:rPr>
        <w:t>, spent convictions or trade union membership.</w:t>
      </w:r>
    </w:p>
    <w:p w14:paraId="3C2554F2" w14:textId="77777777" w:rsidR="001C0394" w:rsidRPr="005C28EB" w:rsidRDefault="001C0394" w:rsidP="00043983">
      <w:pPr>
        <w:spacing w:after="0" w:line="240" w:lineRule="auto"/>
        <w:rPr>
          <w:rFonts w:ascii="Aptos" w:hAnsi="Aptos" w:cs="Circular Std Book"/>
          <w:color w:val="000000" w:themeColor="text1"/>
        </w:rPr>
      </w:pPr>
    </w:p>
    <w:p w14:paraId="014C4A78" w14:textId="77777777" w:rsidR="004E2B44" w:rsidRPr="005C28EB" w:rsidRDefault="000C32E4" w:rsidP="004E2B44">
      <w:pPr>
        <w:spacing w:after="0" w:line="240" w:lineRule="auto"/>
        <w:rPr>
          <w:rFonts w:ascii="Aptos" w:hAnsi="Aptos" w:cs="Circular Std Book"/>
          <w:color w:val="000000" w:themeColor="text1"/>
        </w:rPr>
      </w:pPr>
      <w:r w:rsidRPr="005C28EB">
        <w:rPr>
          <w:rFonts w:ascii="Aptos" w:hAnsi="Aptos" w:cs="Circular Std Book"/>
          <w:color w:val="000000" w:themeColor="text1"/>
        </w:rPr>
        <w:t>WIP works to</w:t>
      </w:r>
      <w:r w:rsidR="001C0394" w:rsidRPr="005C28EB">
        <w:rPr>
          <w:rFonts w:ascii="Aptos" w:hAnsi="Aptos" w:cs="Circular Std Book"/>
          <w:color w:val="000000" w:themeColor="text1"/>
        </w:rPr>
        <w:t xml:space="preserve"> tackle </w:t>
      </w:r>
      <w:r w:rsidR="004C76D0" w:rsidRPr="005C28EB">
        <w:rPr>
          <w:rFonts w:ascii="Aptos" w:hAnsi="Aptos" w:cs="Circular Std Book"/>
          <w:color w:val="000000" w:themeColor="text1"/>
        </w:rPr>
        <w:t xml:space="preserve">discrimination and </w:t>
      </w:r>
      <w:r w:rsidR="001C0394" w:rsidRPr="005C28EB">
        <w:rPr>
          <w:rFonts w:ascii="Aptos" w:hAnsi="Aptos" w:cs="Circular Std Book"/>
          <w:color w:val="000000" w:themeColor="text1"/>
        </w:rPr>
        <w:t>the structural inequalities women</w:t>
      </w:r>
      <w:r w:rsidRPr="005C28EB">
        <w:rPr>
          <w:rFonts w:ascii="Aptos" w:hAnsi="Aptos" w:cs="Circular Std Book"/>
          <w:color w:val="000000" w:themeColor="text1"/>
        </w:rPr>
        <w:t xml:space="preserve"> experience. We are </w:t>
      </w:r>
      <w:r w:rsidR="001D473C" w:rsidRPr="005C28EB">
        <w:rPr>
          <w:rFonts w:ascii="Aptos" w:hAnsi="Aptos" w:cs="Circular Std Book"/>
          <w:color w:val="000000" w:themeColor="text1"/>
        </w:rPr>
        <w:t>committed to</w:t>
      </w:r>
      <w:r w:rsidR="004C76D0" w:rsidRPr="005C28EB">
        <w:rPr>
          <w:rFonts w:ascii="Aptos" w:hAnsi="Aptos" w:cs="Circular Std Book"/>
          <w:color w:val="000000" w:themeColor="text1"/>
        </w:rPr>
        <w:t xml:space="preserve"> embedding diversity and inclusion in all</w:t>
      </w:r>
      <w:r w:rsidR="00833B6E" w:rsidRPr="005C28EB">
        <w:rPr>
          <w:rFonts w:ascii="Aptos" w:hAnsi="Aptos" w:cs="Circular Std Book"/>
          <w:color w:val="000000" w:themeColor="text1"/>
        </w:rPr>
        <w:t xml:space="preserve"> areas of our</w:t>
      </w:r>
      <w:r w:rsidR="004C76D0" w:rsidRPr="005C28EB">
        <w:rPr>
          <w:rFonts w:ascii="Aptos" w:hAnsi="Aptos" w:cs="Circular Std Book"/>
          <w:color w:val="000000" w:themeColor="text1"/>
        </w:rPr>
        <w:t xml:space="preserve"> work</w:t>
      </w:r>
      <w:r w:rsidRPr="005C28EB">
        <w:rPr>
          <w:rFonts w:ascii="Aptos" w:hAnsi="Aptos" w:cs="Circular Std Book"/>
          <w:color w:val="000000" w:themeColor="text1"/>
        </w:rPr>
        <w:t>, including</w:t>
      </w:r>
      <w:r w:rsidR="00FE2CF3" w:rsidRPr="005C28EB">
        <w:rPr>
          <w:rFonts w:ascii="Aptos" w:hAnsi="Aptos" w:cs="Circular Std Book"/>
          <w:color w:val="000000" w:themeColor="text1"/>
        </w:rPr>
        <w:t xml:space="preserve"> recruitment</w:t>
      </w:r>
      <w:r w:rsidRPr="005C28EB">
        <w:rPr>
          <w:rFonts w:ascii="Aptos" w:hAnsi="Aptos" w:cs="Circular Std Book"/>
          <w:color w:val="000000" w:themeColor="text1"/>
        </w:rPr>
        <w:t>, and aim t</w:t>
      </w:r>
      <w:r w:rsidR="00780B77" w:rsidRPr="005C28EB">
        <w:rPr>
          <w:rFonts w:ascii="Aptos" w:hAnsi="Aptos" w:cs="Circular Std Book"/>
          <w:color w:val="000000" w:themeColor="text1"/>
        </w:rPr>
        <w:t xml:space="preserve">o reflect the diversity and excellence of the women that we </w:t>
      </w:r>
      <w:r w:rsidR="0024737E" w:rsidRPr="005C28EB">
        <w:rPr>
          <w:rFonts w:ascii="Aptos" w:hAnsi="Aptos" w:cs="Circular Std Book"/>
          <w:color w:val="000000" w:themeColor="text1"/>
        </w:rPr>
        <w:t>work with</w:t>
      </w:r>
      <w:r w:rsidR="007137D3" w:rsidRPr="005C28EB">
        <w:rPr>
          <w:rFonts w:ascii="Aptos" w:hAnsi="Aptos" w:cs="Circular Std Book"/>
          <w:color w:val="000000" w:themeColor="text1"/>
        </w:rPr>
        <w:t xml:space="preserve">. We </w:t>
      </w:r>
      <w:r w:rsidR="0024737E" w:rsidRPr="005C28EB">
        <w:rPr>
          <w:rFonts w:ascii="Aptos" w:hAnsi="Aptos" w:cs="Circular Std Book"/>
          <w:color w:val="000000" w:themeColor="text1"/>
        </w:rPr>
        <w:t xml:space="preserve">actively encourage </w:t>
      </w:r>
      <w:r w:rsidR="00683617" w:rsidRPr="005C28EB">
        <w:rPr>
          <w:rFonts w:ascii="Aptos" w:hAnsi="Aptos" w:cs="Circular Std Book"/>
          <w:color w:val="000000" w:themeColor="text1"/>
        </w:rPr>
        <w:t>applications from women from a variety of backgrounds, and with a range of skills and experiences. We are particularly interested to hear from Black, Asian and minorit</w:t>
      </w:r>
      <w:r w:rsidR="004C76D0" w:rsidRPr="005C28EB">
        <w:rPr>
          <w:rFonts w:ascii="Aptos" w:hAnsi="Aptos" w:cs="Circular Std Book"/>
          <w:color w:val="000000" w:themeColor="text1"/>
        </w:rPr>
        <w:t>ised w</w:t>
      </w:r>
      <w:r w:rsidR="00683617" w:rsidRPr="005C28EB">
        <w:rPr>
          <w:rFonts w:ascii="Aptos" w:hAnsi="Aptos" w:cs="Circular Std Book"/>
          <w:color w:val="000000" w:themeColor="text1"/>
        </w:rPr>
        <w:t xml:space="preserve">omen </w:t>
      </w:r>
      <w:r w:rsidR="008B475D" w:rsidRPr="005C28EB">
        <w:rPr>
          <w:rFonts w:ascii="Aptos" w:hAnsi="Aptos" w:cs="Circular Std Book"/>
          <w:color w:val="000000" w:themeColor="text1"/>
        </w:rPr>
        <w:t xml:space="preserve">and women who have lived </w:t>
      </w:r>
      <w:r w:rsidR="00683617" w:rsidRPr="005C28EB">
        <w:rPr>
          <w:rFonts w:ascii="Aptos" w:hAnsi="Aptos" w:cs="Circular Std Book"/>
          <w:color w:val="000000" w:themeColor="text1"/>
        </w:rPr>
        <w:t xml:space="preserve">experience of the criminal justice system. </w:t>
      </w:r>
      <w:r w:rsidR="00F33C29" w:rsidRPr="005C28EB">
        <w:rPr>
          <w:rFonts w:ascii="Aptos" w:hAnsi="Aptos" w:cs="Circular Std Book"/>
          <w:color w:val="000000" w:themeColor="text1"/>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2" w:name="_DISCLOSURE_&amp;_BARRING"/>
      <w:bookmarkStart w:id="13" w:name="DBS"/>
      <w:bookmarkEnd w:id="12"/>
    </w:p>
    <w:p w14:paraId="6FCB3453" w14:textId="3BF9C29F" w:rsidR="00A200E5" w:rsidRPr="00F62785" w:rsidRDefault="005E3C2C" w:rsidP="00F62785">
      <w:pPr>
        <w:pStyle w:val="Heading2"/>
        <w:rPr>
          <w:b w:val="0"/>
          <w:bCs/>
          <w:color w:val="7030A0"/>
        </w:rPr>
      </w:pPr>
      <w:bookmarkStart w:id="14" w:name="_Toc218848802"/>
      <w:r w:rsidRPr="00F62785">
        <w:rPr>
          <w:b w:val="0"/>
          <w:bCs/>
          <w:color w:val="7030A0"/>
        </w:rPr>
        <w:t xml:space="preserve">Policy on the </w:t>
      </w:r>
      <w:r w:rsidR="00372F3A" w:rsidRPr="00F62785">
        <w:rPr>
          <w:b w:val="0"/>
          <w:bCs/>
          <w:color w:val="7030A0"/>
        </w:rPr>
        <w:t xml:space="preserve">Recruitment of Women with Lived Experience </w:t>
      </w:r>
      <w:bookmarkEnd w:id="13"/>
      <w:r w:rsidRPr="00F62785">
        <w:rPr>
          <w:b w:val="0"/>
          <w:bCs/>
          <w:color w:val="7030A0"/>
        </w:rPr>
        <w:t>of the Criminal Justice System</w:t>
      </w:r>
      <w:bookmarkEnd w:id="14"/>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5C28EB" w:rsidRDefault="002E3E31" w:rsidP="002E3E31">
      <w:pPr>
        <w:pStyle w:val="BodyTextIndent"/>
        <w:spacing w:after="0" w:line="240" w:lineRule="auto"/>
        <w:ind w:left="0"/>
        <w:rPr>
          <w:rFonts w:ascii="Aptos" w:hAnsi="Aptos" w:cs="Circular Std Book"/>
          <w:color w:val="000000" w:themeColor="text1"/>
        </w:rPr>
      </w:pPr>
      <w:r w:rsidRPr="005C28EB">
        <w:rPr>
          <w:rFonts w:ascii="Aptos" w:hAnsi="Aptos" w:cs="Circular Std Book"/>
          <w:color w:val="000000" w:themeColor="text1"/>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5C28EB" w:rsidRDefault="002E3E31" w:rsidP="002E3E31">
      <w:pPr>
        <w:pStyle w:val="BodyTextIndent"/>
        <w:spacing w:after="0" w:line="240" w:lineRule="auto"/>
        <w:ind w:left="0"/>
        <w:rPr>
          <w:rFonts w:ascii="Aptos" w:hAnsi="Aptos" w:cs="Circular Std Book"/>
          <w:color w:val="000000" w:themeColor="text1"/>
        </w:rPr>
      </w:pPr>
    </w:p>
    <w:p w14:paraId="73F59CE3" w14:textId="58E30E97" w:rsidR="000D17EE" w:rsidRPr="005C28EB" w:rsidRDefault="000D17EE" w:rsidP="002E3E31">
      <w:pPr>
        <w:pStyle w:val="BodyTextIndent"/>
        <w:spacing w:after="0" w:line="240" w:lineRule="auto"/>
        <w:ind w:left="0"/>
        <w:rPr>
          <w:rFonts w:ascii="Aptos" w:hAnsi="Aptos" w:cs="Circular Std Book"/>
          <w:b/>
          <w:color w:val="000000" w:themeColor="text1"/>
        </w:rPr>
      </w:pPr>
      <w:r w:rsidRPr="005C28EB">
        <w:rPr>
          <w:rFonts w:ascii="Aptos" w:hAnsi="Aptos" w:cs="Circular Std Book"/>
          <w:b/>
          <w:color w:val="000000" w:themeColor="text1"/>
        </w:rPr>
        <w:t>Job Advertisements and the Application Process</w:t>
      </w:r>
    </w:p>
    <w:p w14:paraId="481F75CA" w14:textId="77777777" w:rsidR="002E3E31" w:rsidRPr="005C28EB" w:rsidRDefault="002E3E31" w:rsidP="002E3E31">
      <w:pPr>
        <w:pStyle w:val="BodyTextIndent"/>
        <w:spacing w:after="0" w:line="240" w:lineRule="auto"/>
        <w:ind w:left="0"/>
        <w:rPr>
          <w:rFonts w:ascii="Aptos" w:hAnsi="Aptos" w:cs="Circular Std Book"/>
          <w:color w:val="000000" w:themeColor="text1"/>
        </w:rPr>
      </w:pPr>
      <w:r w:rsidRPr="005C28EB">
        <w:rPr>
          <w:rFonts w:ascii="Aptos" w:hAnsi="Aptos" w:cs="Circular Std Book"/>
          <w:color w:val="000000" w:themeColor="text1"/>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5C28EB" w:rsidRDefault="00492446" w:rsidP="002E3E31">
      <w:pPr>
        <w:pStyle w:val="BodyTextIndent"/>
        <w:spacing w:after="0" w:line="240" w:lineRule="auto"/>
        <w:ind w:left="0"/>
        <w:rPr>
          <w:rFonts w:ascii="Aptos" w:hAnsi="Aptos" w:cs="Circular Std Book"/>
          <w:color w:val="000000" w:themeColor="text1"/>
        </w:rPr>
      </w:pPr>
    </w:p>
    <w:p w14:paraId="031D5706" w14:textId="1FE871C3" w:rsidR="002E3E31" w:rsidRPr="005C28EB" w:rsidRDefault="002E3E31" w:rsidP="002E3E31">
      <w:pPr>
        <w:pStyle w:val="BodyTextIndent"/>
        <w:spacing w:after="0" w:line="240" w:lineRule="auto"/>
        <w:ind w:left="0"/>
        <w:rPr>
          <w:rFonts w:ascii="Aptos" w:hAnsi="Aptos"/>
        </w:rPr>
      </w:pPr>
      <w:r w:rsidRPr="005C28EB">
        <w:rPr>
          <w:rFonts w:ascii="Aptos" w:hAnsi="Aptos" w:cs="Circular Std Book"/>
          <w:color w:val="000000" w:themeColor="text1"/>
        </w:rPr>
        <w:t xml:space="preserve">If a </w:t>
      </w:r>
      <w:hyperlink r:id="rId21" w:history="1">
        <w:r w:rsidRPr="005C28EB">
          <w:rPr>
            <w:rStyle w:val="Hyperlink"/>
            <w:rFonts w:ascii="Aptos" w:hAnsi="Aptos" w:cs="Circular Std Book"/>
          </w:rPr>
          <w:t>Disclosure and Barring Service (DBS) check</w:t>
        </w:r>
      </w:hyperlink>
      <w:r w:rsidRPr="005C28EB">
        <w:rPr>
          <w:rFonts w:ascii="Aptos" w:hAnsi="Aptos" w:cs="Circular Std Book"/>
          <w:color w:val="000000" w:themeColor="text1"/>
        </w:rPr>
        <w:t xml:space="preserve"> is required for a role, this will be stated clearly in the job advert, including the level of DBS. </w:t>
      </w:r>
    </w:p>
    <w:p w14:paraId="17A03927" w14:textId="26F65825" w:rsidR="002E3E31" w:rsidRPr="005C28EB" w:rsidRDefault="002E3E31" w:rsidP="002E3E31">
      <w:pPr>
        <w:pStyle w:val="BodyTextIndent"/>
        <w:spacing w:after="0" w:line="240" w:lineRule="auto"/>
        <w:ind w:left="0"/>
        <w:rPr>
          <w:rFonts w:ascii="Aptos" w:hAnsi="Aptos" w:cs="Circular Std Book"/>
          <w:color w:val="000000" w:themeColor="text1"/>
        </w:rPr>
      </w:pPr>
    </w:p>
    <w:p w14:paraId="53A0429B" w14:textId="35CE88D6" w:rsidR="00117548" w:rsidRPr="005C28EB" w:rsidRDefault="00117548" w:rsidP="002E3E31">
      <w:pPr>
        <w:pStyle w:val="BodyTextIndent"/>
        <w:spacing w:after="0" w:line="240" w:lineRule="auto"/>
        <w:ind w:left="0"/>
        <w:rPr>
          <w:rFonts w:ascii="Aptos" w:hAnsi="Aptos" w:cs="Circular Std Book"/>
          <w:b/>
          <w:color w:val="000000" w:themeColor="text1"/>
        </w:rPr>
      </w:pPr>
      <w:r w:rsidRPr="005C28EB">
        <w:rPr>
          <w:rFonts w:ascii="Aptos" w:hAnsi="Aptos" w:cs="Circular Std Book"/>
          <w:b/>
          <w:color w:val="000000" w:themeColor="text1"/>
        </w:rPr>
        <w:t>Levels of DBS Checks</w:t>
      </w:r>
    </w:p>
    <w:p w14:paraId="78BD5AF1" w14:textId="6A8232EC" w:rsidR="002E3E31" w:rsidRPr="005C28EB" w:rsidRDefault="002E3E31" w:rsidP="002E3E31">
      <w:pPr>
        <w:rPr>
          <w:rFonts w:ascii="Aptos" w:hAnsi="Aptos"/>
        </w:rPr>
      </w:pPr>
      <w:r w:rsidRPr="005C28EB">
        <w:rPr>
          <w:rFonts w:ascii="Aptos" w:hAnsi="Aptos"/>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5C28EB">
        <w:rPr>
          <w:rFonts w:ascii="Aptos" w:hAnsi="Aptos"/>
        </w:rPr>
        <w:t>role or</w:t>
      </w:r>
      <w:r w:rsidRPr="005C28EB">
        <w:rPr>
          <w:rFonts w:ascii="Aptos" w:hAnsi="Aptos"/>
        </w:rPr>
        <w:t xml:space="preserve"> check for inclusion on the Children’s or Adults’ Barring List. </w:t>
      </w:r>
    </w:p>
    <w:p w14:paraId="2B9F02B0" w14:textId="53B53AE2" w:rsidR="000D17EE" w:rsidRPr="005C28EB" w:rsidRDefault="000D17EE" w:rsidP="000D17EE">
      <w:pPr>
        <w:pStyle w:val="BodyTextIndent"/>
        <w:spacing w:after="0" w:line="240" w:lineRule="auto"/>
        <w:ind w:left="0"/>
        <w:rPr>
          <w:rFonts w:ascii="Aptos" w:hAnsi="Aptos" w:cs="Circular Std Book"/>
          <w:b/>
          <w:color w:val="000000" w:themeColor="text1"/>
        </w:rPr>
      </w:pPr>
      <w:r w:rsidRPr="005C28EB">
        <w:rPr>
          <w:rFonts w:ascii="Aptos" w:hAnsi="Aptos" w:cs="Circular Std Book"/>
          <w:b/>
          <w:color w:val="000000" w:themeColor="text1"/>
        </w:rPr>
        <w:t>Job Offers and the Induction Process</w:t>
      </w:r>
    </w:p>
    <w:p w14:paraId="4D3DE485" w14:textId="74741038" w:rsidR="000D17EE" w:rsidRPr="005C28EB" w:rsidRDefault="000D17EE" w:rsidP="002E3E31">
      <w:pPr>
        <w:rPr>
          <w:rFonts w:ascii="Aptos" w:hAnsi="Aptos"/>
        </w:rPr>
      </w:pPr>
      <w:r w:rsidRPr="005C28EB">
        <w:rPr>
          <w:rFonts w:ascii="Aptos" w:hAnsi="Aptos" w:cs="Circular Std Book"/>
          <w:color w:val="000000" w:themeColor="text1"/>
        </w:rPr>
        <w:t>We will only ask for a DBS check at the point of job offer.</w:t>
      </w:r>
    </w:p>
    <w:p w14:paraId="1356D53A" w14:textId="77777777" w:rsidR="002E3E31" w:rsidRPr="005C28EB" w:rsidRDefault="002E3E31" w:rsidP="002E3E31">
      <w:pPr>
        <w:rPr>
          <w:rFonts w:ascii="Aptos" w:hAnsi="Aptos"/>
        </w:rPr>
      </w:pPr>
      <w:r w:rsidRPr="005C28EB">
        <w:rPr>
          <w:rFonts w:ascii="Aptos" w:hAnsi="Aptos"/>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5C28EB" w:rsidRDefault="002E3E31" w:rsidP="002E3E31">
      <w:pPr>
        <w:rPr>
          <w:rFonts w:ascii="Aptos" w:hAnsi="Aptos"/>
        </w:rPr>
      </w:pPr>
      <w:r w:rsidRPr="005C28EB">
        <w:rPr>
          <w:rFonts w:ascii="Aptos" w:hAnsi="Aptos"/>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w:t>
      </w:r>
      <w:proofErr w:type="gramStart"/>
      <w:r w:rsidRPr="005C28EB">
        <w:rPr>
          <w:rFonts w:ascii="Aptos" w:hAnsi="Aptos"/>
        </w:rPr>
        <w:t>are able to</w:t>
      </w:r>
      <w:proofErr w:type="gramEnd"/>
      <w:r w:rsidRPr="005C28EB">
        <w:rPr>
          <w:rFonts w:ascii="Aptos" w:hAnsi="Aptos"/>
        </w:rPr>
        <w:t xml:space="preserve"> do, we consider whether we </w:t>
      </w:r>
      <w:proofErr w:type="gramStart"/>
      <w:r w:rsidRPr="005C28EB">
        <w:rPr>
          <w:rFonts w:ascii="Aptos" w:hAnsi="Aptos"/>
        </w:rPr>
        <w:t>are able to</w:t>
      </w:r>
      <w:proofErr w:type="gramEnd"/>
      <w:r w:rsidRPr="005C28EB">
        <w:rPr>
          <w:rFonts w:ascii="Aptos" w:hAnsi="Aptos"/>
        </w:rPr>
        <w:t xml:space="preserve"> make reasonable adjustments to facilitate their employment.</w:t>
      </w:r>
    </w:p>
    <w:p w14:paraId="54725A6D" w14:textId="2E4C4839" w:rsidR="002E3E31" w:rsidRPr="005C28EB" w:rsidRDefault="002E3E31" w:rsidP="002E3E31">
      <w:pPr>
        <w:rPr>
          <w:rFonts w:ascii="Aptos" w:hAnsi="Aptos"/>
        </w:rPr>
      </w:pPr>
      <w:r w:rsidRPr="005C28EB">
        <w:rPr>
          <w:rFonts w:ascii="Aptos" w:hAnsi="Aptos"/>
        </w:rPr>
        <w:t xml:space="preserve">The Charity Commission does however have its own </w:t>
      </w:r>
      <w:hyperlink r:id="rId22" w:history="1">
        <w:r w:rsidRPr="005C28EB">
          <w:rPr>
            <w:rStyle w:val="Hyperlink"/>
            <w:rFonts w:ascii="Aptos" w:hAnsi="Aptos"/>
          </w:rPr>
          <w:t>automatic disqualification</w:t>
        </w:r>
      </w:hyperlink>
      <w:r w:rsidRPr="005C28EB">
        <w:rPr>
          <w:rFonts w:ascii="Aptos" w:hAnsi="Aptos"/>
        </w:rPr>
        <w:t xml:space="preserve"> rules on who can hold senior positions within a charity, which apply to our Trustee, CEO and </w:t>
      </w:r>
      <w:r w:rsidR="002E3C26" w:rsidRPr="005C28EB">
        <w:rPr>
          <w:rFonts w:ascii="Aptos" w:hAnsi="Aptos"/>
        </w:rPr>
        <w:t>Director</w:t>
      </w:r>
      <w:r w:rsidRPr="005C28EB">
        <w:rPr>
          <w:rFonts w:ascii="Aptos" w:hAnsi="Aptos"/>
        </w:rPr>
        <w:t xml:space="preserve"> of Finance </w:t>
      </w:r>
      <w:r w:rsidR="002E3C26" w:rsidRPr="005C28EB">
        <w:rPr>
          <w:rFonts w:ascii="Aptos" w:hAnsi="Aptos"/>
        </w:rPr>
        <w:t xml:space="preserve">and Resources </w:t>
      </w:r>
      <w:r w:rsidRPr="005C28EB">
        <w:rPr>
          <w:rFonts w:ascii="Aptos" w:hAnsi="Aptos"/>
        </w:rPr>
        <w:t>positions. Although it is possible to apply for a waiver.</w:t>
      </w:r>
    </w:p>
    <w:p w14:paraId="1CBB1B5F" w14:textId="6D447191" w:rsidR="00C92ADA" w:rsidRPr="004238EB" w:rsidRDefault="002E3E31" w:rsidP="002E3E31">
      <w:pPr>
        <w:rPr>
          <w:rFonts w:ascii="Aptos" w:hAnsi="Aptos" w:cs="Arial"/>
        </w:rPr>
      </w:pPr>
      <w:r w:rsidRPr="005C28EB">
        <w:rPr>
          <w:rFonts w:ascii="Aptos" w:hAnsi="Aptos"/>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sectPr w:rsidR="00C92ADA" w:rsidRPr="004238EB" w:rsidSect="002A52A8">
      <w:headerReference w:type="default" r:id="rId23"/>
      <w:footerReference w:type="default" r:id="rId24"/>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FB18B" w14:textId="77777777" w:rsidR="009B6211" w:rsidRDefault="009B6211" w:rsidP="00DC41F6">
      <w:pPr>
        <w:spacing w:after="0" w:line="240" w:lineRule="auto"/>
      </w:pPr>
      <w:r>
        <w:separator/>
      </w:r>
    </w:p>
  </w:endnote>
  <w:endnote w:type="continuationSeparator" w:id="0">
    <w:p w14:paraId="61E351DF" w14:textId="77777777" w:rsidR="009B6211" w:rsidRDefault="009B6211" w:rsidP="00DC41F6">
      <w:pPr>
        <w:spacing w:after="0" w:line="240" w:lineRule="auto"/>
      </w:pPr>
      <w:r>
        <w:continuationSeparator/>
      </w:r>
    </w:p>
  </w:endnote>
  <w:endnote w:type="continuationNotice" w:id="1">
    <w:p w14:paraId="76674959" w14:textId="77777777" w:rsidR="009B6211" w:rsidRDefault="009B62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44665" w14:textId="77777777" w:rsidR="009B6211" w:rsidRDefault="009B6211" w:rsidP="00DC41F6">
      <w:pPr>
        <w:spacing w:after="0" w:line="240" w:lineRule="auto"/>
      </w:pPr>
      <w:r>
        <w:separator/>
      </w:r>
    </w:p>
  </w:footnote>
  <w:footnote w:type="continuationSeparator" w:id="0">
    <w:p w14:paraId="10B2B54A" w14:textId="77777777" w:rsidR="009B6211" w:rsidRDefault="009B6211" w:rsidP="00DC41F6">
      <w:pPr>
        <w:spacing w:after="0" w:line="240" w:lineRule="auto"/>
      </w:pPr>
      <w:r>
        <w:continuationSeparator/>
      </w:r>
    </w:p>
  </w:footnote>
  <w:footnote w:type="continuationNotice" w:id="1">
    <w:p w14:paraId="10A0C620" w14:textId="77777777" w:rsidR="009B6211" w:rsidRDefault="009B62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64CDA"/>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F13A5E"/>
    <w:multiLevelType w:val="hybridMultilevel"/>
    <w:tmpl w:val="3FFE5B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A96064"/>
    <w:multiLevelType w:val="multilevel"/>
    <w:tmpl w:val="4D60D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1D875AE"/>
    <w:multiLevelType w:val="multilevel"/>
    <w:tmpl w:val="C25A8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29A6C08"/>
    <w:multiLevelType w:val="multilevel"/>
    <w:tmpl w:val="92D6A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3DB1F66"/>
    <w:multiLevelType w:val="multilevel"/>
    <w:tmpl w:val="62804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4100EBF"/>
    <w:multiLevelType w:val="multilevel"/>
    <w:tmpl w:val="E79CE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57641E2"/>
    <w:multiLevelType w:val="multilevel"/>
    <w:tmpl w:val="62A0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C15A6C"/>
    <w:multiLevelType w:val="multilevel"/>
    <w:tmpl w:val="506E0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5DD1F74"/>
    <w:multiLevelType w:val="hybridMultilevel"/>
    <w:tmpl w:val="C5E2F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0D09B3"/>
    <w:multiLevelType w:val="hybridMultilevel"/>
    <w:tmpl w:val="88EA2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4331EC"/>
    <w:multiLevelType w:val="multilevel"/>
    <w:tmpl w:val="B96CFF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8F00EF7"/>
    <w:multiLevelType w:val="hybridMultilevel"/>
    <w:tmpl w:val="BF24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A12737F"/>
    <w:multiLevelType w:val="multilevel"/>
    <w:tmpl w:val="5AF6F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B376D14"/>
    <w:multiLevelType w:val="multilevel"/>
    <w:tmpl w:val="F316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BC23414"/>
    <w:multiLevelType w:val="multilevel"/>
    <w:tmpl w:val="21369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CEC6649"/>
    <w:multiLevelType w:val="multilevel"/>
    <w:tmpl w:val="97287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E3110D4"/>
    <w:multiLevelType w:val="multilevel"/>
    <w:tmpl w:val="8070B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0E881FAC"/>
    <w:multiLevelType w:val="multilevel"/>
    <w:tmpl w:val="5FDA9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F475846"/>
    <w:multiLevelType w:val="multilevel"/>
    <w:tmpl w:val="9C2A6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0FDC0B55"/>
    <w:multiLevelType w:val="multilevel"/>
    <w:tmpl w:val="DB4EB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10F284B"/>
    <w:multiLevelType w:val="multilevel"/>
    <w:tmpl w:val="DD14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171CA2F"/>
    <w:multiLevelType w:val="hybridMultilevel"/>
    <w:tmpl w:val="AF18B308"/>
    <w:lvl w:ilvl="0" w:tplc="BC7C9758">
      <w:start w:val="1"/>
      <w:numFmt w:val="bullet"/>
      <w:lvlText w:val="·"/>
      <w:lvlJc w:val="left"/>
      <w:pPr>
        <w:ind w:left="720" w:hanging="360"/>
      </w:pPr>
      <w:rPr>
        <w:rFonts w:ascii="Symbol" w:hAnsi="Symbol" w:hint="default"/>
      </w:rPr>
    </w:lvl>
    <w:lvl w:ilvl="1" w:tplc="945E6714">
      <w:start w:val="1"/>
      <w:numFmt w:val="bullet"/>
      <w:lvlText w:val="o"/>
      <w:lvlJc w:val="left"/>
      <w:pPr>
        <w:ind w:left="1440" w:hanging="360"/>
      </w:pPr>
      <w:rPr>
        <w:rFonts w:ascii="Courier New" w:hAnsi="Courier New" w:hint="default"/>
      </w:rPr>
    </w:lvl>
    <w:lvl w:ilvl="2" w:tplc="EAF8BFFC">
      <w:start w:val="1"/>
      <w:numFmt w:val="bullet"/>
      <w:lvlText w:val=""/>
      <w:lvlJc w:val="left"/>
      <w:pPr>
        <w:ind w:left="2160" w:hanging="360"/>
      </w:pPr>
      <w:rPr>
        <w:rFonts w:ascii="Wingdings" w:hAnsi="Wingdings" w:hint="default"/>
      </w:rPr>
    </w:lvl>
    <w:lvl w:ilvl="3" w:tplc="D74AB708">
      <w:start w:val="1"/>
      <w:numFmt w:val="bullet"/>
      <w:lvlText w:val=""/>
      <w:lvlJc w:val="left"/>
      <w:pPr>
        <w:ind w:left="2880" w:hanging="360"/>
      </w:pPr>
      <w:rPr>
        <w:rFonts w:ascii="Symbol" w:hAnsi="Symbol" w:hint="default"/>
      </w:rPr>
    </w:lvl>
    <w:lvl w:ilvl="4" w:tplc="503098CE">
      <w:start w:val="1"/>
      <w:numFmt w:val="bullet"/>
      <w:lvlText w:val="o"/>
      <w:lvlJc w:val="left"/>
      <w:pPr>
        <w:ind w:left="3600" w:hanging="360"/>
      </w:pPr>
      <w:rPr>
        <w:rFonts w:ascii="Courier New" w:hAnsi="Courier New" w:hint="default"/>
      </w:rPr>
    </w:lvl>
    <w:lvl w:ilvl="5" w:tplc="9A369CA6">
      <w:start w:val="1"/>
      <w:numFmt w:val="bullet"/>
      <w:lvlText w:val=""/>
      <w:lvlJc w:val="left"/>
      <w:pPr>
        <w:ind w:left="4320" w:hanging="360"/>
      </w:pPr>
      <w:rPr>
        <w:rFonts w:ascii="Wingdings" w:hAnsi="Wingdings" w:hint="default"/>
      </w:rPr>
    </w:lvl>
    <w:lvl w:ilvl="6" w:tplc="31D89C62">
      <w:start w:val="1"/>
      <w:numFmt w:val="bullet"/>
      <w:lvlText w:val=""/>
      <w:lvlJc w:val="left"/>
      <w:pPr>
        <w:ind w:left="5040" w:hanging="360"/>
      </w:pPr>
      <w:rPr>
        <w:rFonts w:ascii="Symbol" w:hAnsi="Symbol" w:hint="default"/>
      </w:rPr>
    </w:lvl>
    <w:lvl w:ilvl="7" w:tplc="ED30EAF2">
      <w:start w:val="1"/>
      <w:numFmt w:val="bullet"/>
      <w:lvlText w:val="o"/>
      <w:lvlJc w:val="left"/>
      <w:pPr>
        <w:ind w:left="5760" w:hanging="360"/>
      </w:pPr>
      <w:rPr>
        <w:rFonts w:ascii="Courier New" w:hAnsi="Courier New" w:hint="default"/>
      </w:rPr>
    </w:lvl>
    <w:lvl w:ilvl="8" w:tplc="CDA2705A">
      <w:start w:val="1"/>
      <w:numFmt w:val="bullet"/>
      <w:lvlText w:val=""/>
      <w:lvlJc w:val="left"/>
      <w:pPr>
        <w:ind w:left="6480" w:hanging="360"/>
      </w:pPr>
      <w:rPr>
        <w:rFonts w:ascii="Wingdings" w:hAnsi="Wingdings" w:hint="default"/>
      </w:rPr>
    </w:lvl>
  </w:abstractNum>
  <w:abstractNum w:abstractNumId="23" w15:restartNumberingAfterBreak="0">
    <w:nsid w:val="126721A7"/>
    <w:multiLevelType w:val="hybridMultilevel"/>
    <w:tmpl w:val="92D445FC"/>
    <w:lvl w:ilvl="0" w:tplc="2342ED78">
      <w:start w:val="2"/>
      <w:numFmt w:val="decimal"/>
      <w:lvlText w:val="%1."/>
      <w:lvlJc w:val="left"/>
      <w:pPr>
        <w:ind w:left="36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2EC140A"/>
    <w:multiLevelType w:val="multilevel"/>
    <w:tmpl w:val="15B0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34D331A"/>
    <w:multiLevelType w:val="hybridMultilevel"/>
    <w:tmpl w:val="FB3255EE"/>
    <w:lvl w:ilvl="0" w:tplc="1B0CEFEC">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13CE6B89"/>
    <w:multiLevelType w:val="hybridMultilevel"/>
    <w:tmpl w:val="670EEEF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4FA65F6"/>
    <w:multiLevelType w:val="hybridMultilevel"/>
    <w:tmpl w:val="C6D0AF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8" w15:restartNumberingAfterBreak="0">
    <w:nsid w:val="17431D9C"/>
    <w:multiLevelType w:val="hybridMultilevel"/>
    <w:tmpl w:val="041AB12A"/>
    <w:lvl w:ilvl="0" w:tplc="FB48ACB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7F0083A"/>
    <w:multiLevelType w:val="multilevel"/>
    <w:tmpl w:val="A87A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812315D"/>
    <w:multiLevelType w:val="multilevel"/>
    <w:tmpl w:val="0838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8411C79"/>
    <w:multiLevelType w:val="hybridMultilevel"/>
    <w:tmpl w:val="2E422A74"/>
    <w:lvl w:ilvl="0" w:tplc="C7BE73AC">
      <w:start w:val="4"/>
      <w:numFmt w:val="bullet"/>
      <w:lvlText w:val="-"/>
      <w:lvlJc w:val="left"/>
      <w:pPr>
        <w:ind w:left="720" w:hanging="360"/>
      </w:pPr>
      <w:rPr>
        <w:rFonts w:ascii="Roboto" w:eastAsia="Times New Roman" w:hAnsi="Robot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AE0408A"/>
    <w:multiLevelType w:val="hybridMultilevel"/>
    <w:tmpl w:val="607034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FF2AE3"/>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1C115C52"/>
    <w:multiLevelType w:val="hybridMultilevel"/>
    <w:tmpl w:val="14F8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C175DE7"/>
    <w:multiLevelType w:val="hybridMultilevel"/>
    <w:tmpl w:val="3D58D9A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C70275F"/>
    <w:multiLevelType w:val="multilevel"/>
    <w:tmpl w:val="30128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1D9D435C"/>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1DDE0C5C"/>
    <w:multiLevelType w:val="multilevel"/>
    <w:tmpl w:val="B818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1FD14A80"/>
    <w:multiLevelType w:val="multilevel"/>
    <w:tmpl w:val="BA12B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07E2974"/>
    <w:multiLevelType w:val="multilevel"/>
    <w:tmpl w:val="07280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0AA4AA8"/>
    <w:multiLevelType w:val="multilevel"/>
    <w:tmpl w:val="88B4E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20C43A43"/>
    <w:multiLevelType w:val="hybridMultilevel"/>
    <w:tmpl w:val="5FA4ADD0"/>
    <w:lvl w:ilvl="0" w:tplc="CEFE96F2">
      <w:numFmt w:val="bullet"/>
      <w:lvlText w:val="-"/>
      <w:lvlJc w:val="left"/>
      <w:pPr>
        <w:ind w:left="720" w:hanging="360"/>
      </w:pPr>
      <w:rPr>
        <w:rFonts w:ascii="Calibri" w:eastAsiaTheme="minorHAnsi" w:hAnsi="Calibri" w:cs="Circular Std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2AD74B7"/>
    <w:multiLevelType w:val="hybridMultilevel"/>
    <w:tmpl w:val="A48C24E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22F014B0"/>
    <w:multiLevelType w:val="multilevel"/>
    <w:tmpl w:val="98E0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30F1EBC"/>
    <w:multiLevelType w:val="multilevel"/>
    <w:tmpl w:val="768C7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237F0B0E"/>
    <w:multiLevelType w:val="multilevel"/>
    <w:tmpl w:val="73F88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23B93763"/>
    <w:multiLevelType w:val="multilevel"/>
    <w:tmpl w:val="01403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458008F"/>
    <w:multiLevelType w:val="hybridMultilevel"/>
    <w:tmpl w:val="D5CA57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24C43979"/>
    <w:multiLevelType w:val="hybridMultilevel"/>
    <w:tmpl w:val="33B8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5153D5B"/>
    <w:multiLevelType w:val="hybridMultilevel"/>
    <w:tmpl w:val="1346CF0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7D55CEE"/>
    <w:multiLevelType w:val="multilevel"/>
    <w:tmpl w:val="9E047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28D9564B"/>
    <w:multiLevelType w:val="multilevel"/>
    <w:tmpl w:val="8C1E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29820C97"/>
    <w:multiLevelType w:val="hybridMultilevel"/>
    <w:tmpl w:val="58923E82"/>
    <w:lvl w:ilvl="0" w:tplc="0CFEF088">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2A6513DC"/>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2A925EF3"/>
    <w:multiLevelType w:val="hybridMultilevel"/>
    <w:tmpl w:val="FBC8D1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2AEE26CA"/>
    <w:multiLevelType w:val="hybridMultilevel"/>
    <w:tmpl w:val="7A7AF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2BC559E3"/>
    <w:multiLevelType w:val="multilevel"/>
    <w:tmpl w:val="64744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2BDE1ABE"/>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2BE47EE8"/>
    <w:multiLevelType w:val="hybridMultilevel"/>
    <w:tmpl w:val="A1CCBF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0" w15:restartNumberingAfterBreak="0">
    <w:nsid w:val="2DC17956"/>
    <w:multiLevelType w:val="hybridMultilevel"/>
    <w:tmpl w:val="3092AE22"/>
    <w:lvl w:ilvl="0" w:tplc="18861BD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2F200D5D"/>
    <w:multiLevelType w:val="multilevel"/>
    <w:tmpl w:val="B09A8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2F3002B9"/>
    <w:multiLevelType w:val="multilevel"/>
    <w:tmpl w:val="4EC8B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2FE34EC9"/>
    <w:multiLevelType w:val="multilevel"/>
    <w:tmpl w:val="776CE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2FED5DD7"/>
    <w:multiLevelType w:val="hybridMultilevel"/>
    <w:tmpl w:val="8EEA3F7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01F4A03"/>
    <w:multiLevelType w:val="multilevel"/>
    <w:tmpl w:val="1E54B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30684E3D"/>
    <w:multiLevelType w:val="multilevel"/>
    <w:tmpl w:val="6DD6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30BE352B"/>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31B4097D"/>
    <w:multiLevelType w:val="multilevel"/>
    <w:tmpl w:val="5D061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31DF677B"/>
    <w:multiLevelType w:val="multilevel"/>
    <w:tmpl w:val="3ACC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3266285E"/>
    <w:multiLevelType w:val="multilevel"/>
    <w:tmpl w:val="B5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34A13578"/>
    <w:multiLevelType w:val="hybridMultilevel"/>
    <w:tmpl w:val="ECE24C1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3" w15:restartNumberingAfterBreak="0">
    <w:nsid w:val="352B776D"/>
    <w:multiLevelType w:val="multilevel"/>
    <w:tmpl w:val="A140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359E1FC6"/>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360E076E"/>
    <w:multiLevelType w:val="hybridMultilevel"/>
    <w:tmpl w:val="478C1A26"/>
    <w:lvl w:ilvl="0" w:tplc="397A59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36F75701"/>
    <w:multiLevelType w:val="multilevel"/>
    <w:tmpl w:val="173E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37CC49B6"/>
    <w:multiLevelType w:val="multilevel"/>
    <w:tmpl w:val="0BDEB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383A4AD5"/>
    <w:multiLevelType w:val="multilevel"/>
    <w:tmpl w:val="008A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383A4F88"/>
    <w:multiLevelType w:val="multilevel"/>
    <w:tmpl w:val="9D6CE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3A8D67FA"/>
    <w:multiLevelType w:val="multilevel"/>
    <w:tmpl w:val="4220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3AB86A5F"/>
    <w:multiLevelType w:val="hybridMultilevel"/>
    <w:tmpl w:val="B0149C78"/>
    <w:lvl w:ilvl="0" w:tplc="AE1ACC3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3AD70A42"/>
    <w:multiLevelType w:val="multilevel"/>
    <w:tmpl w:val="86608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3AF80697"/>
    <w:multiLevelType w:val="multilevel"/>
    <w:tmpl w:val="FB5EE7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B480192"/>
    <w:multiLevelType w:val="multilevel"/>
    <w:tmpl w:val="E7B47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3B7662D7"/>
    <w:multiLevelType w:val="multilevel"/>
    <w:tmpl w:val="5CF48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3C09682D"/>
    <w:multiLevelType w:val="multilevel"/>
    <w:tmpl w:val="A20AC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3C4D2075"/>
    <w:multiLevelType w:val="multilevel"/>
    <w:tmpl w:val="B8F89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3CAC4749"/>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3CAE1CA4"/>
    <w:multiLevelType w:val="multilevel"/>
    <w:tmpl w:val="E9BA3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3D791022"/>
    <w:multiLevelType w:val="hybridMultilevel"/>
    <w:tmpl w:val="46CA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3E1161FE"/>
    <w:multiLevelType w:val="hybridMultilevel"/>
    <w:tmpl w:val="478C1A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3F893AD3"/>
    <w:multiLevelType w:val="multilevel"/>
    <w:tmpl w:val="E184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418D736A"/>
    <w:multiLevelType w:val="multilevel"/>
    <w:tmpl w:val="11A2C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41976E71"/>
    <w:multiLevelType w:val="multilevel"/>
    <w:tmpl w:val="8C58B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42271CD6"/>
    <w:multiLevelType w:val="multilevel"/>
    <w:tmpl w:val="FBF0D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42C71ACF"/>
    <w:multiLevelType w:val="multilevel"/>
    <w:tmpl w:val="5F04A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432B00DD"/>
    <w:multiLevelType w:val="multilevel"/>
    <w:tmpl w:val="93DCF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44E41261"/>
    <w:multiLevelType w:val="multilevel"/>
    <w:tmpl w:val="6BF63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45190AF7"/>
    <w:multiLevelType w:val="multilevel"/>
    <w:tmpl w:val="BD6ED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45790149"/>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46BE2543"/>
    <w:multiLevelType w:val="hybridMultilevel"/>
    <w:tmpl w:val="15886642"/>
    <w:lvl w:ilvl="0" w:tplc="B9DA577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46C940B9"/>
    <w:multiLevelType w:val="hybridMultilevel"/>
    <w:tmpl w:val="64269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474329D7"/>
    <w:multiLevelType w:val="multilevel"/>
    <w:tmpl w:val="A4140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492559D2"/>
    <w:multiLevelType w:val="multilevel"/>
    <w:tmpl w:val="4C221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4A306ADF"/>
    <w:multiLevelType w:val="multilevel"/>
    <w:tmpl w:val="87728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4B8906E4"/>
    <w:multiLevelType w:val="multilevel"/>
    <w:tmpl w:val="14460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4C896D67"/>
    <w:multiLevelType w:val="multilevel"/>
    <w:tmpl w:val="B318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4DBD072D"/>
    <w:multiLevelType w:val="multilevel"/>
    <w:tmpl w:val="ED7C5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4E9D35F9"/>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15:restartNumberingAfterBreak="0">
    <w:nsid w:val="4EBA07FB"/>
    <w:multiLevelType w:val="multilevel"/>
    <w:tmpl w:val="ACE66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4F1645D7"/>
    <w:multiLevelType w:val="hybridMultilevel"/>
    <w:tmpl w:val="0A6ACF0A"/>
    <w:lvl w:ilvl="0" w:tplc="08090001">
      <w:start w:val="1"/>
      <w:numFmt w:val="bullet"/>
      <w:lvlText w:val=""/>
      <w:lvlJc w:val="left"/>
      <w:pPr>
        <w:ind w:left="366" w:hanging="360"/>
      </w:pPr>
      <w:rPr>
        <w:rFonts w:ascii="Symbol" w:hAnsi="Symbol" w:hint="default"/>
      </w:rPr>
    </w:lvl>
    <w:lvl w:ilvl="1" w:tplc="08090003" w:tentative="1">
      <w:start w:val="1"/>
      <w:numFmt w:val="bullet"/>
      <w:lvlText w:val="o"/>
      <w:lvlJc w:val="left"/>
      <w:pPr>
        <w:ind w:left="1086" w:hanging="360"/>
      </w:pPr>
      <w:rPr>
        <w:rFonts w:ascii="Courier New" w:hAnsi="Courier New" w:cs="Courier New" w:hint="default"/>
      </w:rPr>
    </w:lvl>
    <w:lvl w:ilvl="2" w:tplc="08090005" w:tentative="1">
      <w:start w:val="1"/>
      <w:numFmt w:val="bullet"/>
      <w:lvlText w:val=""/>
      <w:lvlJc w:val="left"/>
      <w:pPr>
        <w:ind w:left="1806" w:hanging="360"/>
      </w:pPr>
      <w:rPr>
        <w:rFonts w:ascii="Wingdings" w:hAnsi="Wingdings" w:hint="default"/>
      </w:rPr>
    </w:lvl>
    <w:lvl w:ilvl="3" w:tplc="08090001" w:tentative="1">
      <w:start w:val="1"/>
      <w:numFmt w:val="bullet"/>
      <w:lvlText w:val=""/>
      <w:lvlJc w:val="left"/>
      <w:pPr>
        <w:ind w:left="2526" w:hanging="360"/>
      </w:pPr>
      <w:rPr>
        <w:rFonts w:ascii="Symbol" w:hAnsi="Symbol" w:hint="default"/>
      </w:rPr>
    </w:lvl>
    <w:lvl w:ilvl="4" w:tplc="08090003" w:tentative="1">
      <w:start w:val="1"/>
      <w:numFmt w:val="bullet"/>
      <w:lvlText w:val="o"/>
      <w:lvlJc w:val="left"/>
      <w:pPr>
        <w:ind w:left="3246" w:hanging="360"/>
      </w:pPr>
      <w:rPr>
        <w:rFonts w:ascii="Courier New" w:hAnsi="Courier New" w:cs="Courier New" w:hint="default"/>
      </w:rPr>
    </w:lvl>
    <w:lvl w:ilvl="5" w:tplc="08090005" w:tentative="1">
      <w:start w:val="1"/>
      <w:numFmt w:val="bullet"/>
      <w:lvlText w:val=""/>
      <w:lvlJc w:val="left"/>
      <w:pPr>
        <w:ind w:left="3966" w:hanging="360"/>
      </w:pPr>
      <w:rPr>
        <w:rFonts w:ascii="Wingdings" w:hAnsi="Wingdings" w:hint="default"/>
      </w:rPr>
    </w:lvl>
    <w:lvl w:ilvl="6" w:tplc="08090001" w:tentative="1">
      <w:start w:val="1"/>
      <w:numFmt w:val="bullet"/>
      <w:lvlText w:val=""/>
      <w:lvlJc w:val="left"/>
      <w:pPr>
        <w:ind w:left="4686" w:hanging="360"/>
      </w:pPr>
      <w:rPr>
        <w:rFonts w:ascii="Symbol" w:hAnsi="Symbol" w:hint="default"/>
      </w:rPr>
    </w:lvl>
    <w:lvl w:ilvl="7" w:tplc="08090003" w:tentative="1">
      <w:start w:val="1"/>
      <w:numFmt w:val="bullet"/>
      <w:lvlText w:val="o"/>
      <w:lvlJc w:val="left"/>
      <w:pPr>
        <w:ind w:left="5406" w:hanging="360"/>
      </w:pPr>
      <w:rPr>
        <w:rFonts w:ascii="Courier New" w:hAnsi="Courier New" w:cs="Courier New" w:hint="default"/>
      </w:rPr>
    </w:lvl>
    <w:lvl w:ilvl="8" w:tplc="08090005" w:tentative="1">
      <w:start w:val="1"/>
      <w:numFmt w:val="bullet"/>
      <w:lvlText w:val=""/>
      <w:lvlJc w:val="left"/>
      <w:pPr>
        <w:ind w:left="6126" w:hanging="360"/>
      </w:pPr>
      <w:rPr>
        <w:rFonts w:ascii="Wingdings" w:hAnsi="Wingdings" w:hint="default"/>
      </w:rPr>
    </w:lvl>
  </w:abstractNum>
  <w:abstractNum w:abstractNumId="113" w15:restartNumberingAfterBreak="0">
    <w:nsid w:val="4F6E7BD8"/>
    <w:multiLevelType w:val="hybridMultilevel"/>
    <w:tmpl w:val="AC24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0785C01"/>
    <w:multiLevelType w:val="multilevel"/>
    <w:tmpl w:val="D6CE1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520C5229"/>
    <w:multiLevelType w:val="multilevel"/>
    <w:tmpl w:val="614C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6"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17" w15:restartNumberingAfterBreak="0">
    <w:nsid w:val="53900BE3"/>
    <w:multiLevelType w:val="multilevel"/>
    <w:tmpl w:val="7AA45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54B26574"/>
    <w:multiLevelType w:val="hybridMultilevel"/>
    <w:tmpl w:val="C67044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9" w15:restartNumberingAfterBreak="0">
    <w:nsid w:val="54F20D82"/>
    <w:multiLevelType w:val="multilevel"/>
    <w:tmpl w:val="DA102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559D1E7B"/>
    <w:multiLevelType w:val="multilevel"/>
    <w:tmpl w:val="167E4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56431330"/>
    <w:multiLevelType w:val="multilevel"/>
    <w:tmpl w:val="7820C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2" w15:restartNumberingAfterBreak="0">
    <w:nsid w:val="58A73F65"/>
    <w:multiLevelType w:val="multilevel"/>
    <w:tmpl w:val="7E46D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15:restartNumberingAfterBreak="0">
    <w:nsid w:val="59B23BF3"/>
    <w:multiLevelType w:val="multilevel"/>
    <w:tmpl w:val="3F18E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4" w15:restartNumberingAfterBreak="0">
    <w:nsid w:val="5A5C52D3"/>
    <w:multiLevelType w:val="hybridMultilevel"/>
    <w:tmpl w:val="3FB0937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5ACA3705"/>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5AEE2264"/>
    <w:multiLevelType w:val="hybridMultilevel"/>
    <w:tmpl w:val="142C52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5C806462"/>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8" w15:restartNumberingAfterBreak="0">
    <w:nsid w:val="5C993310"/>
    <w:multiLevelType w:val="multilevel"/>
    <w:tmpl w:val="6CCE7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9" w15:restartNumberingAfterBreak="0">
    <w:nsid w:val="5E384B58"/>
    <w:multiLevelType w:val="multilevel"/>
    <w:tmpl w:val="68305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0" w15:restartNumberingAfterBreak="0">
    <w:nsid w:val="5E7E4A11"/>
    <w:multiLevelType w:val="multilevel"/>
    <w:tmpl w:val="437C5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1" w15:restartNumberingAfterBreak="0">
    <w:nsid w:val="5EE66FC4"/>
    <w:multiLevelType w:val="multilevel"/>
    <w:tmpl w:val="24147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5F2425E0"/>
    <w:multiLevelType w:val="multilevel"/>
    <w:tmpl w:val="7E06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15:restartNumberingAfterBreak="0">
    <w:nsid w:val="604B75C4"/>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4" w15:restartNumberingAfterBreak="0">
    <w:nsid w:val="61013DEC"/>
    <w:multiLevelType w:val="multilevel"/>
    <w:tmpl w:val="A11AD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61455ABD"/>
    <w:multiLevelType w:val="multilevel"/>
    <w:tmpl w:val="AC30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61AD70C8"/>
    <w:multiLevelType w:val="hybridMultilevel"/>
    <w:tmpl w:val="FA146394"/>
    <w:lvl w:ilvl="0" w:tplc="0E3E9C78">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15:restartNumberingAfterBreak="0">
    <w:nsid w:val="625F2511"/>
    <w:multiLevelType w:val="hybridMultilevel"/>
    <w:tmpl w:val="419086C4"/>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38" w15:restartNumberingAfterBreak="0">
    <w:nsid w:val="62E07C15"/>
    <w:multiLevelType w:val="multilevel"/>
    <w:tmpl w:val="EAF69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15:restartNumberingAfterBreak="0">
    <w:nsid w:val="64501116"/>
    <w:multiLevelType w:val="multilevel"/>
    <w:tmpl w:val="54BC1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0" w15:restartNumberingAfterBreak="0">
    <w:nsid w:val="64B06E24"/>
    <w:multiLevelType w:val="hybridMultilevel"/>
    <w:tmpl w:val="7C44A53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1" w15:restartNumberingAfterBreak="0">
    <w:nsid w:val="650B21B4"/>
    <w:multiLevelType w:val="multilevel"/>
    <w:tmpl w:val="470AD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651100BE"/>
    <w:multiLevelType w:val="multilevel"/>
    <w:tmpl w:val="2B327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15:restartNumberingAfterBreak="0">
    <w:nsid w:val="65246394"/>
    <w:multiLevelType w:val="multilevel"/>
    <w:tmpl w:val="CC56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4" w15:restartNumberingAfterBreak="0">
    <w:nsid w:val="6550765B"/>
    <w:multiLevelType w:val="multilevel"/>
    <w:tmpl w:val="B14EA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666E51C3"/>
    <w:multiLevelType w:val="multilevel"/>
    <w:tmpl w:val="EE70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6" w15:restartNumberingAfterBreak="0">
    <w:nsid w:val="66830D98"/>
    <w:multiLevelType w:val="hybridMultilevel"/>
    <w:tmpl w:val="5EBA6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673B7E81"/>
    <w:multiLevelType w:val="multilevel"/>
    <w:tmpl w:val="EE909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8" w15:restartNumberingAfterBreak="0">
    <w:nsid w:val="69C46014"/>
    <w:multiLevelType w:val="multilevel"/>
    <w:tmpl w:val="3B7A2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9" w15:restartNumberingAfterBreak="0">
    <w:nsid w:val="69E37EA6"/>
    <w:multiLevelType w:val="multilevel"/>
    <w:tmpl w:val="DEB6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6A3E144B"/>
    <w:multiLevelType w:val="multilevel"/>
    <w:tmpl w:val="82160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1" w15:restartNumberingAfterBreak="0">
    <w:nsid w:val="6B090570"/>
    <w:multiLevelType w:val="multilevel"/>
    <w:tmpl w:val="7CB24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6B380F18"/>
    <w:multiLevelType w:val="multilevel"/>
    <w:tmpl w:val="6A268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6BE27BF5"/>
    <w:multiLevelType w:val="hybridMultilevel"/>
    <w:tmpl w:val="873A5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4" w15:restartNumberingAfterBreak="0">
    <w:nsid w:val="6D505FB5"/>
    <w:multiLevelType w:val="hybridMultilevel"/>
    <w:tmpl w:val="0FFA2FB2"/>
    <w:lvl w:ilvl="0" w:tplc="686441B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5" w15:restartNumberingAfterBreak="0">
    <w:nsid w:val="6E241922"/>
    <w:multiLevelType w:val="multilevel"/>
    <w:tmpl w:val="A1862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6" w15:restartNumberingAfterBreak="0">
    <w:nsid w:val="6FA3171E"/>
    <w:multiLevelType w:val="hybridMultilevel"/>
    <w:tmpl w:val="92E60EC6"/>
    <w:lvl w:ilvl="0" w:tplc="6EAC289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7" w15:restartNumberingAfterBreak="0">
    <w:nsid w:val="6FA85E10"/>
    <w:multiLevelType w:val="multilevel"/>
    <w:tmpl w:val="C2AA7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70FC52AB"/>
    <w:multiLevelType w:val="multilevel"/>
    <w:tmpl w:val="69D2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9" w15:restartNumberingAfterBreak="0">
    <w:nsid w:val="713A7D2E"/>
    <w:multiLevelType w:val="multilevel"/>
    <w:tmpl w:val="1CD0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0" w15:restartNumberingAfterBreak="0">
    <w:nsid w:val="71C270D4"/>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72B9769C"/>
    <w:multiLevelType w:val="multilevel"/>
    <w:tmpl w:val="2BD6F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73321D04"/>
    <w:multiLevelType w:val="multilevel"/>
    <w:tmpl w:val="C3F2A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3" w15:restartNumberingAfterBreak="0">
    <w:nsid w:val="736F4299"/>
    <w:multiLevelType w:val="multilevel"/>
    <w:tmpl w:val="4F562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4" w15:restartNumberingAfterBreak="0">
    <w:nsid w:val="754939B2"/>
    <w:multiLevelType w:val="multilevel"/>
    <w:tmpl w:val="65BEB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75E3611C"/>
    <w:multiLevelType w:val="hybridMultilevel"/>
    <w:tmpl w:val="433CD71C"/>
    <w:lvl w:ilvl="0" w:tplc="6694D1F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762F36D3"/>
    <w:multiLevelType w:val="multilevel"/>
    <w:tmpl w:val="F432D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774A1509"/>
    <w:multiLevelType w:val="multilevel"/>
    <w:tmpl w:val="3AA8B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8" w15:restartNumberingAfterBreak="0">
    <w:nsid w:val="7752467A"/>
    <w:multiLevelType w:val="multilevel"/>
    <w:tmpl w:val="E37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15:restartNumberingAfterBreak="0">
    <w:nsid w:val="77DB6B66"/>
    <w:multiLevelType w:val="multilevel"/>
    <w:tmpl w:val="0432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0" w15:restartNumberingAfterBreak="0">
    <w:nsid w:val="79341A11"/>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797255A6"/>
    <w:multiLevelType w:val="multilevel"/>
    <w:tmpl w:val="20664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2" w15:restartNumberingAfterBreak="0">
    <w:nsid w:val="79730DCA"/>
    <w:multiLevelType w:val="multilevel"/>
    <w:tmpl w:val="81762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7A933749"/>
    <w:multiLevelType w:val="hybridMultilevel"/>
    <w:tmpl w:val="6ABC1A12"/>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4" w15:restartNumberingAfterBreak="0">
    <w:nsid w:val="7B292F87"/>
    <w:multiLevelType w:val="multilevel"/>
    <w:tmpl w:val="0FFC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5" w15:restartNumberingAfterBreak="0">
    <w:nsid w:val="7C6A3740"/>
    <w:multiLevelType w:val="multilevel"/>
    <w:tmpl w:val="48D8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6" w15:restartNumberingAfterBreak="0">
    <w:nsid w:val="7E166587"/>
    <w:multiLevelType w:val="multilevel"/>
    <w:tmpl w:val="5BB4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7" w15:restartNumberingAfterBreak="0">
    <w:nsid w:val="7E3503EE"/>
    <w:multiLevelType w:val="multilevel"/>
    <w:tmpl w:val="F6B8A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8" w15:restartNumberingAfterBreak="0">
    <w:nsid w:val="7EA97F7A"/>
    <w:multiLevelType w:val="multilevel"/>
    <w:tmpl w:val="9E98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7F1A4EB8"/>
    <w:multiLevelType w:val="multilevel"/>
    <w:tmpl w:val="65000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58178392">
    <w:abstractNumId w:val="22"/>
  </w:num>
  <w:num w:numId="2" w16cid:durableId="2092119406">
    <w:abstractNumId w:val="104"/>
  </w:num>
  <w:num w:numId="3" w16cid:durableId="1364751038">
    <w:abstractNumId w:val="26"/>
  </w:num>
  <w:num w:numId="4" w16cid:durableId="1403405766">
    <w:abstractNumId w:val="48"/>
  </w:num>
  <w:num w:numId="5" w16cid:durableId="631905654">
    <w:abstractNumId w:val="116"/>
  </w:num>
  <w:num w:numId="6" w16cid:durableId="1200321836">
    <w:abstractNumId w:val="61"/>
  </w:num>
  <w:num w:numId="7" w16cid:durableId="2048141354">
    <w:abstractNumId w:val="90"/>
  </w:num>
  <w:num w:numId="8" w16cid:durableId="81489492">
    <w:abstractNumId w:val="153"/>
  </w:num>
  <w:num w:numId="9" w16cid:durableId="144013138">
    <w:abstractNumId w:val="9"/>
  </w:num>
  <w:num w:numId="10" w16cid:durableId="1785997000">
    <w:abstractNumId w:val="56"/>
  </w:num>
  <w:num w:numId="11" w16cid:durableId="666516154">
    <w:abstractNumId w:val="102"/>
  </w:num>
  <w:num w:numId="12" w16cid:durableId="883450122">
    <w:abstractNumId w:val="173"/>
  </w:num>
  <w:num w:numId="13" w16cid:durableId="495805213">
    <w:abstractNumId w:val="112"/>
  </w:num>
  <w:num w:numId="14" w16cid:durableId="836118161">
    <w:abstractNumId w:val="34"/>
  </w:num>
  <w:num w:numId="15" w16cid:durableId="1108698402">
    <w:abstractNumId w:val="49"/>
  </w:num>
  <w:num w:numId="16" w16cid:durableId="2013293363">
    <w:abstractNumId w:val="10"/>
  </w:num>
  <w:num w:numId="17" w16cid:durableId="1253662747">
    <w:abstractNumId w:val="60"/>
  </w:num>
  <w:num w:numId="18" w16cid:durableId="826673214">
    <w:abstractNumId w:val="32"/>
  </w:num>
  <w:num w:numId="19" w16cid:durableId="1500536533">
    <w:abstractNumId w:val="140"/>
  </w:num>
  <w:num w:numId="20" w16cid:durableId="283118927">
    <w:abstractNumId w:val="23"/>
  </w:num>
  <w:num w:numId="21" w16cid:durableId="875195648">
    <w:abstractNumId w:val="136"/>
  </w:num>
  <w:num w:numId="22" w16cid:durableId="1768962793">
    <w:abstractNumId w:val="25"/>
  </w:num>
  <w:num w:numId="23" w16cid:durableId="878472883">
    <w:abstractNumId w:val="53"/>
  </w:num>
  <w:num w:numId="24" w16cid:durableId="985090482">
    <w:abstractNumId w:val="42"/>
  </w:num>
  <w:num w:numId="25" w16cid:durableId="1133324250">
    <w:abstractNumId w:val="113"/>
  </w:num>
  <w:num w:numId="26" w16cid:durableId="827481489">
    <w:abstractNumId w:val="12"/>
  </w:num>
  <w:num w:numId="27" w16cid:durableId="173920885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04580115">
    <w:abstractNumId w:val="75"/>
  </w:num>
  <w:num w:numId="29" w16cid:durableId="2005237388">
    <w:abstractNumId w:val="101"/>
  </w:num>
  <w:num w:numId="30" w16cid:durableId="332072386">
    <w:abstractNumId w:val="91"/>
  </w:num>
  <w:num w:numId="31" w16cid:durableId="262350077">
    <w:abstractNumId w:val="31"/>
  </w:num>
  <w:num w:numId="32" w16cid:durableId="1089542321">
    <w:abstractNumId w:val="92"/>
  </w:num>
  <w:num w:numId="33" w16cid:durableId="1954747617">
    <w:abstractNumId w:val="154"/>
  </w:num>
  <w:num w:numId="34" w16cid:durableId="517357587">
    <w:abstractNumId w:val="43"/>
  </w:num>
  <w:num w:numId="35" w16cid:durableId="385833189">
    <w:abstractNumId w:val="65"/>
  </w:num>
  <w:num w:numId="36" w16cid:durableId="126972597">
    <w:abstractNumId w:val="124"/>
  </w:num>
  <w:num w:numId="37" w16cid:durableId="151026493">
    <w:abstractNumId w:val="50"/>
  </w:num>
  <w:num w:numId="38" w16cid:durableId="395008256">
    <w:abstractNumId w:val="35"/>
  </w:num>
  <w:num w:numId="39" w16cid:durableId="2119258016">
    <w:abstractNumId w:val="118"/>
  </w:num>
  <w:num w:numId="40" w16cid:durableId="296372514">
    <w:abstractNumId w:val="55"/>
  </w:num>
  <w:num w:numId="41" w16cid:durableId="1929075424">
    <w:abstractNumId w:val="126"/>
  </w:num>
  <w:num w:numId="42" w16cid:durableId="451091190">
    <w:abstractNumId w:val="59"/>
  </w:num>
  <w:num w:numId="43" w16cid:durableId="1200780650">
    <w:abstractNumId w:val="137"/>
  </w:num>
  <w:num w:numId="44" w16cid:durableId="1512835564">
    <w:abstractNumId w:val="146"/>
  </w:num>
  <w:num w:numId="45" w16cid:durableId="167599530">
    <w:abstractNumId w:val="28"/>
  </w:num>
  <w:num w:numId="46" w16cid:durableId="1165240133">
    <w:abstractNumId w:val="119"/>
  </w:num>
  <w:num w:numId="47" w16cid:durableId="1617639153">
    <w:abstractNumId w:val="108"/>
  </w:num>
  <w:num w:numId="48" w16cid:durableId="96754632">
    <w:abstractNumId w:val="159"/>
  </w:num>
  <w:num w:numId="49" w16cid:durableId="1687247885">
    <w:abstractNumId w:val="98"/>
  </w:num>
  <w:num w:numId="50" w16cid:durableId="349307446">
    <w:abstractNumId w:val="66"/>
  </w:num>
  <w:num w:numId="51" w16cid:durableId="2079746645">
    <w:abstractNumId w:val="164"/>
  </w:num>
  <w:num w:numId="52" w16cid:durableId="405107665">
    <w:abstractNumId w:val="15"/>
  </w:num>
  <w:num w:numId="53" w16cid:durableId="143931595">
    <w:abstractNumId w:val="155"/>
  </w:num>
  <w:num w:numId="54" w16cid:durableId="764613081">
    <w:abstractNumId w:val="7"/>
  </w:num>
  <w:num w:numId="55" w16cid:durableId="34159450">
    <w:abstractNumId w:val="163"/>
  </w:num>
  <w:num w:numId="56" w16cid:durableId="1942562948">
    <w:abstractNumId w:val="46"/>
  </w:num>
  <w:num w:numId="57" w16cid:durableId="110633058">
    <w:abstractNumId w:val="8"/>
  </w:num>
  <w:num w:numId="58" w16cid:durableId="1653023861">
    <w:abstractNumId w:val="176"/>
  </w:num>
  <w:num w:numId="59" w16cid:durableId="56440252">
    <w:abstractNumId w:val="134"/>
  </w:num>
  <w:num w:numId="60" w16cid:durableId="946280356">
    <w:abstractNumId w:val="85"/>
  </w:num>
  <w:num w:numId="61" w16cid:durableId="1907498171">
    <w:abstractNumId w:val="52"/>
  </w:num>
  <w:num w:numId="62" w16cid:durableId="634457385">
    <w:abstractNumId w:val="121"/>
  </w:num>
  <w:num w:numId="63" w16cid:durableId="445194844">
    <w:abstractNumId w:val="39"/>
  </w:num>
  <w:num w:numId="64" w16cid:durableId="256594883">
    <w:abstractNumId w:val="105"/>
  </w:num>
  <w:num w:numId="65" w16cid:durableId="814683923">
    <w:abstractNumId w:val="70"/>
  </w:num>
  <w:num w:numId="66" w16cid:durableId="1024284009">
    <w:abstractNumId w:val="139"/>
  </w:num>
  <w:num w:numId="67" w16cid:durableId="1180197376">
    <w:abstractNumId w:val="169"/>
  </w:num>
  <w:num w:numId="68" w16cid:durableId="1805346367">
    <w:abstractNumId w:val="131"/>
  </w:num>
  <w:num w:numId="69" w16cid:durableId="1214543575">
    <w:abstractNumId w:val="109"/>
  </w:num>
  <w:num w:numId="70" w16cid:durableId="412242520">
    <w:abstractNumId w:val="162"/>
  </w:num>
  <w:num w:numId="71" w16cid:durableId="318965921">
    <w:abstractNumId w:val="84"/>
  </w:num>
  <w:num w:numId="72" w16cid:durableId="1303001380">
    <w:abstractNumId w:val="96"/>
  </w:num>
  <w:num w:numId="73" w16cid:durableId="846946175">
    <w:abstractNumId w:val="106"/>
  </w:num>
  <w:num w:numId="74" w16cid:durableId="510334778">
    <w:abstractNumId w:val="147"/>
  </w:num>
  <w:num w:numId="75" w16cid:durableId="159662563">
    <w:abstractNumId w:val="81"/>
  </w:num>
  <w:num w:numId="76" w16cid:durableId="2037387424">
    <w:abstractNumId w:val="16"/>
  </w:num>
  <w:num w:numId="77" w16cid:durableId="948778850">
    <w:abstractNumId w:val="174"/>
  </w:num>
  <w:num w:numId="78" w16cid:durableId="377245254">
    <w:abstractNumId w:val="168"/>
  </w:num>
  <w:num w:numId="79" w16cid:durableId="445581614">
    <w:abstractNumId w:val="24"/>
  </w:num>
  <w:num w:numId="80" w16cid:durableId="874922807">
    <w:abstractNumId w:val="152"/>
  </w:num>
  <w:num w:numId="81" w16cid:durableId="2140612662">
    <w:abstractNumId w:val="122"/>
  </w:num>
  <w:num w:numId="82" w16cid:durableId="1646353507">
    <w:abstractNumId w:val="123"/>
  </w:num>
  <w:num w:numId="83" w16cid:durableId="2131582591">
    <w:abstractNumId w:val="2"/>
  </w:num>
  <w:num w:numId="84" w16cid:durableId="471482476">
    <w:abstractNumId w:val="161"/>
  </w:num>
  <w:num w:numId="85" w16cid:durableId="1117871384">
    <w:abstractNumId w:val="38"/>
  </w:num>
  <w:num w:numId="86" w16cid:durableId="350180388">
    <w:abstractNumId w:val="78"/>
  </w:num>
  <w:num w:numId="87" w16cid:durableId="719935209">
    <w:abstractNumId w:val="73"/>
  </w:num>
  <w:num w:numId="88" w16cid:durableId="373652430">
    <w:abstractNumId w:val="5"/>
  </w:num>
  <w:num w:numId="89" w16cid:durableId="1011027209">
    <w:abstractNumId w:val="130"/>
  </w:num>
  <w:num w:numId="90" w16cid:durableId="1606385159">
    <w:abstractNumId w:val="97"/>
  </w:num>
  <w:num w:numId="91" w16cid:durableId="1499538368">
    <w:abstractNumId w:val="71"/>
  </w:num>
  <w:num w:numId="92" w16cid:durableId="1417747617">
    <w:abstractNumId w:val="82"/>
  </w:num>
  <w:num w:numId="93" w16cid:durableId="1943222863">
    <w:abstractNumId w:val="177"/>
  </w:num>
  <w:num w:numId="94" w16cid:durableId="2044793412">
    <w:abstractNumId w:val="57"/>
  </w:num>
  <w:num w:numId="95" w16cid:durableId="1453550064">
    <w:abstractNumId w:val="157"/>
  </w:num>
  <w:num w:numId="96" w16cid:durableId="620385994">
    <w:abstractNumId w:val="172"/>
  </w:num>
  <w:num w:numId="97" w16cid:durableId="69081121">
    <w:abstractNumId w:val="95"/>
  </w:num>
  <w:num w:numId="98" w16cid:durableId="400717058">
    <w:abstractNumId w:val="145"/>
  </w:num>
  <w:num w:numId="99" w16cid:durableId="483204779">
    <w:abstractNumId w:val="17"/>
  </w:num>
  <w:num w:numId="100" w16cid:durableId="1162240374">
    <w:abstractNumId w:val="165"/>
  </w:num>
  <w:num w:numId="101" w16cid:durableId="371851551">
    <w:abstractNumId w:val="94"/>
  </w:num>
  <w:num w:numId="102" w16cid:durableId="323778781">
    <w:abstractNumId w:val="86"/>
  </w:num>
  <w:num w:numId="103" w16cid:durableId="1412581258">
    <w:abstractNumId w:val="3"/>
  </w:num>
  <w:num w:numId="104" w16cid:durableId="953093296">
    <w:abstractNumId w:val="67"/>
  </w:num>
  <w:num w:numId="105" w16cid:durableId="176192895">
    <w:abstractNumId w:val="83"/>
  </w:num>
  <w:num w:numId="106" w16cid:durableId="1421636568">
    <w:abstractNumId w:val="99"/>
  </w:num>
  <w:num w:numId="107" w16cid:durableId="1443651084">
    <w:abstractNumId w:val="151"/>
  </w:num>
  <w:num w:numId="108" w16cid:durableId="1955821883">
    <w:abstractNumId w:val="77"/>
  </w:num>
  <w:num w:numId="109" w16cid:durableId="1930581889">
    <w:abstractNumId w:val="45"/>
  </w:num>
  <w:num w:numId="110" w16cid:durableId="1297830889">
    <w:abstractNumId w:val="80"/>
  </w:num>
  <w:num w:numId="111" w16cid:durableId="2120445530">
    <w:abstractNumId w:val="111"/>
  </w:num>
  <w:num w:numId="112" w16cid:durableId="1674455731">
    <w:abstractNumId w:val="76"/>
  </w:num>
  <w:num w:numId="113" w16cid:durableId="717365037">
    <w:abstractNumId w:val="115"/>
  </w:num>
  <w:num w:numId="114" w16cid:durableId="808788900">
    <w:abstractNumId w:val="87"/>
  </w:num>
  <w:num w:numId="115" w16cid:durableId="997153342">
    <w:abstractNumId w:val="167"/>
  </w:num>
  <w:num w:numId="116" w16cid:durableId="1000696017">
    <w:abstractNumId w:val="79"/>
  </w:num>
  <w:num w:numId="117" w16cid:durableId="2097703045">
    <w:abstractNumId w:val="141"/>
  </w:num>
  <w:num w:numId="118" w16cid:durableId="1665353368">
    <w:abstractNumId w:val="179"/>
  </w:num>
  <w:num w:numId="119" w16cid:durableId="351305142">
    <w:abstractNumId w:val="150"/>
  </w:num>
  <w:num w:numId="120" w16cid:durableId="19746002">
    <w:abstractNumId w:val="19"/>
  </w:num>
  <w:num w:numId="121" w16cid:durableId="1225144505">
    <w:abstractNumId w:val="149"/>
  </w:num>
  <w:num w:numId="122" w16cid:durableId="448741011">
    <w:abstractNumId w:val="135"/>
  </w:num>
  <w:num w:numId="123" w16cid:durableId="1577667545">
    <w:abstractNumId w:val="114"/>
  </w:num>
  <w:num w:numId="124" w16cid:durableId="424150944">
    <w:abstractNumId w:val="20"/>
  </w:num>
  <w:num w:numId="125" w16cid:durableId="1051273131">
    <w:abstractNumId w:val="64"/>
  </w:num>
  <w:num w:numId="126" w16cid:durableId="1620457514">
    <w:abstractNumId w:val="30"/>
  </w:num>
  <w:num w:numId="127" w16cid:durableId="533007674">
    <w:abstractNumId w:val="120"/>
  </w:num>
  <w:num w:numId="128" w16cid:durableId="1060784292">
    <w:abstractNumId w:val="40"/>
  </w:num>
  <w:num w:numId="129" w16cid:durableId="683559182">
    <w:abstractNumId w:val="11"/>
  </w:num>
  <w:num w:numId="130" w16cid:durableId="878474402">
    <w:abstractNumId w:val="138"/>
  </w:num>
  <w:num w:numId="131" w16cid:durableId="336272138">
    <w:abstractNumId w:val="89"/>
  </w:num>
  <w:num w:numId="132" w16cid:durableId="990644681">
    <w:abstractNumId w:val="166"/>
  </w:num>
  <w:num w:numId="133" w16cid:durableId="914359096">
    <w:abstractNumId w:val="29"/>
  </w:num>
  <w:num w:numId="134" w16cid:durableId="144470623">
    <w:abstractNumId w:val="36"/>
  </w:num>
  <w:num w:numId="135" w16cid:durableId="70003438">
    <w:abstractNumId w:val="4"/>
  </w:num>
  <w:num w:numId="136" w16cid:durableId="1272274265">
    <w:abstractNumId w:val="62"/>
  </w:num>
  <w:num w:numId="137" w16cid:durableId="69936082">
    <w:abstractNumId w:val="171"/>
  </w:num>
  <w:num w:numId="138" w16cid:durableId="40518501">
    <w:abstractNumId w:val="13"/>
  </w:num>
  <w:num w:numId="139" w16cid:durableId="319963774">
    <w:abstractNumId w:val="69"/>
  </w:num>
  <w:num w:numId="140" w16cid:durableId="1941641332">
    <w:abstractNumId w:val="47"/>
  </w:num>
  <w:num w:numId="141" w16cid:durableId="816990783">
    <w:abstractNumId w:val="128"/>
  </w:num>
  <w:num w:numId="142" w16cid:durableId="677929323">
    <w:abstractNumId w:val="14"/>
  </w:num>
  <w:num w:numId="143" w16cid:durableId="1628506501">
    <w:abstractNumId w:val="18"/>
  </w:num>
  <w:num w:numId="144" w16cid:durableId="839582775">
    <w:abstractNumId w:val="132"/>
  </w:num>
  <w:num w:numId="145" w16cid:durableId="1545486695">
    <w:abstractNumId w:val="143"/>
  </w:num>
  <w:num w:numId="146" w16cid:durableId="1223173244">
    <w:abstractNumId w:val="107"/>
  </w:num>
  <w:num w:numId="147" w16cid:durableId="1067874492">
    <w:abstractNumId w:val="148"/>
  </w:num>
  <w:num w:numId="148" w16cid:durableId="1863931087">
    <w:abstractNumId w:val="21"/>
  </w:num>
  <w:num w:numId="149" w16cid:durableId="189031278">
    <w:abstractNumId w:val="133"/>
  </w:num>
  <w:num w:numId="150" w16cid:durableId="787117745">
    <w:abstractNumId w:val="93"/>
  </w:num>
  <w:num w:numId="151" w16cid:durableId="1967082431">
    <w:abstractNumId w:val="44"/>
  </w:num>
  <w:num w:numId="152" w16cid:durableId="1854147698">
    <w:abstractNumId w:val="41"/>
  </w:num>
  <w:num w:numId="153" w16cid:durableId="1139419912">
    <w:abstractNumId w:val="63"/>
  </w:num>
  <w:num w:numId="154" w16cid:durableId="646082775">
    <w:abstractNumId w:val="178"/>
  </w:num>
  <w:num w:numId="155" w16cid:durableId="544147692">
    <w:abstractNumId w:val="103"/>
  </w:num>
  <w:num w:numId="156" w16cid:durableId="441151234">
    <w:abstractNumId w:val="6"/>
  </w:num>
  <w:num w:numId="157" w16cid:durableId="1388845800">
    <w:abstractNumId w:val="142"/>
  </w:num>
  <w:num w:numId="158" w16cid:durableId="1944455954">
    <w:abstractNumId w:val="129"/>
  </w:num>
  <w:num w:numId="159" w16cid:durableId="2031568259">
    <w:abstractNumId w:val="117"/>
  </w:num>
  <w:num w:numId="160" w16cid:durableId="344746660">
    <w:abstractNumId w:val="158"/>
  </w:num>
  <w:num w:numId="161" w16cid:durableId="1499878439">
    <w:abstractNumId w:val="144"/>
  </w:num>
  <w:num w:numId="162" w16cid:durableId="328605354">
    <w:abstractNumId w:val="51"/>
  </w:num>
  <w:num w:numId="163" w16cid:durableId="1933858555">
    <w:abstractNumId w:val="72"/>
  </w:num>
  <w:num w:numId="164" w16cid:durableId="1030760828">
    <w:abstractNumId w:val="100"/>
  </w:num>
  <w:num w:numId="165" w16cid:durableId="646588212">
    <w:abstractNumId w:val="156"/>
  </w:num>
  <w:num w:numId="166" w16cid:durableId="1597324312">
    <w:abstractNumId w:val="37"/>
  </w:num>
  <w:num w:numId="167" w16cid:durableId="1572082900">
    <w:abstractNumId w:val="68"/>
  </w:num>
  <w:num w:numId="168" w16cid:durableId="1063912987">
    <w:abstractNumId w:val="175"/>
  </w:num>
  <w:num w:numId="169" w16cid:durableId="1597593229">
    <w:abstractNumId w:val="54"/>
  </w:num>
  <w:num w:numId="170" w16cid:durableId="435297614">
    <w:abstractNumId w:val="0"/>
  </w:num>
  <w:num w:numId="171" w16cid:durableId="35666285">
    <w:abstractNumId w:val="110"/>
  </w:num>
  <w:num w:numId="172" w16cid:durableId="1024021173">
    <w:abstractNumId w:val="88"/>
  </w:num>
  <w:num w:numId="173" w16cid:durableId="190919825">
    <w:abstractNumId w:val="127"/>
  </w:num>
  <w:num w:numId="174" w16cid:durableId="1779906370">
    <w:abstractNumId w:val="58"/>
  </w:num>
  <w:num w:numId="175" w16cid:durableId="1163593473">
    <w:abstractNumId w:val="160"/>
  </w:num>
  <w:num w:numId="176" w16cid:durableId="458190603">
    <w:abstractNumId w:val="74"/>
  </w:num>
  <w:num w:numId="177" w16cid:durableId="1156645410">
    <w:abstractNumId w:val="170"/>
  </w:num>
  <w:num w:numId="178" w16cid:durableId="1871185166">
    <w:abstractNumId w:val="1"/>
  </w:num>
  <w:num w:numId="179" w16cid:durableId="743380029">
    <w:abstractNumId w:val="33"/>
  </w:num>
  <w:num w:numId="180" w16cid:durableId="677193051">
    <w:abstractNumId w:val="12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305CE"/>
    <w:rsid w:val="000309DC"/>
    <w:rsid w:val="00031CC0"/>
    <w:rsid w:val="000327E0"/>
    <w:rsid w:val="00034025"/>
    <w:rsid w:val="00034500"/>
    <w:rsid w:val="00037614"/>
    <w:rsid w:val="0004017A"/>
    <w:rsid w:val="00043983"/>
    <w:rsid w:val="000449CF"/>
    <w:rsid w:val="00050624"/>
    <w:rsid w:val="00051451"/>
    <w:rsid w:val="000553AB"/>
    <w:rsid w:val="00057B47"/>
    <w:rsid w:val="00064717"/>
    <w:rsid w:val="00066CA2"/>
    <w:rsid w:val="000707A4"/>
    <w:rsid w:val="00074197"/>
    <w:rsid w:val="000755C1"/>
    <w:rsid w:val="00082369"/>
    <w:rsid w:val="0008574C"/>
    <w:rsid w:val="00091823"/>
    <w:rsid w:val="0009232D"/>
    <w:rsid w:val="000928BD"/>
    <w:rsid w:val="000A0F55"/>
    <w:rsid w:val="000A2D87"/>
    <w:rsid w:val="000A323F"/>
    <w:rsid w:val="000A32A2"/>
    <w:rsid w:val="000A7F30"/>
    <w:rsid w:val="000B201A"/>
    <w:rsid w:val="000B3EBD"/>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06425"/>
    <w:rsid w:val="00116CBD"/>
    <w:rsid w:val="00117548"/>
    <w:rsid w:val="00120CCE"/>
    <w:rsid w:val="00121B6A"/>
    <w:rsid w:val="00122009"/>
    <w:rsid w:val="00126969"/>
    <w:rsid w:val="0012707D"/>
    <w:rsid w:val="001277EB"/>
    <w:rsid w:val="0013425A"/>
    <w:rsid w:val="00151804"/>
    <w:rsid w:val="0015AA0E"/>
    <w:rsid w:val="0016325E"/>
    <w:rsid w:val="0016335E"/>
    <w:rsid w:val="001661DD"/>
    <w:rsid w:val="00177B68"/>
    <w:rsid w:val="00182357"/>
    <w:rsid w:val="00186851"/>
    <w:rsid w:val="00190440"/>
    <w:rsid w:val="0019096D"/>
    <w:rsid w:val="00191AB0"/>
    <w:rsid w:val="00193BEB"/>
    <w:rsid w:val="00196DE8"/>
    <w:rsid w:val="001A128E"/>
    <w:rsid w:val="001A6AF3"/>
    <w:rsid w:val="001A7558"/>
    <w:rsid w:val="001B3212"/>
    <w:rsid w:val="001B734E"/>
    <w:rsid w:val="001B77CC"/>
    <w:rsid w:val="001C0394"/>
    <w:rsid w:val="001C2F33"/>
    <w:rsid w:val="001C4B0E"/>
    <w:rsid w:val="001C6265"/>
    <w:rsid w:val="001D473C"/>
    <w:rsid w:val="001E6385"/>
    <w:rsid w:val="001F1932"/>
    <w:rsid w:val="001F44F4"/>
    <w:rsid w:val="001F7FE6"/>
    <w:rsid w:val="00212D69"/>
    <w:rsid w:val="00213BA5"/>
    <w:rsid w:val="002214B1"/>
    <w:rsid w:val="002221DB"/>
    <w:rsid w:val="002253BB"/>
    <w:rsid w:val="0022583D"/>
    <w:rsid w:val="00246093"/>
    <w:rsid w:val="0024737E"/>
    <w:rsid w:val="002502B2"/>
    <w:rsid w:val="002507A9"/>
    <w:rsid w:val="00257204"/>
    <w:rsid w:val="002605E3"/>
    <w:rsid w:val="002651FC"/>
    <w:rsid w:val="00266390"/>
    <w:rsid w:val="00272B33"/>
    <w:rsid w:val="00276E24"/>
    <w:rsid w:val="002777A2"/>
    <w:rsid w:val="00286CA6"/>
    <w:rsid w:val="00290581"/>
    <w:rsid w:val="002A52A8"/>
    <w:rsid w:val="002A5899"/>
    <w:rsid w:val="002A6201"/>
    <w:rsid w:val="002B1D00"/>
    <w:rsid w:val="002B792C"/>
    <w:rsid w:val="002C5C1D"/>
    <w:rsid w:val="002D3A1B"/>
    <w:rsid w:val="002D5679"/>
    <w:rsid w:val="002E3C26"/>
    <w:rsid w:val="002E3E31"/>
    <w:rsid w:val="002F070A"/>
    <w:rsid w:val="002F2BAE"/>
    <w:rsid w:val="002F34F5"/>
    <w:rsid w:val="00300B84"/>
    <w:rsid w:val="00311A27"/>
    <w:rsid w:val="00315F9B"/>
    <w:rsid w:val="003256E0"/>
    <w:rsid w:val="00325C72"/>
    <w:rsid w:val="003362D8"/>
    <w:rsid w:val="00340E25"/>
    <w:rsid w:val="003443DD"/>
    <w:rsid w:val="00352BBA"/>
    <w:rsid w:val="00360B71"/>
    <w:rsid w:val="00363053"/>
    <w:rsid w:val="0036441F"/>
    <w:rsid w:val="0037270A"/>
    <w:rsid w:val="00372C98"/>
    <w:rsid w:val="00372F3A"/>
    <w:rsid w:val="00375309"/>
    <w:rsid w:val="00383DE3"/>
    <w:rsid w:val="003A4638"/>
    <w:rsid w:val="003A5061"/>
    <w:rsid w:val="003A7196"/>
    <w:rsid w:val="003B0F3A"/>
    <w:rsid w:val="003B3041"/>
    <w:rsid w:val="003B3376"/>
    <w:rsid w:val="003B3859"/>
    <w:rsid w:val="003B502C"/>
    <w:rsid w:val="003C2E64"/>
    <w:rsid w:val="003C51B8"/>
    <w:rsid w:val="003D1BEF"/>
    <w:rsid w:val="003E121C"/>
    <w:rsid w:val="003E72B5"/>
    <w:rsid w:val="003F1228"/>
    <w:rsid w:val="003F41F0"/>
    <w:rsid w:val="00403E65"/>
    <w:rsid w:val="00405A2D"/>
    <w:rsid w:val="00411191"/>
    <w:rsid w:val="004238EB"/>
    <w:rsid w:val="004255F8"/>
    <w:rsid w:val="004263EF"/>
    <w:rsid w:val="00430BBE"/>
    <w:rsid w:val="00434D2D"/>
    <w:rsid w:val="00435D13"/>
    <w:rsid w:val="00441FD8"/>
    <w:rsid w:val="00455D61"/>
    <w:rsid w:val="004625BA"/>
    <w:rsid w:val="00464075"/>
    <w:rsid w:val="00467414"/>
    <w:rsid w:val="0047697B"/>
    <w:rsid w:val="0047703E"/>
    <w:rsid w:val="004823F6"/>
    <w:rsid w:val="00485D6A"/>
    <w:rsid w:val="00492446"/>
    <w:rsid w:val="004976F5"/>
    <w:rsid w:val="004A0D46"/>
    <w:rsid w:val="004A40FF"/>
    <w:rsid w:val="004B15BA"/>
    <w:rsid w:val="004B57C3"/>
    <w:rsid w:val="004B7EAB"/>
    <w:rsid w:val="004C5B13"/>
    <w:rsid w:val="004C76D0"/>
    <w:rsid w:val="004D1738"/>
    <w:rsid w:val="004D34FF"/>
    <w:rsid w:val="004E0831"/>
    <w:rsid w:val="004E2B44"/>
    <w:rsid w:val="004E31AF"/>
    <w:rsid w:val="004E414C"/>
    <w:rsid w:val="005048BA"/>
    <w:rsid w:val="0050683B"/>
    <w:rsid w:val="005209F4"/>
    <w:rsid w:val="00520BE4"/>
    <w:rsid w:val="00525631"/>
    <w:rsid w:val="005261AE"/>
    <w:rsid w:val="005406B8"/>
    <w:rsid w:val="005421C0"/>
    <w:rsid w:val="0054224C"/>
    <w:rsid w:val="0054349F"/>
    <w:rsid w:val="005445E3"/>
    <w:rsid w:val="005461DB"/>
    <w:rsid w:val="00546C05"/>
    <w:rsid w:val="0055008E"/>
    <w:rsid w:val="0055664F"/>
    <w:rsid w:val="005640F1"/>
    <w:rsid w:val="0057321A"/>
    <w:rsid w:val="005739F2"/>
    <w:rsid w:val="0057440D"/>
    <w:rsid w:val="005768B8"/>
    <w:rsid w:val="005843C0"/>
    <w:rsid w:val="0058478E"/>
    <w:rsid w:val="00593CC9"/>
    <w:rsid w:val="00593DEF"/>
    <w:rsid w:val="0059413F"/>
    <w:rsid w:val="00597AF9"/>
    <w:rsid w:val="005A4A9E"/>
    <w:rsid w:val="005A79DE"/>
    <w:rsid w:val="005B1F18"/>
    <w:rsid w:val="005C28EB"/>
    <w:rsid w:val="005C4826"/>
    <w:rsid w:val="005D29E9"/>
    <w:rsid w:val="005D6B09"/>
    <w:rsid w:val="005E3628"/>
    <w:rsid w:val="005E3C2C"/>
    <w:rsid w:val="005E536A"/>
    <w:rsid w:val="005F1AF7"/>
    <w:rsid w:val="005F516B"/>
    <w:rsid w:val="006015AB"/>
    <w:rsid w:val="00603741"/>
    <w:rsid w:val="00606021"/>
    <w:rsid w:val="00606E7E"/>
    <w:rsid w:val="0061264D"/>
    <w:rsid w:val="00620018"/>
    <w:rsid w:val="0062532F"/>
    <w:rsid w:val="006306E9"/>
    <w:rsid w:val="00631735"/>
    <w:rsid w:val="0063318B"/>
    <w:rsid w:val="006366BC"/>
    <w:rsid w:val="00640112"/>
    <w:rsid w:val="00642EDB"/>
    <w:rsid w:val="00652587"/>
    <w:rsid w:val="0066155A"/>
    <w:rsid w:val="0066248B"/>
    <w:rsid w:val="00676197"/>
    <w:rsid w:val="0068050E"/>
    <w:rsid w:val="00683617"/>
    <w:rsid w:val="00684628"/>
    <w:rsid w:val="0068574D"/>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70599C"/>
    <w:rsid w:val="00705CED"/>
    <w:rsid w:val="007066D5"/>
    <w:rsid w:val="007102C3"/>
    <w:rsid w:val="00711278"/>
    <w:rsid w:val="007137D3"/>
    <w:rsid w:val="0072015F"/>
    <w:rsid w:val="00726CF2"/>
    <w:rsid w:val="00732D04"/>
    <w:rsid w:val="00741DFD"/>
    <w:rsid w:val="00742404"/>
    <w:rsid w:val="007526BB"/>
    <w:rsid w:val="00752FC3"/>
    <w:rsid w:val="00753713"/>
    <w:rsid w:val="007555A8"/>
    <w:rsid w:val="00756237"/>
    <w:rsid w:val="007602F9"/>
    <w:rsid w:val="00761623"/>
    <w:rsid w:val="0076261F"/>
    <w:rsid w:val="00762EE1"/>
    <w:rsid w:val="00765CE9"/>
    <w:rsid w:val="00766B6E"/>
    <w:rsid w:val="007806C4"/>
    <w:rsid w:val="00780B77"/>
    <w:rsid w:val="007828FA"/>
    <w:rsid w:val="00787569"/>
    <w:rsid w:val="007944DB"/>
    <w:rsid w:val="007A7D59"/>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D99"/>
    <w:rsid w:val="0083168A"/>
    <w:rsid w:val="00833B6E"/>
    <w:rsid w:val="0083535E"/>
    <w:rsid w:val="00835946"/>
    <w:rsid w:val="00836E59"/>
    <w:rsid w:val="008418DB"/>
    <w:rsid w:val="00841A98"/>
    <w:rsid w:val="00842ABA"/>
    <w:rsid w:val="00847477"/>
    <w:rsid w:val="00860B16"/>
    <w:rsid w:val="00860EC0"/>
    <w:rsid w:val="008767DE"/>
    <w:rsid w:val="00882EFD"/>
    <w:rsid w:val="00886959"/>
    <w:rsid w:val="00886D03"/>
    <w:rsid w:val="00890B63"/>
    <w:rsid w:val="00897B60"/>
    <w:rsid w:val="008A5FFD"/>
    <w:rsid w:val="008A7094"/>
    <w:rsid w:val="008B155D"/>
    <w:rsid w:val="008B250C"/>
    <w:rsid w:val="008B475D"/>
    <w:rsid w:val="008B510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5D93"/>
    <w:rsid w:val="00922C9E"/>
    <w:rsid w:val="00925458"/>
    <w:rsid w:val="00930DD6"/>
    <w:rsid w:val="009371D9"/>
    <w:rsid w:val="00945240"/>
    <w:rsid w:val="009460B8"/>
    <w:rsid w:val="0096382C"/>
    <w:rsid w:val="00975B75"/>
    <w:rsid w:val="0098183B"/>
    <w:rsid w:val="009824FD"/>
    <w:rsid w:val="00984BE6"/>
    <w:rsid w:val="00987C80"/>
    <w:rsid w:val="00993A7A"/>
    <w:rsid w:val="00994EE8"/>
    <w:rsid w:val="00996EBC"/>
    <w:rsid w:val="009A0754"/>
    <w:rsid w:val="009A21E0"/>
    <w:rsid w:val="009A54D2"/>
    <w:rsid w:val="009A5C92"/>
    <w:rsid w:val="009B50D5"/>
    <w:rsid w:val="009B6211"/>
    <w:rsid w:val="009B66BD"/>
    <w:rsid w:val="009B79C1"/>
    <w:rsid w:val="009C14F4"/>
    <w:rsid w:val="009C600B"/>
    <w:rsid w:val="009D3C98"/>
    <w:rsid w:val="009D5646"/>
    <w:rsid w:val="009D6CD3"/>
    <w:rsid w:val="00A021F6"/>
    <w:rsid w:val="00A03168"/>
    <w:rsid w:val="00A051B1"/>
    <w:rsid w:val="00A11037"/>
    <w:rsid w:val="00A121DE"/>
    <w:rsid w:val="00A16087"/>
    <w:rsid w:val="00A161C7"/>
    <w:rsid w:val="00A200E5"/>
    <w:rsid w:val="00A23154"/>
    <w:rsid w:val="00A240FC"/>
    <w:rsid w:val="00A25E31"/>
    <w:rsid w:val="00A27E1E"/>
    <w:rsid w:val="00A30A53"/>
    <w:rsid w:val="00A34B6B"/>
    <w:rsid w:val="00A42E11"/>
    <w:rsid w:val="00A456A2"/>
    <w:rsid w:val="00A46BFE"/>
    <w:rsid w:val="00A53546"/>
    <w:rsid w:val="00A67BC3"/>
    <w:rsid w:val="00A74D23"/>
    <w:rsid w:val="00AA410C"/>
    <w:rsid w:val="00AA612B"/>
    <w:rsid w:val="00AB242E"/>
    <w:rsid w:val="00AC1611"/>
    <w:rsid w:val="00AC1BCF"/>
    <w:rsid w:val="00AC1EE8"/>
    <w:rsid w:val="00AC72D8"/>
    <w:rsid w:val="00AD4687"/>
    <w:rsid w:val="00AD7F0F"/>
    <w:rsid w:val="00AE6C9B"/>
    <w:rsid w:val="00AE7192"/>
    <w:rsid w:val="00AF00B1"/>
    <w:rsid w:val="00AF05E6"/>
    <w:rsid w:val="00AF0E57"/>
    <w:rsid w:val="00AF1208"/>
    <w:rsid w:val="00B0142C"/>
    <w:rsid w:val="00B03A73"/>
    <w:rsid w:val="00B04C48"/>
    <w:rsid w:val="00B203A1"/>
    <w:rsid w:val="00B24308"/>
    <w:rsid w:val="00B24F0C"/>
    <w:rsid w:val="00B27D98"/>
    <w:rsid w:val="00B35B07"/>
    <w:rsid w:val="00B35EED"/>
    <w:rsid w:val="00B45482"/>
    <w:rsid w:val="00B51299"/>
    <w:rsid w:val="00B51896"/>
    <w:rsid w:val="00B704F0"/>
    <w:rsid w:val="00B82429"/>
    <w:rsid w:val="00B84C01"/>
    <w:rsid w:val="00B86AAC"/>
    <w:rsid w:val="00B90986"/>
    <w:rsid w:val="00B927E9"/>
    <w:rsid w:val="00B94961"/>
    <w:rsid w:val="00BA0F47"/>
    <w:rsid w:val="00BA2422"/>
    <w:rsid w:val="00BA408C"/>
    <w:rsid w:val="00BA5278"/>
    <w:rsid w:val="00BB0737"/>
    <w:rsid w:val="00BB415B"/>
    <w:rsid w:val="00BB5C31"/>
    <w:rsid w:val="00BC0692"/>
    <w:rsid w:val="00BC0898"/>
    <w:rsid w:val="00BD1FBB"/>
    <w:rsid w:val="00BD4A4E"/>
    <w:rsid w:val="00BD694D"/>
    <w:rsid w:val="00BD7F90"/>
    <w:rsid w:val="00BE0C9E"/>
    <w:rsid w:val="00BF14FE"/>
    <w:rsid w:val="00BF2B76"/>
    <w:rsid w:val="00C02BF8"/>
    <w:rsid w:val="00C05DEF"/>
    <w:rsid w:val="00C17433"/>
    <w:rsid w:val="00C24BD5"/>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295B"/>
    <w:rsid w:val="00CB7441"/>
    <w:rsid w:val="00CB7C25"/>
    <w:rsid w:val="00CC041A"/>
    <w:rsid w:val="00CC5346"/>
    <w:rsid w:val="00CD5149"/>
    <w:rsid w:val="00CD76A6"/>
    <w:rsid w:val="00CE0924"/>
    <w:rsid w:val="00CE21B6"/>
    <w:rsid w:val="00CE49C0"/>
    <w:rsid w:val="00CF18E5"/>
    <w:rsid w:val="00CF70F6"/>
    <w:rsid w:val="00D02C4E"/>
    <w:rsid w:val="00D07DF3"/>
    <w:rsid w:val="00D20C54"/>
    <w:rsid w:val="00D23A15"/>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E38E7"/>
    <w:rsid w:val="00DE53F0"/>
    <w:rsid w:val="00DF05A2"/>
    <w:rsid w:val="00E009FB"/>
    <w:rsid w:val="00E01F46"/>
    <w:rsid w:val="00E021EC"/>
    <w:rsid w:val="00E123F7"/>
    <w:rsid w:val="00E155C8"/>
    <w:rsid w:val="00E157D5"/>
    <w:rsid w:val="00E215E4"/>
    <w:rsid w:val="00E26EB5"/>
    <w:rsid w:val="00E34A22"/>
    <w:rsid w:val="00E35327"/>
    <w:rsid w:val="00E35676"/>
    <w:rsid w:val="00E40E67"/>
    <w:rsid w:val="00E42C9C"/>
    <w:rsid w:val="00E451B1"/>
    <w:rsid w:val="00E468C8"/>
    <w:rsid w:val="00E47A1E"/>
    <w:rsid w:val="00E50F8D"/>
    <w:rsid w:val="00E54A2F"/>
    <w:rsid w:val="00E60674"/>
    <w:rsid w:val="00E610FA"/>
    <w:rsid w:val="00E62DE8"/>
    <w:rsid w:val="00E6778A"/>
    <w:rsid w:val="00E836AD"/>
    <w:rsid w:val="00E871BA"/>
    <w:rsid w:val="00E873CF"/>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F042C8"/>
    <w:rsid w:val="00F046B0"/>
    <w:rsid w:val="00F05D73"/>
    <w:rsid w:val="00F14B8C"/>
    <w:rsid w:val="00F16321"/>
    <w:rsid w:val="00F1761D"/>
    <w:rsid w:val="00F235CC"/>
    <w:rsid w:val="00F2493F"/>
    <w:rsid w:val="00F24F5E"/>
    <w:rsid w:val="00F32793"/>
    <w:rsid w:val="00F33C29"/>
    <w:rsid w:val="00F3776E"/>
    <w:rsid w:val="00F56B70"/>
    <w:rsid w:val="00F57693"/>
    <w:rsid w:val="00F62785"/>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C1310"/>
    <w:rsid w:val="00FC6BC5"/>
    <w:rsid w:val="00FC6D48"/>
    <w:rsid w:val="00FC74E8"/>
    <w:rsid w:val="00FD2778"/>
    <w:rsid w:val="00FD35C6"/>
    <w:rsid w:val="00FD546E"/>
    <w:rsid w:val="00FE224C"/>
    <w:rsid w:val="00FE2CF3"/>
    <w:rsid w:val="00FE4964"/>
    <w:rsid w:val="00FF3E71"/>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5"/>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5"/>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5"/>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 w:type="paragraph" w:styleId="TOCHeading">
    <w:name w:val="TOC Heading"/>
    <w:basedOn w:val="Heading1"/>
    <w:next w:val="Normal"/>
    <w:uiPriority w:val="39"/>
    <w:unhideWhenUsed/>
    <w:qFormat/>
    <w:rsid w:val="00E6778A"/>
    <w:pPr>
      <w:keepLines/>
      <w:spacing w:before="240" w:line="259" w:lineRule="auto"/>
      <w:jc w:val="left"/>
      <w:outlineLvl w:val="9"/>
    </w:pPr>
    <w:rPr>
      <w:rFonts w:asciiTheme="majorHAnsi" w:eastAsiaTheme="majorEastAsia" w:hAnsiTheme="majorHAnsi" w:cstheme="majorBidi"/>
      <w:b w:val="0"/>
      <w:color w:val="365F91" w:themeColor="accent1" w:themeShade="BF"/>
      <w:sz w:val="32"/>
      <w:szCs w:val="32"/>
      <w:u w:val="none"/>
      <w:lang w:eastAsia="en-GB"/>
    </w:rPr>
  </w:style>
  <w:style w:type="paragraph" w:styleId="TOC1">
    <w:name w:val="toc 1"/>
    <w:basedOn w:val="Normal"/>
    <w:next w:val="Normal"/>
    <w:autoRedefine/>
    <w:uiPriority w:val="39"/>
    <w:unhideWhenUsed/>
    <w:rsid w:val="00E6778A"/>
    <w:pPr>
      <w:spacing w:after="100"/>
    </w:pPr>
  </w:style>
  <w:style w:type="paragraph" w:styleId="TOC2">
    <w:name w:val="toc 2"/>
    <w:basedOn w:val="Normal"/>
    <w:next w:val="Normal"/>
    <w:autoRedefine/>
    <w:uiPriority w:val="39"/>
    <w:unhideWhenUsed/>
    <w:rsid w:val="00E6778A"/>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hr.breathehr.com/v/advocate-south-london-44684"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3.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5.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15</Pages>
  <Words>3768</Words>
  <Characters>21823</Characters>
  <Application>Microsoft Office Word</Application>
  <DocSecurity>0</DocSecurity>
  <Lines>507</Lines>
  <Paragraphs>213</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25378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50</cp:revision>
  <cp:lastPrinted>2024-04-09T16:32:00Z</cp:lastPrinted>
  <dcterms:created xsi:type="dcterms:W3CDTF">2024-06-14T12:07:00Z</dcterms:created>
  <dcterms:modified xsi:type="dcterms:W3CDTF">2026-01-09T11:05:00Z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