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1B09" w14:textId="0BE5C33C" w:rsidR="009104E8" w:rsidRPr="00FB39CB" w:rsidRDefault="009104E8" w:rsidP="00FB39CB">
      <w:pPr>
        <w:tabs>
          <w:tab w:val="left" w:leader="dot" w:pos="8222"/>
        </w:tabs>
        <w:rPr>
          <w:rFonts w:asciiTheme="minorHAnsi" w:hAnsiTheme="minorHAnsi"/>
        </w:rPr>
      </w:pP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2595"/>
        <w:gridCol w:w="5701"/>
      </w:tblGrid>
      <w:tr w:rsidR="001B57CC" w14:paraId="03693813" w14:textId="77777777" w:rsidTr="6C530041">
        <w:tc>
          <w:tcPr>
            <w:tcW w:w="2595" w:type="dxa"/>
            <w:shd w:val="clear" w:color="auto" w:fill="BFBFBF" w:themeFill="background1" w:themeFillShade="BF"/>
          </w:tcPr>
          <w:p w14:paraId="00551478" w14:textId="77777777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  <w:r w:rsidRPr="00C961B0">
              <w:rPr>
                <w:rFonts w:asciiTheme="minorHAnsi" w:hAnsiTheme="minorHAnsi"/>
                <w:b/>
              </w:rPr>
              <w:t>Job Title</w:t>
            </w:r>
          </w:p>
        </w:tc>
        <w:tc>
          <w:tcPr>
            <w:tcW w:w="5701" w:type="dxa"/>
            <w:shd w:val="clear" w:color="auto" w:fill="BFBFBF" w:themeFill="background1" w:themeFillShade="BF"/>
          </w:tcPr>
          <w:p w14:paraId="5AFEFE28" w14:textId="08E9BEFF" w:rsidR="001B57CC" w:rsidRPr="00C961B0" w:rsidRDefault="1D9F9F1F" w:rsidP="6C530041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6C530041">
              <w:rPr>
                <w:rFonts w:asciiTheme="minorHAnsi" w:hAnsiTheme="minorHAnsi"/>
                <w:b/>
                <w:bCs/>
              </w:rPr>
              <w:t>Recovery</w:t>
            </w:r>
            <w:r w:rsidR="00FB39CB" w:rsidRPr="6C530041">
              <w:rPr>
                <w:rFonts w:asciiTheme="minorHAnsi" w:hAnsiTheme="minorHAnsi"/>
                <w:b/>
                <w:bCs/>
              </w:rPr>
              <w:t xml:space="preserve"> </w:t>
            </w:r>
            <w:r w:rsidR="00716D11">
              <w:rPr>
                <w:rFonts w:asciiTheme="minorHAnsi" w:hAnsiTheme="minorHAnsi"/>
                <w:b/>
                <w:bCs/>
              </w:rPr>
              <w:t>Officer</w:t>
            </w:r>
          </w:p>
        </w:tc>
      </w:tr>
      <w:tr w:rsidR="001B57CC" w14:paraId="2350EC04" w14:textId="77777777" w:rsidTr="6C530041">
        <w:tc>
          <w:tcPr>
            <w:tcW w:w="2595" w:type="dxa"/>
          </w:tcPr>
          <w:p w14:paraId="7698F635" w14:textId="509D57AA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701" w:type="dxa"/>
          </w:tcPr>
          <w:p w14:paraId="652A5021" w14:textId="2A4749B3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</w:p>
        </w:tc>
      </w:tr>
      <w:tr w:rsidR="001B57CC" w14:paraId="1A9ED29E" w14:textId="77777777" w:rsidTr="6C530041">
        <w:tc>
          <w:tcPr>
            <w:tcW w:w="2595" w:type="dxa"/>
          </w:tcPr>
          <w:p w14:paraId="727B09C0" w14:textId="7DFA4E62" w:rsidR="001B57CC" w:rsidRPr="00C961B0" w:rsidRDefault="001B57CC" w:rsidP="6C530041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6C530041">
              <w:rPr>
                <w:rFonts w:asciiTheme="minorHAnsi" w:hAnsiTheme="minorHAnsi"/>
                <w:b/>
                <w:bCs/>
              </w:rPr>
              <w:t>Department/Locatio</w:t>
            </w:r>
            <w:r w:rsidR="1D0B8FDF" w:rsidRPr="6C530041">
              <w:rPr>
                <w:rFonts w:asciiTheme="minorHAnsi" w:hAnsiTheme="minorHAnsi"/>
                <w:b/>
                <w:bCs/>
              </w:rPr>
              <w:t>n</w:t>
            </w:r>
            <w:r w:rsidRPr="6C530041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5701" w:type="dxa"/>
          </w:tcPr>
          <w:p w14:paraId="753202B5" w14:textId="14DCAF2E" w:rsidR="001B57CC" w:rsidRPr="00C961B0" w:rsidRDefault="008E2187" w:rsidP="7E24B602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Recovery</w:t>
            </w:r>
            <w:r w:rsidR="008E3AFD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Coordinat</w:t>
            </w:r>
            <w:r w:rsidR="006711F4">
              <w:rPr>
                <w:rFonts w:asciiTheme="minorHAnsi" w:hAnsiTheme="minorHAnsi"/>
              </w:rPr>
              <w:t>ion</w:t>
            </w:r>
            <w:r>
              <w:rPr>
                <w:rFonts w:asciiTheme="minorHAnsi" w:hAnsiTheme="minorHAnsi"/>
              </w:rPr>
              <w:t xml:space="preserve"> Team</w:t>
            </w:r>
            <w:r w:rsidR="79293EE8" w:rsidRPr="7E24B602">
              <w:rPr>
                <w:rFonts w:asciiTheme="minorHAnsi" w:hAnsiTheme="minorHAnsi"/>
              </w:rPr>
              <w:t>, Yeldall Manor</w:t>
            </w:r>
          </w:p>
        </w:tc>
      </w:tr>
      <w:tr w:rsidR="001B57CC" w14:paraId="418D9B68" w14:textId="77777777" w:rsidTr="6C530041">
        <w:tc>
          <w:tcPr>
            <w:tcW w:w="2595" w:type="dxa"/>
          </w:tcPr>
          <w:p w14:paraId="5A02AA6C" w14:textId="77777777" w:rsidR="001B57CC" w:rsidRDefault="001B57CC" w:rsidP="7E24B602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7E24B602">
              <w:rPr>
                <w:rFonts w:asciiTheme="minorHAnsi" w:hAnsiTheme="minorHAnsi"/>
                <w:b/>
                <w:bCs/>
              </w:rPr>
              <w:t>Grade:</w:t>
            </w:r>
          </w:p>
        </w:tc>
        <w:tc>
          <w:tcPr>
            <w:tcW w:w="5701" w:type="dxa"/>
          </w:tcPr>
          <w:p w14:paraId="3350E5D3" w14:textId="2E49AEE7" w:rsidR="001B57CC" w:rsidRDefault="00E56705" w:rsidP="51B6FBC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</w:t>
            </w:r>
            <w:r w:rsidR="0076068D">
              <w:rPr>
                <w:rFonts w:asciiTheme="minorHAnsi" w:hAnsiTheme="minorHAnsi"/>
              </w:rPr>
              <w:t>23</w:t>
            </w:r>
          </w:p>
        </w:tc>
      </w:tr>
      <w:tr w:rsidR="001B57CC" w14:paraId="792B1503" w14:textId="77777777" w:rsidTr="6C530041">
        <w:tc>
          <w:tcPr>
            <w:tcW w:w="2595" w:type="dxa"/>
          </w:tcPr>
          <w:p w14:paraId="708FB0C2" w14:textId="77777777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Salary Range:</w:t>
            </w:r>
          </w:p>
        </w:tc>
        <w:tc>
          <w:tcPr>
            <w:tcW w:w="5701" w:type="dxa"/>
          </w:tcPr>
          <w:p w14:paraId="537CE35C" w14:textId="10C6FE50" w:rsidR="001E6549" w:rsidRPr="00C961B0" w:rsidRDefault="00095C30" w:rsidP="51B6FBC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122601">
              <w:rPr>
                <w:rFonts w:asciiTheme="minorHAnsi" w:hAnsiTheme="minorHAnsi"/>
              </w:rPr>
              <w:t>£29,694</w:t>
            </w:r>
          </w:p>
        </w:tc>
      </w:tr>
      <w:tr w:rsidR="001B57CC" w14:paraId="42E428B7" w14:textId="77777777" w:rsidTr="6C530041">
        <w:tc>
          <w:tcPr>
            <w:tcW w:w="2595" w:type="dxa"/>
          </w:tcPr>
          <w:p w14:paraId="04D21712" w14:textId="77777777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Reporting to:</w:t>
            </w:r>
          </w:p>
        </w:tc>
        <w:tc>
          <w:tcPr>
            <w:tcW w:w="5701" w:type="dxa"/>
          </w:tcPr>
          <w:p w14:paraId="0ACBAE23" w14:textId="2EFE1D97" w:rsidR="001B57CC" w:rsidRPr="00C961B0" w:rsidRDefault="00716D11" w:rsidP="7E24B602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Recovery Coordinator</w:t>
            </w:r>
          </w:p>
        </w:tc>
      </w:tr>
      <w:tr w:rsidR="001B57CC" w14:paraId="67817DF9" w14:textId="77777777" w:rsidTr="6C530041">
        <w:tc>
          <w:tcPr>
            <w:tcW w:w="2595" w:type="dxa"/>
          </w:tcPr>
          <w:p w14:paraId="45FAD091" w14:textId="77777777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  <w:r w:rsidRPr="00037BE4">
              <w:rPr>
                <w:rFonts w:asciiTheme="minorHAnsi" w:hAnsiTheme="minorHAnsi"/>
                <w:b/>
              </w:rPr>
              <w:t>Responsible for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701" w:type="dxa"/>
          </w:tcPr>
          <w:p w14:paraId="42202D95" w14:textId="137818B4" w:rsidR="001B57CC" w:rsidRPr="00C961B0" w:rsidRDefault="00716D11" w:rsidP="6C530041">
            <w:pPr>
              <w:tabs>
                <w:tab w:val="left" w:leader="dot" w:pos="8222"/>
              </w:tabs>
              <w:spacing w:before="120" w:after="120"/>
            </w:pPr>
            <w:r>
              <w:rPr>
                <w:rFonts w:asciiTheme="minorHAnsi" w:hAnsiTheme="minorHAnsi"/>
              </w:rPr>
              <w:t>Residents</w:t>
            </w:r>
            <w:r w:rsidR="007D5FF5">
              <w:rPr>
                <w:rFonts w:asciiTheme="minorHAnsi" w:hAnsiTheme="minorHAnsi"/>
              </w:rPr>
              <w:t xml:space="preserve"> as allocated</w:t>
            </w:r>
          </w:p>
        </w:tc>
      </w:tr>
      <w:tr w:rsidR="001B57CC" w14:paraId="5FC9062F" w14:textId="77777777" w:rsidTr="6C530041">
        <w:tc>
          <w:tcPr>
            <w:tcW w:w="2595" w:type="dxa"/>
          </w:tcPr>
          <w:p w14:paraId="6DCAB948" w14:textId="77777777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  <w:r w:rsidRPr="00C961B0">
              <w:rPr>
                <w:rFonts w:asciiTheme="minorHAnsi" w:hAnsiTheme="minorHAnsi"/>
                <w:b/>
              </w:rPr>
              <w:t>Key Relationships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701" w:type="dxa"/>
          </w:tcPr>
          <w:p w14:paraId="1532FAB7" w14:textId="117D12AD" w:rsidR="001B57CC" w:rsidRPr="00C961B0" w:rsidRDefault="3DF9736A" w:rsidP="6C530041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  <w:r w:rsidRPr="6C530041">
              <w:rPr>
                <w:rFonts w:asciiTheme="minorHAnsi" w:hAnsiTheme="minorHAnsi"/>
              </w:rPr>
              <w:t>Service-users,</w:t>
            </w:r>
            <w:r w:rsidR="712F66C5" w:rsidRPr="6C530041">
              <w:rPr>
                <w:rFonts w:asciiTheme="minorHAnsi" w:hAnsiTheme="minorHAnsi"/>
              </w:rPr>
              <w:t xml:space="preserve"> Recovery Coordinators,</w:t>
            </w:r>
            <w:r w:rsidRPr="6C530041">
              <w:rPr>
                <w:rFonts w:asciiTheme="minorHAnsi" w:hAnsiTheme="minorHAnsi"/>
              </w:rPr>
              <w:t xml:space="preserve"> Counsellors, Other Staff, External Agencies</w:t>
            </w:r>
          </w:p>
        </w:tc>
      </w:tr>
      <w:tr w:rsidR="001B57CC" w14:paraId="158CF423" w14:textId="77777777" w:rsidTr="6C530041">
        <w:tc>
          <w:tcPr>
            <w:tcW w:w="2595" w:type="dxa"/>
          </w:tcPr>
          <w:p w14:paraId="3DFF32C2" w14:textId="77777777" w:rsidR="001B57CC" w:rsidRPr="00C961B0" w:rsidRDefault="001B57CC" w:rsidP="00AA48FC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 last updated:</w:t>
            </w:r>
          </w:p>
        </w:tc>
        <w:tc>
          <w:tcPr>
            <w:tcW w:w="5701" w:type="dxa"/>
          </w:tcPr>
          <w:p w14:paraId="024B15B8" w14:textId="17C51540" w:rsidR="001B57CC" w:rsidRPr="00C961B0" w:rsidRDefault="00961D97" w:rsidP="7E24B602">
            <w:pPr>
              <w:tabs>
                <w:tab w:val="left" w:leader="dot" w:pos="8222"/>
              </w:tabs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August</w:t>
            </w:r>
            <w:r w:rsidR="008E3AFD">
              <w:rPr>
                <w:rFonts w:asciiTheme="minorHAnsi" w:hAnsiTheme="minorHAnsi"/>
              </w:rPr>
              <w:t xml:space="preserve"> 20</w:t>
            </w:r>
            <w:r w:rsidR="00FC7547">
              <w:rPr>
                <w:rFonts w:asciiTheme="minorHAnsi" w:hAnsiTheme="minorHAnsi"/>
              </w:rPr>
              <w:t>26</w:t>
            </w:r>
          </w:p>
        </w:tc>
      </w:tr>
    </w:tbl>
    <w:p w14:paraId="5B7E9059" w14:textId="77777777" w:rsidR="001B57CC" w:rsidRDefault="001B57CC" w:rsidP="009104E8">
      <w:pPr>
        <w:tabs>
          <w:tab w:val="left" w:leader="dot" w:pos="8222"/>
        </w:tabs>
        <w:rPr>
          <w:rFonts w:asciiTheme="minorHAnsi" w:hAnsiTheme="minorHAnsi"/>
        </w:rPr>
      </w:pPr>
    </w:p>
    <w:p w14:paraId="21748891" w14:textId="77777777" w:rsidR="001B57CC" w:rsidRPr="00F13F73" w:rsidRDefault="001B57CC" w:rsidP="009104E8">
      <w:pPr>
        <w:tabs>
          <w:tab w:val="left" w:leader="dot" w:pos="8222"/>
        </w:tabs>
        <w:rPr>
          <w:rFonts w:asciiTheme="minorHAnsi" w:hAnsiTheme="minorHAnsi"/>
        </w:rPr>
      </w:pPr>
    </w:p>
    <w:p w14:paraId="0EA7DB2D" w14:textId="77777777" w:rsidR="003577F2" w:rsidRPr="00F13F73" w:rsidRDefault="003577F2" w:rsidP="003577F2">
      <w:pPr>
        <w:tabs>
          <w:tab w:val="left" w:leader="dot" w:pos="8222"/>
        </w:tabs>
        <w:rPr>
          <w:rFonts w:asciiTheme="minorHAnsi" w:hAnsiTheme="minorHAnsi"/>
          <w:i/>
        </w:rPr>
      </w:pPr>
      <w:r w:rsidRPr="00F13F73">
        <w:rPr>
          <w:rFonts w:asciiTheme="minorHAnsi" w:hAnsiTheme="minorHAnsi"/>
          <w:b/>
        </w:rPr>
        <w:t>MAIN PURPOSE OF JOB</w:t>
      </w:r>
      <w:r w:rsidRPr="00F13F73">
        <w:rPr>
          <w:rFonts w:asciiTheme="minorHAnsi" w:hAnsiTheme="minorHAnsi"/>
          <w:i/>
        </w:rPr>
        <w:t>:</w:t>
      </w:r>
    </w:p>
    <w:p w14:paraId="73BBBCD8" w14:textId="77777777" w:rsidR="00515340" w:rsidRDefault="65C1DFE1" w:rsidP="00515340">
      <w:pPr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0515340">
        <w:rPr>
          <w:rFonts w:ascii="Calibri" w:eastAsia="Calibri" w:hAnsi="Calibri" w:cs="Calibri"/>
          <w:color w:val="000000" w:themeColor="text1"/>
        </w:rPr>
        <w:t>To contribute to the rehabilitation of service</w:t>
      </w:r>
      <w:r w:rsidR="744030B3" w:rsidRPr="00515340">
        <w:rPr>
          <w:rFonts w:ascii="Calibri" w:eastAsia="Calibri" w:hAnsi="Calibri" w:cs="Calibri"/>
          <w:color w:val="000000" w:themeColor="text1"/>
        </w:rPr>
        <w:t>-</w:t>
      </w:r>
      <w:r w:rsidRPr="00515340">
        <w:rPr>
          <w:rFonts w:ascii="Calibri" w:eastAsia="Calibri" w:hAnsi="Calibri" w:cs="Calibri"/>
          <w:color w:val="000000" w:themeColor="text1"/>
        </w:rPr>
        <w:t xml:space="preserve">users </w:t>
      </w:r>
      <w:r w:rsidR="7A5AA4B1" w:rsidRPr="00515340">
        <w:rPr>
          <w:rFonts w:ascii="Calibri" w:eastAsia="Calibri" w:hAnsi="Calibri" w:cs="Calibri"/>
          <w:color w:val="000000" w:themeColor="text1"/>
        </w:rPr>
        <w:t xml:space="preserve">and to offer a high level of care and support to </w:t>
      </w:r>
      <w:r w:rsidR="007F6CC7" w:rsidRPr="00515340">
        <w:rPr>
          <w:rFonts w:ascii="Calibri" w:eastAsia="Calibri" w:hAnsi="Calibri" w:cs="Calibri"/>
          <w:color w:val="000000" w:themeColor="text1"/>
        </w:rPr>
        <w:t>residents</w:t>
      </w:r>
      <w:r w:rsidR="7A5AA4B1" w:rsidRPr="00515340">
        <w:rPr>
          <w:rFonts w:ascii="Calibri" w:eastAsia="Calibri" w:hAnsi="Calibri" w:cs="Calibri"/>
          <w:color w:val="000000" w:themeColor="text1"/>
        </w:rPr>
        <w:t xml:space="preserve"> </w:t>
      </w:r>
      <w:r w:rsidRPr="00515340">
        <w:rPr>
          <w:rFonts w:ascii="Calibri" w:eastAsia="Calibri" w:hAnsi="Calibri" w:cs="Calibri"/>
          <w:color w:val="000000" w:themeColor="text1"/>
        </w:rPr>
        <w:t>attending the Yeldall Manor rehabilitation programme</w:t>
      </w:r>
      <w:r w:rsidR="00515340">
        <w:rPr>
          <w:rFonts w:ascii="Calibri" w:eastAsia="Calibri" w:hAnsi="Calibri" w:cs="Calibri"/>
          <w:color w:val="000000" w:themeColor="text1"/>
        </w:rPr>
        <w:t>.</w:t>
      </w:r>
    </w:p>
    <w:p w14:paraId="3110C576" w14:textId="5448463F" w:rsidR="055B8168" w:rsidRPr="00515340" w:rsidRDefault="055B8168" w:rsidP="00515340">
      <w:pPr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0515340">
        <w:rPr>
          <w:rFonts w:ascii="Calibri" w:eastAsia="Calibri" w:hAnsi="Calibri" w:cs="Calibri"/>
          <w:color w:val="000000" w:themeColor="text1"/>
        </w:rPr>
        <w:t>To act as the keyworker providing individualised support to assigned residents.</w:t>
      </w:r>
    </w:p>
    <w:p w14:paraId="59C6B410" w14:textId="4E3B08F8" w:rsidR="055B8168" w:rsidRDefault="055B8168" w:rsidP="00515340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6C530041">
        <w:rPr>
          <w:rFonts w:ascii="Calibri" w:eastAsia="Calibri" w:hAnsi="Calibri" w:cs="Calibri"/>
          <w:color w:val="000000" w:themeColor="text1"/>
        </w:rPr>
        <w:t>To coordinate the various services and support provided to assigned residents.</w:t>
      </w:r>
    </w:p>
    <w:p w14:paraId="576624D8" w14:textId="1D5CD2C2" w:rsidR="055B8168" w:rsidRDefault="055B8168" w:rsidP="00515340">
      <w:pPr>
        <w:pStyle w:val="ListParagraph"/>
        <w:numPr>
          <w:ilvl w:val="0"/>
          <w:numId w:val="3"/>
        </w:numPr>
      </w:pPr>
      <w:r w:rsidRPr="6C530041">
        <w:rPr>
          <w:rFonts w:ascii="Calibri" w:eastAsia="Calibri" w:hAnsi="Calibri" w:cs="Calibri"/>
          <w:color w:val="000000" w:themeColor="text1"/>
        </w:rPr>
        <w:t>To play an active role and contribute to the working of the Recovery Coordination Team and wider organisation.</w:t>
      </w:r>
    </w:p>
    <w:p w14:paraId="5AFC3342" w14:textId="77777777" w:rsidR="003577F2" w:rsidRPr="009D229D" w:rsidRDefault="65C1DFE1" w:rsidP="00515340">
      <w:pPr>
        <w:pStyle w:val="ListParagraph"/>
        <w:numPr>
          <w:ilvl w:val="0"/>
          <w:numId w:val="3"/>
        </w:numPr>
        <w:rPr>
          <w:rFonts w:asciiTheme="minorHAnsi" w:eastAsiaTheme="minorEastAsia" w:hAnsiTheme="minorHAnsi" w:cstheme="minorBidi"/>
          <w:color w:val="000000" w:themeColor="text1"/>
        </w:rPr>
      </w:pPr>
      <w:r w:rsidRPr="51B6FBCC">
        <w:rPr>
          <w:rFonts w:ascii="Calibri" w:eastAsia="Calibri" w:hAnsi="Calibri" w:cs="Calibri"/>
          <w:color w:val="000000" w:themeColor="text1"/>
        </w:rPr>
        <w:t>To ensure adherence to the agreed Vision, Mission and Values of the organisation, including ensuring that the Christian ethos and culture is developed and maintained.</w:t>
      </w:r>
    </w:p>
    <w:p w14:paraId="18475DFF" w14:textId="77777777" w:rsidR="00955B09" w:rsidRPr="003577F2" w:rsidRDefault="00955B09" w:rsidP="003577F2">
      <w:pPr>
        <w:spacing w:before="120"/>
        <w:rPr>
          <w:rFonts w:asciiTheme="minorHAnsi" w:hAnsiTheme="minorHAnsi"/>
        </w:rPr>
      </w:pPr>
    </w:p>
    <w:p w14:paraId="04EDAC26" w14:textId="77777777" w:rsidR="008A6DC9" w:rsidRDefault="003973C4" w:rsidP="7E24B602">
      <w:pPr>
        <w:tabs>
          <w:tab w:val="left" w:pos="2340"/>
        </w:tabs>
        <w:spacing w:after="120" w:line="276" w:lineRule="auto"/>
        <w:ind w:left="2342" w:hanging="2342"/>
        <w:rPr>
          <w:rFonts w:asciiTheme="minorHAnsi" w:hAnsiTheme="minorHAnsi"/>
          <w:b/>
          <w:bCs/>
        </w:rPr>
      </w:pPr>
      <w:r w:rsidRPr="7E24B602">
        <w:rPr>
          <w:rFonts w:asciiTheme="minorHAnsi" w:hAnsiTheme="minorHAnsi"/>
          <w:b/>
          <w:bCs/>
        </w:rPr>
        <w:t>MAIN TASKS OF THE JOB:</w:t>
      </w:r>
    </w:p>
    <w:p w14:paraId="098687C9" w14:textId="50597178" w:rsidR="008E3AFD" w:rsidRPr="00675BAA" w:rsidRDefault="008E3AFD" w:rsidP="6C530041">
      <w:pPr>
        <w:spacing w:before="100" w:beforeAutospacing="1" w:after="100" w:afterAutospacing="1"/>
        <w:outlineLvl w:val="2"/>
        <w:rPr>
          <w:rFonts w:ascii="Calibri" w:hAnsi="Calibri" w:cs="Calibri"/>
          <w:b/>
          <w:bCs/>
          <w:sz w:val="27"/>
          <w:szCs w:val="27"/>
        </w:rPr>
      </w:pPr>
      <w:r w:rsidRPr="6C530041">
        <w:rPr>
          <w:rFonts w:ascii="Calibri" w:hAnsi="Calibri" w:cs="Calibri"/>
          <w:b/>
          <w:bCs/>
          <w:sz w:val="27"/>
          <w:szCs w:val="27"/>
        </w:rPr>
        <w:t xml:space="preserve">Recovery </w:t>
      </w:r>
      <w:r w:rsidR="00515340">
        <w:rPr>
          <w:rFonts w:ascii="Calibri" w:hAnsi="Calibri" w:cs="Calibri"/>
          <w:b/>
          <w:bCs/>
          <w:sz w:val="27"/>
          <w:szCs w:val="27"/>
        </w:rPr>
        <w:t>Officer</w:t>
      </w:r>
      <w:r w:rsidR="1FC69168" w:rsidRPr="6C530041">
        <w:rPr>
          <w:rFonts w:ascii="Calibri" w:hAnsi="Calibri" w:cs="Calibri"/>
          <w:b/>
          <w:bCs/>
          <w:sz w:val="27"/>
          <w:szCs w:val="27"/>
        </w:rPr>
        <w:t xml:space="preserve"> </w:t>
      </w:r>
      <w:r w:rsidRPr="6C530041">
        <w:rPr>
          <w:rFonts w:ascii="Calibri" w:hAnsi="Calibri" w:cs="Calibri"/>
          <w:b/>
          <w:bCs/>
          <w:sz w:val="27"/>
          <w:szCs w:val="27"/>
        </w:rPr>
        <w:t>– Roles and Responsibilities</w:t>
      </w:r>
    </w:p>
    <w:p w14:paraId="0913D149" w14:textId="77777777" w:rsidR="008E3AFD" w:rsidRPr="00675BAA" w:rsidRDefault="008E3AFD" w:rsidP="008E3AFD">
      <w:p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  <w:b/>
          <w:bCs/>
        </w:rPr>
        <w:t>Care Planning &amp; Resident Support</w:t>
      </w:r>
    </w:p>
    <w:p w14:paraId="3FD9F429" w14:textId="32E2C7C9" w:rsidR="476B069F" w:rsidRDefault="476B069F" w:rsidP="6C530041">
      <w:pPr>
        <w:numPr>
          <w:ilvl w:val="0"/>
          <w:numId w:val="7"/>
        </w:numPr>
        <w:spacing w:beforeAutospacing="1" w:afterAutospacing="1"/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>Coordinate services supporting assigned residents.</w:t>
      </w:r>
    </w:p>
    <w:p w14:paraId="585097E3" w14:textId="4C33349E" w:rsidR="008E3AFD" w:rsidRPr="00675BAA" w:rsidRDefault="008E3AFD" w:rsidP="008E3AFD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Coordinate and review individual care plans and risk assessments</w:t>
      </w:r>
      <w:r w:rsidR="00C12791">
        <w:rPr>
          <w:rFonts w:ascii="Calibri" w:hAnsi="Calibri" w:cs="Calibri"/>
        </w:rPr>
        <w:t>.</w:t>
      </w:r>
    </w:p>
    <w:p w14:paraId="26DFCC6A" w14:textId="504D7CB8" w:rsidR="008E3AFD" w:rsidRPr="00675BAA" w:rsidRDefault="008E3AFD" w:rsidP="008E3AFD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 xml:space="preserve">Support residents </w:t>
      </w:r>
      <w:r>
        <w:rPr>
          <w:rFonts w:ascii="Calibri" w:hAnsi="Calibri" w:cs="Calibri"/>
        </w:rPr>
        <w:t>on</w:t>
      </w:r>
      <w:r w:rsidR="00500B0F">
        <w:rPr>
          <w:rFonts w:ascii="Calibri" w:hAnsi="Calibri" w:cs="Calibri"/>
        </w:rPr>
        <w:t xml:space="preserve"> all</w:t>
      </w:r>
      <w:r>
        <w:rPr>
          <w:rFonts w:ascii="Calibri" w:hAnsi="Calibri" w:cs="Calibri"/>
        </w:rPr>
        <w:t xml:space="preserve"> phases</w:t>
      </w:r>
      <w:r w:rsidR="00500B0F">
        <w:rPr>
          <w:rFonts w:ascii="Calibri" w:hAnsi="Calibri" w:cs="Calibri"/>
        </w:rPr>
        <w:t xml:space="preserve"> </w:t>
      </w:r>
      <w:r w:rsidRPr="00675BAA">
        <w:rPr>
          <w:rFonts w:ascii="Calibri" w:hAnsi="Calibri" w:cs="Calibri"/>
        </w:rPr>
        <w:t>in achieving programme objectives in line with their recovery stage</w:t>
      </w:r>
      <w:r w:rsidR="00C12791">
        <w:rPr>
          <w:rFonts w:ascii="Calibri" w:hAnsi="Calibri" w:cs="Calibri"/>
        </w:rPr>
        <w:t>.</w:t>
      </w:r>
    </w:p>
    <w:p w14:paraId="72B1B607" w14:textId="5E4F4BBA" w:rsidR="008E3AFD" w:rsidRPr="00675BAA" w:rsidRDefault="008E3AFD" w:rsidP="008E3AFD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lastRenderedPageBreak/>
        <w:t>Monitor resident progress, including stage transitions, and update internal systems accordingly</w:t>
      </w:r>
      <w:r w:rsidR="005063BC">
        <w:rPr>
          <w:rFonts w:ascii="Calibri" w:hAnsi="Calibri" w:cs="Calibri"/>
        </w:rPr>
        <w:t>.</w:t>
      </w:r>
      <w:r w:rsidRPr="00675BAA">
        <w:rPr>
          <w:rFonts w:ascii="Calibri" w:hAnsi="Calibri" w:cs="Calibri"/>
        </w:rPr>
        <w:t xml:space="preserve"> </w:t>
      </w:r>
    </w:p>
    <w:p w14:paraId="26A11B3D" w14:textId="117734E1" w:rsidR="008E3AFD" w:rsidRPr="00675BAA" w:rsidRDefault="008E3AFD" w:rsidP="008E3AFD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Conduct resident inductions and provide ongoing key worker support</w:t>
      </w:r>
      <w:r w:rsidR="005063BC">
        <w:rPr>
          <w:rFonts w:ascii="Calibri" w:hAnsi="Calibri" w:cs="Calibri"/>
        </w:rPr>
        <w:t>.</w:t>
      </w:r>
    </w:p>
    <w:p w14:paraId="0D9EADD5" w14:textId="62542836" w:rsidR="008E3AFD" w:rsidRDefault="008E3AFD" w:rsidP="008E3AFD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Develop and coordinate move-on plans and exit strategies</w:t>
      </w:r>
      <w:r w:rsidR="005063BC">
        <w:rPr>
          <w:rFonts w:ascii="Calibri" w:hAnsi="Calibri" w:cs="Calibri"/>
        </w:rPr>
        <w:t>.</w:t>
      </w:r>
    </w:p>
    <w:p w14:paraId="0F75133D" w14:textId="3E9946F5" w:rsidR="00231A18" w:rsidRPr="00675BAA" w:rsidRDefault="00231A18" w:rsidP="00231A18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Gather, collate, and report resident feedback</w:t>
      </w:r>
      <w:r w:rsidR="005063BC">
        <w:rPr>
          <w:rFonts w:ascii="Calibri" w:hAnsi="Calibri" w:cs="Calibri"/>
        </w:rPr>
        <w:t>.</w:t>
      </w:r>
    </w:p>
    <w:p w14:paraId="1FFB86F4" w14:textId="5E2A71F2" w:rsidR="00231A18" w:rsidRPr="00231A18" w:rsidRDefault="00231A18" w:rsidP="00231A18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Promote engagement and participation in the recovery programme</w:t>
      </w:r>
      <w:r w:rsidR="005063BC">
        <w:rPr>
          <w:rFonts w:ascii="Calibri" w:hAnsi="Calibri" w:cs="Calibri"/>
        </w:rPr>
        <w:t>.</w:t>
      </w:r>
    </w:p>
    <w:p w14:paraId="1B7F8079" w14:textId="77777777" w:rsidR="008E3AFD" w:rsidRPr="00675BAA" w:rsidRDefault="008E3AFD" w:rsidP="008E3AFD">
      <w:p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  <w:b/>
          <w:bCs/>
        </w:rPr>
        <w:t>Safeguarding, Risk &amp; Compliance</w:t>
      </w:r>
    </w:p>
    <w:p w14:paraId="05706F5D" w14:textId="1D622DFA" w:rsidR="008E3AFD" w:rsidRPr="00675BAA" w:rsidRDefault="008E3AFD" w:rsidP="6C530041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</w:rPr>
        <w:t>Monitor and respond to resident behaviour, including infringements and positives</w:t>
      </w:r>
      <w:r w:rsidR="005063BC">
        <w:rPr>
          <w:rFonts w:ascii="Calibri" w:hAnsi="Calibri" w:cs="Calibri"/>
        </w:rPr>
        <w:t>.</w:t>
      </w:r>
    </w:p>
    <w:p w14:paraId="233DF2DF" w14:textId="06D3116F" w:rsidR="426472C2" w:rsidRDefault="426472C2" w:rsidP="6C530041">
      <w:pPr>
        <w:numPr>
          <w:ilvl w:val="0"/>
          <w:numId w:val="8"/>
        </w:numPr>
        <w:spacing w:beforeAutospacing="1" w:afterAutospacing="1"/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>Collaborate closely with counsellors and others providing therapeutic support, escalating concerns to the Programme Manager and Head of Programmes if required.</w:t>
      </w:r>
    </w:p>
    <w:p w14:paraId="456CE840" w14:textId="124B64B6" w:rsidR="008E3AFD" w:rsidRPr="00675BAA" w:rsidRDefault="008E3AFD" w:rsidP="008E3AFD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Escalate mental health concerns to crisis teams and relevant services</w:t>
      </w:r>
      <w:r w:rsidR="005063BC">
        <w:rPr>
          <w:rFonts w:ascii="Calibri" w:hAnsi="Calibri" w:cs="Calibri"/>
        </w:rPr>
        <w:t>.</w:t>
      </w:r>
    </w:p>
    <w:p w14:paraId="7E16B231" w14:textId="0A510A22" w:rsidR="008E3AFD" w:rsidRPr="00675BAA" w:rsidRDefault="008E3AFD" w:rsidP="008E3AFD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Carry out room searches and drug/alcohol testing in line with policy</w:t>
      </w:r>
      <w:r w:rsidR="005063BC">
        <w:rPr>
          <w:rFonts w:ascii="Calibri" w:hAnsi="Calibri" w:cs="Calibri"/>
        </w:rPr>
        <w:t>.</w:t>
      </w:r>
    </w:p>
    <w:p w14:paraId="47BF04ED" w14:textId="7BED0B79" w:rsidR="008E3AFD" w:rsidRPr="00675BAA" w:rsidRDefault="008E3AFD" w:rsidP="008E3AFD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Oversee resident leave requests and approvals</w:t>
      </w:r>
      <w:r w:rsidR="005063BC">
        <w:rPr>
          <w:rFonts w:ascii="Calibri" w:hAnsi="Calibri" w:cs="Calibri"/>
        </w:rPr>
        <w:t>.</w:t>
      </w:r>
    </w:p>
    <w:p w14:paraId="062CCD25" w14:textId="77777777" w:rsidR="008E3AFD" w:rsidRPr="00675BAA" w:rsidRDefault="008E3AFD" w:rsidP="008E3AFD">
      <w:p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  <w:b/>
          <w:bCs/>
        </w:rPr>
        <w:t>Medication &amp; Health Management</w:t>
      </w:r>
    </w:p>
    <w:p w14:paraId="0F83E0BE" w14:textId="4FDE1DB6" w:rsidR="00631B84" w:rsidRDefault="008E3AFD" w:rsidP="6C530041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</w:rPr>
        <w:t>Dispense medication</w:t>
      </w:r>
      <w:r w:rsidR="7F685B1E" w:rsidRPr="6C530041">
        <w:rPr>
          <w:rFonts w:ascii="Calibri" w:hAnsi="Calibri" w:cs="Calibri"/>
        </w:rPr>
        <w:t xml:space="preserve"> to residents, when required</w:t>
      </w:r>
      <w:r w:rsidR="005063BC">
        <w:rPr>
          <w:rFonts w:ascii="Calibri" w:hAnsi="Calibri" w:cs="Calibri"/>
        </w:rPr>
        <w:t>.</w:t>
      </w:r>
    </w:p>
    <w:p w14:paraId="06791950" w14:textId="1726B998" w:rsidR="008E3AFD" w:rsidRPr="00E56705" w:rsidRDefault="00631B84" w:rsidP="009D229D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  <w:color w:val="000000" w:themeColor="text1"/>
        </w:rPr>
      </w:pPr>
      <w:r w:rsidRPr="00E56705">
        <w:rPr>
          <w:rFonts w:ascii="Calibri" w:hAnsi="Calibri" w:cs="Calibri"/>
          <w:color w:val="000000" w:themeColor="text1"/>
        </w:rPr>
        <w:t>Complete Yeldall’s medication training and undergo periodic competency assessment prior to and throughout dispensing or administering medication, in line with CQC’s safe care and treatment standards</w:t>
      </w:r>
      <w:r w:rsidR="005063BC">
        <w:rPr>
          <w:rFonts w:ascii="Calibri" w:hAnsi="Calibri" w:cs="Calibri"/>
          <w:color w:val="000000" w:themeColor="text1"/>
        </w:rPr>
        <w:t>.</w:t>
      </w:r>
    </w:p>
    <w:p w14:paraId="6ECCC862" w14:textId="657995A2" w:rsidR="008E3AFD" w:rsidRPr="00675BAA" w:rsidRDefault="008E3AFD" w:rsidP="008E3AFD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Monitor drug testing procedures and coordinate stock with healthcare teams</w:t>
      </w:r>
      <w:r w:rsidR="005063BC">
        <w:rPr>
          <w:rFonts w:ascii="Calibri" w:hAnsi="Calibri" w:cs="Calibri"/>
        </w:rPr>
        <w:t>.</w:t>
      </w:r>
    </w:p>
    <w:p w14:paraId="41304BE4" w14:textId="17283A77" w:rsidR="008E3AFD" w:rsidRPr="00675BAA" w:rsidRDefault="008E3AFD" w:rsidP="008E3AFD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Identify and respond to resident health concerns, liaising with</w:t>
      </w:r>
      <w:r>
        <w:rPr>
          <w:rFonts w:ascii="Calibri" w:hAnsi="Calibri" w:cs="Calibri"/>
        </w:rPr>
        <w:t xml:space="preserve"> healthcare and other</w:t>
      </w:r>
      <w:r w:rsidRPr="00675BAA">
        <w:rPr>
          <w:rFonts w:ascii="Calibri" w:hAnsi="Calibri" w:cs="Calibri"/>
        </w:rPr>
        <w:t xml:space="preserve"> medical professionals as needed</w:t>
      </w:r>
      <w:r w:rsidR="005063BC">
        <w:rPr>
          <w:rFonts w:ascii="Calibri" w:hAnsi="Calibri" w:cs="Calibri"/>
        </w:rPr>
        <w:t>.</w:t>
      </w:r>
    </w:p>
    <w:p w14:paraId="74DC4011" w14:textId="77777777" w:rsidR="008E3AFD" w:rsidRPr="00675BAA" w:rsidRDefault="008E3AFD" w:rsidP="008E3AFD">
      <w:p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  <w:b/>
          <w:bCs/>
        </w:rPr>
        <w:t>Communication &amp; Multi-Agency Working</w:t>
      </w:r>
    </w:p>
    <w:p w14:paraId="183985C2" w14:textId="7D57996E" w:rsidR="320E4857" w:rsidRDefault="320E4857" w:rsidP="6C530041">
      <w:pPr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>Ensure key information about assigned residents is communicated internally as required</w:t>
      </w:r>
      <w:r w:rsidR="005063BC">
        <w:rPr>
          <w:rFonts w:ascii="Calibri" w:eastAsia="Calibri" w:hAnsi="Calibri" w:cs="Calibri"/>
        </w:rPr>
        <w:t>.</w:t>
      </w:r>
    </w:p>
    <w:p w14:paraId="4092CF00" w14:textId="10329DED" w:rsidR="008E3AFD" w:rsidRPr="00675BAA" w:rsidRDefault="008E3AFD" w:rsidP="008E3AFD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 xml:space="preserve">Liaise with family members and support networks </w:t>
      </w:r>
      <w:r w:rsidR="00500B0F">
        <w:rPr>
          <w:rFonts w:ascii="Calibri" w:hAnsi="Calibri" w:cs="Calibri"/>
        </w:rPr>
        <w:t>as applicable</w:t>
      </w:r>
      <w:r w:rsidR="005063BC">
        <w:rPr>
          <w:rFonts w:ascii="Calibri" w:hAnsi="Calibri" w:cs="Calibri"/>
        </w:rPr>
        <w:t>.</w:t>
      </w:r>
    </w:p>
    <w:p w14:paraId="5B1C1288" w14:textId="5AD08C15" w:rsidR="008E3AFD" w:rsidRPr="00675BAA" w:rsidRDefault="008E3AFD" w:rsidP="6C530041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</w:rPr>
        <w:t xml:space="preserve">Communicate with external professionals </w:t>
      </w:r>
      <w:r w:rsidR="0B8949DB" w:rsidRPr="6C530041">
        <w:rPr>
          <w:rFonts w:ascii="Calibri" w:hAnsi="Calibri" w:cs="Calibri"/>
        </w:rPr>
        <w:t xml:space="preserve">and services </w:t>
      </w:r>
      <w:r w:rsidRPr="6C530041">
        <w:rPr>
          <w:rFonts w:ascii="Calibri" w:hAnsi="Calibri" w:cs="Calibri"/>
        </w:rPr>
        <w:t>including probation services, solicitors, police, and healthcare providers</w:t>
      </w:r>
      <w:r w:rsidR="005063BC">
        <w:rPr>
          <w:rFonts w:ascii="Calibri" w:hAnsi="Calibri" w:cs="Calibri"/>
        </w:rPr>
        <w:t>.</w:t>
      </w:r>
    </w:p>
    <w:p w14:paraId="5EFFDBF2" w14:textId="0D9AF95E" w:rsidR="008E3AFD" w:rsidRPr="00675BAA" w:rsidRDefault="008E3AFD" w:rsidP="008E3AFD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Prepare reports and provide updates to funders, including funding requests and review meetings</w:t>
      </w:r>
      <w:r w:rsidR="005063BC">
        <w:rPr>
          <w:rFonts w:ascii="Calibri" w:hAnsi="Calibri" w:cs="Calibri"/>
        </w:rPr>
        <w:t>.</w:t>
      </w:r>
      <w:r w:rsidRPr="00675BAA">
        <w:rPr>
          <w:rFonts w:ascii="Calibri" w:hAnsi="Calibri" w:cs="Calibri"/>
        </w:rPr>
        <w:t xml:space="preserve"> </w:t>
      </w:r>
    </w:p>
    <w:p w14:paraId="0F07F986" w14:textId="1120EB00" w:rsidR="6C530041" w:rsidRPr="00850E59" w:rsidRDefault="008E3AFD" w:rsidP="6C530041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</w:rPr>
        <w:t>Coordinate and facilitate multi-agency meetings where required</w:t>
      </w:r>
      <w:r w:rsidR="005063BC">
        <w:rPr>
          <w:rFonts w:ascii="Calibri" w:hAnsi="Calibri" w:cs="Calibri"/>
        </w:rPr>
        <w:t>.</w:t>
      </w:r>
    </w:p>
    <w:p w14:paraId="2B9E4336" w14:textId="77777777" w:rsidR="008E3AFD" w:rsidRPr="00675BAA" w:rsidRDefault="008E3AFD" w:rsidP="008E3AFD">
      <w:p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  <w:b/>
          <w:bCs/>
        </w:rPr>
        <w:t>Programme Delivery &amp; Activities</w:t>
      </w:r>
    </w:p>
    <w:p w14:paraId="71853B44" w14:textId="670FCD4C" w:rsidR="008E3AFD" w:rsidRPr="00506C1C" w:rsidRDefault="008E3AFD" w:rsidP="008E3AFD">
      <w:pPr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</w:rPr>
      </w:pPr>
      <w:r w:rsidRPr="00506C1C">
        <w:rPr>
          <w:rFonts w:ascii="Calibri" w:hAnsi="Calibri" w:cs="Calibri"/>
        </w:rPr>
        <w:t>Plan and facilitate group sessions (role-dependent)</w:t>
      </w:r>
      <w:r w:rsidR="000C2C9C" w:rsidRPr="00506C1C">
        <w:rPr>
          <w:rFonts w:ascii="Calibri" w:hAnsi="Calibri" w:cs="Calibri"/>
        </w:rPr>
        <w:t xml:space="preserve"> (if required)</w:t>
      </w:r>
    </w:p>
    <w:p w14:paraId="1F3F98F0" w14:textId="1FC5C19D" w:rsidR="008E3AFD" w:rsidRPr="00506C1C" w:rsidRDefault="00ED658E" w:rsidP="008E3AFD">
      <w:pPr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</w:rPr>
      </w:pPr>
      <w:r w:rsidRPr="00506C1C">
        <w:rPr>
          <w:rFonts w:ascii="Calibri" w:hAnsi="Calibri" w:cs="Calibri"/>
        </w:rPr>
        <w:t>Share in leading</w:t>
      </w:r>
      <w:r w:rsidR="008E3AFD" w:rsidRPr="00506C1C">
        <w:rPr>
          <w:rFonts w:ascii="Calibri" w:hAnsi="Calibri" w:cs="Calibri"/>
        </w:rPr>
        <w:t xml:space="preserve"> house meetings</w:t>
      </w:r>
      <w:r w:rsidR="00304178" w:rsidRPr="00506C1C">
        <w:rPr>
          <w:rFonts w:ascii="Calibri" w:hAnsi="Calibri" w:cs="Calibri"/>
        </w:rPr>
        <w:t xml:space="preserve"> </w:t>
      </w:r>
      <w:r w:rsidR="000C2C9C" w:rsidRPr="00506C1C">
        <w:rPr>
          <w:rFonts w:ascii="Calibri" w:hAnsi="Calibri" w:cs="Calibri"/>
        </w:rPr>
        <w:t>(if required)</w:t>
      </w:r>
    </w:p>
    <w:p w14:paraId="65DB0521" w14:textId="784BC706" w:rsidR="008E3AFD" w:rsidRPr="00675BAA" w:rsidRDefault="008E3AFD" w:rsidP="008E3AFD">
      <w:pPr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Coordinate therapeutic reviews</w:t>
      </w:r>
      <w:r w:rsidR="005063BC">
        <w:rPr>
          <w:rFonts w:ascii="Calibri" w:hAnsi="Calibri" w:cs="Calibri"/>
        </w:rPr>
        <w:t>.</w:t>
      </w:r>
    </w:p>
    <w:p w14:paraId="7D644C0D" w14:textId="5BE4A34C" w:rsidR="008E3AFD" w:rsidRPr="00675BAA" w:rsidRDefault="008E3AFD" w:rsidP="008E3AFD">
      <w:pPr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lastRenderedPageBreak/>
        <w:t>Build partnerships with external organisations to enhance programme delivery</w:t>
      </w:r>
      <w:r w:rsidR="005063BC">
        <w:rPr>
          <w:rFonts w:ascii="Calibri" w:hAnsi="Calibri" w:cs="Calibri"/>
        </w:rPr>
        <w:t>.</w:t>
      </w:r>
    </w:p>
    <w:p w14:paraId="0BC69632" w14:textId="1F1F6B8F" w:rsidR="008E3AFD" w:rsidRPr="00675BAA" w:rsidRDefault="008E3AFD" w:rsidP="008E3AFD">
      <w:pPr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</w:rPr>
        <w:t>Contribute to the development and improvement of group programmes and timetables</w:t>
      </w:r>
      <w:r w:rsidR="005063BC">
        <w:rPr>
          <w:rFonts w:ascii="Calibri" w:hAnsi="Calibri" w:cs="Calibri"/>
        </w:rPr>
        <w:t>.</w:t>
      </w:r>
    </w:p>
    <w:p w14:paraId="5C7CBF39" w14:textId="54A2D253" w:rsidR="008E3AFD" w:rsidRDefault="1CC38EA7" w:rsidP="6C530041">
      <w:pPr>
        <w:spacing w:before="100" w:beforeAutospacing="1" w:after="100" w:afterAutospacing="1"/>
        <w:rPr>
          <w:rFonts w:ascii="Calibri" w:hAnsi="Calibri" w:cs="Calibri"/>
        </w:rPr>
      </w:pPr>
      <w:r w:rsidRPr="6C530041">
        <w:rPr>
          <w:rFonts w:ascii="Calibri" w:hAnsi="Calibri" w:cs="Calibri"/>
          <w:b/>
          <w:bCs/>
        </w:rPr>
        <w:t>Admi</w:t>
      </w:r>
      <w:r w:rsidR="00C8150A">
        <w:rPr>
          <w:rFonts w:ascii="Calibri" w:hAnsi="Calibri" w:cs="Calibri"/>
          <w:b/>
          <w:bCs/>
        </w:rPr>
        <w:t>ssions</w:t>
      </w:r>
    </w:p>
    <w:p w14:paraId="460387DA" w14:textId="136E1436" w:rsidR="0041603B" w:rsidRDefault="1CC38EA7" w:rsidP="6C530041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>Support and contribute to the admissions process</w:t>
      </w:r>
      <w:r w:rsidR="005063BC">
        <w:rPr>
          <w:rFonts w:ascii="Calibri" w:eastAsia="Calibri" w:hAnsi="Calibri" w:cs="Calibri"/>
        </w:rPr>
        <w:t>.</w:t>
      </w:r>
    </w:p>
    <w:p w14:paraId="79F9212B" w14:textId="0F50E927" w:rsidR="0041603B" w:rsidRDefault="1CC38EA7" w:rsidP="6C530041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>Conduct assessments and interviews with prospective residents.</w:t>
      </w:r>
    </w:p>
    <w:p w14:paraId="0BCFB4C8" w14:textId="68DAE99B" w:rsidR="0041603B" w:rsidRDefault="1CC38EA7" w:rsidP="6C530041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>Collate, file and communicate post-decision pre-admissions information and coordinate with relevant internal and external partners (e.g. local authorities, probation, finance team, etc.) regarding admission of new residents.</w:t>
      </w:r>
    </w:p>
    <w:p w14:paraId="70FF3C50" w14:textId="5CC8D37F" w:rsidR="0041603B" w:rsidRDefault="1CC38EA7" w:rsidP="6C530041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 xml:space="preserve">Complete and upload </w:t>
      </w:r>
      <w:r w:rsidR="0056192A">
        <w:rPr>
          <w:rFonts w:ascii="Calibri" w:eastAsia="Calibri" w:hAnsi="Calibri" w:cs="Calibri"/>
        </w:rPr>
        <w:t>data according to statutory and regulator</w:t>
      </w:r>
      <w:r w:rsidR="00031D8D">
        <w:rPr>
          <w:rFonts w:ascii="Calibri" w:eastAsia="Calibri" w:hAnsi="Calibri" w:cs="Calibri"/>
        </w:rPr>
        <w:t xml:space="preserve">y </w:t>
      </w:r>
      <w:r w:rsidR="0056192A">
        <w:rPr>
          <w:rFonts w:ascii="Calibri" w:eastAsia="Calibri" w:hAnsi="Calibri" w:cs="Calibri"/>
        </w:rPr>
        <w:t xml:space="preserve">requirements (i.e. </w:t>
      </w:r>
      <w:r w:rsidRPr="00031D8D">
        <w:rPr>
          <w:rFonts w:ascii="Calibri" w:eastAsia="Calibri" w:hAnsi="Calibri" w:cs="Calibri"/>
        </w:rPr>
        <w:t>NDTM</w:t>
      </w:r>
      <w:r w:rsidR="00304178" w:rsidRPr="00031D8D">
        <w:rPr>
          <w:rFonts w:ascii="Calibri" w:eastAsia="Calibri" w:hAnsi="Calibri" w:cs="Calibri"/>
        </w:rPr>
        <w:t>S</w:t>
      </w:r>
      <w:r w:rsidR="0056192A" w:rsidRPr="00031D8D">
        <w:rPr>
          <w:rFonts w:ascii="Calibri" w:eastAsia="Calibri" w:hAnsi="Calibri" w:cs="Calibri"/>
        </w:rPr>
        <w:t>)</w:t>
      </w:r>
      <w:r w:rsidR="00304178" w:rsidRPr="00031D8D">
        <w:rPr>
          <w:rFonts w:ascii="Calibri" w:eastAsia="Calibri" w:hAnsi="Calibri" w:cs="Calibri"/>
        </w:rPr>
        <w:t xml:space="preserve"> </w:t>
      </w:r>
      <w:r w:rsidRPr="6C530041">
        <w:rPr>
          <w:rFonts w:ascii="Calibri" w:eastAsia="Calibri" w:hAnsi="Calibri" w:cs="Calibri"/>
        </w:rPr>
        <w:t>forms for assigned new residents.</w:t>
      </w:r>
    </w:p>
    <w:p w14:paraId="4CEB9AB7" w14:textId="45B83846" w:rsidR="008E3AFD" w:rsidRPr="00675BAA" w:rsidRDefault="008E3AFD" w:rsidP="008E3AFD">
      <w:p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  <w:b/>
          <w:bCs/>
        </w:rPr>
        <w:t>Administration &amp; Coordination</w:t>
      </w:r>
    </w:p>
    <w:p w14:paraId="204B63F2" w14:textId="137D5C69" w:rsidR="00B04E6C" w:rsidRPr="00E56705" w:rsidRDefault="00B04E6C" w:rsidP="00B04E6C">
      <w:pPr>
        <w:numPr>
          <w:ilvl w:val="0"/>
          <w:numId w:val="14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You will handle service-user and staff information, including special category health data and information shared by criminal justice agencies, in accordance with UK GDPR, the Data Protection Act 2018, and Yeldall’s confidentiality policy.</w:t>
      </w:r>
    </w:p>
    <w:p w14:paraId="059B3241" w14:textId="78738E96" w:rsidR="008E3AFD" w:rsidRPr="00675BAA" w:rsidRDefault="008E3AFD" w:rsidP="008E3AFD">
      <w:pPr>
        <w:numPr>
          <w:ilvl w:val="0"/>
          <w:numId w:val="14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Maintain accurate and up-to-date records across all systems</w:t>
      </w:r>
      <w:r w:rsidR="005063BC">
        <w:rPr>
          <w:rFonts w:ascii="Calibri" w:hAnsi="Calibri" w:cs="Calibri"/>
        </w:rPr>
        <w:t>.</w:t>
      </w:r>
    </w:p>
    <w:p w14:paraId="2DE39DF0" w14:textId="114CA7A5" w:rsidR="008E3AFD" w:rsidRPr="00675BAA" w:rsidRDefault="008E3AFD" w:rsidP="008E3AFD">
      <w:pPr>
        <w:numPr>
          <w:ilvl w:val="0"/>
          <w:numId w:val="14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Coordinate meetings, reviews, and stakeholder communications</w:t>
      </w:r>
      <w:r w:rsidR="005063BC">
        <w:rPr>
          <w:rFonts w:ascii="Calibri" w:hAnsi="Calibri" w:cs="Calibri"/>
        </w:rPr>
        <w:t>.</w:t>
      </w:r>
    </w:p>
    <w:p w14:paraId="102ECE1E" w14:textId="4A4C7ED4" w:rsidR="008E3AFD" w:rsidRPr="00675BAA" w:rsidRDefault="008E3AFD" w:rsidP="008E3AFD">
      <w:pPr>
        <w:numPr>
          <w:ilvl w:val="0"/>
          <w:numId w:val="14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Apply for funding extensions (</w:t>
      </w:r>
      <w:r w:rsidR="009D229D" w:rsidRPr="00675BAA">
        <w:rPr>
          <w:rFonts w:ascii="Calibri" w:hAnsi="Calibri" w:cs="Calibri"/>
        </w:rPr>
        <w:t>e.g.,</w:t>
      </w:r>
      <w:r w:rsidR="009D229D">
        <w:rPr>
          <w:rFonts w:ascii="Calibri" w:hAnsi="Calibri" w:cs="Calibri"/>
        </w:rPr>
        <w:t xml:space="preserve"> statutory or</w:t>
      </w:r>
      <w:r w:rsidRPr="00675BAA">
        <w:rPr>
          <w:rFonts w:ascii="Calibri" w:hAnsi="Calibri" w:cs="Calibri"/>
        </w:rPr>
        <w:t xml:space="preserve"> G</w:t>
      </w:r>
      <w:r w:rsidR="009D229D">
        <w:rPr>
          <w:rFonts w:ascii="Calibri" w:hAnsi="Calibri" w:cs="Calibri"/>
        </w:rPr>
        <w:t xml:space="preserve">ood </w:t>
      </w:r>
      <w:r w:rsidRPr="00675BAA">
        <w:rPr>
          <w:rFonts w:ascii="Calibri" w:hAnsi="Calibri" w:cs="Calibri"/>
        </w:rPr>
        <w:t>S</w:t>
      </w:r>
      <w:r w:rsidR="009D229D">
        <w:rPr>
          <w:rFonts w:ascii="Calibri" w:hAnsi="Calibri" w:cs="Calibri"/>
        </w:rPr>
        <w:t xml:space="preserve">amaritan </w:t>
      </w:r>
      <w:r w:rsidRPr="00675BAA">
        <w:rPr>
          <w:rFonts w:ascii="Calibri" w:hAnsi="Calibri" w:cs="Calibri"/>
        </w:rPr>
        <w:t>F</w:t>
      </w:r>
      <w:r w:rsidR="009D229D">
        <w:rPr>
          <w:rFonts w:ascii="Calibri" w:hAnsi="Calibri" w:cs="Calibri"/>
        </w:rPr>
        <w:t>und</w:t>
      </w:r>
      <w:r w:rsidRPr="00675BAA">
        <w:rPr>
          <w:rFonts w:ascii="Calibri" w:hAnsi="Calibri" w:cs="Calibri"/>
        </w:rPr>
        <w:t>) where appropriate</w:t>
      </w:r>
      <w:r w:rsidR="005063BC">
        <w:rPr>
          <w:rFonts w:ascii="Calibri" w:hAnsi="Calibri" w:cs="Calibri"/>
        </w:rPr>
        <w:t>.</w:t>
      </w:r>
    </w:p>
    <w:p w14:paraId="509CEA77" w14:textId="448A089D" w:rsidR="6C530041" w:rsidRPr="00850E59" w:rsidRDefault="008E3AFD" w:rsidP="00850E59">
      <w:pPr>
        <w:numPr>
          <w:ilvl w:val="0"/>
          <w:numId w:val="14"/>
        </w:numPr>
        <w:spacing w:before="100" w:beforeAutospacing="1" w:after="100" w:afterAutospacing="1"/>
        <w:rPr>
          <w:rFonts w:ascii="Calibri" w:hAnsi="Calibri" w:cs="Calibri"/>
        </w:rPr>
      </w:pPr>
      <w:r w:rsidRPr="00675BAA">
        <w:rPr>
          <w:rFonts w:ascii="Calibri" w:hAnsi="Calibri" w:cs="Calibri"/>
        </w:rPr>
        <w:t>Support the organisation and delivery of resident graduations</w:t>
      </w:r>
      <w:r w:rsidR="005063BC">
        <w:rPr>
          <w:rFonts w:ascii="Calibri" w:hAnsi="Calibri" w:cs="Calibri"/>
        </w:rPr>
        <w:t>.</w:t>
      </w:r>
    </w:p>
    <w:p w14:paraId="206574C0" w14:textId="2C9248F4" w:rsidR="1D038F04" w:rsidRDefault="1D038F04" w:rsidP="6C530041">
      <w:pPr>
        <w:spacing w:before="120"/>
        <w:rPr>
          <w:rFonts w:asciiTheme="minorHAnsi" w:hAnsiTheme="minorHAnsi"/>
          <w:b/>
          <w:bCs/>
        </w:rPr>
      </w:pPr>
      <w:r w:rsidRPr="6C530041">
        <w:rPr>
          <w:rFonts w:asciiTheme="minorHAnsi" w:hAnsiTheme="minorHAnsi"/>
          <w:b/>
          <w:bCs/>
        </w:rPr>
        <w:t>OTHER DUITIES</w:t>
      </w:r>
    </w:p>
    <w:p w14:paraId="133AC94B" w14:textId="1EB35F13" w:rsidR="008A6DC9" w:rsidRPr="00040B35" w:rsidRDefault="008A6DC9" w:rsidP="6C530041">
      <w:pPr>
        <w:numPr>
          <w:ilvl w:val="0"/>
          <w:numId w:val="3"/>
        </w:numPr>
        <w:spacing w:before="120"/>
        <w:rPr>
          <w:rFonts w:asciiTheme="minorHAnsi" w:hAnsiTheme="minorHAnsi"/>
        </w:rPr>
      </w:pPr>
      <w:r w:rsidRPr="6C530041">
        <w:rPr>
          <w:rFonts w:asciiTheme="minorHAnsi" w:hAnsiTheme="minorHAnsi"/>
        </w:rPr>
        <w:t xml:space="preserve">To participate </w:t>
      </w:r>
      <w:r w:rsidR="70A9296F" w:rsidRPr="6C530041">
        <w:rPr>
          <w:rFonts w:asciiTheme="minorHAnsi" w:hAnsiTheme="minorHAnsi"/>
        </w:rPr>
        <w:t xml:space="preserve">actively </w:t>
      </w:r>
      <w:r w:rsidRPr="6C530041">
        <w:rPr>
          <w:rFonts w:asciiTheme="minorHAnsi" w:hAnsiTheme="minorHAnsi"/>
        </w:rPr>
        <w:t>in the Christian life of the organisation including participation in corporate</w:t>
      </w:r>
      <w:r w:rsidR="7EAD03BD" w:rsidRPr="6C530041">
        <w:rPr>
          <w:rFonts w:asciiTheme="minorHAnsi" w:hAnsiTheme="minorHAnsi"/>
        </w:rPr>
        <w:t xml:space="preserve">, team devotions and </w:t>
      </w:r>
      <w:r w:rsidRPr="6C530041">
        <w:rPr>
          <w:rFonts w:asciiTheme="minorHAnsi" w:hAnsiTheme="minorHAnsi"/>
        </w:rPr>
        <w:t>time</w:t>
      </w:r>
      <w:r w:rsidR="6773BD41" w:rsidRPr="6C530041">
        <w:rPr>
          <w:rFonts w:asciiTheme="minorHAnsi" w:hAnsiTheme="minorHAnsi"/>
        </w:rPr>
        <w:t>s</w:t>
      </w:r>
      <w:r w:rsidRPr="6C530041">
        <w:rPr>
          <w:rFonts w:asciiTheme="minorHAnsi" w:hAnsiTheme="minorHAnsi"/>
        </w:rPr>
        <w:t xml:space="preserve"> of prayer/worship (e.g. staff prayer meetings, weekly Fellowship meetings, quarterly Celebrations</w:t>
      </w:r>
      <w:r w:rsidR="00422D05" w:rsidRPr="6C530041">
        <w:rPr>
          <w:rFonts w:asciiTheme="minorHAnsi" w:hAnsiTheme="minorHAnsi"/>
        </w:rPr>
        <w:t>, annual Open Day</w:t>
      </w:r>
      <w:r w:rsidRPr="6C530041">
        <w:rPr>
          <w:rFonts w:asciiTheme="minorHAnsi" w:hAnsiTheme="minorHAnsi"/>
        </w:rPr>
        <w:t>)</w:t>
      </w:r>
      <w:r w:rsidR="005063BC">
        <w:rPr>
          <w:rFonts w:asciiTheme="minorHAnsi" w:hAnsiTheme="minorHAnsi"/>
        </w:rPr>
        <w:t>.</w:t>
      </w:r>
    </w:p>
    <w:p w14:paraId="51490C33" w14:textId="62532FE5" w:rsidR="008A6DC9" w:rsidRPr="00040B35" w:rsidRDefault="008A6DC9" w:rsidP="005069B3">
      <w:pPr>
        <w:numPr>
          <w:ilvl w:val="0"/>
          <w:numId w:val="3"/>
        </w:numPr>
        <w:spacing w:before="120"/>
        <w:rPr>
          <w:rFonts w:asciiTheme="minorHAnsi" w:hAnsiTheme="minorHAnsi"/>
        </w:rPr>
      </w:pPr>
      <w:r w:rsidRPr="7E24B602">
        <w:rPr>
          <w:rFonts w:asciiTheme="minorHAnsi" w:hAnsiTheme="minorHAnsi"/>
        </w:rPr>
        <w:t xml:space="preserve">To </w:t>
      </w:r>
      <w:r w:rsidR="00756B0F" w:rsidRPr="7E24B602">
        <w:rPr>
          <w:rFonts w:asciiTheme="minorHAnsi" w:hAnsiTheme="minorHAnsi"/>
        </w:rPr>
        <w:t>always uphold</w:t>
      </w:r>
      <w:r w:rsidRPr="7E24B602">
        <w:rPr>
          <w:rFonts w:asciiTheme="minorHAnsi" w:hAnsiTheme="minorHAnsi"/>
        </w:rPr>
        <w:t xml:space="preserve"> the Christian Values and Ethos of Yeldall in all dealings both internally and externally</w:t>
      </w:r>
      <w:r w:rsidR="005063BC">
        <w:rPr>
          <w:rFonts w:asciiTheme="minorHAnsi" w:hAnsiTheme="minorHAnsi"/>
        </w:rPr>
        <w:t>.</w:t>
      </w:r>
    </w:p>
    <w:p w14:paraId="7A65E514" w14:textId="2D24C195" w:rsidR="008A6DC9" w:rsidRDefault="008A6DC9" w:rsidP="005069B3">
      <w:pPr>
        <w:numPr>
          <w:ilvl w:val="0"/>
          <w:numId w:val="3"/>
        </w:numPr>
        <w:spacing w:before="120"/>
        <w:rPr>
          <w:rFonts w:asciiTheme="minorHAnsi" w:hAnsiTheme="minorHAnsi"/>
        </w:rPr>
      </w:pPr>
      <w:r w:rsidRPr="51B6FBCC">
        <w:rPr>
          <w:rFonts w:asciiTheme="minorHAnsi" w:hAnsiTheme="minorHAnsi"/>
        </w:rPr>
        <w:t>To ensure that Yeldall</w:t>
      </w:r>
      <w:r w:rsidR="1DCA2C67" w:rsidRPr="51B6FBCC">
        <w:rPr>
          <w:rFonts w:asciiTheme="minorHAnsi" w:hAnsiTheme="minorHAnsi"/>
        </w:rPr>
        <w:t>’s</w:t>
      </w:r>
      <w:r w:rsidRPr="51B6FBCC">
        <w:rPr>
          <w:rFonts w:asciiTheme="minorHAnsi" w:hAnsiTheme="minorHAnsi"/>
        </w:rPr>
        <w:t xml:space="preserve"> Diversity (Equal Opportunities) Policy is </w:t>
      </w:r>
      <w:r w:rsidR="00756B0F" w:rsidRPr="51B6FBCC">
        <w:rPr>
          <w:rFonts w:asciiTheme="minorHAnsi" w:hAnsiTheme="minorHAnsi"/>
        </w:rPr>
        <w:t>always adhered to</w:t>
      </w:r>
      <w:r w:rsidRPr="51B6FBCC">
        <w:rPr>
          <w:rFonts w:asciiTheme="minorHAnsi" w:hAnsiTheme="minorHAnsi"/>
        </w:rPr>
        <w:t xml:space="preserve"> in respect of both residents and co-workers</w:t>
      </w:r>
      <w:r w:rsidR="005063BC">
        <w:rPr>
          <w:rFonts w:asciiTheme="minorHAnsi" w:hAnsiTheme="minorHAnsi"/>
        </w:rPr>
        <w:t>.</w:t>
      </w:r>
    </w:p>
    <w:p w14:paraId="32122754" w14:textId="7623487E" w:rsidR="00281AE8" w:rsidRPr="00E56705" w:rsidRDefault="00281AE8" w:rsidP="005069B3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7E24B602">
        <w:rPr>
          <w:rFonts w:asciiTheme="minorHAnsi" w:hAnsiTheme="minorHAnsi"/>
        </w:rPr>
        <w:t xml:space="preserve">To contribute to the overall running of the </w:t>
      </w:r>
      <w:r w:rsidRPr="7E24B602">
        <w:rPr>
          <w:rFonts w:asciiTheme="minorHAnsi" w:eastAsia="Calibri" w:hAnsiTheme="minorHAnsi" w:cstheme="minorBidi"/>
          <w:color w:val="000000" w:themeColor="text1"/>
          <w:lang w:eastAsia="en-US"/>
        </w:rPr>
        <w:t xml:space="preserve">Yeldall Manor programme as required </w:t>
      </w:r>
      <w:r w:rsidRPr="00E56705">
        <w:rPr>
          <w:rFonts w:asciiTheme="minorHAnsi" w:eastAsia="Calibri" w:hAnsiTheme="minorHAnsi" w:cstheme="minorBidi"/>
          <w:color w:val="000000" w:themeColor="text1"/>
          <w:lang w:eastAsia="en-US"/>
        </w:rPr>
        <w:t>and as commensurate with your role</w:t>
      </w:r>
      <w:r w:rsidR="005063BC">
        <w:rPr>
          <w:rFonts w:asciiTheme="minorHAnsi" w:eastAsia="Calibri" w:hAnsiTheme="minorHAnsi" w:cstheme="minorBidi"/>
          <w:color w:val="000000" w:themeColor="text1"/>
          <w:lang w:eastAsia="en-US"/>
        </w:rPr>
        <w:t>.</w:t>
      </w:r>
    </w:p>
    <w:p w14:paraId="7D7B8D1D" w14:textId="42A10209" w:rsidR="008A6DC9" w:rsidRPr="00E56705" w:rsidRDefault="008A6DC9" w:rsidP="00231A18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 xml:space="preserve">To attend </w:t>
      </w:r>
      <w:r w:rsidRPr="7E24B602">
        <w:rPr>
          <w:rFonts w:asciiTheme="minorHAnsi" w:hAnsiTheme="minorHAnsi"/>
        </w:rPr>
        <w:t xml:space="preserve">and participate in regular staff meetings, management supervision sessions, in-house and external training courses as </w:t>
      </w:r>
      <w:r w:rsidRPr="00E56705">
        <w:rPr>
          <w:rFonts w:asciiTheme="minorHAnsi" w:hAnsiTheme="minorHAnsi"/>
          <w:color w:val="000000" w:themeColor="text1"/>
        </w:rPr>
        <w:t xml:space="preserve">required </w:t>
      </w:r>
      <w:r w:rsidR="00631B84" w:rsidRPr="00E56705">
        <w:rPr>
          <w:rFonts w:asciiTheme="minorHAnsi" w:hAnsiTheme="minorHAnsi"/>
          <w:color w:val="000000" w:themeColor="text1"/>
        </w:rPr>
        <w:t xml:space="preserve">(formal 1:1 management supervision is held </w:t>
      </w:r>
      <w:r w:rsidR="00231A18" w:rsidRPr="00E56705">
        <w:rPr>
          <w:rFonts w:asciiTheme="minorHAnsi" w:hAnsiTheme="minorHAnsi"/>
          <w:color w:val="000000" w:themeColor="text1"/>
        </w:rPr>
        <w:t>periodically</w:t>
      </w:r>
      <w:r w:rsidR="00631B84" w:rsidRPr="00E56705">
        <w:rPr>
          <w:rFonts w:asciiTheme="minorHAnsi" w:hAnsiTheme="minorHAnsi"/>
          <w:color w:val="000000" w:themeColor="text1"/>
        </w:rPr>
        <w:t>, plus an annual appraisal, in line with Yeldall’s staff support framework)</w:t>
      </w:r>
      <w:r w:rsidR="005063BC">
        <w:rPr>
          <w:rFonts w:asciiTheme="minorHAnsi" w:hAnsiTheme="minorHAnsi"/>
          <w:color w:val="000000" w:themeColor="text1"/>
        </w:rPr>
        <w:t>.</w:t>
      </w:r>
    </w:p>
    <w:p w14:paraId="07E19C4E" w14:textId="3503FBA0" w:rsidR="008A6DC9" w:rsidRPr="00040B35" w:rsidRDefault="008A6DC9" w:rsidP="005069B3">
      <w:pPr>
        <w:numPr>
          <w:ilvl w:val="0"/>
          <w:numId w:val="3"/>
        </w:numPr>
        <w:spacing w:before="120"/>
        <w:rPr>
          <w:rFonts w:asciiTheme="minorHAnsi" w:hAnsiTheme="minorHAnsi"/>
        </w:rPr>
      </w:pPr>
      <w:r w:rsidRPr="7E24B602">
        <w:rPr>
          <w:rFonts w:asciiTheme="minorHAnsi" w:hAnsiTheme="minorHAnsi"/>
        </w:rPr>
        <w:lastRenderedPageBreak/>
        <w:t>Any other task, as directed, commensurate with the grade of the post</w:t>
      </w:r>
      <w:r w:rsidR="005063BC">
        <w:rPr>
          <w:rFonts w:asciiTheme="minorHAnsi" w:hAnsiTheme="minorHAnsi"/>
        </w:rPr>
        <w:t>.</w:t>
      </w:r>
    </w:p>
    <w:p w14:paraId="75361F18" w14:textId="77777777" w:rsidR="00531D19" w:rsidRPr="00A015DD" w:rsidRDefault="00531D19" w:rsidP="00531D19">
      <w:pPr>
        <w:pStyle w:val="Header"/>
        <w:tabs>
          <w:tab w:val="clear" w:pos="4153"/>
          <w:tab w:val="clear" w:pos="8306"/>
          <w:tab w:val="left" w:leader="dot" w:pos="8789"/>
        </w:tabs>
        <w:spacing w:line="276" w:lineRule="auto"/>
        <w:rPr>
          <w:rFonts w:ascii="Calibri" w:hAnsi="Calibri"/>
          <w:sz w:val="22"/>
          <w:szCs w:val="22"/>
        </w:rPr>
      </w:pPr>
    </w:p>
    <w:p w14:paraId="3853D5DA" w14:textId="162F34E6" w:rsidR="008A6DC9" w:rsidRPr="00171517" w:rsidRDefault="008A6DC9" w:rsidP="7E24B602">
      <w:pPr>
        <w:spacing w:before="120"/>
        <w:rPr>
          <w:rFonts w:asciiTheme="minorHAnsi" w:hAnsiTheme="minorHAnsi"/>
          <w:b/>
          <w:bCs/>
        </w:rPr>
      </w:pPr>
      <w:r w:rsidRPr="7E24B602">
        <w:rPr>
          <w:rFonts w:asciiTheme="minorHAnsi" w:hAnsiTheme="minorHAnsi"/>
          <w:b/>
          <w:bCs/>
        </w:rPr>
        <w:t>W</w:t>
      </w:r>
      <w:r w:rsidR="00040B35" w:rsidRPr="7E24B602">
        <w:rPr>
          <w:rFonts w:asciiTheme="minorHAnsi" w:hAnsiTheme="minorHAnsi"/>
          <w:b/>
          <w:bCs/>
        </w:rPr>
        <w:t xml:space="preserve">ORKING </w:t>
      </w:r>
      <w:r w:rsidR="00231A18">
        <w:rPr>
          <w:rFonts w:asciiTheme="minorHAnsi" w:hAnsiTheme="minorHAnsi"/>
          <w:b/>
          <w:bCs/>
        </w:rPr>
        <w:t>REQUIREMENTS</w:t>
      </w:r>
      <w:r w:rsidR="00040B35" w:rsidRPr="7E24B602">
        <w:rPr>
          <w:rFonts w:asciiTheme="minorHAnsi" w:hAnsiTheme="minorHAnsi"/>
          <w:b/>
          <w:bCs/>
        </w:rPr>
        <w:t>:</w:t>
      </w:r>
    </w:p>
    <w:p w14:paraId="033FE909" w14:textId="2B434F70" w:rsidR="00531D19" w:rsidRDefault="00040B35" w:rsidP="6C530041">
      <w:pPr>
        <w:numPr>
          <w:ilvl w:val="0"/>
          <w:numId w:val="3"/>
        </w:numPr>
        <w:spacing w:before="120"/>
        <w:rPr>
          <w:rFonts w:asciiTheme="minorHAnsi" w:hAnsiTheme="minorHAnsi"/>
        </w:rPr>
      </w:pPr>
      <w:r w:rsidRPr="6C530041">
        <w:rPr>
          <w:rFonts w:asciiTheme="minorHAnsi" w:hAnsiTheme="minorHAnsi"/>
        </w:rPr>
        <w:t>This is a permanent post</w:t>
      </w:r>
      <w:r w:rsidR="00531D19" w:rsidRPr="6C530041">
        <w:rPr>
          <w:rFonts w:asciiTheme="minorHAnsi" w:hAnsiTheme="minorHAnsi"/>
        </w:rPr>
        <w:t>.</w:t>
      </w:r>
    </w:p>
    <w:p w14:paraId="42399351" w14:textId="64E868F2" w:rsidR="1FBE6459" w:rsidRDefault="1FBE6459" w:rsidP="6C530041">
      <w:pPr>
        <w:numPr>
          <w:ilvl w:val="0"/>
          <w:numId w:val="3"/>
        </w:numPr>
        <w:spacing w:before="120"/>
        <w:rPr>
          <w:rFonts w:ascii="Calibri" w:eastAsia="Calibri" w:hAnsi="Calibri" w:cs="Calibri"/>
        </w:rPr>
      </w:pPr>
      <w:r w:rsidRPr="6C530041">
        <w:rPr>
          <w:rFonts w:ascii="Calibri" w:eastAsia="Calibri" w:hAnsi="Calibri" w:cs="Calibri"/>
        </w:rPr>
        <w:t xml:space="preserve">The place of work is Yeldall </w:t>
      </w:r>
      <w:r w:rsidR="00BA6DB2" w:rsidRPr="6C530041">
        <w:rPr>
          <w:rFonts w:ascii="Calibri" w:eastAsia="Calibri" w:hAnsi="Calibri" w:cs="Calibri"/>
        </w:rPr>
        <w:t>Manor,</w:t>
      </w:r>
      <w:r w:rsidRPr="6C530041">
        <w:rPr>
          <w:rFonts w:ascii="Calibri" w:eastAsia="Calibri" w:hAnsi="Calibri" w:cs="Calibri"/>
        </w:rPr>
        <w:t xml:space="preserve"> and it may sometimes be required to go offsite to fulfil the requirements of the role.</w:t>
      </w:r>
    </w:p>
    <w:p w14:paraId="7C5C4215" w14:textId="67766733" w:rsidR="009D229D" w:rsidRPr="00F84D33" w:rsidRDefault="009D229D" w:rsidP="009D229D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F84D33">
        <w:rPr>
          <w:rFonts w:ascii="Calibri" w:hAnsi="Calibri" w:cs="Calibri"/>
        </w:rPr>
        <w:t>Middle duty</w:t>
      </w:r>
      <w:r w:rsidR="00E56705" w:rsidRPr="00F84D33">
        <w:rPr>
          <w:rFonts w:ascii="Calibri" w:hAnsi="Calibri" w:cs="Calibri"/>
        </w:rPr>
        <w:t xml:space="preserve"> and weekend </w:t>
      </w:r>
      <w:r w:rsidRPr="00F84D33">
        <w:rPr>
          <w:rFonts w:ascii="Calibri" w:hAnsi="Calibri" w:cs="Calibri"/>
        </w:rPr>
        <w:t xml:space="preserve">responsibilities </w:t>
      </w:r>
      <w:r w:rsidR="00B4231E" w:rsidRPr="00F84D33">
        <w:rPr>
          <w:rFonts w:ascii="Calibri" w:hAnsi="Calibri" w:cs="Calibri"/>
        </w:rPr>
        <w:t xml:space="preserve">(entailing a general oversite of the house and residents) </w:t>
      </w:r>
      <w:r w:rsidR="00B04E6C" w:rsidRPr="00F84D33">
        <w:rPr>
          <w:rFonts w:ascii="Calibri" w:hAnsi="Calibri" w:cs="Calibri"/>
        </w:rPr>
        <w:t>are part of the role</w:t>
      </w:r>
      <w:r w:rsidR="00304178" w:rsidRPr="00F84D33">
        <w:rPr>
          <w:rFonts w:ascii="Calibri" w:hAnsi="Calibri" w:cs="Calibri"/>
        </w:rPr>
        <w:t xml:space="preserve">. </w:t>
      </w:r>
    </w:p>
    <w:p w14:paraId="45DBB3C5" w14:textId="63C100E4" w:rsidR="00040B35" w:rsidRPr="00E56705" w:rsidRDefault="00EF5DD0" w:rsidP="005069B3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Evening</w:t>
      </w:r>
      <w:r w:rsidR="00231A18">
        <w:rPr>
          <w:rFonts w:asciiTheme="minorHAnsi" w:hAnsiTheme="minorHAnsi"/>
        </w:rPr>
        <w:t>s</w:t>
      </w:r>
      <w:r w:rsidR="00B04E6C">
        <w:rPr>
          <w:rFonts w:asciiTheme="minorHAnsi" w:hAnsiTheme="minorHAnsi"/>
        </w:rPr>
        <w:t xml:space="preserve"> </w:t>
      </w:r>
      <w:r w:rsidR="00231A18" w:rsidRPr="00E56705">
        <w:rPr>
          <w:rFonts w:asciiTheme="minorHAnsi" w:hAnsiTheme="minorHAnsi"/>
          <w:color w:val="000000" w:themeColor="text1"/>
        </w:rPr>
        <w:t xml:space="preserve">and sleepovers </w:t>
      </w:r>
      <w:r w:rsidRPr="00E56705">
        <w:rPr>
          <w:rFonts w:asciiTheme="minorHAnsi" w:hAnsiTheme="minorHAnsi"/>
          <w:color w:val="000000" w:themeColor="text1"/>
        </w:rPr>
        <w:t xml:space="preserve">may be </w:t>
      </w:r>
      <w:r w:rsidR="00231A18" w:rsidRPr="00E56705">
        <w:rPr>
          <w:rFonts w:asciiTheme="minorHAnsi" w:hAnsiTheme="minorHAnsi"/>
          <w:color w:val="000000" w:themeColor="text1"/>
        </w:rPr>
        <w:t>required</w:t>
      </w:r>
      <w:r w:rsidRPr="00E56705">
        <w:rPr>
          <w:rFonts w:asciiTheme="minorHAnsi" w:hAnsiTheme="minorHAnsi"/>
          <w:color w:val="000000" w:themeColor="text1"/>
        </w:rPr>
        <w:t xml:space="preserve"> </w:t>
      </w:r>
      <w:r w:rsidR="7EED8809" w:rsidRPr="00E56705">
        <w:rPr>
          <w:rFonts w:asciiTheme="minorHAnsi" w:hAnsiTheme="minorHAnsi"/>
          <w:color w:val="000000" w:themeColor="text1"/>
        </w:rPr>
        <w:t>where</w:t>
      </w:r>
      <w:r w:rsidR="00B04E6C" w:rsidRPr="00E56705">
        <w:rPr>
          <w:rFonts w:asciiTheme="minorHAnsi" w:hAnsiTheme="minorHAnsi"/>
          <w:color w:val="000000" w:themeColor="text1"/>
        </w:rPr>
        <w:t xml:space="preserve"> appropriate and</w:t>
      </w:r>
      <w:r w:rsidR="7EED8809" w:rsidRPr="00E56705">
        <w:rPr>
          <w:rFonts w:asciiTheme="minorHAnsi" w:hAnsiTheme="minorHAnsi"/>
          <w:color w:val="000000" w:themeColor="text1"/>
        </w:rPr>
        <w:t xml:space="preserve"> </w:t>
      </w:r>
      <w:r w:rsidRPr="00E56705">
        <w:rPr>
          <w:rFonts w:asciiTheme="minorHAnsi" w:hAnsiTheme="minorHAnsi"/>
          <w:color w:val="000000" w:themeColor="text1"/>
        </w:rPr>
        <w:t>agreed</w:t>
      </w:r>
      <w:r w:rsidR="00465453" w:rsidRPr="00E56705">
        <w:rPr>
          <w:rFonts w:asciiTheme="minorHAnsi" w:hAnsiTheme="minorHAnsi"/>
          <w:color w:val="000000" w:themeColor="text1"/>
        </w:rPr>
        <w:t>.</w:t>
      </w:r>
      <w:r w:rsidR="00631B84" w:rsidRPr="00E56705">
        <w:rPr>
          <w:rFonts w:asciiTheme="minorHAnsi" w:hAnsiTheme="minorHAnsi"/>
          <w:color w:val="000000" w:themeColor="text1"/>
        </w:rPr>
        <w:t xml:space="preserve"> A lone-working risk assessment applies to all such shifts, and sleep</w:t>
      </w:r>
      <w:r w:rsidR="00231A18" w:rsidRPr="00E56705">
        <w:rPr>
          <w:rFonts w:asciiTheme="minorHAnsi" w:hAnsiTheme="minorHAnsi"/>
          <w:color w:val="000000" w:themeColor="text1"/>
        </w:rPr>
        <w:t xml:space="preserve"> over </w:t>
      </w:r>
      <w:r w:rsidR="00631B84" w:rsidRPr="00E56705">
        <w:rPr>
          <w:rFonts w:asciiTheme="minorHAnsi" w:hAnsiTheme="minorHAnsi"/>
          <w:color w:val="000000" w:themeColor="text1"/>
        </w:rPr>
        <w:t>hours are remunerated in accordance with Yeldall’s sleep-</w:t>
      </w:r>
      <w:r w:rsidR="00231A18" w:rsidRPr="00E56705">
        <w:rPr>
          <w:rFonts w:asciiTheme="minorHAnsi" w:hAnsiTheme="minorHAnsi"/>
          <w:color w:val="000000" w:themeColor="text1"/>
        </w:rPr>
        <w:t>over</w:t>
      </w:r>
      <w:r w:rsidR="00631B84" w:rsidRPr="00E56705">
        <w:rPr>
          <w:rFonts w:asciiTheme="minorHAnsi" w:hAnsiTheme="minorHAnsi"/>
          <w:color w:val="000000" w:themeColor="text1"/>
        </w:rPr>
        <w:t xml:space="preserve"> pay policy and current National Minimum Wage regulations.</w:t>
      </w:r>
    </w:p>
    <w:p w14:paraId="6C432BD2" w14:textId="56C15F10" w:rsidR="00231A18" w:rsidRPr="00E56705" w:rsidRDefault="00231A18" w:rsidP="00B04E6C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This post is subject to a Genuine Occupational Requirement under Schedule 9, Part 1 of the Equality Act 2010, given Yeldall Manor's ethos as a Christian faith-based recovery community. Candidates must demonstrate a strong personal commitment to the Christian faith and ability to support Yeldall's Basis of Faith and Ethos Statement.</w:t>
      </w:r>
    </w:p>
    <w:p w14:paraId="2A82FD7D" w14:textId="356B57CB" w:rsidR="00B04E6C" w:rsidRPr="00EC16C2" w:rsidRDefault="00631B84" w:rsidP="00B04E6C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This post is subject to an Enhanced DBS check, including a check against the Adults’ Barred List, due to the nature of unsupervised contact with vulnerable adults in recovery. Continued employment is conditional on a satisfactory outcome and, where applicable, subscription to the DBS Update Service.</w:t>
      </w:r>
    </w:p>
    <w:p w14:paraId="1138AD8F" w14:textId="0B9E79F8" w:rsidR="6C530041" w:rsidRDefault="6C530041" w:rsidP="6C530041">
      <w:pPr>
        <w:spacing w:before="120"/>
        <w:rPr>
          <w:rFonts w:asciiTheme="minorHAnsi" w:hAnsiTheme="minorHAnsi"/>
          <w:color w:val="000000" w:themeColor="text1"/>
        </w:rPr>
      </w:pPr>
    </w:p>
    <w:p w14:paraId="7B7ACF82" w14:textId="5266AE0F" w:rsidR="00B04E6C" w:rsidRPr="00E56705" w:rsidRDefault="00B04E6C" w:rsidP="6C530041">
      <w:pPr>
        <w:spacing w:before="120"/>
        <w:rPr>
          <w:rFonts w:asciiTheme="minorHAnsi" w:hAnsiTheme="minorHAnsi"/>
          <w:b/>
          <w:bCs/>
          <w:color w:val="000000" w:themeColor="text1"/>
        </w:rPr>
      </w:pPr>
      <w:r w:rsidRPr="6C530041">
        <w:rPr>
          <w:rFonts w:asciiTheme="minorHAnsi" w:hAnsiTheme="minorHAnsi"/>
          <w:b/>
          <w:bCs/>
          <w:color w:val="000000" w:themeColor="text1"/>
        </w:rPr>
        <w:t>Benefits:</w:t>
      </w:r>
    </w:p>
    <w:p w14:paraId="188C5A92" w14:textId="2CA04F6C" w:rsidR="00531D19" w:rsidRPr="00E56705" w:rsidRDefault="00531D19" w:rsidP="3583EF6C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25 days’ annual leave per year</w:t>
      </w:r>
      <w:r w:rsidR="00BC0FA9" w:rsidRPr="00E56705">
        <w:rPr>
          <w:rFonts w:asciiTheme="minorHAnsi" w:hAnsiTheme="minorHAnsi"/>
          <w:color w:val="000000" w:themeColor="text1"/>
        </w:rPr>
        <w:t xml:space="preserve"> </w:t>
      </w:r>
      <w:r w:rsidR="003576A4" w:rsidRPr="00E56705">
        <w:rPr>
          <w:rFonts w:asciiTheme="minorHAnsi" w:hAnsiTheme="minorHAnsi"/>
          <w:color w:val="000000" w:themeColor="text1"/>
        </w:rPr>
        <w:t xml:space="preserve">plus Bank Holidays </w:t>
      </w:r>
      <w:r w:rsidR="00BC0FA9" w:rsidRPr="00E56705">
        <w:rPr>
          <w:rFonts w:asciiTheme="minorHAnsi" w:hAnsiTheme="minorHAnsi"/>
          <w:color w:val="000000" w:themeColor="text1"/>
        </w:rPr>
        <w:t>pro rata</w:t>
      </w:r>
      <w:r w:rsidRPr="00E56705">
        <w:rPr>
          <w:rFonts w:asciiTheme="minorHAnsi" w:hAnsiTheme="minorHAnsi"/>
          <w:color w:val="000000" w:themeColor="text1"/>
        </w:rPr>
        <w:t>, rising to 30 days</w:t>
      </w:r>
      <w:r w:rsidR="00BC0FA9" w:rsidRPr="00E56705">
        <w:rPr>
          <w:rFonts w:asciiTheme="minorHAnsi" w:hAnsiTheme="minorHAnsi"/>
          <w:color w:val="000000" w:themeColor="text1"/>
        </w:rPr>
        <w:t xml:space="preserve"> pro</w:t>
      </w:r>
      <w:r w:rsidR="003576A4" w:rsidRPr="00E56705">
        <w:rPr>
          <w:rFonts w:asciiTheme="minorHAnsi" w:hAnsiTheme="minorHAnsi"/>
          <w:color w:val="000000" w:themeColor="text1"/>
        </w:rPr>
        <w:t xml:space="preserve"> </w:t>
      </w:r>
      <w:r w:rsidR="00BC0FA9" w:rsidRPr="00E56705">
        <w:rPr>
          <w:rFonts w:asciiTheme="minorHAnsi" w:hAnsiTheme="minorHAnsi"/>
          <w:color w:val="000000" w:themeColor="text1"/>
        </w:rPr>
        <w:t>rat</w:t>
      </w:r>
      <w:r w:rsidR="003576A4" w:rsidRPr="00E56705">
        <w:rPr>
          <w:rFonts w:asciiTheme="minorHAnsi" w:hAnsiTheme="minorHAnsi"/>
          <w:color w:val="000000" w:themeColor="text1"/>
        </w:rPr>
        <w:t>a</w:t>
      </w:r>
      <w:r w:rsidR="00BC0FA9" w:rsidRPr="00E56705">
        <w:rPr>
          <w:rFonts w:asciiTheme="minorHAnsi" w:hAnsiTheme="minorHAnsi"/>
          <w:color w:val="000000" w:themeColor="text1"/>
        </w:rPr>
        <w:t xml:space="preserve"> </w:t>
      </w:r>
      <w:r w:rsidRPr="00E56705">
        <w:rPr>
          <w:rFonts w:asciiTheme="minorHAnsi" w:hAnsiTheme="minorHAnsi"/>
          <w:color w:val="000000" w:themeColor="text1"/>
        </w:rPr>
        <w:t>after three years’ continuous service.</w:t>
      </w:r>
    </w:p>
    <w:p w14:paraId="7EE32C9F" w14:textId="3AF2A8F3" w:rsidR="00B04E6C" w:rsidRPr="00E56705" w:rsidRDefault="008A6DC9" w:rsidP="00B04E6C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Pension in line with government auto-enrolment legislation</w:t>
      </w:r>
      <w:r w:rsidR="00531D19" w:rsidRPr="00E56705">
        <w:rPr>
          <w:rFonts w:asciiTheme="minorHAnsi" w:hAnsiTheme="minorHAnsi"/>
          <w:color w:val="000000" w:themeColor="text1"/>
        </w:rPr>
        <w:t>.</w:t>
      </w:r>
    </w:p>
    <w:p w14:paraId="1232915C" w14:textId="74D8F1E1" w:rsidR="00B04E6C" w:rsidRPr="00E56705" w:rsidRDefault="00B04E6C" w:rsidP="00B04E6C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Meals provided whilst on duty</w:t>
      </w:r>
      <w:r w:rsidR="005063BC">
        <w:rPr>
          <w:rFonts w:asciiTheme="minorHAnsi" w:hAnsiTheme="minorHAnsi"/>
          <w:color w:val="000000" w:themeColor="text1"/>
        </w:rPr>
        <w:t>.</w:t>
      </w:r>
    </w:p>
    <w:p w14:paraId="56F1813A" w14:textId="1DFAECE3" w:rsidR="00B04E6C" w:rsidRPr="00E56705" w:rsidRDefault="00B04E6C" w:rsidP="00B04E6C">
      <w:pPr>
        <w:numPr>
          <w:ilvl w:val="0"/>
          <w:numId w:val="3"/>
        </w:numPr>
        <w:spacing w:before="120"/>
        <w:rPr>
          <w:rFonts w:asciiTheme="minorHAnsi" w:hAnsiTheme="minorHAnsi"/>
          <w:color w:val="000000" w:themeColor="text1"/>
        </w:rPr>
      </w:pPr>
      <w:r w:rsidRPr="00E56705">
        <w:rPr>
          <w:rFonts w:asciiTheme="minorHAnsi" w:hAnsiTheme="minorHAnsi"/>
          <w:color w:val="000000" w:themeColor="text1"/>
        </w:rPr>
        <w:t>Death in service life insurance</w:t>
      </w:r>
      <w:r w:rsidR="005063BC">
        <w:rPr>
          <w:rFonts w:asciiTheme="minorHAnsi" w:hAnsiTheme="minorHAnsi"/>
          <w:color w:val="000000" w:themeColor="text1"/>
        </w:rPr>
        <w:t>.</w:t>
      </w:r>
    </w:p>
    <w:p w14:paraId="2740DA1B" w14:textId="77777777" w:rsidR="00531D19" w:rsidRPr="00E56705" w:rsidRDefault="00531D19" w:rsidP="00531D19">
      <w:pPr>
        <w:tabs>
          <w:tab w:val="left" w:leader="dot" w:pos="8789"/>
        </w:tabs>
        <w:spacing w:line="276" w:lineRule="auto"/>
        <w:rPr>
          <w:rFonts w:ascii="Calibri" w:hAnsi="Calibri"/>
          <w:color w:val="000000" w:themeColor="text1"/>
          <w:sz w:val="22"/>
          <w:szCs w:val="22"/>
        </w:rPr>
      </w:pPr>
    </w:p>
    <w:p w14:paraId="7DFBF806" w14:textId="77777777" w:rsidR="00531D19" w:rsidRPr="00734588" w:rsidRDefault="00531D19" w:rsidP="00531D19">
      <w:pPr>
        <w:tabs>
          <w:tab w:val="left" w:leader="dot" w:pos="8789"/>
        </w:tabs>
        <w:spacing w:line="276" w:lineRule="auto"/>
        <w:rPr>
          <w:rFonts w:ascii="Calibri" w:hAnsi="Calibri"/>
          <w:sz w:val="22"/>
          <w:szCs w:val="22"/>
        </w:rPr>
      </w:pPr>
    </w:p>
    <w:p w14:paraId="4667038D" w14:textId="77777777" w:rsidR="00531D19" w:rsidRDefault="00531D19" w:rsidP="00531D19">
      <w:pPr>
        <w:rPr>
          <w:rFonts w:ascii="Calibri" w:hAnsi="Calibri"/>
          <w:sz w:val="22"/>
          <w:szCs w:val="22"/>
        </w:rPr>
      </w:pPr>
    </w:p>
    <w:p w14:paraId="79001E59" w14:textId="77777777" w:rsidR="001B57CC" w:rsidRPr="008A1A02" w:rsidRDefault="001B57CC" w:rsidP="001B57CC">
      <w:pPr>
        <w:tabs>
          <w:tab w:val="left" w:leader="dot" w:pos="8789"/>
        </w:tabs>
        <w:rPr>
          <w:rFonts w:asciiTheme="minorHAnsi" w:hAnsiTheme="minorHAnsi"/>
        </w:rPr>
      </w:pPr>
    </w:p>
    <w:p w14:paraId="14992C47" w14:textId="77777777" w:rsidR="001B57CC" w:rsidRPr="008A1A02" w:rsidRDefault="001B57CC" w:rsidP="001B57CC">
      <w:pPr>
        <w:tabs>
          <w:tab w:val="left" w:leader="dot" w:pos="0"/>
          <w:tab w:val="left" w:pos="2552"/>
          <w:tab w:val="left" w:pos="5812"/>
          <w:tab w:val="left" w:pos="6237"/>
        </w:tabs>
        <w:rPr>
          <w:rFonts w:asciiTheme="minorHAnsi" w:hAnsiTheme="minorHAnsi"/>
        </w:rPr>
      </w:pPr>
      <w:r>
        <w:rPr>
          <w:rFonts w:asciiTheme="minorHAnsi" w:hAnsiTheme="minorHAnsi"/>
        </w:rPr>
        <w:t>Signed (Staff Member)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Date:</w:t>
      </w:r>
    </w:p>
    <w:p w14:paraId="534461A7" w14:textId="77777777" w:rsidR="001B57CC" w:rsidRPr="008A1A02" w:rsidRDefault="001B57CC" w:rsidP="001B57CC">
      <w:pPr>
        <w:tabs>
          <w:tab w:val="left" w:leader="dot" w:pos="8789"/>
        </w:tabs>
        <w:rPr>
          <w:rFonts w:asciiTheme="minorHAnsi" w:hAnsiTheme="minorHAnsi"/>
        </w:rPr>
      </w:pPr>
    </w:p>
    <w:p w14:paraId="016336E9" w14:textId="77777777" w:rsidR="001B57CC" w:rsidRPr="008A1A02" w:rsidRDefault="001B57CC" w:rsidP="001B57CC">
      <w:pPr>
        <w:tabs>
          <w:tab w:val="left" w:leader="dot" w:pos="8789"/>
        </w:tabs>
        <w:rPr>
          <w:rFonts w:asciiTheme="minorHAnsi" w:hAnsiTheme="minorHAnsi"/>
        </w:rPr>
      </w:pPr>
    </w:p>
    <w:p w14:paraId="563E4A0E" w14:textId="77777777" w:rsidR="001B57CC" w:rsidRPr="008A1A02" w:rsidRDefault="001B57CC" w:rsidP="001B57CC">
      <w:pPr>
        <w:tabs>
          <w:tab w:val="left" w:leader="dot" w:pos="0"/>
          <w:tab w:val="left" w:pos="2552"/>
          <w:tab w:val="left" w:pos="5812"/>
          <w:tab w:val="left" w:pos="6237"/>
        </w:tabs>
        <w:rPr>
          <w:rFonts w:asciiTheme="minorHAnsi" w:hAnsiTheme="minorHAnsi"/>
        </w:rPr>
      </w:pPr>
      <w:r>
        <w:rPr>
          <w:rFonts w:asciiTheme="minorHAnsi" w:hAnsiTheme="minorHAnsi"/>
        </w:rPr>
        <w:t>Signed (Line Manager)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Date:</w:t>
      </w:r>
    </w:p>
    <w:p w14:paraId="2EABEAE2" w14:textId="77777777" w:rsidR="00A4280A" w:rsidRDefault="00A4280A">
      <w:pPr>
        <w:spacing w:after="200" w:line="276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14:paraId="145E9F58" w14:textId="77777777" w:rsidR="008717C9" w:rsidRPr="00040B35" w:rsidRDefault="003577F2" w:rsidP="00040B35">
      <w:pPr>
        <w:spacing w:before="120"/>
        <w:rPr>
          <w:rFonts w:asciiTheme="minorHAnsi" w:hAnsiTheme="minorHAnsi"/>
          <w:b/>
        </w:rPr>
      </w:pPr>
      <w:r w:rsidRPr="00040B35">
        <w:rPr>
          <w:rFonts w:asciiTheme="minorHAnsi" w:hAnsiTheme="minorHAnsi"/>
          <w:b/>
        </w:rPr>
        <w:lastRenderedPageBreak/>
        <w:t>P</w:t>
      </w:r>
      <w:r w:rsidR="00040B35">
        <w:rPr>
          <w:rFonts w:asciiTheme="minorHAnsi" w:hAnsiTheme="minorHAnsi"/>
          <w:b/>
        </w:rPr>
        <w:t>ERSON SPECIFICATION</w:t>
      </w:r>
    </w:p>
    <w:p w14:paraId="0D13B223" w14:textId="77777777" w:rsidR="008717C9" w:rsidRPr="00F13F73" w:rsidRDefault="008717C9" w:rsidP="008717C9">
      <w:pPr>
        <w:tabs>
          <w:tab w:val="left" w:pos="2340"/>
        </w:tabs>
        <w:rPr>
          <w:rFonts w:asciiTheme="minorHAnsi" w:hAnsiTheme="minorHAnsi"/>
        </w:rPr>
      </w:pPr>
    </w:p>
    <w:p w14:paraId="47A5A0E9" w14:textId="21A91899" w:rsidR="008717C9" w:rsidRPr="00631B84" w:rsidRDefault="008717C9" w:rsidP="6C530041">
      <w:pPr>
        <w:rPr>
          <w:rFonts w:asciiTheme="minorHAnsi" w:hAnsiTheme="minorHAnsi"/>
          <w:b/>
          <w:bCs/>
        </w:rPr>
      </w:pPr>
      <w:r w:rsidRPr="6C530041">
        <w:rPr>
          <w:rFonts w:asciiTheme="minorHAnsi" w:hAnsiTheme="minorHAnsi"/>
          <w:b/>
          <w:bCs/>
        </w:rPr>
        <w:t>Job Title:</w:t>
      </w:r>
      <w:r>
        <w:tab/>
      </w:r>
      <w:r w:rsidR="00631B84" w:rsidRPr="6C530041">
        <w:rPr>
          <w:rFonts w:asciiTheme="minorHAnsi" w:hAnsiTheme="minorHAnsi"/>
          <w:b/>
          <w:bCs/>
          <w:color w:val="000000" w:themeColor="text1"/>
        </w:rPr>
        <w:t xml:space="preserve">Recovery </w:t>
      </w:r>
      <w:r w:rsidR="00D531DF">
        <w:rPr>
          <w:rFonts w:asciiTheme="minorHAnsi" w:hAnsiTheme="minorHAnsi"/>
          <w:b/>
          <w:bCs/>
          <w:color w:val="000000" w:themeColor="text1"/>
        </w:rPr>
        <w:t>Officer</w:t>
      </w:r>
    </w:p>
    <w:p w14:paraId="381AED53" w14:textId="77777777" w:rsidR="008717C9" w:rsidRDefault="008717C9" w:rsidP="008717C9">
      <w:pPr>
        <w:rPr>
          <w:rFonts w:asciiTheme="minorHAnsi" w:hAnsiTheme="minorHAnsi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418"/>
        <w:gridCol w:w="1417"/>
      </w:tblGrid>
      <w:tr w:rsidR="00040B35" w:rsidRPr="00F13F73" w14:paraId="3BDCE16B" w14:textId="77777777" w:rsidTr="51B6FBCC">
        <w:trPr>
          <w:trHeight w:val="585"/>
        </w:trPr>
        <w:tc>
          <w:tcPr>
            <w:tcW w:w="5778" w:type="dxa"/>
            <w:shd w:val="clear" w:color="auto" w:fill="BFBFBF" w:themeFill="background1" w:themeFillShade="BF"/>
          </w:tcPr>
          <w:p w14:paraId="7C0F6B74" w14:textId="77777777" w:rsidR="00040B35" w:rsidRPr="00F13F73" w:rsidRDefault="00040B35" w:rsidP="00AA48FC">
            <w:pPr>
              <w:spacing w:before="40" w:after="40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QUALIFICATIONS &amp; EXPERIENCE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69A4D54" w14:textId="77777777" w:rsidR="00040B35" w:rsidRPr="00F13F73" w:rsidRDefault="00040B35" w:rsidP="00AA48FC">
            <w:pPr>
              <w:spacing w:before="40" w:after="40"/>
              <w:rPr>
                <w:rFonts w:asciiTheme="minorHAnsi" w:hAnsiTheme="minorHAnsi"/>
                <w:b/>
              </w:rPr>
            </w:pPr>
            <w:r w:rsidRPr="00F13F73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8958A07" w14:textId="77777777" w:rsidR="00040B35" w:rsidRPr="00F13F73" w:rsidRDefault="00040B35" w:rsidP="00AA48FC">
            <w:pPr>
              <w:spacing w:before="40" w:after="40"/>
              <w:rPr>
                <w:rFonts w:asciiTheme="minorHAnsi" w:hAnsiTheme="minorHAnsi"/>
                <w:b/>
              </w:rPr>
            </w:pPr>
            <w:r w:rsidRPr="00F13F73">
              <w:rPr>
                <w:rFonts w:asciiTheme="minorHAnsi" w:hAnsiTheme="minorHAnsi"/>
                <w:b/>
              </w:rPr>
              <w:t>DESIRABLE</w:t>
            </w:r>
          </w:p>
        </w:tc>
      </w:tr>
      <w:tr w:rsidR="00040B35" w:rsidRPr="00F13F73" w14:paraId="64B21CD3" w14:textId="77777777" w:rsidTr="51B6FBCC">
        <w:tc>
          <w:tcPr>
            <w:tcW w:w="5778" w:type="dxa"/>
          </w:tcPr>
          <w:p w14:paraId="23C0AC86" w14:textId="25F54F07" w:rsidR="00040B35" w:rsidRPr="003A4E3C" w:rsidRDefault="00040B35" w:rsidP="00AA48FC">
            <w:pPr>
              <w:spacing w:before="40" w:after="40"/>
              <w:rPr>
                <w:rFonts w:asciiTheme="minorHAnsi" w:hAnsiTheme="minorHAnsi"/>
              </w:rPr>
            </w:pPr>
            <w:r w:rsidRPr="003A4E3C">
              <w:rPr>
                <w:rFonts w:asciiTheme="minorHAnsi" w:hAnsiTheme="minorHAnsi"/>
              </w:rPr>
              <w:t xml:space="preserve">Relevant qualifications </w:t>
            </w:r>
            <w:r w:rsidRPr="00E45848">
              <w:rPr>
                <w:rFonts w:asciiTheme="minorHAnsi" w:hAnsiTheme="minorHAnsi"/>
              </w:rPr>
              <w:t>for working with and supporting clients who have addiction issues</w:t>
            </w:r>
            <w:r w:rsidR="00631B8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</w:tcPr>
          <w:p w14:paraId="31A764AD" w14:textId="77777777" w:rsidR="00040B35" w:rsidRPr="00F13F73" w:rsidRDefault="00040B35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7DCE0C12" w14:textId="77777777" w:rsidR="00040B35" w:rsidRPr="00F13F73" w:rsidRDefault="00040B35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</w:tr>
      <w:tr w:rsidR="00040B35" w:rsidRPr="00F13F73" w14:paraId="61CB4363" w14:textId="77777777" w:rsidTr="51B6FBCC">
        <w:tc>
          <w:tcPr>
            <w:tcW w:w="5778" w:type="dxa"/>
          </w:tcPr>
          <w:p w14:paraId="2008C876" w14:textId="77777777" w:rsidR="00040B35" w:rsidRDefault="76D1EFEE" w:rsidP="51B6FBCC">
            <w:pPr>
              <w:spacing w:before="40" w:after="40"/>
              <w:rPr>
                <w:rFonts w:ascii="Calibri" w:eastAsia="Calibri" w:hAnsi="Calibri" w:cs="Calibri"/>
                <w:color w:val="000000" w:themeColor="text1"/>
              </w:rPr>
            </w:pPr>
            <w:r w:rsidRPr="51B6FBCC">
              <w:rPr>
                <w:rFonts w:ascii="Calibri" w:eastAsia="Calibri" w:hAnsi="Calibri" w:cs="Calibri"/>
                <w:color w:val="000000" w:themeColor="text1"/>
              </w:rPr>
              <w:t>Proven ability to establish and maintain information systems, keep accurate records</w:t>
            </w:r>
          </w:p>
        </w:tc>
        <w:tc>
          <w:tcPr>
            <w:tcW w:w="1418" w:type="dxa"/>
          </w:tcPr>
          <w:p w14:paraId="0BFF095F" w14:textId="77777777" w:rsidR="00040B35" w:rsidRPr="00F13F73" w:rsidRDefault="00040B35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52174552" w14:textId="77777777" w:rsidR="00040B35" w:rsidRPr="00F13F73" w:rsidRDefault="00040B35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4FCCC8D5" w14:textId="77777777" w:rsidTr="51B6FBCC">
        <w:tc>
          <w:tcPr>
            <w:tcW w:w="5778" w:type="dxa"/>
          </w:tcPr>
          <w:p w14:paraId="4DE51CAF" w14:textId="77777777" w:rsidR="00040B35" w:rsidRPr="00E45848" w:rsidRDefault="7345ABD7" w:rsidP="7E24B602">
            <w:pPr>
              <w:spacing w:before="40" w:after="40"/>
              <w:rPr>
                <w:rFonts w:ascii="Calibri" w:eastAsia="Calibri" w:hAnsi="Calibri" w:cs="Calibri"/>
                <w:color w:val="000000" w:themeColor="text1"/>
              </w:rPr>
            </w:pPr>
            <w:r w:rsidRPr="7E24B602">
              <w:rPr>
                <w:rFonts w:ascii="Calibri" w:eastAsia="Calibri" w:hAnsi="Calibri" w:cs="Calibri"/>
                <w:color w:val="000000" w:themeColor="text1"/>
              </w:rPr>
              <w:t>Demonstrated experience of working with people who have addiction issues</w:t>
            </w:r>
          </w:p>
        </w:tc>
        <w:tc>
          <w:tcPr>
            <w:tcW w:w="1418" w:type="dxa"/>
          </w:tcPr>
          <w:p w14:paraId="698A38BE" w14:textId="77777777" w:rsidR="00040B35" w:rsidRDefault="00040B35" w:rsidP="7E24B602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76AFC2B0" w14:textId="77777777" w:rsidR="00040B35" w:rsidRPr="00F13F73" w:rsidRDefault="0797AD51" w:rsidP="7E24B602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7E24B602">
              <w:rPr>
                <w:rFonts w:asciiTheme="minorHAnsi" w:hAnsiTheme="minorHAnsi"/>
              </w:rPr>
              <w:t>*</w:t>
            </w:r>
          </w:p>
        </w:tc>
      </w:tr>
      <w:tr w:rsidR="00040B35" w:rsidRPr="00F13F73" w14:paraId="6DBA4B97" w14:textId="77777777" w:rsidTr="51B6FBCC">
        <w:tc>
          <w:tcPr>
            <w:tcW w:w="5778" w:type="dxa"/>
          </w:tcPr>
          <w:p w14:paraId="7E41669F" w14:textId="77777777" w:rsidR="00040B35" w:rsidRPr="00E45848" w:rsidRDefault="0797AD51" w:rsidP="7E24B602">
            <w:pPr>
              <w:spacing w:before="40" w:after="40"/>
              <w:rPr>
                <w:rFonts w:ascii="Calibri" w:eastAsia="Calibri" w:hAnsi="Calibri" w:cs="Calibri"/>
                <w:color w:val="000000" w:themeColor="text1"/>
              </w:rPr>
            </w:pPr>
            <w:r w:rsidRPr="7E24B602">
              <w:rPr>
                <w:rFonts w:ascii="Calibri" w:eastAsia="Calibri" w:hAnsi="Calibri" w:cs="Calibri"/>
                <w:color w:val="000000" w:themeColor="text1"/>
              </w:rPr>
              <w:t>Experience of computer use including Microsoft Word, Excel and Outlook</w:t>
            </w:r>
          </w:p>
        </w:tc>
        <w:tc>
          <w:tcPr>
            <w:tcW w:w="1418" w:type="dxa"/>
          </w:tcPr>
          <w:p w14:paraId="2E0ADA66" w14:textId="77777777" w:rsidR="00040B35" w:rsidRDefault="00040B35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71693F9D" w14:textId="77777777" w:rsidR="00040B35" w:rsidRPr="00F13F73" w:rsidRDefault="00040B35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2818B0" w:rsidRPr="00F13F73" w14:paraId="324A89E0" w14:textId="77777777" w:rsidTr="51B6FBCC">
        <w:tc>
          <w:tcPr>
            <w:tcW w:w="5778" w:type="dxa"/>
          </w:tcPr>
          <w:p w14:paraId="1EF2CCE1" w14:textId="77777777" w:rsidR="002818B0" w:rsidRPr="7E24B602" w:rsidRDefault="002818B0" w:rsidP="7E24B602">
            <w:pPr>
              <w:spacing w:before="40" w:after="4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Experience of using an ‘in</w:t>
            </w:r>
            <w:r w:rsidR="00095C30">
              <w:rPr>
                <w:rFonts w:ascii="Calibri" w:eastAsia="Calibri" w:hAnsi="Calibri" w:cs="Calibri"/>
                <w:color w:val="000000" w:themeColor="text1"/>
              </w:rPr>
              <w:t>-house’ data base such as Greens</w:t>
            </w:r>
            <w:r>
              <w:rPr>
                <w:rFonts w:ascii="Calibri" w:eastAsia="Calibri" w:hAnsi="Calibri" w:cs="Calibri"/>
                <w:color w:val="000000" w:themeColor="text1"/>
              </w:rPr>
              <w:t>hoots, Illy or other system</w:t>
            </w:r>
          </w:p>
        </w:tc>
        <w:tc>
          <w:tcPr>
            <w:tcW w:w="1418" w:type="dxa"/>
          </w:tcPr>
          <w:p w14:paraId="63AA924D" w14:textId="77777777" w:rsidR="002818B0" w:rsidRDefault="002818B0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21BB8784" w14:textId="77777777" w:rsidR="002818B0" w:rsidRPr="00F13F73" w:rsidRDefault="002818B0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2818B0" w:rsidRPr="00F13F73" w14:paraId="30EBE359" w14:textId="77777777" w:rsidTr="51B6FBCC">
        <w:tc>
          <w:tcPr>
            <w:tcW w:w="5778" w:type="dxa"/>
          </w:tcPr>
          <w:p w14:paraId="709835AE" w14:textId="59F4286B" w:rsidR="002818B0" w:rsidRDefault="002818B0" w:rsidP="00095C30">
            <w:pPr>
              <w:spacing w:before="40" w:after="40"/>
              <w:rPr>
                <w:rFonts w:ascii="Calibri" w:eastAsia="Calibri" w:hAnsi="Calibri" w:cs="Calibri"/>
                <w:color w:val="000000" w:themeColor="text1"/>
              </w:rPr>
            </w:pPr>
            <w:r w:rsidRPr="001B6F2D">
              <w:rPr>
                <w:rFonts w:ascii="Calibri" w:eastAsia="Calibri" w:hAnsi="Calibri" w:cs="Calibri"/>
                <w:color w:val="000000" w:themeColor="text1"/>
              </w:rPr>
              <w:t xml:space="preserve">Experience of </w:t>
            </w:r>
            <w:r w:rsidR="00095C30" w:rsidRPr="001B6F2D">
              <w:rPr>
                <w:rFonts w:ascii="Calibri" w:eastAsia="Calibri" w:hAnsi="Calibri" w:cs="Calibri"/>
                <w:color w:val="000000" w:themeColor="text1"/>
              </w:rPr>
              <w:t>r</w:t>
            </w:r>
            <w:r w:rsidRPr="001B6F2D">
              <w:rPr>
                <w:rFonts w:ascii="Calibri" w:eastAsia="Calibri" w:hAnsi="Calibri" w:cs="Calibri"/>
                <w:color w:val="000000" w:themeColor="text1"/>
              </w:rPr>
              <w:t xml:space="preserve">isk assessing and </w:t>
            </w:r>
            <w:r w:rsidR="00095C30" w:rsidRPr="001B6F2D">
              <w:rPr>
                <w:rFonts w:ascii="Calibri" w:eastAsia="Calibri" w:hAnsi="Calibri" w:cs="Calibri"/>
                <w:color w:val="000000" w:themeColor="text1"/>
              </w:rPr>
              <w:t>care p</w:t>
            </w:r>
            <w:r w:rsidRPr="001B6F2D">
              <w:rPr>
                <w:rFonts w:ascii="Calibri" w:eastAsia="Calibri" w:hAnsi="Calibri" w:cs="Calibri"/>
                <w:color w:val="000000" w:themeColor="text1"/>
              </w:rPr>
              <w:t>lanning</w:t>
            </w:r>
            <w:r w:rsidR="00304178" w:rsidRPr="001B6F2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</w:tcPr>
          <w:p w14:paraId="1A505637" w14:textId="1A0F7484" w:rsidR="002818B0" w:rsidRPr="00304178" w:rsidRDefault="002818B0" w:rsidP="001B6F2D">
            <w:pPr>
              <w:pStyle w:val="ListParagraph"/>
              <w:spacing w:before="40" w:after="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17083527" w14:textId="4762EF13" w:rsidR="002818B0" w:rsidRPr="00F13F73" w:rsidRDefault="00563AA3" w:rsidP="00AA48FC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</w:tr>
      <w:tr w:rsidR="00040B35" w:rsidRPr="00F13F73" w14:paraId="27ABAD36" w14:textId="77777777" w:rsidTr="51B6FBCC">
        <w:tc>
          <w:tcPr>
            <w:tcW w:w="5778" w:type="dxa"/>
            <w:shd w:val="clear" w:color="auto" w:fill="BFBFBF" w:themeFill="background1" w:themeFillShade="BF"/>
          </w:tcPr>
          <w:p w14:paraId="647DA06D" w14:textId="77777777" w:rsidR="00040B35" w:rsidRPr="00F13F73" w:rsidRDefault="00040B35" w:rsidP="00040B35">
            <w:pPr>
              <w:spacing w:before="40" w:after="40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KNOWLEDGE, SKILLS &amp; ABILITIES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280604C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1FB1043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DESIRABLE</w:t>
            </w:r>
          </w:p>
        </w:tc>
      </w:tr>
      <w:tr w:rsidR="00040B35" w:rsidRPr="00F13F73" w14:paraId="1D52BB4F" w14:textId="77777777" w:rsidTr="51B6FBCC">
        <w:tc>
          <w:tcPr>
            <w:tcW w:w="5778" w:type="dxa"/>
          </w:tcPr>
          <w:p w14:paraId="0020C66A" w14:textId="77777777" w:rsidR="00040B35" w:rsidRPr="00F13F73" w:rsidRDefault="00040B35" w:rsidP="00040B35">
            <w:pPr>
              <w:spacing w:before="40" w:after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Good communication skills, orally and in writing</w:t>
            </w:r>
          </w:p>
        </w:tc>
        <w:tc>
          <w:tcPr>
            <w:tcW w:w="1418" w:type="dxa"/>
          </w:tcPr>
          <w:p w14:paraId="0468832A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387C8DA5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2D2697E1" w14:textId="77777777" w:rsidTr="51B6FBCC">
        <w:tc>
          <w:tcPr>
            <w:tcW w:w="5778" w:type="dxa"/>
          </w:tcPr>
          <w:p w14:paraId="3996B6A4" w14:textId="157E3A0D" w:rsidR="00040B35" w:rsidRDefault="56F7F4DA" w:rsidP="7E24B602">
            <w:pPr>
              <w:tabs>
                <w:tab w:val="left" w:pos="360"/>
              </w:tabs>
              <w:spacing w:before="40" w:after="120"/>
              <w:rPr>
                <w:rFonts w:asciiTheme="minorHAnsi" w:hAnsiTheme="minorHAnsi"/>
              </w:rPr>
            </w:pPr>
            <w:r w:rsidRPr="7E24B602">
              <w:rPr>
                <w:rFonts w:asciiTheme="minorHAnsi" w:hAnsiTheme="minorHAnsi"/>
              </w:rPr>
              <w:t>Ability to work within a team and independently</w:t>
            </w:r>
          </w:p>
        </w:tc>
        <w:tc>
          <w:tcPr>
            <w:tcW w:w="1418" w:type="dxa"/>
          </w:tcPr>
          <w:p w14:paraId="65E97D07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496E7260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440AF848" w14:textId="77777777" w:rsidTr="51B6FBCC">
        <w:tc>
          <w:tcPr>
            <w:tcW w:w="5778" w:type="dxa"/>
          </w:tcPr>
          <w:p w14:paraId="54E2B0B0" w14:textId="77777777" w:rsidR="00040B35" w:rsidRDefault="456EDDDF" w:rsidP="7E24B602">
            <w:pPr>
              <w:tabs>
                <w:tab w:val="left" w:pos="360"/>
              </w:tabs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7E24B602">
              <w:rPr>
                <w:rFonts w:ascii="Calibri" w:eastAsia="Calibri" w:hAnsi="Calibri" w:cs="Calibri"/>
                <w:color w:val="000000" w:themeColor="text1"/>
              </w:rPr>
              <w:t>Ability to plan and prioritise your own workload, including setting and meeting deadlines</w:t>
            </w:r>
          </w:p>
        </w:tc>
        <w:tc>
          <w:tcPr>
            <w:tcW w:w="1418" w:type="dxa"/>
          </w:tcPr>
          <w:p w14:paraId="17A13551" w14:textId="77777777" w:rsidR="00040B35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E45848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1E87350D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74D7204F" w14:textId="77777777" w:rsidTr="51B6FBCC">
        <w:tc>
          <w:tcPr>
            <w:tcW w:w="5778" w:type="dxa"/>
          </w:tcPr>
          <w:p w14:paraId="5E4173C7" w14:textId="2225D7C8" w:rsidR="00040B35" w:rsidRDefault="31FD823E" w:rsidP="7E24B602">
            <w:pPr>
              <w:tabs>
                <w:tab w:val="left" w:pos="360"/>
              </w:tabs>
              <w:spacing w:after="120"/>
              <w:rPr>
                <w:rFonts w:asciiTheme="minorHAnsi" w:hAnsiTheme="minorHAnsi"/>
              </w:rPr>
            </w:pPr>
            <w:r w:rsidRPr="7E24B602">
              <w:rPr>
                <w:rFonts w:asciiTheme="minorHAnsi" w:hAnsiTheme="minorHAnsi"/>
              </w:rPr>
              <w:t>Good problem-solving skills</w:t>
            </w:r>
            <w:r w:rsidR="009D7BDA">
              <w:rPr>
                <w:rFonts w:asciiTheme="minorHAnsi" w:hAnsiTheme="minorHAnsi"/>
              </w:rPr>
              <w:t>, boundaries setting and conflict management</w:t>
            </w:r>
          </w:p>
        </w:tc>
        <w:tc>
          <w:tcPr>
            <w:tcW w:w="1418" w:type="dxa"/>
          </w:tcPr>
          <w:p w14:paraId="10037FA6" w14:textId="77777777" w:rsidR="00040B35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E45848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7144BB6C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3480DCF2" w14:textId="77777777" w:rsidTr="51B6FBCC">
        <w:tc>
          <w:tcPr>
            <w:tcW w:w="5778" w:type="dxa"/>
          </w:tcPr>
          <w:p w14:paraId="268CA573" w14:textId="22DB48E7" w:rsidR="00040B35" w:rsidRPr="00C55C7E" w:rsidRDefault="5DA3B804" w:rsidP="7E24B602">
            <w:pPr>
              <w:tabs>
                <w:tab w:val="left" w:pos="360"/>
              </w:tabs>
              <w:spacing w:after="120"/>
              <w:rPr>
                <w:rFonts w:asciiTheme="minorHAnsi" w:hAnsiTheme="minorHAnsi"/>
              </w:rPr>
            </w:pPr>
            <w:r w:rsidRPr="00C55C7E">
              <w:rPr>
                <w:rFonts w:asciiTheme="minorHAnsi" w:hAnsiTheme="minorHAnsi"/>
              </w:rPr>
              <w:t>Understanding of issues faced by those recovering from addiction</w:t>
            </w:r>
            <w:r w:rsidR="006D2719" w:rsidRPr="00C55C7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</w:tcPr>
          <w:p w14:paraId="7CB3EC9D" w14:textId="77777777" w:rsidR="00040B35" w:rsidRPr="00C55C7E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C55C7E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1D8939F3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285E6F73" w14:textId="77777777" w:rsidTr="51B6FBCC">
        <w:tc>
          <w:tcPr>
            <w:tcW w:w="5778" w:type="dxa"/>
          </w:tcPr>
          <w:p w14:paraId="4EA8F632" w14:textId="77777777" w:rsidR="00040B35" w:rsidRPr="00C82817" w:rsidRDefault="4C262722" w:rsidP="7E24B602">
            <w:pPr>
              <w:spacing w:after="60"/>
              <w:rPr>
                <w:rFonts w:asciiTheme="minorHAnsi" w:hAnsiTheme="minorHAnsi"/>
              </w:rPr>
            </w:pPr>
            <w:r w:rsidRPr="7E24B602">
              <w:rPr>
                <w:rFonts w:asciiTheme="minorHAnsi" w:hAnsiTheme="minorHAnsi"/>
              </w:rPr>
              <w:t>Ability to deal patiently, sensitively and in a non-patronising way with all people e.g. service-users, staff, volunteers, visitors and external agencies</w:t>
            </w:r>
          </w:p>
        </w:tc>
        <w:tc>
          <w:tcPr>
            <w:tcW w:w="1418" w:type="dxa"/>
          </w:tcPr>
          <w:p w14:paraId="42F9C48A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02F5BCF3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2818B0" w:rsidRPr="00F13F73" w14:paraId="617C30BF" w14:textId="77777777" w:rsidTr="51B6FBCC">
        <w:tc>
          <w:tcPr>
            <w:tcW w:w="5778" w:type="dxa"/>
          </w:tcPr>
          <w:p w14:paraId="677BA3D1" w14:textId="78102428" w:rsidR="002818B0" w:rsidRPr="7E24B602" w:rsidRDefault="002818B0" w:rsidP="7E24B602">
            <w:pPr>
              <w:spacing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Ability to </w:t>
            </w:r>
            <w:r w:rsidR="009D7BDA">
              <w:rPr>
                <w:rFonts w:asciiTheme="minorHAnsi" w:hAnsiTheme="minorHAnsi"/>
              </w:rPr>
              <w:t xml:space="preserve">support clients with their </w:t>
            </w:r>
            <w:r>
              <w:rPr>
                <w:rFonts w:asciiTheme="minorHAnsi" w:hAnsiTheme="minorHAnsi"/>
              </w:rPr>
              <w:t>goal setting</w:t>
            </w:r>
            <w:r w:rsidR="009D7BDA">
              <w:rPr>
                <w:rFonts w:asciiTheme="minorHAnsi" w:hAnsiTheme="minorHAnsi"/>
              </w:rPr>
              <w:t xml:space="preserve"> and recovery journey</w:t>
            </w:r>
          </w:p>
        </w:tc>
        <w:tc>
          <w:tcPr>
            <w:tcW w:w="1418" w:type="dxa"/>
          </w:tcPr>
          <w:p w14:paraId="0D487E31" w14:textId="77777777" w:rsidR="002818B0" w:rsidRDefault="002818B0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311DDB8B" w14:textId="77777777" w:rsidR="002818B0" w:rsidRPr="00F13F73" w:rsidRDefault="002818B0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3FA585CA" w14:textId="77777777" w:rsidTr="51B6FBCC">
        <w:tc>
          <w:tcPr>
            <w:tcW w:w="5778" w:type="dxa"/>
            <w:shd w:val="clear" w:color="auto" w:fill="BFBFBF" w:themeFill="background1" w:themeFillShade="BF"/>
          </w:tcPr>
          <w:p w14:paraId="7466F3A3" w14:textId="77777777" w:rsidR="00040B35" w:rsidRPr="00F13F73" w:rsidRDefault="00040B35" w:rsidP="00040B35">
            <w:pPr>
              <w:spacing w:before="40" w:after="40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OTHER REQUIREMENTS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C9DB5C4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952FC4A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DESIRABLE</w:t>
            </w:r>
          </w:p>
        </w:tc>
      </w:tr>
      <w:tr w:rsidR="00040B35" w:rsidRPr="00F13F73" w14:paraId="19435C62" w14:textId="77777777" w:rsidTr="51B6FBCC">
        <w:tc>
          <w:tcPr>
            <w:tcW w:w="5778" w:type="dxa"/>
          </w:tcPr>
          <w:p w14:paraId="4C0A673B" w14:textId="355611E0" w:rsidR="00040B35" w:rsidRPr="00F13F73" w:rsidRDefault="00040B35" w:rsidP="00040B35">
            <w:pPr>
              <w:spacing w:before="40" w:after="40"/>
              <w:rPr>
                <w:rFonts w:asciiTheme="minorHAnsi" w:hAnsiTheme="minorHAnsi"/>
              </w:rPr>
            </w:pPr>
            <w:r w:rsidRPr="00DA149A">
              <w:rPr>
                <w:rFonts w:asciiTheme="minorHAnsi" w:hAnsiTheme="minorHAnsi"/>
              </w:rPr>
              <w:t>Current driving licence</w:t>
            </w:r>
            <w:r w:rsidR="006D271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</w:tcPr>
          <w:p w14:paraId="46271BE6" w14:textId="0570CAB8" w:rsidR="00040B35" w:rsidRPr="00F13F73" w:rsidRDefault="00DA149A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65661BBF" w14:textId="531DB282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5D93EA4F" w14:textId="77777777" w:rsidTr="51B6FBCC">
        <w:tc>
          <w:tcPr>
            <w:tcW w:w="5778" w:type="dxa"/>
          </w:tcPr>
          <w:p w14:paraId="483BE7F4" w14:textId="35FB0550" w:rsidR="00040B35" w:rsidRPr="00E45848" w:rsidRDefault="00040B35" w:rsidP="00040B35">
            <w:pPr>
              <w:spacing w:before="40" w:after="40"/>
              <w:rPr>
                <w:rFonts w:ascii="Calibri" w:hAnsi="Calibri"/>
              </w:rPr>
            </w:pPr>
            <w:r w:rsidRPr="0034415A">
              <w:rPr>
                <w:rFonts w:ascii="Calibri" w:hAnsi="Calibri"/>
              </w:rPr>
              <w:t>Demonstrated commitment to the Christian faith</w:t>
            </w:r>
            <w:r w:rsidR="009D7BDA">
              <w:rPr>
                <w:rFonts w:ascii="Calibri" w:hAnsi="Calibri"/>
              </w:rPr>
              <w:t>, ability to encourage others in their faith</w:t>
            </w:r>
            <w:r w:rsidRPr="0034415A">
              <w:rPr>
                <w:rFonts w:ascii="Calibri" w:hAnsi="Calibri"/>
              </w:rPr>
              <w:t xml:space="preserve"> and abl</w:t>
            </w:r>
            <w:r w:rsidRPr="00E45848">
              <w:rPr>
                <w:rFonts w:ascii="Calibri" w:hAnsi="Calibri"/>
              </w:rPr>
              <w:t>e</w:t>
            </w:r>
            <w:r w:rsidRPr="0034415A">
              <w:rPr>
                <w:rFonts w:ascii="Calibri" w:hAnsi="Calibri"/>
              </w:rPr>
              <w:t xml:space="preserve"> to support the Yeldall </w:t>
            </w:r>
            <w:r w:rsidRPr="00E45848">
              <w:rPr>
                <w:rFonts w:ascii="Calibri" w:hAnsi="Calibri"/>
              </w:rPr>
              <w:t xml:space="preserve">Basis of Faith, </w:t>
            </w:r>
            <w:r w:rsidRPr="0034415A">
              <w:rPr>
                <w:rFonts w:ascii="Calibri" w:hAnsi="Calibri"/>
              </w:rPr>
              <w:t xml:space="preserve">Ethos Statement </w:t>
            </w:r>
            <w:r w:rsidRPr="00E45848">
              <w:rPr>
                <w:rFonts w:ascii="Calibri" w:hAnsi="Calibri"/>
              </w:rPr>
              <w:t>and values</w:t>
            </w:r>
          </w:p>
        </w:tc>
        <w:tc>
          <w:tcPr>
            <w:tcW w:w="1418" w:type="dxa"/>
          </w:tcPr>
          <w:p w14:paraId="3D3E5900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1BE93B48" w14:textId="77777777" w:rsidR="00040B35" w:rsidRPr="00F13F73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</w:p>
        </w:tc>
      </w:tr>
      <w:tr w:rsidR="00040B35" w:rsidRPr="00F13F73" w14:paraId="06CD7294" w14:textId="77777777" w:rsidTr="51B6FBCC">
        <w:tc>
          <w:tcPr>
            <w:tcW w:w="5778" w:type="dxa"/>
          </w:tcPr>
          <w:p w14:paraId="54CEE4E1" w14:textId="77777777" w:rsidR="00040B35" w:rsidRPr="00E45848" w:rsidRDefault="00040B35" w:rsidP="00040B35">
            <w:pPr>
              <w:spacing w:before="40" w:after="40"/>
              <w:rPr>
                <w:rFonts w:ascii="Calibri" w:hAnsi="Calibri"/>
              </w:rPr>
            </w:pPr>
            <w:r w:rsidRPr="0034415A">
              <w:rPr>
                <w:rFonts w:ascii="Calibri" w:hAnsi="Calibri"/>
              </w:rPr>
              <w:t>Demonstrated commitment to upholding and promoting equal opportunities</w:t>
            </w:r>
          </w:p>
        </w:tc>
        <w:tc>
          <w:tcPr>
            <w:tcW w:w="1418" w:type="dxa"/>
          </w:tcPr>
          <w:p w14:paraId="202F7F48" w14:textId="77777777" w:rsidR="00040B35" w:rsidRPr="00E45848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E45848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5932A414" w14:textId="77777777" w:rsidR="00040B35" w:rsidRPr="00E45848" w:rsidRDefault="00040B35" w:rsidP="00040B35">
            <w:pPr>
              <w:spacing w:before="40" w:after="40"/>
              <w:rPr>
                <w:rFonts w:asciiTheme="minorHAnsi" w:hAnsiTheme="minorHAnsi"/>
              </w:rPr>
            </w:pPr>
          </w:p>
        </w:tc>
      </w:tr>
      <w:tr w:rsidR="00040B35" w:rsidRPr="00F13F73" w14:paraId="542481D3" w14:textId="77777777" w:rsidTr="51B6FBCC">
        <w:tc>
          <w:tcPr>
            <w:tcW w:w="5778" w:type="dxa"/>
          </w:tcPr>
          <w:p w14:paraId="63B741CA" w14:textId="010CA0DA" w:rsidR="00040B35" w:rsidRPr="0034415A" w:rsidRDefault="00040B35" w:rsidP="00040B35">
            <w:pPr>
              <w:spacing w:before="40" w:after="40"/>
              <w:rPr>
                <w:rFonts w:ascii="Calibri" w:hAnsi="Calibri"/>
              </w:rPr>
            </w:pPr>
            <w:r w:rsidRPr="00E45848">
              <w:rPr>
                <w:rFonts w:ascii="Calibri" w:hAnsi="Calibri"/>
              </w:rPr>
              <w:lastRenderedPageBreak/>
              <w:t xml:space="preserve">Ability to work </w:t>
            </w:r>
            <w:r w:rsidR="002818B0">
              <w:rPr>
                <w:rFonts w:ascii="Calibri" w:hAnsi="Calibri"/>
              </w:rPr>
              <w:t>regular</w:t>
            </w:r>
            <w:r w:rsidRPr="00E45848">
              <w:rPr>
                <w:rFonts w:ascii="Calibri" w:hAnsi="Calibri"/>
              </w:rPr>
              <w:t xml:space="preserve"> unsocial hours, including</w:t>
            </w:r>
            <w:r w:rsidR="00424BB9">
              <w:rPr>
                <w:rFonts w:ascii="Calibri" w:hAnsi="Calibri"/>
              </w:rPr>
              <w:t xml:space="preserve"> </w:t>
            </w:r>
            <w:r w:rsidRPr="00E45848">
              <w:rPr>
                <w:rFonts w:ascii="Calibri" w:hAnsi="Calibri"/>
              </w:rPr>
              <w:t>weekends</w:t>
            </w:r>
            <w:r w:rsidR="00DA3BEE">
              <w:rPr>
                <w:rFonts w:ascii="Calibri" w:hAnsi="Calibri"/>
              </w:rPr>
              <w:t xml:space="preserve">, </w:t>
            </w:r>
            <w:r w:rsidR="00DA3BEE" w:rsidRPr="007B7EB0">
              <w:rPr>
                <w:rFonts w:ascii="Calibri" w:hAnsi="Calibri"/>
              </w:rPr>
              <w:t>and possible eveni</w:t>
            </w:r>
            <w:r w:rsidR="0046136A" w:rsidRPr="007B7EB0">
              <w:rPr>
                <w:rFonts w:ascii="Calibri" w:hAnsi="Calibri"/>
              </w:rPr>
              <w:t>ngs and sleep overs</w:t>
            </w:r>
            <w:r w:rsidR="006D2719" w:rsidRPr="007B7EB0">
              <w:rPr>
                <w:rFonts w:ascii="Calibri" w:hAnsi="Calibri"/>
              </w:rPr>
              <w:t xml:space="preserve"> </w:t>
            </w:r>
            <w:r w:rsidR="007B7EB0">
              <w:rPr>
                <w:rFonts w:ascii="Calibri" w:hAnsi="Calibri"/>
              </w:rPr>
              <w:t xml:space="preserve">(male staff only, and by agreement) </w:t>
            </w:r>
          </w:p>
        </w:tc>
        <w:tc>
          <w:tcPr>
            <w:tcW w:w="1418" w:type="dxa"/>
          </w:tcPr>
          <w:p w14:paraId="0863D2B4" w14:textId="77777777" w:rsidR="00040B35" w:rsidRPr="00E45848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E45848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78970194" w14:textId="77777777" w:rsidR="00040B35" w:rsidRPr="00E45848" w:rsidRDefault="00040B35" w:rsidP="00040B35">
            <w:pPr>
              <w:spacing w:before="40" w:after="40"/>
              <w:rPr>
                <w:rFonts w:asciiTheme="minorHAnsi" w:hAnsiTheme="minorHAnsi"/>
              </w:rPr>
            </w:pPr>
          </w:p>
        </w:tc>
      </w:tr>
      <w:tr w:rsidR="00040B35" w:rsidRPr="00F13F73" w14:paraId="7BB93859" w14:textId="77777777" w:rsidTr="51B6FBCC">
        <w:tc>
          <w:tcPr>
            <w:tcW w:w="5778" w:type="dxa"/>
          </w:tcPr>
          <w:p w14:paraId="17956D9F" w14:textId="77777777" w:rsidR="00040B35" w:rsidRPr="00E45848" w:rsidRDefault="00040B35" w:rsidP="00095C30">
            <w:pPr>
              <w:spacing w:before="40" w:after="40"/>
              <w:rPr>
                <w:rFonts w:ascii="Calibri" w:hAnsi="Calibri"/>
              </w:rPr>
            </w:pPr>
            <w:r w:rsidRPr="00E45848">
              <w:rPr>
                <w:rFonts w:ascii="Calibri" w:hAnsi="Calibri"/>
              </w:rPr>
              <w:t xml:space="preserve">Able to occasionally travel off site (other projects, </w:t>
            </w:r>
            <w:r w:rsidR="00095C30">
              <w:rPr>
                <w:rFonts w:ascii="Calibri" w:hAnsi="Calibri"/>
              </w:rPr>
              <w:t>church services</w:t>
            </w:r>
            <w:r w:rsidRPr="00E45848">
              <w:rPr>
                <w:rFonts w:ascii="Calibri" w:hAnsi="Calibri"/>
              </w:rPr>
              <w:t>, court cases etc.)</w:t>
            </w:r>
          </w:p>
        </w:tc>
        <w:tc>
          <w:tcPr>
            <w:tcW w:w="1418" w:type="dxa"/>
          </w:tcPr>
          <w:p w14:paraId="5A9B2ACD" w14:textId="77777777" w:rsidR="00040B35" w:rsidRPr="00E45848" w:rsidRDefault="00040B35" w:rsidP="00040B35">
            <w:pPr>
              <w:spacing w:before="40" w:after="40"/>
              <w:jc w:val="center"/>
              <w:rPr>
                <w:rFonts w:asciiTheme="minorHAnsi" w:hAnsiTheme="minorHAnsi"/>
              </w:rPr>
            </w:pPr>
            <w:r w:rsidRPr="00E45848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0DC5E39A" w14:textId="77777777" w:rsidR="00040B35" w:rsidRPr="00E45848" w:rsidRDefault="00040B35" w:rsidP="00040B35">
            <w:pPr>
              <w:spacing w:before="40" w:after="40"/>
              <w:rPr>
                <w:rFonts w:asciiTheme="minorHAnsi" w:hAnsiTheme="minorHAnsi"/>
              </w:rPr>
            </w:pPr>
          </w:p>
        </w:tc>
      </w:tr>
    </w:tbl>
    <w:p w14:paraId="0BB3B163" w14:textId="77777777" w:rsidR="00040B35" w:rsidRPr="00F13F73" w:rsidRDefault="00040B35" w:rsidP="00040B35">
      <w:pPr>
        <w:rPr>
          <w:rFonts w:asciiTheme="minorHAnsi" w:hAnsiTheme="minorHAnsi"/>
        </w:rPr>
      </w:pPr>
    </w:p>
    <w:sectPr w:rsidR="00040B35" w:rsidRPr="00F13F73" w:rsidSect="00B134B4">
      <w:headerReference w:type="default" r:id="rId11"/>
      <w:footerReference w:type="default" r:id="rId12"/>
      <w:pgSz w:w="11906" w:h="16838"/>
      <w:pgMar w:top="210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C7416" w14:textId="77777777" w:rsidR="00597588" w:rsidRDefault="00597588" w:rsidP="00B134B4">
      <w:r>
        <w:separator/>
      </w:r>
    </w:p>
  </w:endnote>
  <w:endnote w:type="continuationSeparator" w:id="0">
    <w:p w14:paraId="5CFC8FB4" w14:textId="77777777" w:rsidR="00597588" w:rsidRDefault="00597588" w:rsidP="00B134B4">
      <w:r>
        <w:continuationSeparator/>
      </w:r>
    </w:p>
  </w:endnote>
  <w:endnote w:type="continuationNotice" w:id="1">
    <w:p w14:paraId="0A377D30" w14:textId="77777777" w:rsidR="00597588" w:rsidRDefault="00597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956853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22C1A5CB" w14:textId="77777777" w:rsidR="00BE69E2" w:rsidRPr="00B134B4" w:rsidRDefault="00BE69E2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  <w:r w:rsidRPr="00B134B4">
              <w:rPr>
                <w:rFonts w:asciiTheme="minorHAnsi" w:hAnsiTheme="minorHAnsi"/>
                <w:sz w:val="20"/>
              </w:rPr>
              <w:t xml:space="preserve">Page </w:t>
            </w:r>
            <w:r w:rsidR="004648FB" w:rsidRPr="00B134B4">
              <w:rPr>
                <w:rFonts w:asciiTheme="minorHAnsi" w:hAnsiTheme="minorHAnsi"/>
                <w:sz w:val="20"/>
              </w:rPr>
              <w:fldChar w:fldCharType="begin"/>
            </w:r>
            <w:r w:rsidRPr="00B134B4">
              <w:rPr>
                <w:rFonts w:asciiTheme="minorHAnsi" w:hAnsiTheme="minorHAnsi"/>
                <w:sz w:val="20"/>
              </w:rPr>
              <w:instrText xml:space="preserve"> PAGE </w:instrText>
            </w:r>
            <w:r w:rsidR="004648FB" w:rsidRPr="00B134B4">
              <w:rPr>
                <w:rFonts w:asciiTheme="minorHAnsi" w:hAnsiTheme="minorHAnsi"/>
                <w:sz w:val="20"/>
              </w:rPr>
              <w:fldChar w:fldCharType="separate"/>
            </w:r>
            <w:r w:rsidR="0066739C">
              <w:rPr>
                <w:rFonts w:asciiTheme="minorHAnsi" w:hAnsiTheme="minorHAnsi"/>
                <w:noProof/>
                <w:sz w:val="20"/>
              </w:rPr>
              <w:t>1</w:t>
            </w:r>
            <w:r w:rsidR="004648FB" w:rsidRPr="00B134B4">
              <w:rPr>
                <w:rFonts w:asciiTheme="minorHAnsi" w:hAnsiTheme="minorHAnsi"/>
                <w:sz w:val="20"/>
              </w:rPr>
              <w:fldChar w:fldCharType="end"/>
            </w:r>
            <w:r w:rsidRPr="00B134B4">
              <w:rPr>
                <w:rFonts w:asciiTheme="minorHAnsi" w:hAnsiTheme="minorHAnsi"/>
                <w:sz w:val="20"/>
              </w:rPr>
              <w:t xml:space="preserve"> of </w:t>
            </w:r>
            <w:r w:rsidR="004648FB" w:rsidRPr="00B134B4">
              <w:rPr>
                <w:rFonts w:asciiTheme="minorHAnsi" w:hAnsiTheme="minorHAnsi"/>
                <w:sz w:val="20"/>
              </w:rPr>
              <w:fldChar w:fldCharType="begin"/>
            </w:r>
            <w:r w:rsidRPr="00B134B4">
              <w:rPr>
                <w:rFonts w:asciiTheme="minorHAnsi" w:hAnsiTheme="minorHAnsi"/>
                <w:sz w:val="20"/>
              </w:rPr>
              <w:instrText xml:space="preserve"> NUMPAGES  </w:instrText>
            </w:r>
            <w:r w:rsidR="004648FB" w:rsidRPr="00B134B4">
              <w:rPr>
                <w:rFonts w:asciiTheme="minorHAnsi" w:hAnsiTheme="minorHAnsi"/>
                <w:sz w:val="20"/>
              </w:rPr>
              <w:fldChar w:fldCharType="separate"/>
            </w:r>
            <w:r w:rsidR="0066739C">
              <w:rPr>
                <w:rFonts w:asciiTheme="minorHAnsi" w:hAnsiTheme="minorHAnsi"/>
                <w:noProof/>
                <w:sz w:val="20"/>
              </w:rPr>
              <w:t>1</w:t>
            </w:r>
            <w:r w:rsidR="004648FB" w:rsidRPr="00B134B4">
              <w:rPr>
                <w:rFonts w:asciiTheme="minorHAnsi" w:hAnsiTheme="minorHAnsi"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4DBC" w14:textId="77777777" w:rsidR="00597588" w:rsidRDefault="00597588" w:rsidP="00B134B4">
      <w:r>
        <w:separator/>
      </w:r>
    </w:p>
  </w:footnote>
  <w:footnote w:type="continuationSeparator" w:id="0">
    <w:p w14:paraId="1AF9436D" w14:textId="77777777" w:rsidR="00597588" w:rsidRDefault="00597588" w:rsidP="00B134B4">
      <w:r>
        <w:continuationSeparator/>
      </w:r>
    </w:p>
  </w:footnote>
  <w:footnote w:type="continuationNotice" w:id="1">
    <w:p w14:paraId="76E4B623" w14:textId="77777777" w:rsidR="00597588" w:rsidRDefault="005975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0E3B" w14:textId="77777777" w:rsidR="00BE69E2" w:rsidRPr="001B57CC" w:rsidRDefault="00BE69E2" w:rsidP="00B134B4">
    <w:pPr>
      <w:pStyle w:val="Header"/>
      <w:tabs>
        <w:tab w:val="clear" w:pos="4153"/>
        <w:tab w:val="clear" w:pos="8306"/>
        <w:tab w:val="right" w:pos="8789"/>
      </w:tabs>
      <w:rPr>
        <w:rFonts w:ascii="Calibri" w:hAnsi="Calibri"/>
        <w:b/>
        <w:color w:val="C0C0C0"/>
        <w:sz w:val="32"/>
        <w:szCs w:val="32"/>
      </w:rPr>
    </w:pPr>
    <w:r w:rsidRPr="001B57CC">
      <w:rPr>
        <w:rFonts w:asciiTheme="minorHAnsi" w:hAnsiTheme="minorHAnsi"/>
        <w:b/>
        <w:noProof/>
        <w:color w:val="C0C0C0"/>
        <w:sz w:val="32"/>
        <w:szCs w:val="32"/>
      </w:rPr>
      <w:drawing>
        <wp:anchor distT="0" distB="0" distL="114300" distR="114300" simplePos="0" relativeHeight="251658240" behindDoc="1" locked="0" layoutInCell="1" allowOverlap="1" wp14:anchorId="1D463E1B" wp14:editId="2AC95FE3">
          <wp:simplePos x="0" y="0"/>
          <wp:positionH relativeFrom="column">
            <wp:posOffset>4167505</wp:posOffset>
          </wp:positionH>
          <wp:positionV relativeFrom="paragraph">
            <wp:posOffset>-140335</wp:posOffset>
          </wp:positionV>
          <wp:extent cx="1942465" cy="786765"/>
          <wp:effectExtent l="19050" t="0" r="635" b="0"/>
          <wp:wrapTight wrapText="bothSides">
            <wp:wrapPolygon edited="0">
              <wp:start x="-212" y="0"/>
              <wp:lineTo x="-212" y="20920"/>
              <wp:lineTo x="21607" y="20920"/>
              <wp:lineTo x="21607" y="0"/>
              <wp:lineTo x="-212" y="0"/>
            </wp:wrapPolygon>
          </wp:wrapTight>
          <wp:docPr id="1" name="Picture 0" descr="Yeldall manor logo purple lila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eldall manor logo purple lila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2465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3583EF6C" w:rsidRPr="07721CD3">
      <w:rPr>
        <w:rFonts w:ascii="Calibri" w:hAnsi="Calibri"/>
        <w:b/>
        <w:bCs/>
        <w:color w:val="C0C0C0"/>
        <w:sz w:val="32"/>
        <w:szCs w:val="32"/>
      </w:rPr>
      <w:t>Job Description</w:t>
    </w:r>
  </w:p>
  <w:p w14:paraId="233DB7B1" w14:textId="77777777" w:rsidR="00BE69E2" w:rsidRDefault="00BE69E2" w:rsidP="00B134B4">
    <w:pPr>
      <w:pStyle w:val="Header"/>
      <w:tabs>
        <w:tab w:val="clear" w:pos="4153"/>
        <w:tab w:val="clear" w:pos="8306"/>
        <w:tab w:val="right" w:pos="8789"/>
      </w:tabs>
      <w:rPr>
        <w:rFonts w:ascii="Trebuchet MS" w:hAnsi="Trebuchet MS"/>
        <w:b/>
        <w:u w:val="single"/>
      </w:rPr>
    </w:pPr>
  </w:p>
  <w:p w14:paraId="11BCB501" w14:textId="77777777" w:rsidR="00BE69E2" w:rsidRDefault="00BE6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556C"/>
    <w:multiLevelType w:val="multilevel"/>
    <w:tmpl w:val="D5F4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FA170"/>
    <w:multiLevelType w:val="hybridMultilevel"/>
    <w:tmpl w:val="F68E5B20"/>
    <w:lvl w:ilvl="0" w:tplc="3F4A86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FE7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404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CE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01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82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01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05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45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16B42"/>
    <w:multiLevelType w:val="hybridMultilevel"/>
    <w:tmpl w:val="FFFFFFFF"/>
    <w:lvl w:ilvl="0" w:tplc="3EF23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8A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8A2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6D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81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34C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2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487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05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1596D"/>
    <w:multiLevelType w:val="hybridMultilevel"/>
    <w:tmpl w:val="FFFFFFFF"/>
    <w:lvl w:ilvl="0" w:tplc="D0FE1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A2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8EA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26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84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4A3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A6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C4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BEE6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D52B0"/>
    <w:multiLevelType w:val="hybridMultilevel"/>
    <w:tmpl w:val="C0ECD98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46892"/>
    <w:multiLevelType w:val="multilevel"/>
    <w:tmpl w:val="EF3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A3AB4"/>
    <w:multiLevelType w:val="hybridMultilevel"/>
    <w:tmpl w:val="A4E0A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A4C6D"/>
    <w:multiLevelType w:val="multilevel"/>
    <w:tmpl w:val="48EC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D0FB8"/>
    <w:multiLevelType w:val="hybridMultilevel"/>
    <w:tmpl w:val="FFFFFFFF"/>
    <w:lvl w:ilvl="0" w:tplc="60062F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9EA36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E6AD53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3BCCC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B5A15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D94D0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EB005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B7C8E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CC658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A212C4"/>
    <w:multiLevelType w:val="multilevel"/>
    <w:tmpl w:val="4FE8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85BDE"/>
    <w:multiLevelType w:val="hybridMultilevel"/>
    <w:tmpl w:val="6D0E1736"/>
    <w:lvl w:ilvl="0" w:tplc="7B4810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C3F72"/>
    <w:multiLevelType w:val="multilevel"/>
    <w:tmpl w:val="567A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657B34"/>
    <w:multiLevelType w:val="multilevel"/>
    <w:tmpl w:val="B6C0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8346E"/>
    <w:multiLevelType w:val="multilevel"/>
    <w:tmpl w:val="3F18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E1F9C"/>
    <w:multiLevelType w:val="hybridMultilevel"/>
    <w:tmpl w:val="C792D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965C9"/>
    <w:multiLevelType w:val="multilevel"/>
    <w:tmpl w:val="44A2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3F91ED"/>
    <w:multiLevelType w:val="hybridMultilevel"/>
    <w:tmpl w:val="C29C85AA"/>
    <w:lvl w:ilvl="0" w:tplc="424607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5669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6F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0D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4E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0F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0A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8D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424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E156D"/>
    <w:multiLevelType w:val="hybridMultilevel"/>
    <w:tmpl w:val="5B9CF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D37CE"/>
    <w:multiLevelType w:val="multilevel"/>
    <w:tmpl w:val="2E80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126427">
    <w:abstractNumId w:val="16"/>
  </w:num>
  <w:num w:numId="2" w16cid:durableId="1332681329">
    <w:abstractNumId w:val="1"/>
  </w:num>
  <w:num w:numId="3" w16cid:durableId="1680813852">
    <w:abstractNumId w:val="4"/>
  </w:num>
  <w:num w:numId="4" w16cid:durableId="1432623134">
    <w:abstractNumId w:val="8"/>
  </w:num>
  <w:num w:numId="5" w16cid:durableId="1134833373">
    <w:abstractNumId w:val="2"/>
  </w:num>
  <w:num w:numId="6" w16cid:durableId="160508525">
    <w:abstractNumId w:val="3"/>
  </w:num>
  <w:num w:numId="7" w16cid:durableId="482040422">
    <w:abstractNumId w:val="18"/>
  </w:num>
  <w:num w:numId="8" w16cid:durableId="1269657065">
    <w:abstractNumId w:val="9"/>
  </w:num>
  <w:num w:numId="9" w16cid:durableId="1524318268">
    <w:abstractNumId w:val="13"/>
  </w:num>
  <w:num w:numId="10" w16cid:durableId="1256672619">
    <w:abstractNumId w:val="0"/>
  </w:num>
  <w:num w:numId="11" w16cid:durableId="1341350138">
    <w:abstractNumId w:val="12"/>
  </w:num>
  <w:num w:numId="12" w16cid:durableId="347173019">
    <w:abstractNumId w:val="7"/>
  </w:num>
  <w:num w:numId="13" w16cid:durableId="1364017053">
    <w:abstractNumId w:val="11"/>
  </w:num>
  <w:num w:numId="14" w16cid:durableId="1471283569">
    <w:abstractNumId w:val="5"/>
  </w:num>
  <w:num w:numId="15" w16cid:durableId="1528714193">
    <w:abstractNumId w:val="15"/>
  </w:num>
  <w:num w:numId="16" w16cid:durableId="1338536087">
    <w:abstractNumId w:val="6"/>
  </w:num>
  <w:num w:numId="17" w16cid:durableId="1793937022">
    <w:abstractNumId w:val="17"/>
  </w:num>
  <w:num w:numId="18" w16cid:durableId="1566989433">
    <w:abstractNumId w:val="14"/>
  </w:num>
  <w:num w:numId="19" w16cid:durableId="103253596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EAF61"/>
  <w15:docId w15:val="{77B31D1A-C526-403F-9C05-CD0DF7E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7C9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17C9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9104E8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104E8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4E8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Text">
    <w:name w:val="Default Text"/>
    <w:basedOn w:val="Normal"/>
    <w:rsid w:val="008F15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Header">
    <w:name w:val="header"/>
    <w:basedOn w:val="Normal"/>
    <w:link w:val="HeaderChar"/>
    <w:rsid w:val="008F1530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F1530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E6D56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175BB"/>
    <w:pPr>
      <w:widowControl w:val="0"/>
    </w:pPr>
    <w:rPr>
      <w:snapToGrid w:val="0"/>
      <w:color w:val="000000"/>
      <w:sz w:val="26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A175BB"/>
    <w:rPr>
      <w:rFonts w:ascii="Times New Roman" w:eastAsia="Times New Roman" w:hAnsi="Times New Roman" w:cs="Times New Roman"/>
      <w:snapToGrid w:val="0"/>
      <w:color w:val="000000"/>
      <w:sz w:val="2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5B0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5B09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55B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5B09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unhideWhenUsed/>
    <w:rsid w:val="001B5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526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F5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