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color w:val="000000" w:themeColor="text1"/>
          <w:sz w:val="24"/>
          <w:szCs w:val="24"/>
        </w:rPr>
        <w:id w:val="-526636211"/>
        <w:docPartObj>
          <w:docPartGallery w:val="Cover Pages"/>
          <w:docPartUnique/>
        </w:docPartObj>
      </w:sdtPr>
      <w:sdtEndPr>
        <w:rPr>
          <w:rFonts w:eastAsia="Times New Roman" w:cs="Circular Std Book"/>
          <w:b/>
          <w:bCs/>
          <w:noProof/>
          <w:lang w:eastAsia="en-GB"/>
        </w:rPr>
      </w:sdtEndPr>
      <w:sdtContent>
        <w:p w14:paraId="128FC0E8" w14:textId="0FFA0F76" w:rsidR="00766B6E" w:rsidRPr="000C581E" w:rsidRDefault="00766B6E">
          <w:pPr>
            <w:rPr>
              <w:rFonts w:ascii="Aptos" w:hAnsi="Aptos"/>
              <w:color w:val="000000" w:themeColor="text1"/>
              <w:sz w:val="24"/>
              <w:szCs w:val="24"/>
            </w:rPr>
          </w:pPr>
          <w:r w:rsidRPr="000C581E">
            <w:rPr>
              <w:rFonts w:ascii="Aptos" w:hAnsi="Aptos"/>
              <w:noProof/>
              <w:color w:val="000000" w:themeColor="text1"/>
              <w:sz w:val="24"/>
              <w:szCs w:val="24"/>
              <w:lang w:eastAsia="en-GB"/>
            </w:rPr>
            <mc:AlternateContent>
              <mc:Choice Requires="wpg">
                <w:drawing>
                  <wp:anchor distT="0" distB="0" distL="114300" distR="114300" simplePos="0" relativeHeight="251658241" behindDoc="0" locked="0" layoutInCell="1" allowOverlap="1" wp14:anchorId="7BB8533F" wp14:editId="163F8373">
                    <wp:simplePos x="0" y="0"/>
                    <wp:positionH relativeFrom="page">
                      <wp:align>right</wp:align>
                    </wp:positionH>
                    <wp:positionV relativeFrom="page">
                      <wp:align>top</wp:align>
                    </wp:positionV>
                    <wp:extent cx="3113670" cy="10058400"/>
                    <wp:effectExtent l="0" t="0" r="24130" b="1397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60" name="Rectangle 460"/>
                            <wps:cNvSpPr>
                              <a:spLocks noChangeArrowheads="1"/>
                            </wps:cNvSpPr>
                            <wps:spPr bwMode="auto">
                              <a:xfrm>
                                <a:off x="124691" y="0"/>
                                <a:ext cx="2971800" cy="10058400"/>
                              </a:xfrm>
                              <a:prstGeom prst="rect">
                                <a:avLst/>
                              </a:prstGeom>
                              <a:solidFill>
                                <a:srgbClr val="7030A0"/>
                              </a:solidFill>
                              <a:ln w="9525">
                                <a:solidFill>
                                  <a:srgbClr val="002060"/>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BB8533F" id="Group 453" o:spid="_x0000_s1026" style="position:absolute;margin-left:193.95pt;margin-top:0;width:245.15pt;height:11in;z-index:251658241;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TmmFgMAAJYKAAAOAAAAZHJzL2Uyb0RvYy54bWzclttu1DAQhu+ReAfL9zRxsjmq2arqSUgF&#10;KgoP4E2cg0jsYHs3W56esbPnRUALFMFeZD2xPZ7583ns07Nl16IFk6oRPMPkxMWI8VwUDa8y/PHD&#10;9asYI6UpL2grOMvwA1P4bPryxenQp8wTtWgLJhE44Sod+gzXWvep46i8Zh1VJ6JnHDpLITuqwZSV&#10;U0g6gPeudTzXDZ1ByKKXImdKwdvLsRNPrf+yZLl+V5aKadRmGGLT9intc2aezvSUppWkfd3kqzDo&#10;E6LoaMNh0Y2rS6opmsvmyFXX5FIoUeqTXHSOKMsmZzYHyIa4B9ncSDHvbS5VOlT9RiaQ9kCnJ7vN&#10;3y5uZH/f30lQYugr0MJaJpdlKTvzD1GipZXsYSMZW2qUw0ufED+MQNkc+ojrBvHEXama1yD90cS8&#10;vvrRVGe9tLMX0NADImqrgvo1Fe5r2jMrrkpBhTuJmiLDkxBy4bQDVN8DPJRXLUPmpZXHjjRiGVlU&#10;fyvyTwpxcVHDOHYupRhqRgsIjJjxEP7OBGMomIpmwxtRgH8618Iyc6Az8SZhQjA6FttLIhKDvEdi&#10;bxSjaS+VvmGiQ6aRYQlJ2EXo4lZpE9R2iE1CtE1x3bStNWQ1u2glWlDYLZHru+c2b5iidoe1HA0Z&#10;TgIvsJ73+tSuC9f13FG6Qxddo2Hbt02XYUgIfuNGNOpd8QLCpKmmTTu2YXLLV3IaBQ2oKp2J4gHU&#10;lGLc01CDoFEL+QWjAfZzhtXnOZUMo/Y1hy+SkMnEFABrTILIA0Pu9sx2eyjPwVWGNUZj80KPRWPe&#10;y6aqYSVic+fiHL5i2Vhlt1GtggVax1ifAVsA5hhbi+EehX8QWz8OJt+i1neTJCbhSK3nR5H5ECOJ&#10;a/IfCS0XhlhLycgi8SJA6Ps8X9vfauE9Zn8DjHo5W0I8WwJ+mks/DCJTc0YwSezF8YbMtTWiubbW&#10;bM7+GTa9YzYT8yGeiUzQE2ppGIXEJfFYaDbHlxsnAQlWbMa+78NZ9h+yac+2TTV4ZOn8q4jaOwBc&#10;fuzJtbqomdvVrm3L7fY6Of0KAAD//wMAUEsDBBQABgAIAAAAIQANdl2G3QAAAAYBAAAPAAAAZHJz&#10;L2Rvd25yZXYueG1sTI/BTsMwEETvSPyDtUjcqA2U0oQ4FUKKuHCh7aHcnHhJUux1FLtt+vcsXOAy&#10;0mpGM2+L1eSdOOIY+0AabmcKBFITbE+thu2mulmCiMmQNS4QajhjhFV5eVGY3IYTveNxnVrBJRRz&#10;o6FLaciljE2H3sRZGJDY+wyjN4nPsZV2NCcu907eKbWQ3vTEC50Z8KXD5mt98Br8bl/t3DZrPyr3&#10;WC/2m+z89pppfX01PT+BSDilvzD84DM6lMxUhwPZKJwGfiT9KnvzTN2DqDn0sJwrkGUh/+OX3wAA&#10;AP//AwBQSwECLQAUAAYACAAAACEAtoM4kv4AAADhAQAAEwAAAAAAAAAAAAAAAAAAAAAAW0NvbnRl&#10;bnRfVHlwZXNdLnhtbFBLAQItABQABgAIAAAAIQA4/SH/1gAAAJQBAAALAAAAAAAAAAAAAAAAAC8B&#10;AABfcmVscy8ucmVsc1BLAQItABQABgAIAAAAIQB1UTmmFgMAAJYKAAAOAAAAAAAAAAAAAAAAAC4C&#10;AABkcnMvZTJvRG9jLnhtbFBLAQItABQABgAIAAAAIQANdl2G3QAAAAYBAAAPAAAAAAAAAAAAAAAA&#10;AHAFAABkcnMvZG93bnJldi54bWxQSwUGAAAAAAQABADzAAAAegYAAAAA&#10;">
                    <v:rect id="Rectangle 460" o:spid="_x0000_s1027"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KdwQAAANwAAAAPAAAAZHJzL2Rvd25yZXYueG1sRE/basJA&#10;EH0X+g/LCH3TiaUESV1FeoEGQTD2A4bsNAlmZ9PsmqR/7z4IPh7OfbObbKsG7n3jRMNqmYBiKZ1p&#10;pNLwc/5arEH5QGKodcIa/tnDbvs021Bm3CgnHopQqRgiPiMNdQhdhujLmi35petYIvfrekshwr5C&#10;09MYw22LL0mSoqVGYkNNHb/XXF6Kq9XwcRzD5xX3xeXvcMwHi3mOaa7183zav4EKPIWH+O7+Nhpe&#10;0zg/nolHALc3AAAA//8DAFBLAQItABQABgAIAAAAIQDb4fbL7gAAAIUBAAATAAAAAAAAAAAAAAAA&#10;AAAAAABbQ29udGVudF9UeXBlc10ueG1sUEsBAi0AFAAGAAgAAAAhAFr0LFu/AAAAFQEAAAsAAAAA&#10;AAAAAAAAAAAAHwEAAF9yZWxzLy5yZWxzUEsBAi0AFAAGAAgAAAAhAOtegp3BAAAA3AAAAA8AAAAA&#10;AAAAAAAAAAAABwIAAGRycy9kb3ducmV2LnhtbFBLBQYAAAAAAwADALcAAAD1AgAAAAA=&#10;" fillcolor="#7030a0" strokecolor="#002060"/>
                    <v:rect id="Rectangle 461" o:spid="_x0000_s1028"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phexAAAANwAAAAPAAAAZHJzL2Rvd25yZXYueG1sRI/RaoNA&#10;FETfC/mH5QbyUpJVW4zYbEIoBHxtkg+4ujcqde+Ku1Gbr88WCn0cZuYMszvMphMjDa61rCDeRCCI&#10;K6tbrhVcL6d1BsJ5ZI2dZVLwQw4O+8XLDnNtJ/6i8exrESDsclTQeN/nUrqqIYNuY3vi4N3sYNAH&#10;OdRSDzgFuOlkEkWpNNhyWGiwp8+Gqu/z3ShI3/oHF5cbFtt7+ZqU2RSN5qjUajkfP0B4mv1/+K9d&#10;aAXvaQy/Z8IRkPsnAAAA//8DAFBLAQItABQABgAIAAAAIQDb4fbL7gAAAIUBAAATAAAAAAAAAAAA&#10;AAAAAAAAAABbQ29udGVudF9UeXBlc10ueG1sUEsBAi0AFAAGAAgAAAAhAFr0LFu/AAAAFQEAAAsA&#10;AAAAAAAAAAAAAAAAHwEAAF9yZWxzLy5yZWxzUEsBAi0AFAAGAAgAAAAhADnOmF7EAAAA3AAAAA8A&#10;AAAAAAAAAAAAAAAABwIAAGRycy9kb3ducmV2LnhtbFBLBQYAAAAAAwADALcAAAD4AgAAAAA=&#10;" filled="f" strokecolor="white" strokeweight="1pt">
                      <v:fill opacity="52428f"/>
                      <v:shadow color="#d8d8d8" offset="3pt,3pt"/>
                      <v:textbox inset="28.8pt,14.4pt,14.4pt,14.4pt">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v:textbox>
                    </v:rect>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AYpxAAAANwAAAAPAAAAZHJzL2Rvd25yZXYueG1sRI/NasMw&#10;EITvhbyD2EIupZHjBte4UUIoBHyN3QfYWOsfaq2Mpdhun74KFHIcZuYbZn9cTC8mGl1nWcF2E4Eg&#10;rqzuuFHwVZ5fUxDOI2vsLZOCH3JwPKye9phpO/OFpsI3IkDYZaig9X7IpHRVSwbdxg7EwavtaNAH&#10;OTZSjzgHuOllHEWJNNhxWGhxoM+Wqu/iZhQkb8Mv52WN+fvt+hJf0zmazEmp9fNy+gDhafGP8H87&#10;1wp2SQz3M+EIyMMfAAAA//8DAFBLAQItABQABgAIAAAAIQDb4fbL7gAAAIUBAAATAAAAAAAAAAAA&#10;AAAAAAAAAABbQ29udGVudF9UeXBlc10ueG1sUEsBAi0AFAAGAAgAAAAhAFr0LFu/AAAAFQEAAAsA&#10;AAAAAAAAAAAAAAAAHwEAAF9yZWxzLy5yZWxzUEsBAi0AFAAGAAgAAAAhAMkcBinEAAAA3AAAAA8A&#10;AAAAAAAAAAAAAAAABwIAAGRycy9kb3ducmV2LnhtbFBLBQYAAAAAAwADALcAAAD4AgAAAAA=&#10;" filled="f" strokecolor="white" strokeweight="1pt">
                      <v:fill opacity="52428f"/>
                      <v:shadow color="#d8d8d8" offset="3pt,3pt"/>
                      <v:textbox inset="28.8pt,14.4pt,14.4pt,14.4pt">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v:textbox>
                    </v:rect>
                    <w10:wrap anchorx="page" anchory="page"/>
                  </v:group>
                </w:pict>
              </mc:Fallback>
            </mc:AlternateContent>
          </w:r>
          <w:r w:rsidRPr="000C581E">
            <w:rPr>
              <w:rFonts w:ascii="Aptos" w:hAnsi="Aptos"/>
              <w:noProof/>
              <w:color w:val="000000" w:themeColor="text1"/>
              <w:sz w:val="24"/>
              <w:szCs w:val="24"/>
              <w:lang w:eastAsia="en-GB"/>
            </w:rPr>
            <mc:AlternateContent>
              <mc:Choice Requires="wps">
                <w:drawing>
                  <wp:anchor distT="0" distB="0" distL="114300" distR="114300" simplePos="0" relativeHeight="251658242" behindDoc="0" locked="0" layoutInCell="0" allowOverlap="1" wp14:anchorId="6D98B51E" wp14:editId="5D00F8B6">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6970395" cy="640080"/>
                    <wp:effectExtent l="0" t="0" r="15875" b="2159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640080"/>
                            </a:xfrm>
                            <a:prstGeom prst="rect">
                              <a:avLst/>
                            </a:prstGeom>
                            <a:solidFill>
                              <a:schemeClr val="bg1"/>
                            </a:solidFill>
                            <a:ln w="19050">
                              <a:solidFill>
                                <a:schemeClr val="tx1"/>
                              </a:solidFill>
                              <a:miter lim="800000"/>
                              <a:headEnd/>
                              <a:tailEnd/>
                            </a:ln>
                          </wps:spPr>
                          <wps:txbx>
                            <w:txbxContent>
                              <w:p w14:paraId="0A358864" w14:textId="40B148E4" w:rsidR="000D17EE" w:rsidRPr="00E90301" w:rsidRDefault="00F01BC2" w:rsidP="00AF1208">
                                <w:pPr>
                                  <w:pStyle w:val="Heading1"/>
                                  <w:jc w:val="left"/>
                                  <w:rPr>
                                    <w:rFonts w:ascii="Aptos" w:hAnsi="Aptos"/>
                                    <w:u w:val="none"/>
                                    <w:lang w:val="en-US"/>
                                  </w:rPr>
                                </w:pPr>
                                <w:r>
                                  <w:rPr>
                                    <w:rFonts w:ascii="Aptos" w:hAnsi="Aptos"/>
                                    <w:u w:val="none"/>
                                    <w:lang w:val="en-US"/>
                                  </w:rPr>
                                  <w:t>Project Worker</w:t>
                                </w:r>
                                <w:r w:rsidR="00E56C0D">
                                  <w:rPr>
                                    <w:rFonts w:ascii="Aptos" w:hAnsi="Aptos"/>
                                    <w:u w:val="none"/>
                                    <w:lang w:val="en-US"/>
                                  </w:rPr>
                                  <w:t xml:space="preserve"> (Housing)</w:t>
                                </w:r>
                              </w:p>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6D98B51E" id="Rectangle 16" o:spid="_x0000_s1030" style="position:absolute;margin-left:0;margin-top:0;width:548.85pt;height:50.4pt;z-index:251658242;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yLhGgIAACsEAAAOAAAAZHJzL2Uyb0RvYy54bWysU9uO2yAQfa/Uf0C8N3bSTTax4qxW2aaq&#10;tL1I234ABmyjYqADiZ1+fQecTbJtn6rygBgGDmfOHNZ3Q6fJQYJX1pR0OskpkYZboUxT0m9fd2+W&#10;lPjAjGDaGlnSo/T0bvP61bp3hZzZ1mohgSCI8UXvStqG4Ios87yVHfMT66TBZG2hYwFDaDIBrEf0&#10;TmezPF9kvQXhwHLpPe4+jEm6Sfh1LXn4XNdeBqJLitxCmiHNVZyzzZoVDTDXKn6iwf6BRceUwUfP&#10;UA8sMLIH9QdUpzhYb+sw4bbLbF0rLlMNWM00/62ap5Y5mWpBcbw7y+T/Hyz/dHhyXyBS9+7R8u+e&#10;GLttmWnkPYDtW8kEPjeNQmW988X5Qgw8XiVV/9EKbC3bB5s0GGroIiBWR4Yk9fEstRwC4bi5WN3m&#10;b1dzSjjmFjd5vky9yFjxfNuBD++l7UhclBSwlQmdHR59iGxY8XwksbdaiZ3SOgXRPnKrgRwYNr5q&#10;Rv5Y4/UpbUiPpa3yeZ6QXySTAy8QYfgrRKcC2lerrqTLPI7RUFG1d0YkcwWm9LhGxtqcZIzKRZP6&#10;IgzVQJQo6SzejTuVFUfUFezoVvxduGgt/KSkR6eW1P/YM5CU6A8m9mY5W6J6JKToZn47wwBepKrr&#10;FDMcwUrKA1AyBtswfom9A9W0+Np0FMTdY093Ksl9YXYqAR2ZunD6PdHy13E6dfnjm18AAAD//wMA&#10;UEsDBBQABgAIAAAAIQBZ48s92wAAAAYBAAAPAAAAZHJzL2Rvd25yZXYueG1sTI/BasMwEETvhfyD&#10;2EBvjZRS6tS1HEwh9BAoxCk9K9bWFrVWjqTE7t9X7qW9LLPMMvO22E62Z1f0wTiSsF4JYEiN04Za&#10;Ce/H3d0GWIiKtOodoYRvDLAtFzeFyrUb6YDXOrYshVDIlYQuxiHnPDQdWhVWbkBK3qfzVsW0+pZr&#10;r8YUbnt+L8Qjt8pQaujUgC8dNl/1xUrgNZn94fxgd2/7bHytRfVhfCXl7XKqnoFFnOLfMcz4CR3K&#10;xHRyF9KB9RLSI/F3zp54yjJgp1mJDfCy4P/xyx8AAAD//wMAUEsBAi0AFAAGAAgAAAAhALaDOJL+&#10;AAAA4QEAABMAAAAAAAAAAAAAAAAAAAAAAFtDb250ZW50X1R5cGVzXS54bWxQSwECLQAUAAYACAAA&#10;ACEAOP0h/9YAAACUAQAACwAAAAAAAAAAAAAAAAAvAQAAX3JlbHMvLnJlbHNQSwECLQAUAAYACAAA&#10;ACEAoE8i4RoCAAArBAAADgAAAAAAAAAAAAAAAAAuAgAAZHJzL2Uyb0RvYy54bWxQSwECLQAUAAYA&#10;CAAAACEAWePLPdsAAAAGAQAADwAAAAAAAAAAAAAAAAB0BAAAZHJzL2Rvd25yZXYueG1sUEsFBgAA&#10;AAAEAAQA8wAAAHwFAAAAAA==&#10;" o:allowincell="f" fillcolor="white [3212]" strokecolor="black [3213]" strokeweight="1.5pt">
                    <v:textbox style="mso-fit-shape-to-text:t" inset="14.4pt,,14.4pt">
                      <w:txbxContent>
                        <w:p w14:paraId="0A358864" w14:textId="40B148E4" w:rsidR="000D17EE" w:rsidRPr="00E90301" w:rsidRDefault="00F01BC2" w:rsidP="00AF1208">
                          <w:pPr>
                            <w:pStyle w:val="Heading1"/>
                            <w:jc w:val="left"/>
                            <w:rPr>
                              <w:rFonts w:ascii="Aptos" w:hAnsi="Aptos"/>
                              <w:u w:val="none"/>
                              <w:lang w:val="en-US"/>
                            </w:rPr>
                          </w:pPr>
                          <w:r>
                            <w:rPr>
                              <w:rFonts w:ascii="Aptos" w:hAnsi="Aptos"/>
                              <w:u w:val="none"/>
                              <w:lang w:val="en-US"/>
                            </w:rPr>
                            <w:t>Project Worker</w:t>
                          </w:r>
                          <w:r w:rsidR="00E56C0D">
                            <w:rPr>
                              <w:rFonts w:ascii="Aptos" w:hAnsi="Aptos"/>
                              <w:u w:val="none"/>
                              <w:lang w:val="en-US"/>
                            </w:rPr>
                            <w:t xml:space="preserve"> (Housing)</w:t>
                          </w:r>
                        </w:p>
                      </w:txbxContent>
                    </v:textbox>
                    <w10:wrap anchorx="page" anchory="page"/>
                  </v:rect>
                </w:pict>
              </mc:Fallback>
            </mc:AlternateContent>
          </w:r>
        </w:p>
        <w:p w14:paraId="1800D6BA" w14:textId="20620F9A" w:rsidR="005D29E9" w:rsidRPr="000C581E" w:rsidRDefault="005D29E9">
          <w:pPr>
            <w:rPr>
              <w:rFonts w:ascii="Aptos" w:eastAsia="Times New Roman" w:hAnsi="Aptos" w:cs="Circular Std Book"/>
              <w:b/>
              <w:noProof/>
              <w:color w:val="000000" w:themeColor="text1"/>
              <w:sz w:val="24"/>
              <w:szCs w:val="24"/>
              <w:lang w:eastAsia="en-GB"/>
            </w:rPr>
          </w:pPr>
        </w:p>
        <w:p w14:paraId="23F034E3" w14:textId="77777777" w:rsidR="005D29E9" w:rsidRPr="000C581E" w:rsidRDefault="005D29E9">
          <w:pPr>
            <w:rPr>
              <w:rFonts w:ascii="Aptos" w:eastAsia="Times New Roman" w:hAnsi="Aptos" w:cs="Circular Std Book"/>
              <w:b/>
              <w:noProof/>
              <w:color w:val="000000" w:themeColor="text1"/>
              <w:sz w:val="24"/>
              <w:szCs w:val="24"/>
              <w:lang w:eastAsia="en-GB"/>
            </w:rPr>
          </w:pPr>
        </w:p>
        <w:p w14:paraId="0FC072E8" w14:textId="77777777" w:rsidR="005D29E9" w:rsidRPr="000C581E" w:rsidRDefault="005D29E9">
          <w:pPr>
            <w:rPr>
              <w:rFonts w:ascii="Aptos" w:eastAsia="Times New Roman" w:hAnsi="Aptos" w:cs="Circular Std Book"/>
              <w:b/>
              <w:noProof/>
              <w:color w:val="000000" w:themeColor="text1"/>
              <w:sz w:val="24"/>
              <w:szCs w:val="24"/>
              <w:lang w:eastAsia="en-GB"/>
            </w:rPr>
          </w:pPr>
        </w:p>
        <w:p w14:paraId="4F144A53" w14:textId="77777777" w:rsidR="005D29E9" w:rsidRPr="000C581E" w:rsidRDefault="005D29E9">
          <w:pPr>
            <w:rPr>
              <w:rFonts w:ascii="Aptos" w:eastAsia="Times New Roman" w:hAnsi="Aptos" w:cs="Circular Std Book"/>
              <w:b/>
              <w:noProof/>
              <w:color w:val="000000" w:themeColor="text1"/>
              <w:sz w:val="24"/>
              <w:szCs w:val="24"/>
              <w:lang w:eastAsia="en-GB"/>
            </w:rPr>
          </w:pPr>
        </w:p>
        <w:p w14:paraId="20CD6163" w14:textId="2742933F" w:rsidR="005D29E9" w:rsidRPr="000C581E" w:rsidRDefault="005D29E9">
          <w:pPr>
            <w:rPr>
              <w:rFonts w:ascii="Aptos" w:eastAsia="Times New Roman" w:hAnsi="Aptos" w:cs="Circular Std Book"/>
              <w:b/>
              <w:noProof/>
              <w:color w:val="000000" w:themeColor="text1"/>
              <w:sz w:val="24"/>
              <w:szCs w:val="24"/>
              <w:lang w:eastAsia="en-GB"/>
            </w:rPr>
          </w:pPr>
        </w:p>
        <w:p w14:paraId="1769CB44" w14:textId="29D9963E" w:rsidR="005D29E9" w:rsidRPr="000C581E" w:rsidRDefault="005D29E9">
          <w:pPr>
            <w:rPr>
              <w:rFonts w:ascii="Aptos" w:eastAsia="Times New Roman" w:hAnsi="Aptos" w:cs="Circular Std Book"/>
              <w:b/>
              <w:noProof/>
              <w:color w:val="000000" w:themeColor="text1"/>
              <w:sz w:val="24"/>
              <w:szCs w:val="24"/>
              <w:lang w:eastAsia="en-GB"/>
            </w:rPr>
          </w:pPr>
        </w:p>
        <w:p w14:paraId="2411E0CB" w14:textId="32FC6DAA" w:rsidR="005D29E9" w:rsidRPr="000C581E" w:rsidRDefault="005D29E9">
          <w:pPr>
            <w:rPr>
              <w:rFonts w:ascii="Aptos" w:eastAsia="Times New Roman" w:hAnsi="Aptos" w:cs="Circular Std Book"/>
              <w:b/>
              <w:noProof/>
              <w:color w:val="000000" w:themeColor="text1"/>
              <w:sz w:val="24"/>
              <w:szCs w:val="24"/>
              <w:lang w:eastAsia="en-GB"/>
            </w:rPr>
          </w:pPr>
        </w:p>
        <w:p w14:paraId="15BEAF16" w14:textId="0F323C1F" w:rsidR="005D29E9" w:rsidRPr="000C581E" w:rsidRDefault="005D29E9">
          <w:pPr>
            <w:rPr>
              <w:rFonts w:ascii="Aptos" w:eastAsia="Times New Roman" w:hAnsi="Aptos" w:cs="Circular Std Book"/>
              <w:b/>
              <w:noProof/>
              <w:color w:val="000000" w:themeColor="text1"/>
              <w:sz w:val="24"/>
              <w:szCs w:val="24"/>
              <w:lang w:eastAsia="en-GB"/>
            </w:rPr>
          </w:pPr>
        </w:p>
        <w:p w14:paraId="4000CBE6" w14:textId="15393D77" w:rsidR="005D29E9" w:rsidRPr="000C581E" w:rsidRDefault="000F686F">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highlight w:val="yellow"/>
              <w:lang w:eastAsia="en-GB"/>
            </w:rPr>
            <w:drawing>
              <wp:anchor distT="0" distB="0" distL="114300" distR="114300" simplePos="0" relativeHeight="251658245" behindDoc="0" locked="0" layoutInCell="1" allowOverlap="1" wp14:anchorId="62E41F02" wp14:editId="61F27CAA">
                <wp:simplePos x="0" y="0"/>
                <wp:positionH relativeFrom="column">
                  <wp:posOffset>1403350</wp:posOffset>
                </wp:positionH>
                <wp:positionV relativeFrom="paragraph">
                  <wp:posOffset>139700</wp:posOffset>
                </wp:positionV>
                <wp:extent cx="5389880" cy="4043680"/>
                <wp:effectExtent l="19050" t="19050" r="20320" b="13970"/>
                <wp:wrapSquare wrapText="bothSides"/>
                <wp:docPr id="14" name="Picture 14" descr="C:\Users\Khaz.Khan\AppData\Local\Microsoft\Windows\INetCache\Content.Outlook\P8F8ZS4A\D8dtdIYX4AAq_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haz.Khan\AppData\Local\Microsoft\Windows\INetCache\Content.Outlook\P8F8ZS4A\D8dtdIYX4AAq_PG.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89880" cy="4043680"/>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14:paraId="26207E14" w14:textId="6F6045AE" w:rsidR="005D29E9" w:rsidRPr="000C581E" w:rsidRDefault="005D29E9">
          <w:pPr>
            <w:rPr>
              <w:rFonts w:ascii="Aptos" w:eastAsia="Times New Roman" w:hAnsi="Aptos" w:cs="Circular Std Book"/>
              <w:b/>
              <w:noProof/>
              <w:color w:val="000000" w:themeColor="text1"/>
              <w:sz w:val="24"/>
              <w:szCs w:val="24"/>
              <w:lang w:eastAsia="en-GB"/>
            </w:rPr>
          </w:pPr>
        </w:p>
        <w:p w14:paraId="16222C87" w14:textId="77777777" w:rsidR="005D29E9" w:rsidRPr="000C581E" w:rsidRDefault="005D29E9">
          <w:pPr>
            <w:rPr>
              <w:rFonts w:ascii="Aptos" w:eastAsia="Times New Roman" w:hAnsi="Aptos" w:cs="Circular Std Book"/>
              <w:b/>
              <w:noProof/>
              <w:color w:val="000000" w:themeColor="text1"/>
              <w:sz w:val="24"/>
              <w:szCs w:val="24"/>
              <w:lang w:eastAsia="en-GB"/>
            </w:rPr>
          </w:pPr>
        </w:p>
        <w:p w14:paraId="41EBDC2A" w14:textId="77777777" w:rsidR="005D29E9" w:rsidRPr="000C581E" w:rsidRDefault="005D29E9">
          <w:pPr>
            <w:rPr>
              <w:rFonts w:ascii="Aptos" w:eastAsia="Times New Roman" w:hAnsi="Aptos" w:cs="Circular Std Book"/>
              <w:b/>
              <w:noProof/>
              <w:color w:val="000000" w:themeColor="text1"/>
              <w:sz w:val="24"/>
              <w:szCs w:val="24"/>
              <w:lang w:eastAsia="en-GB"/>
            </w:rPr>
          </w:pPr>
        </w:p>
        <w:p w14:paraId="7544C5B7" w14:textId="77777777" w:rsidR="005D29E9" w:rsidRPr="000C581E" w:rsidRDefault="005D29E9">
          <w:pPr>
            <w:rPr>
              <w:rFonts w:ascii="Aptos" w:eastAsia="Times New Roman" w:hAnsi="Aptos" w:cs="Circular Std Book"/>
              <w:b/>
              <w:noProof/>
              <w:color w:val="000000" w:themeColor="text1"/>
              <w:sz w:val="24"/>
              <w:szCs w:val="24"/>
              <w:lang w:eastAsia="en-GB"/>
            </w:rPr>
          </w:pPr>
        </w:p>
        <w:p w14:paraId="010E4C27" w14:textId="77777777" w:rsidR="005D29E9" w:rsidRPr="000C581E" w:rsidRDefault="005D29E9">
          <w:pPr>
            <w:rPr>
              <w:rFonts w:ascii="Aptos" w:eastAsia="Times New Roman" w:hAnsi="Aptos" w:cs="Circular Std Book"/>
              <w:b/>
              <w:noProof/>
              <w:color w:val="000000" w:themeColor="text1"/>
              <w:sz w:val="24"/>
              <w:szCs w:val="24"/>
              <w:lang w:eastAsia="en-GB"/>
            </w:rPr>
          </w:pPr>
        </w:p>
        <w:p w14:paraId="589859D7" w14:textId="77777777" w:rsidR="005D29E9" w:rsidRPr="000C581E" w:rsidRDefault="005D29E9">
          <w:pPr>
            <w:rPr>
              <w:rFonts w:ascii="Aptos" w:eastAsia="Times New Roman" w:hAnsi="Aptos" w:cs="Circular Std Book"/>
              <w:b/>
              <w:noProof/>
              <w:color w:val="000000" w:themeColor="text1"/>
              <w:sz w:val="24"/>
              <w:szCs w:val="24"/>
              <w:lang w:eastAsia="en-GB"/>
            </w:rPr>
          </w:pPr>
        </w:p>
        <w:p w14:paraId="7BD3EE1E" w14:textId="77777777" w:rsidR="005D29E9" w:rsidRPr="000C581E" w:rsidRDefault="005D29E9">
          <w:pPr>
            <w:rPr>
              <w:rFonts w:ascii="Aptos" w:eastAsia="Times New Roman" w:hAnsi="Aptos" w:cs="Circular Std Book"/>
              <w:b/>
              <w:noProof/>
              <w:color w:val="000000" w:themeColor="text1"/>
              <w:sz w:val="24"/>
              <w:szCs w:val="24"/>
              <w:lang w:eastAsia="en-GB"/>
            </w:rPr>
          </w:pPr>
        </w:p>
        <w:p w14:paraId="5E1F01EE" w14:textId="77777777" w:rsidR="005D29E9" w:rsidRPr="000C581E" w:rsidRDefault="005D29E9">
          <w:pPr>
            <w:rPr>
              <w:rFonts w:ascii="Aptos" w:eastAsia="Times New Roman" w:hAnsi="Aptos" w:cs="Circular Std Book"/>
              <w:b/>
              <w:noProof/>
              <w:color w:val="000000" w:themeColor="text1"/>
              <w:sz w:val="24"/>
              <w:szCs w:val="24"/>
              <w:lang w:eastAsia="en-GB"/>
            </w:rPr>
          </w:pPr>
        </w:p>
        <w:p w14:paraId="1DFC7B12" w14:textId="77777777" w:rsidR="005D29E9" w:rsidRPr="000C581E" w:rsidRDefault="005D29E9">
          <w:pPr>
            <w:rPr>
              <w:rFonts w:ascii="Aptos" w:eastAsia="Times New Roman" w:hAnsi="Aptos" w:cs="Circular Std Book"/>
              <w:b/>
              <w:noProof/>
              <w:color w:val="000000" w:themeColor="text1"/>
              <w:sz w:val="24"/>
              <w:szCs w:val="24"/>
              <w:lang w:eastAsia="en-GB"/>
            </w:rPr>
          </w:pPr>
        </w:p>
        <w:p w14:paraId="75F83FB3" w14:textId="77777777" w:rsidR="005D29E9" w:rsidRPr="000C581E" w:rsidRDefault="005D29E9">
          <w:pPr>
            <w:rPr>
              <w:rFonts w:ascii="Aptos" w:eastAsia="Times New Roman" w:hAnsi="Aptos" w:cs="Circular Std Book"/>
              <w:b/>
              <w:noProof/>
              <w:color w:val="000000" w:themeColor="text1"/>
              <w:sz w:val="24"/>
              <w:szCs w:val="24"/>
              <w:lang w:eastAsia="en-GB"/>
            </w:rPr>
          </w:pPr>
        </w:p>
        <w:p w14:paraId="07A7850C" w14:textId="77777777" w:rsidR="005D29E9" w:rsidRPr="000C581E" w:rsidRDefault="005D29E9">
          <w:pPr>
            <w:rPr>
              <w:rFonts w:ascii="Aptos" w:eastAsia="Times New Roman" w:hAnsi="Aptos" w:cs="Circular Std Book"/>
              <w:b/>
              <w:noProof/>
              <w:color w:val="000000" w:themeColor="text1"/>
              <w:sz w:val="24"/>
              <w:szCs w:val="24"/>
              <w:lang w:eastAsia="en-GB"/>
            </w:rPr>
          </w:pPr>
        </w:p>
        <w:p w14:paraId="09ADF252" w14:textId="77777777" w:rsidR="005D29E9" w:rsidRPr="000C581E" w:rsidRDefault="005D29E9">
          <w:pPr>
            <w:rPr>
              <w:rFonts w:ascii="Aptos" w:eastAsia="Times New Roman" w:hAnsi="Aptos" w:cs="Circular Std Book"/>
              <w:b/>
              <w:noProof/>
              <w:color w:val="000000" w:themeColor="text1"/>
              <w:sz w:val="24"/>
              <w:szCs w:val="24"/>
              <w:lang w:eastAsia="en-GB"/>
            </w:rPr>
          </w:pPr>
        </w:p>
        <w:p w14:paraId="2BF4CBCA" w14:textId="77777777" w:rsidR="005D29E9" w:rsidRPr="000C581E" w:rsidRDefault="005D29E9">
          <w:pPr>
            <w:rPr>
              <w:rFonts w:ascii="Aptos" w:eastAsia="Times New Roman" w:hAnsi="Aptos" w:cs="Circular Std Book"/>
              <w:b/>
              <w:noProof/>
              <w:color w:val="000000" w:themeColor="text1"/>
              <w:sz w:val="24"/>
              <w:szCs w:val="24"/>
              <w:lang w:eastAsia="en-GB"/>
            </w:rPr>
          </w:pPr>
        </w:p>
        <w:p w14:paraId="6FB9FAB0" w14:textId="77777777" w:rsidR="005D29E9" w:rsidRPr="000C581E" w:rsidRDefault="005D29E9">
          <w:pPr>
            <w:rPr>
              <w:rFonts w:ascii="Aptos" w:eastAsia="Times New Roman" w:hAnsi="Aptos" w:cs="Circular Std Book"/>
              <w:b/>
              <w:noProof/>
              <w:color w:val="000000" w:themeColor="text1"/>
              <w:sz w:val="24"/>
              <w:szCs w:val="24"/>
              <w:lang w:eastAsia="en-GB"/>
            </w:rPr>
          </w:pPr>
        </w:p>
        <w:p w14:paraId="7137FB8C" w14:textId="77777777" w:rsidR="005D29E9" w:rsidRPr="000C581E" w:rsidRDefault="005D29E9">
          <w:pPr>
            <w:rPr>
              <w:rFonts w:ascii="Aptos" w:eastAsia="Times New Roman" w:hAnsi="Aptos" w:cs="Circular Std Book"/>
              <w:b/>
              <w:noProof/>
              <w:color w:val="000000" w:themeColor="text1"/>
              <w:sz w:val="24"/>
              <w:szCs w:val="24"/>
              <w:lang w:eastAsia="en-GB"/>
            </w:rPr>
          </w:pPr>
        </w:p>
        <w:p w14:paraId="469BC759" w14:textId="77777777" w:rsidR="003A5061" w:rsidRPr="000C581E" w:rsidRDefault="005D29E9" w:rsidP="003A5061">
          <w:pPr>
            <w:rPr>
              <w:rFonts w:ascii="Aptos" w:eastAsia="Times New Roman" w:hAnsi="Aptos" w:cs="Circular Std Book"/>
              <w:b/>
              <w:noProof/>
              <w:color w:val="000000" w:themeColor="text1"/>
              <w:sz w:val="24"/>
              <w:szCs w:val="24"/>
              <w:lang w:eastAsia="en-GB"/>
            </w:rPr>
          </w:pPr>
          <w:r w:rsidRPr="000C581E">
            <w:rPr>
              <w:rFonts w:ascii="Aptos" w:eastAsia="Times New Roman" w:hAnsi="Aptos" w:cs="Circular Std Book"/>
              <w:b/>
              <w:noProof/>
              <w:color w:val="000000" w:themeColor="text1"/>
              <w:sz w:val="24"/>
              <w:szCs w:val="24"/>
              <w:lang w:eastAsia="en-GB"/>
            </w:rPr>
            <w:t>Charity no: 1118727. Company no: 5581944.</w:t>
          </w:r>
        </w:p>
        <w:p w14:paraId="15322B40" w14:textId="77777777" w:rsidR="00D52E9D" w:rsidRPr="000C581E" w:rsidRDefault="00D52E9D" w:rsidP="003A5061">
          <w:pPr>
            <w:rPr>
              <w:rFonts w:ascii="Aptos" w:eastAsia="Times New Roman" w:hAnsi="Aptos" w:cs="Circular Std Book"/>
              <w:b/>
              <w:noProof/>
              <w:color w:val="000000" w:themeColor="text1"/>
              <w:sz w:val="24"/>
              <w:szCs w:val="24"/>
              <w:lang w:eastAsia="en-GB"/>
            </w:rPr>
          </w:pPr>
        </w:p>
        <w:p w14:paraId="22D963EF" w14:textId="08B7FB59" w:rsidR="00A25E31" w:rsidRPr="000C581E" w:rsidRDefault="00E56C0D" w:rsidP="003A5061">
          <w:pPr>
            <w:rPr>
              <w:rFonts w:ascii="Aptos" w:eastAsia="Times New Roman" w:hAnsi="Aptos" w:cs="Circular Std Book"/>
              <w:b/>
              <w:noProof/>
              <w:color w:val="000000" w:themeColor="text1"/>
              <w:sz w:val="24"/>
              <w:szCs w:val="24"/>
              <w:lang w:eastAsia="en-GB"/>
            </w:rPr>
          </w:pPr>
        </w:p>
      </w:sdtContent>
    </w:sdt>
    <w:p w14:paraId="62B50CD6" w14:textId="5B7134CC" w:rsidR="007944DB" w:rsidRPr="000C581E" w:rsidRDefault="006B1FEA" w:rsidP="00AF1208">
      <w:pPr>
        <w:rPr>
          <w:rFonts w:ascii="Aptos" w:hAnsi="Aptos" w:cs="Circular Std Book"/>
          <w:color w:val="000000" w:themeColor="text1"/>
          <w:sz w:val="24"/>
          <w:szCs w:val="24"/>
        </w:rPr>
      </w:pPr>
      <w:r w:rsidRPr="000C581E">
        <w:rPr>
          <w:rFonts w:ascii="Aptos" w:hAnsi="Aptos"/>
          <w:noProof/>
          <w:lang w:eastAsia="en-GB"/>
        </w:rPr>
        <w:lastRenderedPageBreak/>
        <w:drawing>
          <wp:anchor distT="0" distB="0" distL="114300" distR="114300" simplePos="0" relativeHeight="251658248" behindDoc="0" locked="0" layoutInCell="1" allowOverlap="1" wp14:anchorId="7FDEFB9E" wp14:editId="77955B8C">
            <wp:simplePos x="0" y="0"/>
            <wp:positionH relativeFrom="margin">
              <wp:align>right</wp:align>
            </wp:positionH>
            <wp:positionV relativeFrom="paragraph">
              <wp:posOffset>0</wp:posOffset>
            </wp:positionV>
            <wp:extent cx="1027430" cy="1369060"/>
            <wp:effectExtent l="0" t="0" r="1270" b="2540"/>
            <wp:wrapSquare wrapText="bothSides"/>
            <wp:docPr id="1327445680" name="Picture 1327445680" descr="H:\1 Clients\Women in Prison\Director of Partnerships and Programmes\Sonya Head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1 Clients\Women in Prison\Director of Partnerships and Programmes\Sonya Headsho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27430" cy="13690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4917E8" w14:textId="77777777" w:rsidR="006B1FEA" w:rsidRPr="000C581E" w:rsidRDefault="006B1FEA" w:rsidP="00AF1208">
      <w:pPr>
        <w:rPr>
          <w:rFonts w:ascii="Aptos" w:eastAsiaTheme="majorEastAsia" w:hAnsi="Aptos" w:cstheme="majorBidi"/>
          <w:color w:val="7030A0"/>
          <w:sz w:val="36"/>
          <w:szCs w:val="36"/>
        </w:rPr>
      </w:pPr>
    </w:p>
    <w:p w14:paraId="012B9720" w14:textId="17EB05C5" w:rsidR="00AF1208" w:rsidRPr="000C581E" w:rsidRDefault="006B1FEA" w:rsidP="00AF1208">
      <w:pPr>
        <w:rPr>
          <w:rFonts w:ascii="Aptos" w:eastAsiaTheme="majorEastAsia" w:hAnsi="Aptos" w:cstheme="majorBidi"/>
          <w:color w:val="365F91" w:themeColor="accent1" w:themeShade="BF"/>
          <w:sz w:val="52"/>
          <w:szCs w:val="52"/>
        </w:rPr>
      </w:pPr>
      <w:r w:rsidRPr="000C581E">
        <w:rPr>
          <w:rFonts w:ascii="Aptos" w:eastAsiaTheme="majorEastAsia" w:hAnsi="Aptos" w:cstheme="majorBidi"/>
          <w:color w:val="7030A0"/>
          <w:sz w:val="36"/>
          <w:szCs w:val="36"/>
        </w:rPr>
        <w:t>W</w:t>
      </w:r>
      <w:r w:rsidR="00AF1208" w:rsidRPr="000C581E">
        <w:rPr>
          <w:rFonts w:ascii="Aptos" w:eastAsiaTheme="majorEastAsia" w:hAnsi="Aptos" w:cstheme="majorBidi"/>
          <w:color w:val="7030A0"/>
          <w:sz w:val="36"/>
          <w:szCs w:val="36"/>
        </w:rPr>
        <w:t>elcom</w:t>
      </w:r>
      <w:r w:rsidRPr="000C581E">
        <w:rPr>
          <w:rFonts w:ascii="Aptos" w:eastAsiaTheme="majorEastAsia" w:hAnsi="Aptos" w:cstheme="majorBidi"/>
          <w:color w:val="7030A0"/>
          <w:sz w:val="36"/>
          <w:szCs w:val="36"/>
        </w:rPr>
        <w:t>e!</w:t>
      </w:r>
      <w:r w:rsidR="00AF1208" w:rsidRPr="000C581E">
        <w:rPr>
          <w:rFonts w:ascii="Aptos" w:hAnsi="Aptos"/>
          <w:noProof/>
          <w:color w:val="7030A0"/>
          <w:sz w:val="14"/>
          <w:szCs w:val="14"/>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p>
    <w:p w14:paraId="5D9B06AB" w14:textId="558D9CEB" w:rsidR="00AF1208" w:rsidRPr="000C581E" w:rsidRDefault="00AF1208" w:rsidP="006B1FEA">
      <w:pPr>
        <w:rPr>
          <w:rFonts w:ascii="Aptos" w:hAnsi="Aptos"/>
          <w:sz w:val="24"/>
          <w:szCs w:val="24"/>
        </w:rPr>
      </w:pPr>
      <w:r w:rsidRPr="000C581E">
        <w:rPr>
          <w:rFonts w:ascii="Aptos" w:hAnsi="Aptos"/>
          <w:sz w:val="24"/>
          <w:szCs w:val="24"/>
        </w:rPr>
        <w:t>Dear Applicant,</w:t>
      </w:r>
    </w:p>
    <w:p w14:paraId="1D9A33C3" w14:textId="34C9B86A"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Women in Prison is the only national charity focused on women in the criminal justice sector, we are women-led and know the importance of ensuring we have a clear gendered approach in all that we do.  Our influencing potential and campaigning voice are substantial. We are currently in our 40</w:t>
      </w:r>
      <w:r w:rsidRPr="000C581E">
        <w:rPr>
          <w:rFonts w:ascii="Aptos" w:hAnsi="Aptos" w:cs="Calibri"/>
          <w:sz w:val="24"/>
          <w:szCs w:val="24"/>
          <w:vertAlign w:val="superscript"/>
        </w:rPr>
        <w:t>th</w:t>
      </w:r>
      <w:r w:rsidRPr="000C581E">
        <w:rPr>
          <w:rFonts w:ascii="Aptos" w:hAnsi="Aptos" w:cs="Calibri"/>
          <w:sz w:val="24"/>
          <w:szCs w:val="24"/>
        </w:rPr>
        <w:t xml:space="preserve"> year of supporting women impacted by the criminal justice system.  We work with women who are at risk of, or being, harmed by the systems that are meant to protect us.  </w:t>
      </w:r>
    </w:p>
    <w:p w14:paraId="609A8145" w14:textId="77777777" w:rsidR="006B1FEA" w:rsidRPr="000C581E" w:rsidRDefault="006B1FEA" w:rsidP="000C581E">
      <w:pPr>
        <w:pStyle w:val="NoSpacing"/>
        <w:jc w:val="both"/>
        <w:rPr>
          <w:rFonts w:ascii="Aptos" w:hAnsi="Aptos" w:cs="Calibri"/>
          <w:sz w:val="24"/>
          <w:szCs w:val="24"/>
        </w:rPr>
      </w:pPr>
    </w:p>
    <w:p w14:paraId="562E6F6C" w14:textId="4F8D7584" w:rsidR="00AF1208" w:rsidRPr="000C581E" w:rsidRDefault="00AF1208" w:rsidP="000C581E">
      <w:pPr>
        <w:spacing w:line="240" w:lineRule="auto"/>
        <w:jc w:val="both"/>
        <w:rPr>
          <w:rFonts w:ascii="Aptos" w:hAnsi="Aptos" w:cs="Calibri"/>
          <w:sz w:val="24"/>
          <w:szCs w:val="24"/>
        </w:rPr>
      </w:pPr>
      <w:r w:rsidRPr="000C581E">
        <w:rPr>
          <w:rFonts w:ascii="Aptos" w:hAnsi="Aptos" w:cs="Calibri"/>
          <w:sz w:val="24"/>
          <w:szCs w:val="24"/>
        </w:rPr>
        <w:t xml:space="preserve">At Women in Prison we are passionate, ambitious and grounded in the reality of women’s lives.  We are proud of our roots as a feminist grassroots organisation, and we have grown from strength to strength since the 1980s, delivering services to women and campaigning for change.  We exist to support women facing multiple marginalisation and exclusion, who have been let down, and their rights denied.  We believe that prison doesn’t work and we want to see an end to the harmful imprisonment of women in England and Wales. </w:t>
      </w:r>
    </w:p>
    <w:p w14:paraId="4E756DC2" w14:textId="16DF13FD"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This is a very exciting time in Women in Prison. As a deeply value-led organisation, we know that our </w:t>
      </w:r>
      <w:r w:rsidR="0055008E" w:rsidRPr="000C581E">
        <w:rPr>
          <w:rFonts w:ascii="Aptos" w:hAnsi="Aptos" w:cs="Calibri"/>
          <w:sz w:val="24"/>
          <w:szCs w:val="24"/>
        </w:rPr>
        <w:t>recently agreed</w:t>
      </w:r>
      <w:r w:rsidRPr="000C581E">
        <w:rPr>
          <w:rFonts w:ascii="Aptos" w:hAnsi="Aptos" w:cs="Calibri"/>
          <w:sz w:val="24"/>
          <w:szCs w:val="24"/>
        </w:rPr>
        <w:t xml:space="preserve"> set of values represent</w:t>
      </w:r>
      <w:r w:rsidR="003A4638" w:rsidRPr="000C581E">
        <w:rPr>
          <w:rFonts w:ascii="Aptos" w:hAnsi="Aptos" w:cs="Calibri"/>
          <w:sz w:val="24"/>
          <w:szCs w:val="24"/>
        </w:rPr>
        <w:t>s</w:t>
      </w:r>
      <w:r w:rsidRPr="000C581E">
        <w:rPr>
          <w:rFonts w:ascii="Aptos" w:hAnsi="Aptos" w:cs="Calibri"/>
          <w:sz w:val="24"/>
          <w:szCs w:val="24"/>
        </w:rPr>
        <w:t xml:space="preserve"> the unique nature of our organisation, and also</w:t>
      </w:r>
      <w:r w:rsidR="003A4638" w:rsidRPr="000C581E">
        <w:rPr>
          <w:rFonts w:ascii="Aptos" w:hAnsi="Aptos" w:cs="Calibri"/>
          <w:sz w:val="24"/>
          <w:szCs w:val="24"/>
        </w:rPr>
        <w:t xml:space="preserve"> need to</w:t>
      </w:r>
      <w:r w:rsidRPr="000C581E">
        <w:rPr>
          <w:rFonts w:ascii="Aptos" w:hAnsi="Aptos" w:cs="Calibri"/>
          <w:sz w:val="24"/>
          <w:szCs w:val="24"/>
        </w:rPr>
        <w:t xml:space="preserve"> hold us to account for how we work in an unpredictable future.  Our new vision and purpose will guide </w:t>
      </w:r>
      <w:r w:rsidR="003A4638" w:rsidRPr="000C581E">
        <w:rPr>
          <w:rFonts w:ascii="Aptos" w:hAnsi="Aptos" w:cs="Calibri"/>
          <w:sz w:val="24"/>
          <w:szCs w:val="24"/>
        </w:rPr>
        <w:t xml:space="preserve">us as we build a strategy during 2024 to be implemented from 2025. </w:t>
      </w:r>
      <w:r w:rsidRPr="000C581E">
        <w:rPr>
          <w:rFonts w:ascii="Aptos" w:hAnsi="Aptos" w:cs="Calibri"/>
          <w:sz w:val="24"/>
          <w:szCs w:val="24"/>
        </w:rPr>
        <w:t xml:space="preserve"> </w:t>
      </w:r>
    </w:p>
    <w:p w14:paraId="0A00780F" w14:textId="77777777" w:rsidR="00AF1208" w:rsidRPr="000C581E" w:rsidRDefault="00AF1208" w:rsidP="000C581E">
      <w:pPr>
        <w:pStyle w:val="NoSpacing"/>
        <w:jc w:val="both"/>
        <w:rPr>
          <w:rFonts w:ascii="Aptos" w:hAnsi="Aptos" w:cs="Calibri"/>
          <w:sz w:val="24"/>
          <w:szCs w:val="24"/>
        </w:rPr>
      </w:pPr>
    </w:p>
    <w:p w14:paraId="4F0A7CFD"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 xml:space="preserve">We know we want to build more coproduction; deeper support to women who are disproportionately affected by the system through an intersectional lens; greater connection between the women we support and the influencing we do; an increased focus on alternatives to the system and a stronger focus on preventing women being caught up in the system. </w:t>
      </w:r>
    </w:p>
    <w:p w14:paraId="55CFD483" w14:textId="77777777" w:rsidR="00AF1208" w:rsidRPr="000C581E" w:rsidRDefault="00AF1208" w:rsidP="000C581E">
      <w:pPr>
        <w:pStyle w:val="NoSpacing"/>
        <w:jc w:val="both"/>
        <w:rPr>
          <w:rFonts w:ascii="Aptos" w:hAnsi="Aptos" w:cs="Calibri"/>
          <w:sz w:val="24"/>
          <w:szCs w:val="24"/>
        </w:rPr>
      </w:pPr>
    </w:p>
    <w:p w14:paraId="21189A8E" w14:textId="77777777" w:rsidR="00AF1208" w:rsidRPr="000C581E" w:rsidRDefault="00AF1208" w:rsidP="000C581E">
      <w:pPr>
        <w:pStyle w:val="NoSpacing"/>
        <w:jc w:val="both"/>
        <w:rPr>
          <w:rFonts w:ascii="Aptos" w:hAnsi="Aptos" w:cs="Calibri"/>
          <w:sz w:val="24"/>
          <w:szCs w:val="24"/>
        </w:rPr>
      </w:pPr>
      <w:r w:rsidRPr="000C581E">
        <w:rPr>
          <w:rFonts w:ascii="Aptos" w:hAnsi="Aptos" w:cs="Calibri"/>
          <w:sz w:val="24"/>
          <w:szCs w:val="24"/>
        </w:rPr>
        <w:t>If you are excited by our purpose, and the breadth of what this role could offer to you, we would love to hear from you.</w:t>
      </w:r>
    </w:p>
    <w:p w14:paraId="47EE01D1" w14:textId="77777777" w:rsidR="00AF1208" w:rsidRPr="000C581E" w:rsidRDefault="00AF1208" w:rsidP="00AF1208">
      <w:pPr>
        <w:pStyle w:val="NoSpacing"/>
        <w:rPr>
          <w:rFonts w:ascii="Aptos" w:hAnsi="Aptos" w:cs="Calibri"/>
          <w:sz w:val="24"/>
          <w:szCs w:val="24"/>
        </w:rPr>
      </w:pPr>
    </w:p>
    <w:p w14:paraId="10C88CAA" w14:textId="77777777" w:rsidR="00AF1208" w:rsidRPr="000C581E" w:rsidRDefault="00AF1208" w:rsidP="00AF1208">
      <w:pPr>
        <w:pStyle w:val="NoSpacing"/>
        <w:rPr>
          <w:rFonts w:ascii="Aptos" w:hAnsi="Aptos"/>
          <w:sz w:val="24"/>
          <w:szCs w:val="24"/>
        </w:rPr>
      </w:pPr>
      <w:r w:rsidRPr="000C581E">
        <w:rPr>
          <w:rFonts w:ascii="Aptos" w:hAnsi="Aptos" w:cs="Calibri"/>
          <w:sz w:val="24"/>
          <w:szCs w:val="24"/>
        </w:rPr>
        <w:t>I look forward to meeting you.</w:t>
      </w:r>
    </w:p>
    <w:p w14:paraId="78C91226" w14:textId="77777777" w:rsidR="00AF1208" w:rsidRPr="000C581E" w:rsidRDefault="00AF1208" w:rsidP="00AF1208">
      <w:pPr>
        <w:rPr>
          <w:rFonts w:ascii="Aptos" w:hAnsi="Aptos"/>
          <w:sz w:val="24"/>
          <w:szCs w:val="24"/>
        </w:rPr>
      </w:pPr>
      <w:r w:rsidRPr="000C581E">
        <w:rPr>
          <w:rFonts w:ascii="Aptos" w:hAnsi="Aptos"/>
          <w:noProof/>
          <w:sz w:val="24"/>
          <w:szCs w:val="24"/>
          <w:lang w:eastAsia="en-GB"/>
        </w:rPr>
        <w:drawing>
          <wp:inline distT="0" distB="0" distL="0" distR="0" wp14:anchorId="32F71829" wp14:editId="4C66A520">
            <wp:extent cx="2162175" cy="647700"/>
            <wp:effectExtent l="0" t="0" r="9525" b="0"/>
            <wp:docPr id="677248194" name="Picture 677248194" descr="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etter&#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62175" cy="647700"/>
                    </a:xfrm>
                    <a:prstGeom prst="rect">
                      <a:avLst/>
                    </a:prstGeom>
                    <a:noFill/>
                    <a:ln>
                      <a:noFill/>
                    </a:ln>
                  </pic:spPr>
                </pic:pic>
              </a:graphicData>
            </a:graphic>
          </wp:inline>
        </w:drawing>
      </w:r>
    </w:p>
    <w:p w14:paraId="54CA2514" w14:textId="77777777" w:rsidR="00AF1208" w:rsidRPr="000C581E" w:rsidRDefault="00AF1208" w:rsidP="00AF1208">
      <w:pPr>
        <w:jc w:val="right"/>
        <w:rPr>
          <w:rFonts w:ascii="Aptos" w:hAnsi="Aptos"/>
          <w:sz w:val="24"/>
          <w:szCs w:val="24"/>
        </w:rPr>
      </w:pPr>
    </w:p>
    <w:p w14:paraId="1A82C03D" w14:textId="7FAF1448" w:rsidR="00E91655" w:rsidRPr="000C581E" w:rsidRDefault="00AF1208" w:rsidP="006B1FEA">
      <w:pPr>
        <w:rPr>
          <w:rFonts w:ascii="Aptos" w:hAnsi="Aptos"/>
          <w:b/>
          <w:sz w:val="24"/>
          <w:szCs w:val="24"/>
        </w:rPr>
      </w:pPr>
      <w:r w:rsidRPr="000C581E">
        <w:rPr>
          <w:rFonts w:ascii="Aptos" w:hAnsi="Aptos"/>
          <w:b/>
          <w:sz w:val="24"/>
          <w:szCs w:val="24"/>
        </w:rPr>
        <w:t>Sonya Ruparel, Chief Executive</w:t>
      </w:r>
    </w:p>
    <w:p w14:paraId="7CA8C40D" w14:textId="39B97322" w:rsidR="007944DB" w:rsidRPr="000C581E" w:rsidRDefault="007944DB" w:rsidP="007944DB">
      <w:pPr>
        <w:pStyle w:val="NoSpacing"/>
        <w:rPr>
          <w:rFonts w:ascii="Aptos" w:hAnsi="Aptos"/>
          <w:b/>
          <w:bCs/>
          <w:sz w:val="52"/>
          <w:szCs w:val="52"/>
        </w:rPr>
      </w:pPr>
      <w:r w:rsidRPr="000C581E">
        <w:rPr>
          <w:rFonts w:ascii="Aptos" w:hAnsi="Aptos"/>
          <w:b/>
          <w:bCs/>
          <w:sz w:val="52"/>
          <w:szCs w:val="52"/>
        </w:rPr>
        <w:lastRenderedPageBreak/>
        <w:t>Our Story</w:t>
      </w:r>
    </w:p>
    <w:p w14:paraId="195126E5" w14:textId="0362EAF0" w:rsidR="00756237" w:rsidRPr="000C581E" w:rsidRDefault="00756237" w:rsidP="00AF1208">
      <w:pPr>
        <w:rPr>
          <w:rFonts w:ascii="Aptos" w:hAnsi="Aptos"/>
          <w:b/>
        </w:rPr>
      </w:pPr>
    </w:p>
    <w:p w14:paraId="13CC57B7" w14:textId="77777777" w:rsidR="00F73DDA" w:rsidRPr="000C581E" w:rsidRDefault="00F73DDA" w:rsidP="00F73DDA">
      <w:pPr>
        <w:rPr>
          <w:rFonts w:ascii="Aptos" w:hAnsi="Aptos"/>
          <w:color w:val="000000" w:themeColor="text1"/>
          <w:sz w:val="24"/>
          <w:szCs w:val="24"/>
        </w:rPr>
      </w:pPr>
    </w:p>
    <w:p w14:paraId="2356ECC1" w14:textId="6EDC6F52" w:rsidR="00F73DDA" w:rsidRPr="000C581E" w:rsidRDefault="00DB2F7D" w:rsidP="00F73DDA">
      <w:pPr>
        <w:jc w:val="center"/>
        <w:rPr>
          <w:rFonts w:ascii="Aptos" w:eastAsia="Times New Roman" w:hAnsi="Aptos" w:cs="Circular Std Book"/>
          <w:i/>
          <w:color w:val="000000" w:themeColor="text1"/>
          <w:sz w:val="24"/>
          <w:szCs w:val="24"/>
        </w:rPr>
      </w:pPr>
      <w:r w:rsidRPr="000C581E">
        <w:rPr>
          <w:rFonts w:ascii="Aptos" w:eastAsia="Times New Roman" w:hAnsi="Aptos" w:cs="Circular Std Book"/>
          <w:i/>
          <w:noProof/>
          <w:color w:val="000000" w:themeColor="text1"/>
          <w:sz w:val="24"/>
          <w:szCs w:val="24"/>
          <w:lang w:eastAsia="en-GB"/>
        </w:rPr>
        <w:drawing>
          <wp:inline distT="0" distB="0" distL="0" distR="0" wp14:anchorId="348FD6C0" wp14:editId="0A7AB195">
            <wp:extent cx="4031087" cy="3023231"/>
            <wp:effectExtent l="0" t="0" r="7620" b="6350"/>
            <wp:docPr id="7" name="Picture 7" descr="P:\IMAGE BANK\Photos\Banner\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MAGE BANK\Photos\Banner\Banner 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38885" cy="3029079"/>
                    </a:xfrm>
                    <a:prstGeom prst="rect">
                      <a:avLst/>
                    </a:prstGeom>
                    <a:noFill/>
                    <a:ln>
                      <a:noFill/>
                    </a:ln>
                  </pic:spPr>
                </pic:pic>
              </a:graphicData>
            </a:graphic>
          </wp:inline>
        </w:drawing>
      </w:r>
    </w:p>
    <w:p w14:paraId="1F5F21C8" w14:textId="4DC8AB04" w:rsidR="00CE49C0" w:rsidRPr="000C581E" w:rsidRDefault="00CE49C0" w:rsidP="00F73DDA">
      <w:pPr>
        <w:tabs>
          <w:tab w:val="center" w:pos="4197"/>
        </w:tabs>
        <w:spacing w:line="287" w:lineRule="auto"/>
        <w:ind w:left="668" w:right="1300"/>
        <w:rPr>
          <w:rFonts w:ascii="Aptos" w:hAnsi="Aptos" w:cs="Circular Std Book"/>
          <w:color w:val="000000" w:themeColor="text1"/>
          <w:sz w:val="24"/>
          <w:szCs w:val="24"/>
        </w:rPr>
      </w:pPr>
      <w:r w:rsidRPr="000C581E">
        <w:rPr>
          <w:rFonts w:ascii="Aptos" w:hAnsi="Aptos" w:cs="Circular Std Book"/>
          <w:b/>
          <w:noProof/>
          <w:color w:val="000000" w:themeColor="text1"/>
          <w:sz w:val="24"/>
          <w:szCs w:val="24"/>
          <w:lang w:eastAsia="en-GB"/>
        </w:rPr>
        <w:drawing>
          <wp:anchor distT="0" distB="0" distL="114300" distR="114300" simplePos="0" relativeHeight="251658240" behindDoc="1" locked="0" layoutInCell="1" allowOverlap="1" wp14:anchorId="505C9A5D" wp14:editId="04CD41B8">
            <wp:simplePos x="0" y="0"/>
            <wp:positionH relativeFrom="column">
              <wp:posOffset>-53340</wp:posOffset>
            </wp:positionH>
            <wp:positionV relativeFrom="paragraph">
              <wp:posOffset>123825</wp:posOffset>
            </wp:positionV>
            <wp:extent cx="6410325" cy="11461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duotone>
                        <a:prstClr val="black"/>
                        <a:schemeClr val="accent4">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6601447" cy="1180322"/>
                    </a:xfrm>
                    <a:prstGeom prst="rect">
                      <a:avLst/>
                    </a:prstGeom>
                    <a:noFill/>
                  </pic:spPr>
                </pic:pic>
              </a:graphicData>
            </a:graphic>
            <wp14:sizeRelH relativeFrom="page">
              <wp14:pctWidth>0</wp14:pctWidth>
            </wp14:sizeRelH>
            <wp14:sizeRelV relativeFrom="page">
              <wp14:pctHeight>0</wp14:pctHeight>
            </wp14:sizeRelV>
          </wp:anchor>
        </w:drawing>
      </w:r>
      <w:r w:rsidR="00F73DDA" w:rsidRPr="000C581E">
        <w:rPr>
          <w:rFonts w:ascii="Aptos" w:hAnsi="Aptos" w:cs="Circular Std Book"/>
          <w:color w:val="000000" w:themeColor="text1"/>
          <w:sz w:val="24"/>
          <w:szCs w:val="24"/>
        </w:rPr>
        <w:tab/>
      </w:r>
    </w:p>
    <w:p w14:paraId="0DA59ED9" w14:textId="0906E934" w:rsidR="000A2D87" w:rsidRPr="000C581E" w:rsidRDefault="003A4638" w:rsidP="000C581E">
      <w:pPr>
        <w:jc w:val="center"/>
        <w:rPr>
          <w:rFonts w:ascii="Aptos" w:hAnsi="Aptos" w:cs="Arial"/>
          <w:i/>
          <w:color w:val="000000" w:themeColor="text1"/>
          <w:sz w:val="28"/>
          <w:szCs w:val="28"/>
        </w:rPr>
      </w:pPr>
      <w:r w:rsidRPr="000C581E">
        <w:rPr>
          <w:rFonts w:ascii="Aptos" w:hAnsi="Aptos"/>
          <w:color w:val="111111"/>
          <w:sz w:val="28"/>
          <w:szCs w:val="28"/>
          <w:shd w:val="clear" w:color="auto" w:fill="FFFFFF"/>
        </w:rPr>
        <w:t xml:space="preserve"> Our </w:t>
      </w:r>
      <w:r w:rsidRPr="000C581E">
        <w:rPr>
          <w:rStyle w:val="Strong"/>
          <w:rFonts w:ascii="Aptos" w:hAnsi="Aptos"/>
          <w:color w:val="111111"/>
          <w:sz w:val="28"/>
          <w:szCs w:val="28"/>
        </w:rPr>
        <w:t>Vision</w:t>
      </w:r>
      <w:r w:rsidRPr="000C581E">
        <w:rPr>
          <w:rFonts w:ascii="Aptos" w:hAnsi="Aptos"/>
          <w:color w:val="111111"/>
          <w:sz w:val="28"/>
          <w:szCs w:val="28"/>
          <w:shd w:val="clear" w:color="auto" w:fill="FFFFFF"/>
        </w:rPr>
        <w:t> is of a society which no longer accepts the structural inequalities that lead women and girls into contact with the criminal justice system.</w:t>
      </w:r>
    </w:p>
    <w:p w14:paraId="663D2558" w14:textId="77777777" w:rsidR="000A2D87" w:rsidRPr="000C581E" w:rsidRDefault="000A2D87" w:rsidP="00A456A2">
      <w:pPr>
        <w:spacing w:after="0" w:line="240" w:lineRule="auto"/>
        <w:rPr>
          <w:rFonts w:ascii="Aptos" w:hAnsi="Aptos" w:cs="Circular Std Book"/>
          <w:color w:val="000000" w:themeColor="text1"/>
          <w:sz w:val="24"/>
          <w:szCs w:val="24"/>
        </w:rPr>
      </w:pPr>
    </w:p>
    <w:p w14:paraId="01655956" w14:textId="77777777" w:rsidR="000C581E" w:rsidRDefault="000C581E" w:rsidP="00A456A2">
      <w:pPr>
        <w:spacing w:after="0" w:line="240" w:lineRule="auto"/>
        <w:rPr>
          <w:rFonts w:ascii="Aptos" w:hAnsi="Aptos" w:cs="Circular Std Book"/>
          <w:color w:val="000000" w:themeColor="text1"/>
          <w:sz w:val="24"/>
          <w:szCs w:val="24"/>
        </w:rPr>
      </w:pPr>
    </w:p>
    <w:p w14:paraId="74388225" w14:textId="692D1401"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was born out of the anger our founder – Chris Tchaikovsky – felt about what she experienced and saw when imprisoned in HMP Holloway in the 1980s.</w:t>
      </w:r>
    </w:p>
    <w:p w14:paraId="36E5AC2B" w14:textId="77777777" w:rsidR="00A456A2" w:rsidRPr="000C581E" w:rsidRDefault="00A456A2" w:rsidP="00A456A2">
      <w:pPr>
        <w:spacing w:after="0" w:line="240" w:lineRule="auto"/>
        <w:rPr>
          <w:rFonts w:ascii="Aptos" w:hAnsi="Aptos" w:cs="Circular Std Book"/>
          <w:color w:val="000000" w:themeColor="text1"/>
          <w:sz w:val="24"/>
          <w:szCs w:val="24"/>
        </w:rPr>
      </w:pPr>
    </w:p>
    <w:p w14:paraId="4CC0C978" w14:textId="435C954C" w:rsidR="00A456A2"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During Chris' time in prison, a woman died after setting fire to her own cell. Chris saw that the specific needs of women in prison and the damaging effect prison sentences were having on women scarcely figured in public or political discourse. So, in 1983, alongside international criminologist Pat Carlen, Chris founded Women in Prison, pushed hard to expose this scandal and campaigned for change. Our founders wanted to increase awareness of the lives </w:t>
      </w:r>
      <w:r w:rsidR="000D3E16" w:rsidRPr="000C581E">
        <w:rPr>
          <w:rFonts w:ascii="Aptos" w:hAnsi="Aptos" w:cs="Circular Std Book"/>
          <w:color w:val="000000" w:themeColor="text1"/>
          <w:sz w:val="24"/>
          <w:szCs w:val="24"/>
        </w:rPr>
        <w:t>behind the women in our prisons</w:t>
      </w:r>
      <w:r w:rsidRPr="000C581E">
        <w:rPr>
          <w:rFonts w:ascii="Aptos" w:hAnsi="Aptos" w:cs="Circular Std Book"/>
          <w:color w:val="000000" w:themeColor="text1"/>
          <w:sz w:val="24"/>
          <w:szCs w:val="24"/>
        </w:rPr>
        <w:t xml:space="preserve">, </w:t>
      </w:r>
      <w:r w:rsidR="00B04C48" w:rsidRPr="000C581E">
        <w:rPr>
          <w:rFonts w:ascii="Aptos" w:hAnsi="Aptos" w:cs="Circular Std Book"/>
          <w:color w:val="000000" w:themeColor="text1"/>
          <w:sz w:val="24"/>
          <w:szCs w:val="24"/>
        </w:rPr>
        <w:t xml:space="preserve">and the impact of </w:t>
      </w:r>
      <w:r w:rsidRPr="000C581E">
        <w:rPr>
          <w:rFonts w:ascii="Aptos" w:hAnsi="Aptos" w:cs="Circular Std Book"/>
          <w:color w:val="000000" w:themeColor="text1"/>
          <w:sz w:val="24"/>
          <w:szCs w:val="24"/>
        </w:rPr>
        <w:t xml:space="preserve">poverty and </w:t>
      </w:r>
      <w:r w:rsidR="00B04C48" w:rsidRPr="000C581E">
        <w:rPr>
          <w:rFonts w:ascii="Aptos" w:hAnsi="Aptos" w:cs="Circular Std Book"/>
          <w:color w:val="000000" w:themeColor="text1"/>
          <w:sz w:val="24"/>
          <w:szCs w:val="24"/>
        </w:rPr>
        <w:t>abuse on women’s lives</w:t>
      </w:r>
      <w:r w:rsidRPr="000C581E">
        <w:rPr>
          <w:rFonts w:ascii="Aptos" w:hAnsi="Aptos" w:cs="Circular Std Book"/>
          <w:color w:val="000000" w:themeColor="text1"/>
          <w:sz w:val="24"/>
          <w:szCs w:val="24"/>
        </w:rPr>
        <w:t>.</w:t>
      </w:r>
    </w:p>
    <w:p w14:paraId="75687B03" w14:textId="77777777" w:rsidR="000C581E" w:rsidRDefault="000C581E" w:rsidP="000C581E">
      <w:pPr>
        <w:spacing w:after="0" w:line="240" w:lineRule="auto"/>
        <w:jc w:val="both"/>
        <w:rPr>
          <w:rFonts w:ascii="Aptos" w:hAnsi="Aptos" w:cs="Circular Std Book"/>
          <w:color w:val="000000" w:themeColor="text1"/>
          <w:sz w:val="24"/>
          <w:szCs w:val="24"/>
        </w:rPr>
      </w:pPr>
    </w:p>
    <w:p w14:paraId="0523A627" w14:textId="77777777" w:rsidR="000C581E" w:rsidRPr="000C581E" w:rsidRDefault="000C581E" w:rsidP="000C581E">
      <w:pPr>
        <w:spacing w:after="0" w:line="240" w:lineRule="auto"/>
        <w:jc w:val="both"/>
        <w:rPr>
          <w:rFonts w:ascii="Aptos" w:hAnsi="Aptos" w:cs="Circular Std Book"/>
          <w:color w:val="000000" w:themeColor="text1"/>
          <w:sz w:val="24"/>
          <w:szCs w:val="24"/>
        </w:rPr>
      </w:pPr>
    </w:p>
    <w:p w14:paraId="0979138F" w14:textId="77777777" w:rsid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Chris believed the idea of sending a woman to prison as punishment was shameful and absurd. </w:t>
      </w:r>
    </w:p>
    <w:p w14:paraId="061E7F2E" w14:textId="77777777" w:rsidR="000C581E" w:rsidRDefault="000C581E" w:rsidP="000C581E">
      <w:pPr>
        <w:spacing w:after="0" w:line="240" w:lineRule="auto"/>
        <w:jc w:val="both"/>
        <w:rPr>
          <w:rFonts w:ascii="Aptos" w:hAnsi="Aptos" w:cs="Circular Std Book"/>
          <w:color w:val="000000" w:themeColor="text1"/>
          <w:sz w:val="24"/>
          <w:szCs w:val="24"/>
        </w:rPr>
      </w:pPr>
    </w:p>
    <w:p w14:paraId="1AFDE4C7" w14:textId="04EFFF36" w:rsidR="00A456A2" w:rsidRPr="000C581E" w:rsidRDefault="00A456A2" w:rsidP="000C581E">
      <w:pPr>
        <w:spacing w:after="0" w:line="240" w:lineRule="auto"/>
        <w:jc w:val="both"/>
        <w:rPr>
          <w:rFonts w:ascii="Aptos" w:hAnsi="Aptos" w:cs="Circular Std Book"/>
          <w:color w:val="000000" w:themeColor="text1"/>
          <w:sz w:val="24"/>
          <w:szCs w:val="24"/>
        </w:rPr>
      </w:pPr>
      <w:r w:rsidRPr="000C581E">
        <w:rPr>
          <w:rFonts w:ascii="Aptos" w:hAnsi="Aptos" w:cs="Circular Std Book"/>
          <w:color w:val="000000" w:themeColor="text1"/>
          <w:sz w:val="24"/>
          <w:szCs w:val="24"/>
        </w:rPr>
        <w:t>In her words:</w:t>
      </w:r>
    </w:p>
    <w:p w14:paraId="193E5427" w14:textId="77777777" w:rsidR="00A456A2" w:rsidRPr="000C581E" w:rsidRDefault="00A456A2" w:rsidP="00A456A2">
      <w:pPr>
        <w:spacing w:after="0" w:line="240" w:lineRule="auto"/>
        <w:rPr>
          <w:rFonts w:ascii="Aptos" w:hAnsi="Aptos" w:cs="Circular Std Book"/>
          <w:color w:val="000000" w:themeColor="text1"/>
          <w:sz w:val="24"/>
          <w:szCs w:val="24"/>
        </w:rPr>
      </w:pPr>
    </w:p>
    <w:p w14:paraId="072F15F1" w14:textId="1C7AD39E" w:rsidR="00A456A2" w:rsidRPr="000C581E" w:rsidRDefault="00B04C48" w:rsidP="000553AB">
      <w:pPr>
        <w:spacing w:after="0" w:line="240" w:lineRule="auto"/>
        <w:ind w:left="720"/>
        <w:rPr>
          <w:rFonts w:ascii="Aptos" w:hAnsi="Aptos" w:cs="Circular Std Book"/>
          <w:i/>
          <w:color w:val="000000" w:themeColor="text1"/>
          <w:sz w:val="24"/>
          <w:szCs w:val="24"/>
        </w:rPr>
      </w:pPr>
      <w:r w:rsidRPr="000C581E">
        <w:rPr>
          <w:rFonts w:ascii="Aptos" w:hAnsi="Aptos" w:cs="Circular Std Book"/>
          <w:i/>
          <w:color w:val="000000" w:themeColor="text1"/>
          <w:sz w:val="24"/>
          <w:szCs w:val="24"/>
        </w:rPr>
        <w:t>“</w:t>
      </w:r>
      <w:r w:rsidR="00A456A2" w:rsidRPr="000C581E">
        <w:rPr>
          <w:rFonts w:ascii="Aptos" w:hAnsi="Aptos" w:cs="Circular Std Book"/>
          <w:i/>
          <w:color w:val="000000" w:themeColor="text1"/>
          <w:sz w:val="24"/>
          <w:szCs w:val="24"/>
        </w:rPr>
        <w:t>Taking the most hurt people out of society and punishing them in order to teach them how to live within society is, at best, futile. Whatever else a prisoner knows, she knows everything there is to know about punishment because that is exactly what she has grown up with. Whether it is childhood sexual abuse, indifference, neglect; punishment is most familiar to her.</w:t>
      </w:r>
      <w:r w:rsidRPr="000C581E">
        <w:rPr>
          <w:rFonts w:ascii="Aptos" w:hAnsi="Aptos" w:cs="Circular Std Book"/>
          <w:i/>
          <w:color w:val="000000" w:themeColor="text1"/>
          <w:sz w:val="24"/>
          <w:szCs w:val="24"/>
        </w:rPr>
        <w:t>”</w:t>
      </w:r>
    </w:p>
    <w:p w14:paraId="346973C0" w14:textId="77777777" w:rsidR="00A456A2" w:rsidRPr="000C581E" w:rsidRDefault="00A456A2" w:rsidP="00A456A2">
      <w:pPr>
        <w:spacing w:after="0" w:line="240" w:lineRule="auto"/>
        <w:rPr>
          <w:rFonts w:ascii="Aptos" w:hAnsi="Aptos" w:cs="Circular Std Book"/>
          <w:color w:val="000000" w:themeColor="text1"/>
          <w:sz w:val="24"/>
          <w:szCs w:val="24"/>
        </w:rPr>
      </w:pPr>
    </w:p>
    <w:p w14:paraId="58F22266" w14:textId="469576E9" w:rsidR="00A456A2" w:rsidRPr="000C581E" w:rsidRDefault="00A456A2" w:rsidP="00A456A2">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In the early 1990s, the organisation was able to expand its remit beyond campaigning to deliver direct support to women affected by the criminal justice system. WIP's initial focus on prison in-reach services was then expanded to support women in the community following their release</w:t>
      </w:r>
      <w:r w:rsidR="00051451" w:rsidRPr="000C581E">
        <w:rPr>
          <w:rFonts w:ascii="Aptos" w:hAnsi="Aptos" w:cs="Circular Std Book"/>
          <w:color w:val="000000" w:themeColor="text1"/>
          <w:sz w:val="24"/>
          <w:szCs w:val="24"/>
        </w:rPr>
        <w:t xml:space="preserve">. </w:t>
      </w:r>
      <w:r w:rsidRPr="000C581E">
        <w:rPr>
          <w:rFonts w:ascii="Aptos" w:hAnsi="Aptos" w:cs="Circular Std Book"/>
          <w:color w:val="000000" w:themeColor="text1"/>
          <w:sz w:val="24"/>
          <w:szCs w:val="24"/>
        </w:rPr>
        <w:t xml:space="preserve">Chris, sadly, passed away in 2002. Despite the loss of </w:t>
      </w:r>
      <w:r w:rsidR="00B04C48" w:rsidRPr="000C581E">
        <w:rPr>
          <w:rFonts w:ascii="Aptos" w:hAnsi="Aptos" w:cs="Circular Std Book"/>
          <w:color w:val="000000" w:themeColor="text1"/>
          <w:sz w:val="24"/>
          <w:szCs w:val="24"/>
        </w:rPr>
        <w:t>our</w:t>
      </w:r>
      <w:r w:rsidRPr="000C581E">
        <w:rPr>
          <w:rFonts w:ascii="Aptos" w:hAnsi="Aptos" w:cs="Circular Std Book"/>
          <w:color w:val="000000" w:themeColor="text1"/>
          <w:sz w:val="24"/>
          <w:szCs w:val="24"/>
        </w:rPr>
        <w:t xml:space="preserve"> visionary founder, Women in Prison works to carry on Chris' legacy.</w:t>
      </w:r>
    </w:p>
    <w:p w14:paraId="5C1E90F9" w14:textId="77777777" w:rsidR="00A456A2" w:rsidRPr="000C581E" w:rsidRDefault="00A456A2" w:rsidP="00A456A2">
      <w:pPr>
        <w:spacing w:after="0" w:line="240" w:lineRule="auto"/>
        <w:rPr>
          <w:rFonts w:ascii="Aptos" w:hAnsi="Aptos" w:cs="Circular Std Book"/>
          <w:color w:val="000000" w:themeColor="text1"/>
          <w:sz w:val="24"/>
          <w:szCs w:val="24"/>
        </w:rPr>
      </w:pPr>
    </w:p>
    <w:p w14:paraId="65771B76" w14:textId="731F25B8" w:rsidR="002777A2" w:rsidRPr="000C581E" w:rsidRDefault="00A456A2"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Today, </w:t>
      </w:r>
      <w:r w:rsidR="009371D9" w:rsidRPr="000C581E">
        <w:rPr>
          <w:rFonts w:ascii="Aptos" w:hAnsi="Aptos" w:cs="Circular Std Book"/>
          <w:color w:val="000000" w:themeColor="text1"/>
          <w:sz w:val="24"/>
          <w:szCs w:val="24"/>
        </w:rPr>
        <w:t xml:space="preserve">WIP </w:t>
      </w:r>
      <w:r w:rsidR="00EE6DE8" w:rsidRPr="000C581E">
        <w:rPr>
          <w:rFonts w:ascii="Aptos" w:hAnsi="Aptos" w:cs="Circular Std Book"/>
          <w:color w:val="000000" w:themeColor="text1"/>
          <w:sz w:val="24"/>
          <w:szCs w:val="24"/>
        </w:rPr>
        <w:t xml:space="preserve">is a national charity dedicated to making a difference to the lives of women affected by the criminal justice system. We campaign for a new system of justice - one that addresses the root causes of offending (including homelessness, substance use, mental ill health and experiences of </w:t>
      </w:r>
      <w:r w:rsidR="00B04C48" w:rsidRPr="000C581E">
        <w:rPr>
          <w:rFonts w:ascii="Aptos" w:hAnsi="Aptos" w:cs="Circular Std Book"/>
          <w:color w:val="000000" w:themeColor="text1"/>
          <w:sz w:val="24"/>
          <w:szCs w:val="24"/>
        </w:rPr>
        <w:t xml:space="preserve">poverty, </w:t>
      </w:r>
      <w:r w:rsidR="00EE6DE8" w:rsidRPr="000C581E">
        <w:rPr>
          <w:rFonts w:ascii="Aptos" w:hAnsi="Aptos" w:cs="Circular Std Book"/>
          <w:color w:val="000000" w:themeColor="text1"/>
          <w:sz w:val="24"/>
          <w:szCs w:val="24"/>
        </w:rPr>
        <w:t>trauma and abuse). Our women’s centres in Manchester</w:t>
      </w:r>
      <w:r w:rsidR="00051451" w:rsidRPr="000C581E">
        <w:rPr>
          <w:rFonts w:ascii="Aptos" w:hAnsi="Aptos" w:cs="Circular Std Book"/>
          <w:color w:val="000000" w:themeColor="text1"/>
          <w:sz w:val="24"/>
          <w:szCs w:val="24"/>
        </w:rPr>
        <w:t xml:space="preserve"> </w:t>
      </w:r>
      <w:r w:rsidR="00EE6DE8" w:rsidRPr="000C581E">
        <w:rPr>
          <w:rFonts w:ascii="Aptos" w:hAnsi="Aptos" w:cs="Circular Std Book"/>
          <w:color w:val="000000" w:themeColor="text1"/>
          <w:sz w:val="24"/>
          <w:szCs w:val="24"/>
        </w:rPr>
        <w:t xml:space="preserve">and London and the services we provide in </w:t>
      </w:r>
      <w:r w:rsidR="00B04C48" w:rsidRPr="000C581E">
        <w:rPr>
          <w:rFonts w:ascii="Aptos" w:hAnsi="Aptos" w:cs="Circular Std Book"/>
          <w:color w:val="000000" w:themeColor="text1"/>
          <w:sz w:val="24"/>
          <w:szCs w:val="24"/>
        </w:rPr>
        <w:t xml:space="preserve">communities and </w:t>
      </w:r>
      <w:r w:rsidR="00EE6DE8" w:rsidRPr="000C581E">
        <w:rPr>
          <w:rFonts w:ascii="Aptos" w:hAnsi="Aptos" w:cs="Circular Std Book"/>
          <w:color w:val="000000" w:themeColor="text1"/>
          <w:sz w:val="24"/>
          <w:szCs w:val="24"/>
        </w:rPr>
        <w:t xml:space="preserve">prisons deliver holistic, women-centred support to enable those whom we work with to address the complex challenges they face.  </w:t>
      </w:r>
    </w:p>
    <w:p w14:paraId="633FB2DF" w14:textId="77777777" w:rsidR="002777A2" w:rsidRPr="000C581E" w:rsidRDefault="002777A2" w:rsidP="00FE2CF3">
      <w:pPr>
        <w:spacing w:after="0" w:line="240" w:lineRule="auto"/>
        <w:rPr>
          <w:rFonts w:ascii="Aptos" w:hAnsi="Aptos" w:cs="Circular Std Book"/>
          <w:color w:val="000000" w:themeColor="text1"/>
          <w:sz w:val="24"/>
          <w:szCs w:val="24"/>
        </w:rPr>
      </w:pPr>
    </w:p>
    <w:p w14:paraId="712F5797" w14:textId="19E3783D" w:rsidR="00FE2CF3" w:rsidRPr="000C581E" w:rsidRDefault="00434D2D" w:rsidP="00FE2CF3">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We want</w:t>
      </w:r>
      <w:r w:rsidR="00FE2CF3" w:rsidRPr="000C581E">
        <w:rPr>
          <w:rFonts w:ascii="Aptos" w:hAnsi="Aptos" w:cs="Circular Std Book"/>
          <w:color w:val="000000" w:themeColor="text1"/>
          <w:sz w:val="24"/>
          <w:szCs w:val="24"/>
        </w:rPr>
        <w:t xml:space="preserve"> to persuade decision-makers to radically reduce the women’s prison population, by demonstrating how a focus on human rights, social justice, health and investment in specialist community support services, including women’s centres, enables women to move forward with their lives. We do this by:  </w:t>
      </w:r>
    </w:p>
    <w:p w14:paraId="40403AB6" w14:textId="77777777" w:rsidR="00FE2CF3" w:rsidRPr="000C581E" w:rsidRDefault="00FE2CF3" w:rsidP="00FE2CF3">
      <w:pPr>
        <w:spacing w:after="0" w:line="240" w:lineRule="auto"/>
        <w:rPr>
          <w:rFonts w:ascii="Aptos" w:hAnsi="Aptos" w:cs="Circular Std Book"/>
          <w:color w:val="000000" w:themeColor="text1"/>
          <w:sz w:val="24"/>
          <w:szCs w:val="24"/>
        </w:rPr>
      </w:pPr>
    </w:p>
    <w:p w14:paraId="14297FD9" w14:textId="77777777" w:rsidR="002777A2" w:rsidRPr="000C581E" w:rsidRDefault="00FE2CF3" w:rsidP="007C3157">
      <w:pPr>
        <w:pStyle w:val="ListParagraph"/>
        <w:numPr>
          <w:ilvl w:val="0"/>
          <w:numId w:val="6"/>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Leading inspiring, passionate campaigns to replace the current system, and to radically reduce the number of women in prison, thereby freeing resources for investment in community support services, including women’s centres. </w:t>
      </w:r>
    </w:p>
    <w:p w14:paraId="6DC6E2AE" w14:textId="77777777" w:rsidR="002777A2" w:rsidRPr="000C581E" w:rsidRDefault="00FE2CF3" w:rsidP="007C3157">
      <w:pPr>
        <w:pStyle w:val="ListParagraph"/>
        <w:numPr>
          <w:ilvl w:val="0"/>
          <w:numId w:val="6"/>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Delivering high quality, trauma-informed, independent advocacy services for women, in communities and prisons, which focuses on early intervention, health and holistic provision as part of a ‘whole system’ multi-agency response. </w:t>
      </w:r>
    </w:p>
    <w:p w14:paraId="2227503D" w14:textId="260D7825" w:rsidR="00EE6DE8" w:rsidRPr="000C581E" w:rsidRDefault="00FE2CF3" w:rsidP="007C3157">
      <w:pPr>
        <w:pStyle w:val="ListParagraph"/>
        <w:numPr>
          <w:ilvl w:val="0"/>
          <w:numId w:val="6"/>
        </w:num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Offering a platform for women’s voices which builds women’s confidence and self-belief, strengthening an understanding of their rights and responsibilities, and provides opportunities to speak ‘truth to power’ to bring about real change</w:t>
      </w:r>
    </w:p>
    <w:p w14:paraId="458B885F" w14:textId="343A3A0E" w:rsidR="00A456A2" w:rsidRPr="000C581E" w:rsidRDefault="00A456A2" w:rsidP="00A456A2">
      <w:pPr>
        <w:spacing w:after="0" w:line="240" w:lineRule="auto"/>
        <w:rPr>
          <w:rFonts w:ascii="Aptos" w:hAnsi="Aptos" w:cs="Circular Std Book"/>
          <w:color w:val="000000" w:themeColor="text1"/>
          <w:sz w:val="24"/>
          <w:szCs w:val="24"/>
        </w:rPr>
      </w:pPr>
    </w:p>
    <w:p w14:paraId="11FA9C2E" w14:textId="60941E55" w:rsidR="76E02BDF" w:rsidRDefault="76E02BDF" w:rsidP="2FD7001D">
      <w:pPr>
        <w:spacing w:after="0" w:line="240" w:lineRule="auto"/>
      </w:pPr>
      <w:r w:rsidRPr="2FD7001D">
        <w:rPr>
          <w:rFonts w:ascii="Aptos" w:hAnsi="Aptos" w:cs="Circular Std Book"/>
          <w:color w:val="000000" w:themeColor="text1"/>
          <w:sz w:val="24"/>
          <w:szCs w:val="24"/>
        </w:rPr>
        <w:t xml:space="preserve">Click </w:t>
      </w:r>
      <w:hyperlink r:id="rId18">
        <w:r w:rsidRPr="2FD7001D">
          <w:rPr>
            <w:rStyle w:val="Hyperlink"/>
            <w:rFonts w:ascii="Aptos" w:hAnsi="Aptos" w:cs="Circular Std Book"/>
            <w:sz w:val="24"/>
            <w:szCs w:val="24"/>
          </w:rPr>
          <w:t>here</w:t>
        </w:r>
      </w:hyperlink>
      <w:r w:rsidRPr="2FD7001D">
        <w:rPr>
          <w:rFonts w:ascii="Aptos" w:hAnsi="Aptos" w:cs="Circular Std Book"/>
          <w:color w:val="000000" w:themeColor="text1"/>
          <w:sz w:val="24"/>
          <w:szCs w:val="24"/>
        </w:rPr>
        <w:t xml:space="preserve"> for our most recent annual report</w:t>
      </w:r>
    </w:p>
    <w:p w14:paraId="0107B7D9" w14:textId="02700AE8" w:rsidR="00F677B8" w:rsidRPr="000C581E" w:rsidRDefault="00F677B8" w:rsidP="00A456A2">
      <w:pPr>
        <w:spacing w:after="0" w:line="240" w:lineRule="auto"/>
        <w:rPr>
          <w:rFonts w:ascii="Aptos" w:hAnsi="Aptos" w:cs="Circular Std Book"/>
          <w:color w:val="000000" w:themeColor="text1"/>
          <w:sz w:val="24"/>
          <w:szCs w:val="24"/>
        </w:rPr>
      </w:pPr>
    </w:p>
    <w:p w14:paraId="1F5F2945" w14:textId="3CFF37AF" w:rsidR="00C874F1" w:rsidRPr="000C581E" w:rsidRDefault="00C874F1" w:rsidP="00A456A2">
      <w:pPr>
        <w:spacing w:after="0" w:line="240" w:lineRule="auto"/>
        <w:rPr>
          <w:rFonts w:ascii="Aptos" w:hAnsi="Aptos" w:cs="Circular Std Book"/>
          <w:color w:val="000000" w:themeColor="text1"/>
          <w:sz w:val="24"/>
          <w:szCs w:val="24"/>
        </w:rPr>
      </w:pPr>
    </w:p>
    <w:p w14:paraId="5FF0AB5C" w14:textId="77777777" w:rsidR="002221DB" w:rsidRPr="000C581E" w:rsidRDefault="002221DB" w:rsidP="00A456A2">
      <w:pPr>
        <w:spacing w:after="0" w:line="240" w:lineRule="auto"/>
        <w:rPr>
          <w:rFonts w:ascii="Aptos" w:hAnsi="Aptos" w:cs="Circular Std Book"/>
          <w:color w:val="000000" w:themeColor="text1"/>
          <w:sz w:val="24"/>
          <w:szCs w:val="24"/>
        </w:rPr>
      </w:pPr>
    </w:p>
    <w:p w14:paraId="57476561" w14:textId="77777777" w:rsidR="004E2B44" w:rsidRPr="000C581E" w:rsidRDefault="004E2B44" w:rsidP="002221DB">
      <w:pPr>
        <w:pStyle w:val="NoSpacing"/>
        <w:rPr>
          <w:rFonts w:ascii="Aptos" w:hAnsi="Aptos"/>
          <w:b/>
          <w:bCs/>
          <w:sz w:val="40"/>
          <w:szCs w:val="40"/>
        </w:rPr>
      </w:pPr>
    </w:p>
    <w:p w14:paraId="2AE520B6" w14:textId="77777777" w:rsidR="002221DB" w:rsidRPr="000C581E" w:rsidRDefault="002221DB" w:rsidP="002221DB">
      <w:pPr>
        <w:pStyle w:val="Default"/>
        <w:rPr>
          <w:rFonts w:ascii="Aptos" w:hAnsi="Aptos" w:cstheme="minorHAnsi"/>
          <w:i/>
          <w:iCs/>
        </w:rPr>
      </w:pPr>
    </w:p>
    <w:p w14:paraId="3B41D01F" w14:textId="72934C42" w:rsidR="002221DB" w:rsidRPr="000C581E" w:rsidRDefault="00E531EC" w:rsidP="00705CED">
      <w:pPr>
        <w:jc w:val="center"/>
        <w:rPr>
          <w:rFonts w:ascii="Aptos" w:hAnsi="Aptos" w:cs="Circular Std Book"/>
          <w:color w:val="000000" w:themeColor="text1"/>
          <w:sz w:val="24"/>
          <w:szCs w:val="24"/>
        </w:rPr>
      </w:pPr>
      <w:r>
        <w:rPr>
          <w:rFonts w:ascii="Aptos" w:hAnsi="Aptos"/>
          <w:color w:val="7030A0"/>
          <w:sz w:val="72"/>
          <w:szCs w:val="72"/>
        </w:rPr>
        <w:lastRenderedPageBreak/>
        <w:t xml:space="preserve">Housing </w:t>
      </w:r>
      <w:r w:rsidR="00675443">
        <w:rPr>
          <w:rFonts w:ascii="Aptos" w:hAnsi="Aptos"/>
          <w:color w:val="7030A0"/>
          <w:sz w:val="72"/>
          <w:szCs w:val="72"/>
        </w:rPr>
        <w:t>Project Worker</w:t>
      </w:r>
    </w:p>
    <w:p w14:paraId="2258A9FB" w14:textId="7BEDB540" w:rsidR="00AF1208" w:rsidRPr="000C581E" w:rsidRDefault="00756237" w:rsidP="004E2B44">
      <w:pPr>
        <w:rPr>
          <w:rFonts w:ascii="Aptos" w:hAnsi="Aptos"/>
          <w:color w:val="7030A0"/>
          <w:sz w:val="72"/>
          <w:szCs w:val="72"/>
        </w:rPr>
      </w:pPr>
      <w:r w:rsidRPr="000C581E">
        <w:rPr>
          <w:rFonts w:ascii="Aptos" w:hAnsi="Aptos"/>
          <w:noProof/>
          <w:lang w:eastAsia="en-GB"/>
        </w:rPr>
        <mc:AlternateContent>
          <mc:Choice Requires="wps">
            <w:drawing>
              <wp:anchor distT="0" distB="0" distL="114300" distR="114300" simplePos="0" relativeHeight="251658244" behindDoc="0" locked="0" layoutInCell="1" allowOverlap="1" wp14:anchorId="017DAF47" wp14:editId="541B013E">
                <wp:simplePos x="0" y="0"/>
                <wp:positionH relativeFrom="margin">
                  <wp:align>center</wp:align>
                </wp:positionH>
                <wp:positionV relativeFrom="paragraph">
                  <wp:posOffset>270510</wp:posOffset>
                </wp:positionV>
                <wp:extent cx="7258050" cy="6350"/>
                <wp:effectExtent l="0" t="0" r="19050" b="31750"/>
                <wp:wrapNone/>
                <wp:docPr id="9" name="Straight Connector 9"/>
                <wp:cNvGraphicFramePr/>
                <a:graphic xmlns:a="http://schemas.openxmlformats.org/drawingml/2006/main">
                  <a:graphicData uri="http://schemas.microsoft.com/office/word/2010/wordprocessingShape">
                    <wps:wsp>
                      <wps:cNvCnPr/>
                      <wps:spPr>
                        <a:xfrm>
                          <a:off x="0" y="0"/>
                          <a:ext cx="7258050" cy="635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37409D16" id="Straight Connector 9" o:spid="_x0000_s1026" style="position:absolute;z-index:251658244;visibility:visible;mso-wrap-style:square;mso-wrap-distance-left:9pt;mso-wrap-distance-top:0;mso-wrap-distance-right:9pt;mso-wrap-distance-bottom:0;mso-position-horizontal:center;mso-position-horizontal-relative:margin;mso-position-vertical:absolute;mso-position-vertical-relative:text" from="0,21.3pt" to="571.5pt,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QxuwgEAAH0DAAAOAAAAZHJzL2Uyb0RvYy54bWysU8tu2zAQvBfoPxC815IdKE0EyznESC99&#10;BGj6ARs+JAJ8gcta9t93SblO2t6K6EAtd7mjneFoe3d0lh1UQhP8wNerljPlRZDGjwP/8fTw4YYz&#10;zOAl2ODVwE8K+d3u/bvtHHu1CVOwUiVGIB77OQ58yjn2TYNiUg5wFaLyVNQhOci0TWMjE8yE7myz&#10;advrZg5JxhSEQqTsfinyXcXXWon8TWtUmdmB02y5rqmuz2VtdlvoxwRxMuI8BvzHFA6Mp49eoPaQ&#10;gf1M5h8oZ0QKGHReieCaoLURqnIgNuv2LzbfJ4iqciFxMF5kwreDFV8P9/4xkQxzxB7jYyosjjq5&#10;8qb52LGKdbqIpY6ZCUp+3HQ3bUeaCqpdX1FEIM1Lb0yYP6ngWAkGbo0vVKCHw2fMy9HfR0rahwdj&#10;bb0O69k88Ntu0xE4kCm0hUyhi3Lg6EfOwI7kNpFTRcRgjSzdBQdPeG8TOwBdOPlEhvmJJubMAmYq&#10;EI36LI0TSLUcve0ovbgBIX8JckmvieGSJ2YLdCX5xycLjT3gtLTU0lkL68tIqvrwzPpF5hI9B3mq&#10;6jdlR3dc0c9+LCZ6vaf49V+z+wUAAP//AwBQSwMEFAAGAAgAAAAhAGQcWJfbAAAABwEAAA8AAABk&#10;cnMvZG93bnJldi54bWxMj8FOwzAQRO9I/IO1SFwq6jSpIhTiVAjIjQsFxHUbL0lEvE5jtw18PdsT&#10;HGdmNfO23MxuUEeaQu/ZwGqZgCJuvO25NfD2Wt/cggoR2eLgmQx8U4BNdXlRYmH9iV/ouI2tkhIO&#10;BRroYhwLrUPTkcOw9COxZJ9+chhFTq22E56k3A06TZJcO+xZFjoc6aGj5mt7cAZC/U77+mfRLJKP&#10;rPWU7h+fn9CY66v5/g5UpDn+HcMZX9ChEqadP7ANajAgj0QD6zQHdU5X60ycnThZDroq9X/+6hcA&#10;AP//AwBQSwECLQAUAAYACAAAACEAtoM4kv4AAADhAQAAEwAAAAAAAAAAAAAAAAAAAAAAW0NvbnRl&#10;bnRfVHlwZXNdLnhtbFBLAQItABQABgAIAAAAIQA4/SH/1gAAAJQBAAALAAAAAAAAAAAAAAAAAC8B&#10;AABfcmVscy8ucmVsc1BLAQItABQABgAIAAAAIQArhQxuwgEAAH0DAAAOAAAAAAAAAAAAAAAAAC4C&#10;AABkcnMvZTJvRG9jLnhtbFBLAQItABQABgAIAAAAIQBkHFiX2wAAAAcBAAAPAAAAAAAAAAAAAAAA&#10;ABwEAABkcnMvZG93bnJldi54bWxQSwUGAAAAAAQABADzAAAAJAUAAAAA&#10;">
                <w10:wrap anchorx="margin"/>
              </v:line>
            </w:pict>
          </mc:Fallback>
        </mc:AlternateContent>
      </w:r>
      <w:r w:rsidR="004E2B44" w:rsidRPr="000C581E">
        <w:rPr>
          <w:rFonts w:ascii="Aptos" w:hAnsi="Aptos"/>
          <w:color w:val="7030A0"/>
          <w:sz w:val="72"/>
          <w:szCs w:val="72"/>
        </w:rPr>
        <w:br/>
      </w:r>
      <w:r w:rsidR="00C874F1" w:rsidRPr="000C581E">
        <w:rPr>
          <w:rFonts w:ascii="Aptos" w:hAnsi="Aptos"/>
        </w:rPr>
        <w:br/>
      </w:r>
      <w:r w:rsidR="00AF1208" w:rsidRPr="000C581E">
        <w:rPr>
          <w:rFonts w:ascii="Aptos" w:hAnsi="Aptos" w:cstheme="minorHAnsi"/>
          <w:b/>
          <w:sz w:val="24"/>
          <w:szCs w:val="24"/>
        </w:rPr>
        <w:t>Reports to:</w:t>
      </w:r>
      <w:r w:rsidR="00AF1208" w:rsidRPr="000C581E">
        <w:rPr>
          <w:rFonts w:ascii="Aptos" w:hAnsi="Aptos" w:cstheme="minorHAnsi"/>
          <w:sz w:val="24"/>
          <w:szCs w:val="24"/>
        </w:rPr>
        <w:tab/>
      </w:r>
      <w:r w:rsidR="00AF1208" w:rsidRPr="000C581E">
        <w:rPr>
          <w:rFonts w:ascii="Aptos" w:hAnsi="Aptos" w:cstheme="minorHAnsi"/>
          <w:sz w:val="24"/>
          <w:szCs w:val="24"/>
        </w:rPr>
        <w:tab/>
      </w:r>
      <w:r w:rsidR="00675443">
        <w:rPr>
          <w:rFonts w:ascii="Aptos" w:hAnsi="Aptos" w:cstheme="minorHAnsi"/>
          <w:sz w:val="24"/>
          <w:szCs w:val="24"/>
        </w:rPr>
        <w:t>Housing Programme Lead</w:t>
      </w:r>
    </w:p>
    <w:p w14:paraId="3E7DD9A0" w14:textId="77777777" w:rsidR="00AF1208" w:rsidRPr="000C581E" w:rsidRDefault="00AF1208" w:rsidP="00AF1208">
      <w:pPr>
        <w:spacing w:after="0" w:line="240" w:lineRule="auto"/>
        <w:jc w:val="both"/>
        <w:rPr>
          <w:rFonts w:ascii="Aptos" w:hAnsi="Aptos" w:cstheme="minorHAnsi"/>
          <w:sz w:val="24"/>
          <w:szCs w:val="24"/>
        </w:rPr>
      </w:pPr>
    </w:p>
    <w:p w14:paraId="2D21AAF6" w14:textId="421DEC19" w:rsidR="009D6CD3" w:rsidRPr="000C581E" w:rsidRDefault="00AF1208" w:rsidP="0033523B">
      <w:pPr>
        <w:spacing w:after="0" w:line="240" w:lineRule="auto"/>
        <w:ind w:left="2160" w:hanging="2160"/>
        <w:jc w:val="both"/>
        <w:rPr>
          <w:rFonts w:ascii="Aptos" w:hAnsi="Aptos" w:cstheme="minorHAnsi"/>
          <w:sz w:val="24"/>
          <w:szCs w:val="24"/>
        </w:rPr>
      </w:pPr>
      <w:r w:rsidRPr="000C581E">
        <w:rPr>
          <w:rFonts w:ascii="Aptos" w:hAnsi="Aptos" w:cstheme="minorHAnsi"/>
          <w:b/>
          <w:bCs/>
          <w:sz w:val="24"/>
          <w:szCs w:val="24"/>
        </w:rPr>
        <w:t xml:space="preserve">Direct reports: </w:t>
      </w:r>
      <w:r w:rsidRPr="000C581E">
        <w:rPr>
          <w:rFonts w:ascii="Aptos" w:hAnsi="Aptos" w:cstheme="minorHAnsi"/>
          <w:b/>
          <w:bCs/>
          <w:sz w:val="24"/>
          <w:szCs w:val="24"/>
        </w:rPr>
        <w:tab/>
      </w:r>
      <w:r w:rsidR="00675443">
        <w:rPr>
          <w:rFonts w:ascii="Aptos" w:hAnsi="Aptos" w:cstheme="minorHAnsi"/>
          <w:sz w:val="24"/>
          <w:szCs w:val="24"/>
        </w:rPr>
        <w:t>N/A</w:t>
      </w:r>
    </w:p>
    <w:p w14:paraId="40B4B018" w14:textId="77777777" w:rsidR="00AF1208" w:rsidRPr="000C581E" w:rsidRDefault="00AF1208" w:rsidP="00A23154">
      <w:pPr>
        <w:pStyle w:val="paragraph"/>
        <w:spacing w:before="0" w:beforeAutospacing="0" w:after="0" w:afterAutospacing="0"/>
        <w:textAlignment w:val="baseline"/>
        <w:rPr>
          <w:rStyle w:val="normaltextrun"/>
          <w:rFonts w:ascii="Aptos" w:hAnsi="Aptos" w:cstheme="minorHAnsi"/>
          <w:color w:val="000000" w:themeColor="text1"/>
        </w:rPr>
      </w:pPr>
    </w:p>
    <w:p w14:paraId="0E751919" w14:textId="77777777" w:rsidR="00A23154" w:rsidRPr="000C581E" w:rsidRDefault="00A23154" w:rsidP="00A23154">
      <w:pPr>
        <w:pStyle w:val="paragraph"/>
        <w:spacing w:before="0" w:beforeAutospacing="0" w:after="0" w:afterAutospacing="0"/>
        <w:textAlignment w:val="baseline"/>
        <w:rPr>
          <w:rStyle w:val="normaltextrun"/>
          <w:rFonts w:ascii="Aptos" w:hAnsi="Aptos" w:cstheme="minorHAnsi"/>
          <w:color w:val="000000" w:themeColor="text1"/>
        </w:rPr>
      </w:pPr>
    </w:p>
    <w:p w14:paraId="6ED44DBA"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b/>
          <w:bCs/>
          <w:color w:val="000000" w:themeColor="text1"/>
        </w:rPr>
      </w:pPr>
      <w:r w:rsidRPr="000C581E">
        <w:rPr>
          <w:rStyle w:val="normaltextrun"/>
          <w:rFonts w:ascii="Aptos" w:hAnsi="Aptos" w:cstheme="minorHAnsi"/>
          <w:b/>
          <w:bCs/>
          <w:color w:val="000000" w:themeColor="text1"/>
        </w:rPr>
        <w:t>About Women in Prison</w:t>
      </w:r>
    </w:p>
    <w:p w14:paraId="61B6BD92"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p>
    <w:p w14:paraId="3A93848C" w14:textId="77777777" w:rsidR="00AF1208" w:rsidRPr="000C581E" w:rsidRDefault="00AF1208" w:rsidP="000C581E">
      <w:pPr>
        <w:jc w:val="both"/>
        <w:rPr>
          <w:rFonts w:ascii="Aptos" w:hAnsi="Aptos" w:cstheme="minorHAnsi"/>
          <w:sz w:val="24"/>
          <w:szCs w:val="24"/>
        </w:rPr>
      </w:pPr>
      <w:r w:rsidRPr="000C581E">
        <w:rPr>
          <w:rFonts w:ascii="Aptos" w:hAnsi="Aptos" w:cstheme="minorHAnsi"/>
          <w:sz w:val="24"/>
          <w:szCs w:val="24"/>
        </w:rPr>
        <w:t>Women in Prison is a national, women-led, feminist organisation.  We d</w:t>
      </w:r>
      <w:r w:rsidRPr="000C581E">
        <w:rPr>
          <w:rStyle w:val="normaltextrun"/>
          <w:rFonts w:ascii="Aptos" w:hAnsi="Aptos" w:cstheme="minorHAnsi"/>
          <w:color w:val="000000"/>
          <w:sz w:val="24"/>
          <w:szCs w:val="24"/>
          <w:shd w:val="clear" w:color="auto" w:fill="FFFFFF"/>
        </w:rPr>
        <w:t>eliver front line support to women harmed by the criminal justice system, through our work in prisons, in the community and ‘through the prison gate’ as they resettle back into their communities. We also campaign for systems change that addresses the root causes of offending, reduces the harmful impact of prison, and creates workable, community-based alternatives to imprisonment. </w:t>
      </w:r>
      <w:r w:rsidRPr="000C581E">
        <w:rPr>
          <w:rStyle w:val="eop"/>
          <w:rFonts w:ascii="Aptos" w:hAnsi="Aptos" w:cstheme="minorHAnsi"/>
          <w:sz w:val="24"/>
          <w:szCs w:val="24"/>
        </w:rPr>
        <w:t> </w:t>
      </w:r>
    </w:p>
    <w:p w14:paraId="4551030C" w14:textId="3E6B1BCE"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Job Description:</w:t>
      </w:r>
    </w:p>
    <w:p w14:paraId="7723684E" w14:textId="4F38F1C2" w:rsidR="00AF1208" w:rsidRPr="000C581E" w:rsidRDefault="00AF1208" w:rsidP="00AF1208">
      <w:pPr>
        <w:shd w:val="clear" w:color="auto" w:fill="FFFFFF"/>
        <w:rPr>
          <w:rFonts w:ascii="Aptos" w:hAnsi="Aptos" w:cstheme="minorHAnsi"/>
          <w:sz w:val="24"/>
          <w:szCs w:val="24"/>
        </w:rPr>
      </w:pPr>
      <w:r w:rsidRPr="000C581E">
        <w:rPr>
          <w:rFonts w:ascii="Aptos" w:hAnsi="Aptos" w:cstheme="minorHAnsi"/>
          <w:b/>
          <w:sz w:val="24"/>
          <w:szCs w:val="24"/>
        </w:rPr>
        <w:t>Job Purpose:</w:t>
      </w:r>
      <w:r w:rsidRPr="000C581E">
        <w:rPr>
          <w:rFonts w:ascii="Aptos" w:hAnsi="Aptos" w:cstheme="minorHAnsi"/>
          <w:sz w:val="24"/>
          <w:szCs w:val="24"/>
        </w:rPr>
        <w:t xml:space="preserve">  </w:t>
      </w:r>
    </w:p>
    <w:p w14:paraId="56B1A027" w14:textId="05176286" w:rsidR="00577DFA" w:rsidRDefault="00577DFA" w:rsidP="00D412BE">
      <w:pPr>
        <w:shd w:val="clear" w:color="auto" w:fill="FFFFFF"/>
        <w:rPr>
          <w:rFonts w:ascii="Aptos" w:hAnsi="Aptos" w:cstheme="minorHAnsi"/>
          <w:sz w:val="24"/>
          <w:szCs w:val="24"/>
          <w:shd w:val="clear" w:color="auto" w:fill="FFFFFF"/>
        </w:rPr>
      </w:pPr>
      <w:r>
        <w:rPr>
          <w:rFonts w:ascii="Aptos" w:hAnsi="Aptos" w:cstheme="minorHAnsi"/>
          <w:sz w:val="24"/>
          <w:szCs w:val="24"/>
          <w:shd w:val="clear" w:color="auto" w:fill="FFFFFF"/>
        </w:rPr>
        <w:t>T</w:t>
      </w:r>
      <w:r w:rsidRPr="00577DFA">
        <w:rPr>
          <w:rFonts w:ascii="Aptos" w:hAnsi="Aptos" w:cstheme="minorHAnsi"/>
          <w:sz w:val="24"/>
          <w:szCs w:val="24"/>
          <w:shd w:val="clear" w:color="auto" w:fill="FFFFFF"/>
        </w:rPr>
        <w:t>o support the delivery of WIPs housing programme</w:t>
      </w:r>
      <w:r>
        <w:rPr>
          <w:rFonts w:ascii="Aptos" w:hAnsi="Aptos" w:cstheme="minorHAnsi"/>
          <w:sz w:val="24"/>
          <w:szCs w:val="24"/>
          <w:shd w:val="clear" w:color="auto" w:fill="FFFFFF"/>
        </w:rPr>
        <w:t xml:space="preserve"> in Manchester and Trafford,</w:t>
      </w:r>
      <w:r w:rsidRPr="00577DFA">
        <w:rPr>
          <w:rFonts w:ascii="Aptos" w:hAnsi="Aptos" w:cstheme="minorHAnsi"/>
          <w:sz w:val="24"/>
          <w:szCs w:val="24"/>
          <w:shd w:val="clear" w:color="auto" w:fill="FFFFFF"/>
        </w:rPr>
        <w:t xml:space="preserve"> with a focus on women coming into contact with the police and women being released back into the community following a period on remand, providing trauma-informed specialist support to improve housing outcomes for women affected by the criminal justice system.</w:t>
      </w:r>
    </w:p>
    <w:p w14:paraId="5E166DDD" w14:textId="77777777" w:rsidR="00AF1208" w:rsidRPr="000C581E" w:rsidRDefault="00AF1208" w:rsidP="00AF1208">
      <w:pPr>
        <w:spacing w:after="0" w:line="240" w:lineRule="auto"/>
        <w:jc w:val="both"/>
        <w:rPr>
          <w:rFonts w:ascii="Aptos" w:hAnsi="Aptos" w:cstheme="minorHAnsi"/>
          <w:b/>
          <w:sz w:val="24"/>
          <w:szCs w:val="24"/>
        </w:rPr>
      </w:pPr>
      <w:r w:rsidRPr="000C581E">
        <w:rPr>
          <w:rFonts w:ascii="Aptos" w:hAnsi="Aptos" w:cstheme="minorHAnsi"/>
          <w:b/>
          <w:noProof/>
          <w:sz w:val="24"/>
          <w:szCs w:val="24"/>
        </w:rPr>
        <mc:AlternateContent>
          <mc:Choice Requires="wps">
            <w:drawing>
              <wp:anchor distT="0" distB="0" distL="114300" distR="114300" simplePos="0" relativeHeight="251658246" behindDoc="0" locked="0" layoutInCell="1" allowOverlap="1" wp14:anchorId="7444D874" wp14:editId="1030DE2B">
                <wp:simplePos x="0" y="0"/>
                <wp:positionH relativeFrom="column">
                  <wp:posOffset>3175</wp:posOffset>
                </wp:positionH>
                <wp:positionV relativeFrom="paragraph">
                  <wp:posOffset>110490</wp:posOffset>
                </wp:positionV>
                <wp:extent cx="6279515" cy="9525"/>
                <wp:effectExtent l="8890" t="11430" r="7620" b="7620"/>
                <wp:wrapNone/>
                <wp:docPr id="32224287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7AB6C41" id="_x0000_t32" coordsize="21600,21600" o:spt="32" o:oned="t" path="m,l21600,21600e" filled="f">
                <v:path arrowok="t" fillok="f" o:connecttype="none"/>
                <o:lock v:ext="edit" shapetype="t"/>
              </v:shapetype>
              <v:shape id="AutoShape 3" o:spid="_x0000_s1026" type="#_x0000_t32" style="position:absolute;margin-left:.25pt;margin-top:8.7pt;width:494.45pt;height:.75pt;flip:y;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AAkCB42gAAAAYBAAAPAAAAZHJzL2Rv&#10;d25yZXYueG1sTI5NT4NAEIbvJv6HzTTxZpea2gJlaYyJxoMhadX7lp0Cys4iuwX67zue6m3ej7zz&#10;ZNvJtmLA3jeOFCzmEQik0pmGKgWfHy/3MQgfNBndOkIFZ/SwzW9vMp0aN9IOh32oBI+QT7WCOoQu&#10;ldKXNVrt565D4uzoeqsDy76Sptcjj9tWPkTRSlrdEH+odYfPNZY/+5NV8Evr89dSDvF3UYTV69t7&#10;RViMSt3NpqcNiIBTuJbhD5/RIWemgzuR8aJV8Mg9dtdLEJwmccLHgY04AZln8j9+fgEAAP//AwBQ&#10;SwECLQAUAAYACAAAACEAtoM4kv4AAADhAQAAEwAAAAAAAAAAAAAAAAAAAAAAW0NvbnRlbnRfVHlw&#10;ZXNdLnhtbFBLAQItABQABgAIAAAAIQA4/SH/1gAAAJQBAAALAAAAAAAAAAAAAAAAAC8BAABfcmVs&#10;cy8ucmVsc1BLAQItABQABgAIAAAAIQAThTUFvQEAAGMDAAAOAAAAAAAAAAAAAAAAAC4CAABkcnMv&#10;ZTJvRG9jLnhtbFBLAQItABQABgAIAAAAIQAAkCB42gAAAAYBAAAPAAAAAAAAAAAAAAAAABcEAABk&#10;cnMvZG93bnJldi54bWxQSwUGAAAAAAQABADzAAAAHgUAAAAA&#10;"/>
            </w:pict>
          </mc:Fallback>
        </mc:AlternateContent>
      </w:r>
    </w:p>
    <w:p w14:paraId="27409B84" w14:textId="77777777" w:rsidR="00AF1208" w:rsidRPr="000C581E" w:rsidRDefault="00AF1208" w:rsidP="00AF1208">
      <w:pPr>
        <w:spacing w:after="0" w:line="240" w:lineRule="auto"/>
        <w:jc w:val="both"/>
        <w:rPr>
          <w:rFonts w:ascii="Aptos" w:hAnsi="Aptos" w:cstheme="minorHAnsi"/>
          <w:sz w:val="24"/>
          <w:szCs w:val="24"/>
        </w:rPr>
      </w:pPr>
    </w:p>
    <w:p w14:paraId="1034A2FE" w14:textId="77777777" w:rsidR="00011B59" w:rsidRPr="00011B59" w:rsidRDefault="00011B59" w:rsidP="00011B59">
      <w:pPr>
        <w:overflowPunct w:val="0"/>
        <w:autoSpaceDE w:val="0"/>
        <w:autoSpaceDN w:val="0"/>
        <w:adjustRightInd w:val="0"/>
        <w:spacing w:after="0" w:line="240" w:lineRule="auto"/>
        <w:jc w:val="both"/>
        <w:textAlignment w:val="baseline"/>
        <w:rPr>
          <w:rFonts w:eastAsia="Times New Roman" w:cs="Arial"/>
          <w:b/>
          <w:bCs/>
          <w:sz w:val="28"/>
          <w:szCs w:val="28"/>
          <w:lang w:eastAsia="en-GB"/>
        </w:rPr>
      </w:pPr>
    </w:p>
    <w:p w14:paraId="642B8AC2" w14:textId="77777777" w:rsidR="00D936A3" w:rsidRPr="00D936A3" w:rsidRDefault="00D936A3" w:rsidP="00D936A3">
      <w:pPr>
        <w:keepNext/>
        <w:spacing w:after="0" w:line="240" w:lineRule="auto"/>
        <w:outlineLvl w:val="0"/>
        <w:rPr>
          <w:rFonts w:ascii="Calibri" w:eastAsia="Times New Roman" w:hAnsi="Calibri" w:cs="Calibri"/>
          <w:b/>
          <w:bCs/>
          <w:sz w:val="28"/>
          <w:szCs w:val="28"/>
          <w:u w:val="single"/>
        </w:rPr>
      </w:pPr>
      <w:r w:rsidRPr="00D936A3">
        <w:rPr>
          <w:rFonts w:ascii="Calibri" w:eastAsia="Times New Roman" w:hAnsi="Calibri" w:cs="Calibri"/>
          <w:b/>
          <w:bCs/>
          <w:sz w:val="28"/>
          <w:szCs w:val="28"/>
          <w:u w:val="single"/>
        </w:rPr>
        <w:t>Key Responsibility Areas</w:t>
      </w:r>
    </w:p>
    <w:p w14:paraId="7577229E" w14:textId="77777777" w:rsidR="00D936A3" w:rsidRPr="00D936A3" w:rsidRDefault="00D936A3" w:rsidP="00D936A3">
      <w:pPr>
        <w:keepNext/>
        <w:keepLines/>
        <w:spacing w:after="0" w:line="240" w:lineRule="auto"/>
        <w:outlineLvl w:val="1"/>
        <w:rPr>
          <w:rFonts w:ascii="Calibri" w:eastAsia="Times New Roman" w:hAnsi="Calibri" w:cs="Times New Roman"/>
          <w:b/>
          <w:color w:val="000000"/>
          <w:kern w:val="2"/>
          <w:sz w:val="24"/>
          <w:szCs w:val="24"/>
          <w14:ligatures w14:val="standardContextual"/>
        </w:rPr>
      </w:pPr>
    </w:p>
    <w:p w14:paraId="7678080C" w14:textId="77777777" w:rsidR="00D936A3" w:rsidRPr="00D936A3" w:rsidRDefault="00D936A3" w:rsidP="00D936A3">
      <w:pPr>
        <w:numPr>
          <w:ilvl w:val="0"/>
          <w:numId w:val="44"/>
        </w:numPr>
        <w:spacing w:after="0" w:line="240" w:lineRule="auto"/>
        <w:contextualSpacing/>
        <w:rPr>
          <w:rFonts w:ascii="Calibri" w:eastAsia="Times New Roman" w:hAnsi="Calibri" w:cs="Calibri"/>
          <w:sz w:val="24"/>
          <w:szCs w:val="24"/>
        </w:rPr>
      </w:pPr>
      <w:r w:rsidRPr="00D936A3">
        <w:rPr>
          <w:rFonts w:ascii="Calibri" w:eastAsia="Times New Roman" w:hAnsi="Calibri" w:cs="Calibri"/>
          <w:sz w:val="24"/>
          <w:szCs w:val="24"/>
        </w:rPr>
        <w:t>To deliver an effective housing intervention for women impacted by the criminal justice system.</w:t>
      </w:r>
    </w:p>
    <w:p w14:paraId="75D9AFEA" w14:textId="77777777" w:rsidR="00D936A3" w:rsidRPr="00D936A3" w:rsidRDefault="00D936A3" w:rsidP="00D936A3">
      <w:pPr>
        <w:numPr>
          <w:ilvl w:val="0"/>
          <w:numId w:val="44"/>
        </w:numPr>
        <w:spacing w:after="0" w:line="240" w:lineRule="auto"/>
        <w:contextualSpacing/>
        <w:rPr>
          <w:rFonts w:ascii="Calibri" w:eastAsia="Times New Roman" w:hAnsi="Calibri" w:cs="Calibri"/>
          <w:sz w:val="24"/>
          <w:szCs w:val="24"/>
        </w:rPr>
      </w:pPr>
      <w:r w:rsidRPr="00D936A3">
        <w:rPr>
          <w:rFonts w:ascii="Calibri" w:eastAsia="Times New Roman" w:hAnsi="Calibri" w:cs="Calibri"/>
          <w:sz w:val="24"/>
          <w:szCs w:val="24"/>
        </w:rPr>
        <w:t>To develop effective relationships with key stakeholders, such as housing departments, court-based and prison teams, to ensure a collaborative approach to women’s accommodation needs.</w:t>
      </w:r>
    </w:p>
    <w:p w14:paraId="3B3E9214" w14:textId="77777777" w:rsidR="00D936A3" w:rsidRPr="00D936A3" w:rsidRDefault="00D936A3" w:rsidP="00D936A3">
      <w:pPr>
        <w:numPr>
          <w:ilvl w:val="0"/>
          <w:numId w:val="44"/>
        </w:numPr>
        <w:spacing w:after="0" w:line="240" w:lineRule="auto"/>
        <w:contextualSpacing/>
        <w:rPr>
          <w:rFonts w:ascii="Calibri" w:eastAsia="Times New Roman" w:hAnsi="Calibri" w:cs="Calibri"/>
          <w:color w:val="000000"/>
          <w:sz w:val="24"/>
          <w:szCs w:val="24"/>
        </w:rPr>
      </w:pPr>
      <w:r w:rsidRPr="00D936A3">
        <w:rPr>
          <w:rFonts w:ascii="Calibri" w:eastAsia="Times New Roman" w:hAnsi="Calibri" w:cs="Calibri"/>
          <w:color w:val="000000"/>
          <w:sz w:val="24"/>
          <w:szCs w:val="24"/>
        </w:rPr>
        <w:lastRenderedPageBreak/>
        <w:t>To provide expert advice and support to colleagues, including upskilling through information and training sessions, and supporting system change activities.</w:t>
      </w:r>
    </w:p>
    <w:p w14:paraId="6A76DCA9" w14:textId="77777777" w:rsidR="00D936A3" w:rsidRPr="00D936A3" w:rsidRDefault="00D936A3" w:rsidP="00D936A3">
      <w:pPr>
        <w:spacing w:after="160" w:line="259" w:lineRule="auto"/>
        <w:rPr>
          <w:rFonts w:ascii="Calibri" w:eastAsia="Calibri" w:hAnsi="Calibri" w:cs="Calibri"/>
          <w:kern w:val="2"/>
          <w:sz w:val="24"/>
          <w:szCs w:val="24"/>
          <w14:ligatures w14:val="standardContextual"/>
        </w:rPr>
      </w:pPr>
    </w:p>
    <w:p w14:paraId="6CFC1F9A" w14:textId="77777777" w:rsidR="00D936A3" w:rsidRPr="00D936A3" w:rsidRDefault="00D936A3" w:rsidP="00D936A3">
      <w:pPr>
        <w:spacing w:after="160" w:line="259" w:lineRule="auto"/>
        <w:rPr>
          <w:rFonts w:ascii="Calibri" w:eastAsia="Calibri" w:hAnsi="Calibri" w:cs="Calibri"/>
          <w:b/>
          <w:bCs/>
          <w:kern w:val="2"/>
          <w:sz w:val="24"/>
          <w:szCs w:val="24"/>
          <w14:ligatures w14:val="standardContextual"/>
        </w:rPr>
      </w:pPr>
      <w:r w:rsidRPr="00D936A3">
        <w:rPr>
          <w:rFonts w:ascii="Calibri" w:eastAsia="Calibri" w:hAnsi="Calibri" w:cs="Calibri"/>
          <w:b/>
          <w:bCs/>
          <w:kern w:val="2"/>
          <w:sz w:val="24"/>
          <w:szCs w:val="24"/>
          <w14:ligatures w14:val="standardContextual"/>
        </w:rPr>
        <w:t>Duties and key responsibilities:</w:t>
      </w:r>
    </w:p>
    <w:p w14:paraId="1F55397A" w14:textId="77777777" w:rsidR="00D936A3" w:rsidRPr="00D936A3" w:rsidRDefault="00D936A3" w:rsidP="00D936A3">
      <w:pPr>
        <w:numPr>
          <w:ilvl w:val="0"/>
          <w:numId w:val="43"/>
        </w:numPr>
        <w:suppressAutoHyphens/>
        <w:spacing w:after="0" w:line="240" w:lineRule="atLeast"/>
        <w:contextualSpacing/>
        <w:rPr>
          <w:rFonts w:ascii="Calibri" w:eastAsia="Times New Roman" w:hAnsi="Calibri" w:cs="Calibri"/>
          <w:b/>
          <w:bCs/>
          <w:color w:val="000000"/>
          <w:spacing w:val="-3"/>
          <w:sz w:val="24"/>
          <w:szCs w:val="24"/>
        </w:rPr>
      </w:pPr>
      <w:r w:rsidRPr="00D936A3">
        <w:rPr>
          <w:rFonts w:ascii="Calibri" w:eastAsia="Times New Roman" w:hAnsi="Calibri" w:cs="Calibri"/>
          <w:b/>
          <w:bCs/>
          <w:color w:val="000000"/>
          <w:spacing w:val="-3"/>
          <w:sz w:val="24"/>
          <w:szCs w:val="24"/>
        </w:rPr>
        <w:t xml:space="preserve">To deliver an effective accommodation intervention for women impacted by the criminal justice system: </w:t>
      </w:r>
    </w:p>
    <w:p w14:paraId="238AD1C4" w14:textId="77777777" w:rsidR="00D936A3" w:rsidRPr="00D936A3" w:rsidRDefault="00D936A3" w:rsidP="00D936A3">
      <w:pPr>
        <w:numPr>
          <w:ilvl w:val="0"/>
          <w:numId w:val="45"/>
        </w:numPr>
        <w:spacing w:after="0" w:line="240" w:lineRule="auto"/>
        <w:contextualSpacing/>
        <w:rPr>
          <w:rFonts w:ascii="Calibri" w:eastAsia="Calibri" w:hAnsi="Calibri" w:cs="Calibri"/>
          <w:color w:val="000000"/>
          <w:spacing w:val="-3"/>
          <w:kern w:val="2"/>
          <w:sz w:val="24"/>
          <w:szCs w:val="24"/>
          <w14:ligatures w14:val="standardContextual"/>
        </w:rPr>
      </w:pPr>
      <w:r w:rsidRPr="00D936A3">
        <w:rPr>
          <w:rFonts w:ascii="Calibri" w:eastAsia="Times New Roman" w:hAnsi="Calibri" w:cs="Calibri"/>
          <w:color w:val="000000"/>
          <w:spacing w:val="-3"/>
          <w:sz w:val="24"/>
          <w:szCs w:val="24"/>
        </w:rPr>
        <w:t xml:space="preserve">Deliver an intervention that assesses women’s </w:t>
      </w:r>
      <w:r w:rsidRPr="00D936A3">
        <w:rPr>
          <w:rFonts w:ascii="Calibri" w:eastAsia="Times New Roman" w:hAnsi="Calibri" w:cs="Calibri"/>
          <w:color w:val="000000"/>
          <w:sz w:val="24"/>
          <w:szCs w:val="24"/>
          <w:lang w:eastAsia="en-GB"/>
        </w:rPr>
        <w:t xml:space="preserve">housing needs, providing expert advice and support, and developing a support plan to address identified needs. </w:t>
      </w:r>
    </w:p>
    <w:p w14:paraId="1F9E1AE1" w14:textId="77777777" w:rsidR="00D936A3" w:rsidRPr="00D936A3" w:rsidRDefault="00D936A3" w:rsidP="00D936A3">
      <w:pPr>
        <w:numPr>
          <w:ilvl w:val="0"/>
          <w:numId w:val="45"/>
        </w:numPr>
        <w:spacing w:after="0" w:line="240" w:lineRule="auto"/>
        <w:contextualSpacing/>
        <w:rPr>
          <w:rFonts w:ascii="Calibri" w:eastAsia="Times New Roman" w:hAnsi="Calibri" w:cs="Calibri"/>
          <w:color w:val="000000"/>
          <w:spacing w:val="-3"/>
          <w:sz w:val="24"/>
          <w:szCs w:val="24"/>
        </w:rPr>
      </w:pPr>
      <w:r w:rsidRPr="00D936A3">
        <w:rPr>
          <w:rFonts w:ascii="Calibri" w:eastAsia="Times New Roman" w:hAnsi="Calibri" w:cs="Calibri"/>
          <w:color w:val="000000"/>
          <w:sz w:val="24"/>
          <w:szCs w:val="24"/>
          <w:lang w:eastAsia="en-GB"/>
        </w:rPr>
        <w:t>Assist women with maintaining or accessing suitable accommodation, including negotiating with housing providers and landlords on women’s behalf.</w:t>
      </w:r>
    </w:p>
    <w:p w14:paraId="0F79F8F1" w14:textId="77777777" w:rsidR="00D936A3" w:rsidRPr="00D936A3" w:rsidRDefault="00D936A3" w:rsidP="00D936A3">
      <w:pPr>
        <w:numPr>
          <w:ilvl w:val="0"/>
          <w:numId w:val="9"/>
        </w:numPr>
        <w:spacing w:after="0" w:line="240" w:lineRule="auto"/>
        <w:jc w:val="both"/>
        <w:rPr>
          <w:rFonts w:ascii="Calibri" w:eastAsia="Calibri" w:hAnsi="Calibri" w:cs="Calibri"/>
          <w:b/>
          <w:i/>
          <w:sz w:val="24"/>
          <w:szCs w:val="24"/>
        </w:rPr>
      </w:pPr>
      <w:r w:rsidRPr="00D936A3">
        <w:rPr>
          <w:rFonts w:ascii="Calibri" w:eastAsia="Calibri" w:hAnsi="Calibri" w:cs="Calibri"/>
          <w:sz w:val="24"/>
          <w:szCs w:val="24"/>
        </w:rPr>
        <w:t>Provide trauma-responsive approach, undertaking risk and needs assessments that reflect each individual's situation and support needs.</w:t>
      </w:r>
    </w:p>
    <w:p w14:paraId="554FE8CD" w14:textId="77777777" w:rsidR="00D936A3" w:rsidRPr="00D936A3" w:rsidRDefault="00D936A3" w:rsidP="00D936A3">
      <w:pPr>
        <w:numPr>
          <w:ilvl w:val="0"/>
          <w:numId w:val="9"/>
        </w:numPr>
        <w:spacing w:after="0" w:line="240" w:lineRule="auto"/>
        <w:jc w:val="both"/>
        <w:rPr>
          <w:rFonts w:ascii="Calibri" w:eastAsia="Calibri" w:hAnsi="Calibri" w:cs="Calibri"/>
          <w:b/>
          <w:i/>
          <w:sz w:val="24"/>
          <w:szCs w:val="24"/>
        </w:rPr>
      </w:pPr>
      <w:r w:rsidRPr="00D936A3">
        <w:rPr>
          <w:rFonts w:ascii="Calibri" w:eastAsia="Calibri" w:hAnsi="Calibri" w:cs="Calibri"/>
          <w:sz w:val="24"/>
          <w:szCs w:val="24"/>
        </w:rPr>
        <w:t>Deliver housing advice sessions to service users.</w:t>
      </w:r>
    </w:p>
    <w:p w14:paraId="75A2E39A" w14:textId="77777777" w:rsidR="00D936A3" w:rsidRPr="00D936A3" w:rsidRDefault="00D936A3" w:rsidP="00D936A3">
      <w:pPr>
        <w:numPr>
          <w:ilvl w:val="0"/>
          <w:numId w:val="9"/>
        </w:numPr>
        <w:spacing w:after="0" w:line="240" w:lineRule="auto"/>
        <w:jc w:val="both"/>
        <w:rPr>
          <w:rFonts w:ascii="Calibri" w:eastAsia="Calibri" w:hAnsi="Calibri" w:cs="Calibri"/>
          <w:b/>
          <w:i/>
          <w:sz w:val="24"/>
          <w:szCs w:val="24"/>
        </w:rPr>
      </w:pPr>
      <w:r w:rsidRPr="00D936A3">
        <w:rPr>
          <w:rFonts w:ascii="Calibri" w:eastAsia="Calibri" w:hAnsi="Calibri" w:cs="Calibri"/>
          <w:sz w:val="24"/>
          <w:szCs w:val="24"/>
        </w:rPr>
        <w:t>Ensure that interventions are responsive to and meet the needs of women from diverse and minoritised communities.</w:t>
      </w:r>
    </w:p>
    <w:p w14:paraId="050270B4" w14:textId="77777777" w:rsidR="00D936A3" w:rsidRPr="00D936A3" w:rsidRDefault="00D936A3" w:rsidP="00D936A3">
      <w:pPr>
        <w:numPr>
          <w:ilvl w:val="0"/>
          <w:numId w:val="9"/>
        </w:numPr>
        <w:spacing w:after="0" w:line="240" w:lineRule="auto"/>
        <w:jc w:val="both"/>
        <w:rPr>
          <w:rFonts w:ascii="Calibri" w:eastAsia="Times New Roman" w:hAnsi="Calibri" w:cs="Calibri"/>
          <w:sz w:val="24"/>
          <w:szCs w:val="24"/>
        </w:rPr>
      </w:pPr>
      <w:r w:rsidRPr="00D936A3">
        <w:rPr>
          <w:rFonts w:ascii="Calibri" w:eastAsia="Times New Roman" w:hAnsi="Calibri" w:cs="Calibri"/>
          <w:sz w:val="24"/>
          <w:szCs w:val="24"/>
        </w:rPr>
        <w:t>Accurately document all client interaction on relevant databases, always working in line with Women in Prison’s case management policy, and data protection legislation.</w:t>
      </w:r>
    </w:p>
    <w:p w14:paraId="49AA5047" w14:textId="77777777" w:rsidR="00D936A3" w:rsidRPr="00D936A3" w:rsidRDefault="00D936A3" w:rsidP="00D936A3">
      <w:pPr>
        <w:spacing w:after="160" w:line="259" w:lineRule="auto"/>
        <w:ind w:left="360"/>
        <w:rPr>
          <w:rFonts w:ascii="Calibri" w:eastAsia="Calibri" w:hAnsi="Calibri" w:cs="Calibri"/>
          <w:spacing w:val="-3"/>
          <w:kern w:val="2"/>
          <w14:ligatures w14:val="standardContextual"/>
        </w:rPr>
      </w:pPr>
    </w:p>
    <w:p w14:paraId="25D6980D" w14:textId="77777777" w:rsidR="00D936A3" w:rsidRPr="00D936A3" w:rsidRDefault="00D936A3" w:rsidP="00D936A3">
      <w:pPr>
        <w:numPr>
          <w:ilvl w:val="0"/>
          <w:numId w:val="43"/>
        </w:numPr>
        <w:spacing w:after="0" w:line="240" w:lineRule="auto"/>
        <w:contextualSpacing/>
        <w:rPr>
          <w:rFonts w:ascii="Calibri" w:eastAsia="Times New Roman" w:hAnsi="Calibri" w:cs="Calibri"/>
          <w:b/>
          <w:color w:val="000000"/>
          <w:sz w:val="24"/>
          <w:szCs w:val="24"/>
        </w:rPr>
      </w:pPr>
      <w:r w:rsidRPr="00D936A3">
        <w:rPr>
          <w:rFonts w:ascii="Calibri" w:eastAsia="Times New Roman" w:hAnsi="Calibri" w:cs="Calibri"/>
          <w:b/>
          <w:color w:val="000000"/>
          <w:sz w:val="24"/>
          <w:szCs w:val="24"/>
        </w:rPr>
        <w:t>To develop effective relationships with key stakeholders, such as housing departments, court-based and prison teams, to ensure a collaborative approach to women’s accommodation needs:</w:t>
      </w:r>
    </w:p>
    <w:p w14:paraId="3493DF8C" w14:textId="77777777" w:rsidR="00D936A3" w:rsidRPr="00D936A3" w:rsidRDefault="00D936A3" w:rsidP="00D936A3">
      <w:pPr>
        <w:numPr>
          <w:ilvl w:val="0"/>
          <w:numId w:val="46"/>
        </w:numPr>
        <w:spacing w:after="0" w:line="240" w:lineRule="auto"/>
        <w:rPr>
          <w:rFonts w:ascii="Calibri" w:eastAsia="Calibri" w:hAnsi="Calibri" w:cs="Calibri"/>
          <w:spacing w:val="-3"/>
          <w:kern w:val="2"/>
          <w:sz w:val="24"/>
          <w:szCs w:val="24"/>
          <w14:ligatures w14:val="standardContextual"/>
        </w:rPr>
      </w:pPr>
      <w:r w:rsidRPr="00D936A3">
        <w:rPr>
          <w:rFonts w:ascii="Calibri" w:eastAsia="Times New Roman" w:hAnsi="Calibri" w:cs="Calibri"/>
          <w:sz w:val="24"/>
          <w:szCs w:val="24"/>
          <w:lang w:eastAsia="en-GB"/>
        </w:rPr>
        <w:t>Work in partnership with statutory housing departments, housing associations, community organisations, to advocate for women’s needs and solutions to accommodation issues.</w:t>
      </w:r>
    </w:p>
    <w:p w14:paraId="27F3D9E0" w14:textId="77777777" w:rsidR="00D936A3" w:rsidRPr="00D936A3" w:rsidRDefault="00D936A3" w:rsidP="00D936A3">
      <w:pPr>
        <w:numPr>
          <w:ilvl w:val="0"/>
          <w:numId w:val="46"/>
        </w:numPr>
        <w:spacing w:after="0" w:line="240" w:lineRule="auto"/>
        <w:rPr>
          <w:rFonts w:ascii="Calibri" w:eastAsia="Calibri" w:hAnsi="Calibri" w:cs="Calibri"/>
          <w:spacing w:val="-3"/>
          <w:kern w:val="2"/>
          <w:sz w:val="24"/>
          <w:szCs w:val="24"/>
          <w14:ligatures w14:val="standardContextual"/>
        </w:rPr>
      </w:pPr>
      <w:r w:rsidRPr="00D936A3">
        <w:rPr>
          <w:rFonts w:ascii="Calibri" w:eastAsia="Calibri" w:hAnsi="Calibri" w:cs="Calibri"/>
          <w:kern w:val="2"/>
          <w:sz w:val="24"/>
          <w:szCs w:val="24"/>
          <w14:ligatures w14:val="standardContextual"/>
        </w:rPr>
        <w:t>Take a collaborative multi-agency approach to supporting women, including representing and supporting women at multi-agency meetings.</w:t>
      </w:r>
    </w:p>
    <w:p w14:paraId="50FA1BF3" w14:textId="77777777" w:rsidR="00D936A3" w:rsidRPr="00D936A3" w:rsidRDefault="00D936A3" w:rsidP="00D936A3">
      <w:pPr>
        <w:spacing w:after="160" w:line="259" w:lineRule="auto"/>
        <w:rPr>
          <w:rFonts w:ascii="Calibri" w:eastAsia="Calibri" w:hAnsi="Calibri" w:cs="Calibri"/>
          <w:b/>
          <w:bCs/>
          <w:kern w:val="2"/>
          <w:sz w:val="24"/>
          <w:szCs w:val="24"/>
          <w14:ligatures w14:val="standardContextual"/>
        </w:rPr>
      </w:pPr>
    </w:p>
    <w:p w14:paraId="260F0E3F" w14:textId="77777777" w:rsidR="00D936A3" w:rsidRPr="00D936A3" w:rsidRDefault="00D936A3" w:rsidP="00D936A3">
      <w:pPr>
        <w:numPr>
          <w:ilvl w:val="0"/>
          <w:numId w:val="43"/>
        </w:numPr>
        <w:spacing w:after="0" w:line="240" w:lineRule="auto"/>
        <w:contextualSpacing/>
        <w:rPr>
          <w:rFonts w:ascii="Calibri" w:eastAsia="Times New Roman" w:hAnsi="Calibri" w:cs="Calibri"/>
          <w:b/>
          <w:bCs/>
          <w:color w:val="000000"/>
          <w:sz w:val="24"/>
          <w:szCs w:val="24"/>
        </w:rPr>
      </w:pPr>
      <w:r w:rsidRPr="00D936A3">
        <w:rPr>
          <w:rFonts w:ascii="Calibri" w:eastAsia="Times New Roman" w:hAnsi="Calibri" w:cs="Calibri"/>
          <w:b/>
          <w:bCs/>
          <w:color w:val="000000"/>
          <w:sz w:val="24"/>
          <w:szCs w:val="24"/>
        </w:rPr>
        <w:t>To provide expert advice and support to colleagues, including upskilling through information and training sessions, and supporting system change activities.</w:t>
      </w:r>
    </w:p>
    <w:p w14:paraId="2AA25FFA" w14:textId="77777777" w:rsidR="00D936A3" w:rsidRPr="00D936A3" w:rsidRDefault="00D936A3" w:rsidP="00D936A3">
      <w:pPr>
        <w:numPr>
          <w:ilvl w:val="0"/>
          <w:numId w:val="47"/>
        </w:numPr>
        <w:spacing w:after="0" w:line="240" w:lineRule="auto"/>
        <w:contextualSpacing/>
        <w:jc w:val="both"/>
        <w:rPr>
          <w:rFonts w:ascii="Calibri" w:eastAsia="Times New Roman" w:hAnsi="Calibri" w:cs="Calibri"/>
          <w:b/>
          <w:bCs/>
          <w:color w:val="000000"/>
          <w:sz w:val="24"/>
          <w:szCs w:val="24"/>
        </w:rPr>
      </w:pPr>
      <w:r w:rsidRPr="00D936A3">
        <w:rPr>
          <w:rFonts w:ascii="Calibri" w:eastAsia="Calibri" w:hAnsi="Calibri" w:cs="Calibri"/>
          <w:bCs/>
          <w:iCs/>
          <w:color w:val="000000"/>
          <w:sz w:val="24"/>
          <w:szCs w:val="24"/>
        </w:rPr>
        <w:t>Support the wider team to increase knowledge on housing legislation and pathways through providing support and advice, and training to internal colleagues.</w:t>
      </w:r>
    </w:p>
    <w:p w14:paraId="3248D289" w14:textId="77777777" w:rsidR="00D936A3" w:rsidRPr="00D936A3" w:rsidRDefault="00D936A3" w:rsidP="00D936A3">
      <w:pPr>
        <w:numPr>
          <w:ilvl w:val="0"/>
          <w:numId w:val="42"/>
        </w:numPr>
        <w:spacing w:after="0" w:line="240" w:lineRule="auto"/>
        <w:jc w:val="both"/>
        <w:rPr>
          <w:rFonts w:ascii="Calibri" w:eastAsia="Calibri" w:hAnsi="Calibri" w:cs="Calibri"/>
          <w:b/>
          <w:iCs/>
          <w:sz w:val="24"/>
          <w:szCs w:val="24"/>
        </w:rPr>
      </w:pPr>
      <w:r w:rsidRPr="00D936A3">
        <w:rPr>
          <w:rFonts w:ascii="Calibri" w:eastAsia="Calibri" w:hAnsi="Calibri" w:cs="Calibri"/>
          <w:sz w:val="24"/>
          <w:szCs w:val="24"/>
        </w:rPr>
        <w:t>Contribute to development of new approaches and interventions that address underlying contributing factors to women’s offending and criminalisation.</w:t>
      </w:r>
    </w:p>
    <w:p w14:paraId="2EC1AE02" w14:textId="77777777" w:rsidR="00D936A3" w:rsidRPr="00D936A3" w:rsidRDefault="00D936A3" w:rsidP="00D936A3">
      <w:pPr>
        <w:numPr>
          <w:ilvl w:val="0"/>
          <w:numId w:val="42"/>
        </w:numPr>
        <w:spacing w:after="0" w:line="240" w:lineRule="auto"/>
        <w:jc w:val="both"/>
        <w:rPr>
          <w:rFonts w:ascii="Calibri" w:eastAsia="Calibri" w:hAnsi="Calibri" w:cs="Calibri"/>
          <w:b/>
          <w:sz w:val="24"/>
          <w:szCs w:val="24"/>
        </w:rPr>
      </w:pPr>
      <w:r w:rsidRPr="00D936A3">
        <w:rPr>
          <w:rFonts w:ascii="Calibri" w:eastAsia="Calibri" w:hAnsi="Calibri" w:cs="Calibri"/>
          <w:sz w:val="24"/>
          <w:szCs w:val="24"/>
        </w:rPr>
        <w:t>Support Women in Prison’s influencing work through actively contributing expertise into campaigns and ensuring that Women in Prison provides a platform for women’s voices.</w:t>
      </w:r>
    </w:p>
    <w:p w14:paraId="573D4D34" w14:textId="77777777" w:rsidR="00D936A3" w:rsidRPr="00D936A3" w:rsidRDefault="00D936A3" w:rsidP="00D936A3">
      <w:pPr>
        <w:widowControl w:val="0"/>
        <w:numPr>
          <w:ilvl w:val="0"/>
          <w:numId w:val="42"/>
        </w:numPr>
        <w:autoSpaceDE w:val="0"/>
        <w:autoSpaceDN w:val="0"/>
        <w:adjustRightInd w:val="0"/>
        <w:spacing w:after="0" w:line="240" w:lineRule="auto"/>
        <w:contextualSpacing/>
        <w:jc w:val="both"/>
        <w:rPr>
          <w:rFonts w:ascii="Calibri" w:eastAsia="Times New Roman" w:hAnsi="Calibri" w:cs="Calibri"/>
          <w:bCs/>
          <w:i/>
          <w:spacing w:val="-3"/>
          <w:sz w:val="24"/>
          <w:szCs w:val="24"/>
        </w:rPr>
      </w:pPr>
      <w:r w:rsidRPr="00D936A3">
        <w:rPr>
          <w:rFonts w:ascii="Calibri" w:eastAsia="Times New Roman" w:hAnsi="Calibri" w:cs="Calibri"/>
          <w:sz w:val="24"/>
          <w:szCs w:val="24"/>
        </w:rPr>
        <w:t>Maintain up-to-date knowledge and awareness of developments in relevant public policy and legislation by attending relevant training courses, meetings and conferences.</w:t>
      </w:r>
    </w:p>
    <w:p w14:paraId="65C7B2DC" w14:textId="77777777" w:rsidR="00D936A3" w:rsidRPr="00D936A3" w:rsidRDefault="00D936A3" w:rsidP="00D936A3">
      <w:pPr>
        <w:widowControl w:val="0"/>
        <w:autoSpaceDE w:val="0"/>
        <w:autoSpaceDN w:val="0"/>
        <w:adjustRightInd w:val="0"/>
        <w:spacing w:after="0" w:line="240" w:lineRule="auto"/>
        <w:ind w:left="720"/>
        <w:contextualSpacing/>
        <w:jc w:val="both"/>
        <w:rPr>
          <w:rFonts w:ascii="Calibri" w:eastAsia="Times New Roman" w:hAnsi="Calibri" w:cs="Calibri"/>
          <w:bCs/>
          <w:i/>
          <w:spacing w:val="-3"/>
          <w:sz w:val="24"/>
          <w:szCs w:val="24"/>
        </w:rPr>
      </w:pPr>
    </w:p>
    <w:p w14:paraId="5D991CE9" w14:textId="77777777" w:rsidR="002C16F9" w:rsidRDefault="002C16F9" w:rsidP="00D936A3">
      <w:pPr>
        <w:tabs>
          <w:tab w:val="center" w:pos="4513"/>
          <w:tab w:val="right" w:pos="9026"/>
        </w:tabs>
        <w:spacing w:after="0" w:line="240" w:lineRule="auto"/>
        <w:rPr>
          <w:rFonts w:ascii="Calibri" w:eastAsia="Times New Roman" w:hAnsi="Calibri" w:cs="Times New Roman"/>
          <w:i/>
          <w:iCs/>
          <w:sz w:val="24"/>
          <w:szCs w:val="24"/>
          <w:lang w:eastAsia="en-GB"/>
        </w:rPr>
      </w:pPr>
    </w:p>
    <w:p w14:paraId="39257C23" w14:textId="0AEDBDDA" w:rsidR="00D936A3" w:rsidRPr="00D936A3" w:rsidRDefault="00D936A3" w:rsidP="00D936A3">
      <w:pPr>
        <w:tabs>
          <w:tab w:val="center" w:pos="4513"/>
          <w:tab w:val="right" w:pos="9026"/>
        </w:tabs>
        <w:spacing w:after="0" w:line="240" w:lineRule="auto"/>
        <w:rPr>
          <w:rFonts w:ascii="Calibri" w:eastAsia="Times New Roman" w:hAnsi="Calibri" w:cs="Times New Roman"/>
          <w:i/>
          <w:iCs/>
          <w:sz w:val="24"/>
          <w:szCs w:val="24"/>
          <w:lang w:eastAsia="en-GB"/>
        </w:rPr>
      </w:pPr>
      <w:r w:rsidRPr="00D936A3">
        <w:rPr>
          <w:rFonts w:ascii="Calibri" w:eastAsia="Times New Roman" w:hAnsi="Calibri" w:cs="Times New Roman"/>
          <w:i/>
          <w:iCs/>
          <w:sz w:val="24"/>
          <w:szCs w:val="24"/>
          <w:lang w:eastAsia="en-GB"/>
        </w:rPr>
        <w:t>The job description does not form part of your contract of employment and can be amended from time to time as the needs of the organisation require.</w:t>
      </w:r>
    </w:p>
    <w:p w14:paraId="17751445" w14:textId="2F648FEA" w:rsidR="00011B59" w:rsidRPr="00011B59" w:rsidRDefault="00011B59" w:rsidP="00011B59">
      <w:pPr>
        <w:tabs>
          <w:tab w:val="center" w:pos="4513"/>
          <w:tab w:val="right" w:pos="9026"/>
        </w:tabs>
        <w:spacing w:after="0" w:line="240" w:lineRule="auto"/>
        <w:rPr>
          <w:rFonts w:eastAsia="Times New Roman"/>
          <w:i/>
          <w:iCs/>
          <w:sz w:val="24"/>
          <w:szCs w:val="24"/>
          <w:lang w:eastAsia="en-GB"/>
        </w:rPr>
      </w:pPr>
    </w:p>
    <w:p w14:paraId="4BD34884" w14:textId="77777777" w:rsidR="00011B59" w:rsidRPr="000C581E" w:rsidRDefault="00011B59" w:rsidP="00AF1208">
      <w:pPr>
        <w:rPr>
          <w:rFonts w:ascii="Aptos" w:hAnsi="Aptos" w:cstheme="minorHAnsi"/>
          <w:sz w:val="24"/>
          <w:szCs w:val="24"/>
        </w:rPr>
      </w:pPr>
    </w:p>
    <w:p w14:paraId="67F187D6" w14:textId="77777777" w:rsidR="00705CED" w:rsidRPr="000C581E" w:rsidRDefault="00705CED" w:rsidP="00705CED">
      <w:pPr>
        <w:jc w:val="center"/>
        <w:rPr>
          <w:rFonts w:ascii="Aptos" w:hAnsi="Aptos"/>
          <w:color w:val="7030A0"/>
          <w:sz w:val="40"/>
          <w:szCs w:val="40"/>
        </w:rPr>
      </w:pPr>
    </w:p>
    <w:p w14:paraId="2E159AE1" w14:textId="3145577D"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Person Specification:</w:t>
      </w:r>
    </w:p>
    <w:p w14:paraId="7CA377BE" w14:textId="77777777" w:rsidR="00AE142E" w:rsidRPr="00AE142E" w:rsidRDefault="00AE142E" w:rsidP="00AE142E">
      <w:pPr>
        <w:tabs>
          <w:tab w:val="left" w:pos="0"/>
          <w:tab w:val="left" w:pos="720"/>
          <w:tab w:val="left" w:pos="1008"/>
          <w:tab w:val="left" w:pos="1440"/>
        </w:tabs>
        <w:suppressAutoHyphens/>
        <w:spacing w:after="160" w:line="240" w:lineRule="atLeast"/>
        <w:ind w:left="1008" w:hanging="1008"/>
        <w:jc w:val="both"/>
        <w:rPr>
          <w:rFonts w:ascii="Calibri" w:eastAsia="Calibri" w:hAnsi="Calibri" w:cs="Calibri"/>
          <w:spacing w:val="-3"/>
          <w:kern w:val="2"/>
          <w:sz w:val="24"/>
          <w:szCs w:val="24"/>
          <w14:ligatures w14:val="standardContextual"/>
        </w:rPr>
      </w:pPr>
      <w:r w:rsidRPr="00AE142E">
        <w:rPr>
          <w:rFonts w:ascii="Calibri" w:eastAsia="Calibri" w:hAnsi="Calibri" w:cs="Calibri"/>
          <w:b/>
          <w:bCs/>
          <w:spacing w:val="-3"/>
          <w:kern w:val="2"/>
          <w:sz w:val="24"/>
          <w:szCs w:val="24"/>
          <w14:ligatures w14:val="standardContextual"/>
        </w:rPr>
        <w:t xml:space="preserve">Skills and Experience          </w:t>
      </w:r>
    </w:p>
    <w:p w14:paraId="2635A8EA" w14:textId="77777777" w:rsidR="00AE142E" w:rsidRPr="00AE142E" w:rsidRDefault="00AE142E" w:rsidP="00AE142E">
      <w:pPr>
        <w:widowControl w:val="0"/>
        <w:numPr>
          <w:ilvl w:val="0"/>
          <w:numId w:val="41"/>
        </w:numPr>
        <w:tabs>
          <w:tab w:val="num" w:pos="426"/>
        </w:tabs>
        <w:autoSpaceDE w:val="0"/>
        <w:autoSpaceDN w:val="0"/>
        <w:adjustRightInd w:val="0"/>
        <w:spacing w:after="0" w:line="240" w:lineRule="auto"/>
        <w:ind w:left="426" w:hanging="426"/>
        <w:contextualSpacing/>
        <w:jc w:val="both"/>
        <w:rPr>
          <w:rFonts w:ascii="Calibri" w:eastAsia="Times New Roman" w:hAnsi="Calibri" w:cs="Calibri"/>
          <w:sz w:val="24"/>
          <w:szCs w:val="24"/>
        </w:rPr>
      </w:pPr>
      <w:r w:rsidRPr="00AE142E">
        <w:rPr>
          <w:rFonts w:ascii="Calibri" w:eastAsia="Times New Roman" w:hAnsi="Calibri" w:cs="Calibri"/>
          <w:sz w:val="24"/>
          <w:szCs w:val="24"/>
          <w:lang w:eastAsia="en-GB"/>
        </w:rPr>
        <w:t xml:space="preserve">Experience of providing support on accommodation issues or able to demonstrate equivalent skills and experience. </w:t>
      </w:r>
    </w:p>
    <w:p w14:paraId="739DDA44" w14:textId="77777777" w:rsidR="00AE142E" w:rsidRPr="00AE142E" w:rsidRDefault="00AE142E" w:rsidP="00AE142E">
      <w:pPr>
        <w:widowControl w:val="0"/>
        <w:numPr>
          <w:ilvl w:val="0"/>
          <w:numId w:val="41"/>
        </w:numPr>
        <w:tabs>
          <w:tab w:val="num" w:pos="426"/>
        </w:tabs>
        <w:autoSpaceDE w:val="0"/>
        <w:autoSpaceDN w:val="0"/>
        <w:adjustRightInd w:val="0"/>
        <w:spacing w:after="0" w:line="240" w:lineRule="auto"/>
        <w:ind w:left="426" w:hanging="426"/>
        <w:contextualSpacing/>
        <w:jc w:val="both"/>
        <w:rPr>
          <w:rFonts w:ascii="Calibri" w:eastAsia="Times New Roman" w:hAnsi="Calibri" w:cs="Calibri"/>
          <w:sz w:val="24"/>
          <w:szCs w:val="24"/>
        </w:rPr>
      </w:pPr>
      <w:r w:rsidRPr="00AE142E">
        <w:rPr>
          <w:rFonts w:ascii="Calibri" w:eastAsia="Times New Roman" w:hAnsi="Calibri" w:cs="Calibri"/>
          <w:sz w:val="24"/>
          <w:szCs w:val="24"/>
        </w:rPr>
        <w:t>Supporting women with a range of intersecting needs, including delivering trauma-informed, strengths based 1-1 and group interventions.</w:t>
      </w:r>
    </w:p>
    <w:p w14:paraId="09CB6AED" w14:textId="77777777" w:rsidR="00AE142E" w:rsidRPr="00AE142E" w:rsidRDefault="00AE142E" w:rsidP="00AE142E">
      <w:pPr>
        <w:numPr>
          <w:ilvl w:val="0"/>
          <w:numId w:val="9"/>
        </w:numPr>
        <w:spacing w:after="0" w:line="240" w:lineRule="auto"/>
        <w:ind w:left="426" w:hanging="426"/>
        <w:rPr>
          <w:rFonts w:ascii="Calibri" w:eastAsia="Calibri" w:hAnsi="Calibri" w:cs="Calibri"/>
          <w:spacing w:val="-3"/>
          <w:kern w:val="2"/>
          <w:sz w:val="24"/>
          <w:szCs w:val="24"/>
          <w14:ligatures w14:val="standardContextual"/>
        </w:rPr>
      </w:pPr>
      <w:r w:rsidRPr="00AE142E">
        <w:rPr>
          <w:rFonts w:ascii="Calibri" w:eastAsia="Calibri" w:hAnsi="Calibri" w:cs="Calibri"/>
          <w:kern w:val="2"/>
          <w:sz w:val="24"/>
          <w:szCs w:val="24"/>
          <w14:ligatures w14:val="standardContextual"/>
        </w:rPr>
        <w:t xml:space="preserve">Working in partnership as part of a collaborative and coordinated approach to supporting service user’s needs. </w:t>
      </w:r>
    </w:p>
    <w:p w14:paraId="5BD1C244" w14:textId="77777777" w:rsidR="00AE142E" w:rsidRPr="00AE142E" w:rsidRDefault="00AE142E" w:rsidP="00AE142E">
      <w:pPr>
        <w:widowControl w:val="0"/>
        <w:numPr>
          <w:ilvl w:val="0"/>
          <w:numId w:val="41"/>
        </w:numPr>
        <w:tabs>
          <w:tab w:val="left" w:pos="0"/>
          <w:tab w:val="left" w:pos="1440"/>
          <w:tab w:val="left" w:pos="1728"/>
          <w:tab w:val="left" w:pos="2160"/>
        </w:tabs>
        <w:suppressAutoHyphens/>
        <w:autoSpaceDE w:val="0"/>
        <w:autoSpaceDN w:val="0"/>
        <w:adjustRightInd w:val="0"/>
        <w:spacing w:after="0" w:line="240" w:lineRule="atLeast"/>
        <w:ind w:left="426" w:hanging="426"/>
        <w:jc w:val="both"/>
        <w:rPr>
          <w:rFonts w:ascii="Calibri" w:eastAsia="Calibri" w:hAnsi="Calibri" w:cs="Calibri"/>
          <w:spacing w:val="-3"/>
          <w:kern w:val="2"/>
          <w:sz w:val="24"/>
          <w:szCs w:val="24"/>
          <w14:ligatures w14:val="standardContextual"/>
        </w:rPr>
      </w:pPr>
      <w:r w:rsidRPr="00AE142E">
        <w:rPr>
          <w:rFonts w:ascii="Calibri" w:eastAsia="Calibri" w:hAnsi="Calibri" w:cs="Calibri"/>
          <w:spacing w:val="-3"/>
          <w:kern w:val="2"/>
          <w:sz w:val="24"/>
          <w:szCs w:val="24"/>
          <w14:ligatures w14:val="standardContextual"/>
        </w:rPr>
        <w:t>Working a solution focused way to address challenging situations.</w:t>
      </w:r>
      <w:r w:rsidRPr="00AE142E">
        <w:rPr>
          <w:rFonts w:ascii="Calibri" w:eastAsia="Calibri" w:hAnsi="Calibri" w:cs="Calibri"/>
          <w:i/>
          <w:kern w:val="2"/>
          <w:sz w:val="24"/>
          <w:szCs w:val="24"/>
          <w14:ligatures w14:val="standardContextual"/>
        </w:rPr>
        <w:t xml:space="preserve"> </w:t>
      </w:r>
    </w:p>
    <w:p w14:paraId="19167F13" w14:textId="77777777" w:rsidR="00AE142E" w:rsidRPr="00AE142E" w:rsidRDefault="00AE142E" w:rsidP="00AE142E">
      <w:pPr>
        <w:numPr>
          <w:ilvl w:val="0"/>
          <w:numId w:val="9"/>
        </w:numPr>
        <w:spacing w:after="0" w:line="240" w:lineRule="auto"/>
        <w:ind w:left="426" w:hanging="426"/>
        <w:rPr>
          <w:rFonts w:ascii="Calibri" w:eastAsia="Calibri" w:hAnsi="Calibri" w:cs="Calibri"/>
          <w:spacing w:val="-3"/>
          <w:kern w:val="2"/>
          <w:sz w:val="24"/>
          <w:szCs w:val="24"/>
          <w14:ligatures w14:val="standardContextual"/>
        </w:rPr>
      </w:pPr>
      <w:r w:rsidRPr="00AE142E">
        <w:rPr>
          <w:rFonts w:ascii="Calibri" w:eastAsia="MS Mincho" w:hAnsi="Calibri" w:cs="Calibri"/>
          <w:kern w:val="2"/>
          <w:sz w:val="24"/>
          <w:szCs w:val="24"/>
          <w14:ligatures w14:val="standardContextual"/>
        </w:rPr>
        <w:t>Effective communication skills verbally and in writing with people of many different backgrounds and within a range of settings</w:t>
      </w:r>
    </w:p>
    <w:p w14:paraId="0F15C39D" w14:textId="77777777" w:rsidR="00AE142E" w:rsidRPr="00AE142E" w:rsidRDefault="00AE142E" w:rsidP="00AE142E">
      <w:pPr>
        <w:widowControl w:val="0"/>
        <w:numPr>
          <w:ilvl w:val="0"/>
          <w:numId w:val="41"/>
        </w:numPr>
        <w:autoSpaceDE w:val="0"/>
        <w:autoSpaceDN w:val="0"/>
        <w:adjustRightInd w:val="0"/>
        <w:spacing w:after="0" w:line="240" w:lineRule="auto"/>
        <w:ind w:left="426" w:hanging="426"/>
        <w:contextualSpacing/>
        <w:jc w:val="both"/>
        <w:rPr>
          <w:rFonts w:ascii="Calibri" w:eastAsia="Times New Roman" w:hAnsi="Calibri" w:cs="Calibri"/>
          <w:sz w:val="24"/>
          <w:szCs w:val="24"/>
        </w:rPr>
      </w:pPr>
      <w:r w:rsidRPr="00AE142E">
        <w:rPr>
          <w:rFonts w:ascii="Calibri" w:eastAsia="Times New Roman" w:hAnsi="Calibri" w:cs="Calibri"/>
          <w:sz w:val="24"/>
          <w:szCs w:val="24"/>
        </w:rPr>
        <w:t>IT skills at a level that supports report writing, email, internet and use of a database.</w:t>
      </w:r>
      <w:r w:rsidRPr="00AE142E">
        <w:rPr>
          <w:rFonts w:ascii="Calibri" w:eastAsia="Times New Roman" w:hAnsi="Calibri" w:cs="Calibri"/>
          <w:sz w:val="24"/>
          <w:szCs w:val="24"/>
        </w:rPr>
        <w:tab/>
      </w:r>
    </w:p>
    <w:p w14:paraId="50FE0AFE" w14:textId="77777777" w:rsidR="00AE142E" w:rsidRPr="00AE142E" w:rsidRDefault="00AE142E" w:rsidP="00AE142E">
      <w:pPr>
        <w:widowControl w:val="0"/>
        <w:numPr>
          <w:ilvl w:val="0"/>
          <w:numId w:val="41"/>
        </w:numPr>
        <w:tabs>
          <w:tab w:val="left" w:pos="0"/>
          <w:tab w:val="num" w:pos="426"/>
          <w:tab w:val="left" w:pos="1440"/>
          <w:tab w:val="left" w:pos="1728"/>
          <w:tab w:val="left" w:pos="2160"/>
        </w:tabs>
        <w:suppressAutoHyphens/>
        <w:autoSpaceDE w:val="0"/>
        <w:autoSpaceDN w:val="0"/>
        <w:adjustRightInd w:val="0"/>
        <w:spacing w:after="0" w:line="240" w:lineRule="atLeast"/>
        <w:ind w:left="426" w:hanging="426"/>
        <w:jc w:val="both"/>
        <w:rPr>
          <w:rFonts w:ascii="Calibri" w:eastAsia="Calibri" w:hAnsi="Calibri" w:cs="Calibri"/>
          <w:spacing w:val="-3"/>
          <w:kern w:val="2"/>
          <w:sz w:val="24"/>
          <w:szCs w:val="24"/>
          <w14:ligatures w14:val="standardContextual"/>
        </w:rPr>
      </w:pPr>
      <w:r w:rsidRPr="00AE142E">
        <w:rPr>
          <w:rFonts w:ascii="Calibri" w:eastAsia="Calibri" w:hAnsi="Calibri" w:cs="Calibri"/>
          <w:spacing w:val="-3"/>
          <w:kern w:val="2"/>
          <w:sz w:val="24"/>
          <w:szCs w:val="24"/>
          <w14:ligatures w14:val="standardContextual"/>
        </w:rPr>
        <w:t>Knowledge of safeguarding practice, policy and procedures.</w:t>
      </w:r>
    </w:p>
    <w:p w14:paraId="3CF88B83" w14:textId="77777777" w:rsidR="00AE142E" w:rsidRPr="00AE142E" w:rsidRDefault="00AE142E" w:rsidP="00AE142E">
      <w:pPr>
        <w:widowControl w:val="0"/>
        <w:numPr>
          <w:ilvl w:val="0"/>
          <w:numId w:val="41"/>
        </w:numPr>
        <w:tabs>
          <w:tab w:val="left" w:pos="0"/>
          <w:tab w:val="num" w:pos="426"/>
          <w:tab w:val="left" w:pos="1440"/>
          <w:tab w:val="left" w:pos="1728"/>
          <w:tab w:val="left" w:pos="2160"/>
        </w:tabs>
        <w:suppressAutoHyphens/>
        <w:autoSpaceDE w:val="0"/>
        <w:autoSpaceDN w:val="0"/>
        <w:adjustRightInd w:val="0"/>
        <w:spacing w:after="0" w:line="240" w:lineRule="atLeast"/>
        <w:ind w:left="426" w:hanging="426"/>
        <w:jc w:val="both"/>
        <w:rPr>
          <w:rFonts w:ascii="Calibri" w:eastAsia="Calibri" w:hAnsi="Calibri" w:cs="Calibri"/>
          <w:spacing w:val="-3"/>
          <w:kern w:val="2"/>
          <w:sz w:val="24"/>
          <w:szCs w:val="24"/>
          <w14:ligatures w14:val="standardContextual"/>
        </w:rPr>
      </w:pPr>
      <w:r w:rsidRPr="00AE142E">
        <w:rPr>
          <w:rFonts w:ascii="Calibri" w:eastAsia="Calibri" w:hAnsi="Calibri" w:cs="Calibri"/>
          <w:spacing w:val="-3"/>
          <w:kern w:val="2"/>
          <w:sz w:val="24"/>
          <w:szCs w:val="24"/>
          <w14:ligatures w14:val="standardContextual"/>
        </w:rPr>
        <w:t>Knowledge of the impact that contact with the criminal justice system may have on women.</w:t>
      </w:r>
    </w:p>
    <w:p w14:paraId="260D073E" w14:textId="77777777" w:rsidR="00AE142E" w:rsidRPr="00AE142E" w:rsidRDefault="00AE142E" w:rsidP="00AE142E">
      <w:pPr>
        <w:widowControl w:val="0"/>
        <w:tabs>
          <w:tab w:val="left" w:pos="0"/>
          <w:tab w:val="left" w:pos="426"/>
          <w:tab w:val="left" w:pos="1008"/>
          <w:tab w:val="left" w:pos="1440"/>
        </w:tabs>
        <w:suppressAutoHyphens/>
        <w:autoSpaceDE w:val="0"/>
        <w:autoSpaceDN w:val="0"/>
        <w:adjustRightInd w:val="0"/>
        <w:spacing w:after="0" w:line="240" w:lineRule="atLeast"/>
        <w:ind w:left="426"/>
        <w:contextualSpacing/>
        <w:jc w:val="both"/>
        <w:rPr>
          <w:rFonts w:ascii="Calibri" w:eastAsia="Times New Roman" w:hAnsi="Calibri" w:cs="Calibri"/>
          <w:spacing w:val="-3"/>
          <w:sz w:val="24"/>
          <w:szCs w:val="24"/>
        </w:rPr>
      </w:pPr>
    </w:p>
    <w:p w14:paraId="72031E8B" w14:textId="77777777" w:rsidR="00AE142E" w:rsidRPr="00AE142E" w:rsidRDefault="00AE142E" w:rsidP="00AE142E">
      <w:pPr>
        <w:spacing w:after="0" w:line="240" w:lineRule="auto"/>
        <w:rPr>
          <w:rFonts w:ascii="Calibri" w:eastAsia="Times New Roman" w:hAnsi="Calibri" w:cs="Calibri"/>
          <w:b/>
          <w:sz w:val="24"/>
          <w:szCs w:val="24"/>
          <w:lang w:eastAsia="en-GB"/>
        </w:rPr>
      </w:pPr>
      <w:r w:rsidRPr="00AE142E">
        <w:rPr>
          <w:rFonts w:ascii="Calibri" w:eastAsia="Times New Roman" w:hAnsi="Calibri" w:cs="Calibri"/>
          <w:b/>
          <w:sz w:val="24"/>
          <w:szCs w:val="24"/>
          <w:lang w:eastAsia="en-GB"/>
        </w:rPr>
        <w:t>Personal Attributes and other requirements</w:t>
      </w:r>
      <w:r w:rsidRPr="00AE142E">
        <w:rPr>
          <w:rFonts w:ascii="Calibri" w:eastAsia="Times New Roman" w:hAnsi="Calibri" w:cs="Calibri"/>
          <w:b/>
          <w:sz w:val="24"/>
          <w:szCs w:val="24"/>
          <w:lang w:eastAsia="en-GB"/>
        </w:rPr>
        <w:tab/>
      </w:r>
    </w:p>
    <w:p w14:paraId="7CB7A26B" w14:textId="77777777" w:rsidR="00AE142E" w:rsidRPr="00AE142E" w:rsidRDefault="00AE142E" w:rsidP="00AE142E">
      <w:pPr>
        <w:widowControl w:val="0"/>
        <w:numPr>
          <w:ilvl w:val="0"/>
          <w:numId w:val="8"/>
        </w:numPr>
        <w:autoSpaceDE w:val="0"/>
        <w:autoSpaceDN w:val="0"/>
        <w:adjustRightInd w:val="0"/>
        <w:spacing w:after="0" w:line="240" w:lineRule="auto"/>
        <w:contextualSpacing/>
        <w:jc w:val="both"/>
        <w:rPr>
          <w:rFonts w:ascii="Calibri" w:eastAsia="Times New Roman" w:hAnsi="Calibri" w:cs="Calibri"/>
          <w:sz w:val="24"/>
          <w:szCs w:val="24"/>
        </w:rPr>
      </w:pPr>
      <w:r w:rsidRPr="00AE142E">
        <w:rPr>
          <w:rFonts w:ascii="Calibri" w:eastAsia="Times New Roman" w:hAnsi="Calibri" w:cs="Calibri"/>
          <w:sz w:val="24"/>
          <w:szCs w:val="24"/>
        </w:rPr>
        <w:t>Commitment to the core values and ethos of Women in Prison, including social justice and feminism.</w:t>
      </w:r>
    </w:p>
    <w:p w14:paraId="2BDEE0AD" w14:textId="77777777" w:rsidR="00AE142E" w:rsidRPr="00AE142E" w:rsidRDefault="00AE142E" w:rsidP="00AE142E">
      <w:pPr>
        <w:widowControl w:val="0"/>
        <w:numPr>
          <w:ilvl w:val="0"/>
          <w:numId w:val="8"/>
        </w:numPr>
        <w:autoSpaceDE w:val="0"/>
        <w:autoSpaceDN w:val="0"/>
        <w:adjustRightInd w:val="0"/>
        <w:spacing w:after="0" w:line="240" w:lineRule="auto"/>
        <w:contextualSpacing/>
        <w:jc w:val="both"/>
        <w:rPr>
          <w:rFonts w:ascii="Calibri" w:eastAsia="Times New Roman" w:hAnsi="Calibri" w:cs="Calibri"/>
          <w:sz w:val="24"/>
          <w:szCs w:val="24"/>
        </w:rPr>
      </w:pPr>
      <w:r w:rsidRPr="00AE142E">
        <w:rPr>
          <w:rFonts w:ascii="Calibri" w:eastAsia="Times New Roman" w:hAnsi="Calibri" w:cs="Calibri"/>
          <w:sz w:val="24"/>
          <w:szCs w:val="20"/>
        </w:rPr>
        <w:t>Commitment to anti-discriminatory practice and equal opportunities and an ability to apply awareness of diversity issues to all areas of work.</w:t>
      </w:r>
    </w:p>
    <w:p w14:paraId="75EEB284" w14:textId="77777777" w:rsidR="00A23154" w:rsidRPr="000C581E" w:rsidRDefault="00A23154" w:rsidP="00492446">
      <w:pPr>
        <w:tabs>
          <w:tab w:val="left" w:pos="0"/>
          <w:tab w:val="left" w:pos="720"/>
          <w:tab w:val="left" w:pos="1008"/>
          <w:tab w:val="left" w:pos="1440"/>
        </w:tabs>
        <w:suppressAutoHyphens/>
        <w:spacing w:line="240" w:lineRule="atLeast"/>
        <w:jc w:val="both"/>
        <w:rPr>
          <w:rFonts w:ascii="Aptos" w:hAnsi="Aptos" w:cstheme="minorHAnsi"/>
          <w:b/>
          <w:bCs/>
          <w:spacing w:val="-3"/>
          <w:sz w:val="24"/>
          <w:szCs w:val="24"/>
          <w:u w:val="single"/>
        </w:rPr>
      </w:pPr>
    </w:p>
    <w:p w14:paraId="49A5A226" w14:textId="18454418" w:rsidR="00AF1208"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Terms and Conditions:</w:t>
      </w:r>
    </w:p>
    <w:p w14:paraId="39C1B188" w14:textId="171F882F" w:rsidR="006B1FEA" w:rsidRPr="000C581E" w:rsidRDefault="006B1FEA" w:rsidP="00AF1208">
      <w:pPr>
        <w:pStyle w:val="paragraph"/>
        <w:spacing w:before="0" w:beforeAutospacing="0" w:after="0" w:afterAutospacing="0"/>
        <w:textAlignment w:val="baseline"/>
        <w:rPr>
          <w:rStyle w:val="normaltextrun"/>
          <w:rFonts w:ascii="Aptos" w:hAnsi="Aptos" w:cstheme="minorHAnsi"/>
          <w:b/>
          <w:color w:val="000000" w:themeColor="text1"/>
        </w:rPr>
      </w:pPr>
      <w:r w:rsidRPr="000C581E">
        <w:rPr>
          <w:rStyle w:val="normaltextrun"/>
          <w:rFonts w:ascii="Aptos" w:hAnsi="Aptos" w:cstheme="minorHAnsi"/>
          <w:b/>
          <w:color w:val="000000" w:themeColor="text1"/>
        </w:rPr>
        <w:t>Start date:</w:t>
      </w:r>
      <w:r w:rsidRPr="000C581E">
        <w:rPr>
          <w:rStyle w:val="normaltextrun"/>
          <w:rFonts w:ascii="Aptos" w:hAnsi="Aptos" w:cstheme="minorHAnsi"/>
          <w:b/>
          <w:color w:val="000000" w:themeColor="text1"/>
        </w:rPr>
        <w:tab/>
      </w:r>
      <w:r w:rsidRPr="000C581E">
        <w:rPr>
          <w:rStyle w:val="normaltextrun"/>
          <w:rFonts w:ascii="Aptos" w:hAnsi="Aptos" w:cstheme="minorHAnsi"/>
          <w:b/>
          <w:color w:val="000000" w:themeColor="text1"/>
        </w:rPr>
        <w:tab/>
      </w:r>
      <w:r w:rsidR="00CC76C4">
        <w:rPr>
          <w:rStyle w:val="normaltextrun"/>
          <w:rFonts w:ascii="Aptos" w:hAnsi="Aptos" w:cstheme="minorHAnsi"/>
          <w:bCs/>
          <w:color w:val="000000" w:themeColor="text1"/>
        </w:rPr>
        <w:t>2</w:t>
      </w:r>
      <w:r w:rsidR="00CC76C4" w:rsidRPr="00CC76C4">
        <w:rPr>
          <w:rStyle w:val="normaltextrun"/>
          <w:rFonts w:ascii="Aptos" w:hAnsi="Aptos" w:cstheme="minorHAnsi"/>
          <w:bCs/>
          <w:color w:val="000000" w:themeColor="text1"/>
          <w:vertAlign w:val="superscript"/>
        </w:rPr>
        <w:t>nd</w:t>
      </w:r>
      <w:r w:rsidR="00CC76C4">
        <w:rPr>
          <w:rStyle w:val="normaltextrun"/>
          <w:rFonts w:ascii="Aptos" w:hAnsi="Aptos" w:cstheme="minorHAnsi"/>
          <w:bCs/>
          <w:color w:val="000000" w:themeColor="text1"/>
        </w:rPr>
        <w:t xml:space="preserve"> February 2026</w:t>
      </w:r>
    </w:p>
    <w:p w14:paraId="3AC43A37" w14:textId="385E37AC" w:rsidR="007F4966" w:rsidRPr="007F4966" w:rsidRDefault="00705CED" w:rsidP="007F4966">
      <w:pPr>
        <w:pStyle w:val="paragraph"/>
        <w:ind w:left="2160" w:hanging="2160"/>
        <w:textAlignment w:val="baseline"/>
        <w:rPr>
          <w:rFonts w:ascii="Aptos" w:hAnsi="Aptos" w:cs="Calibri"/>
          <w:color w:val="000000"/>
          <w:shd w:val="clear" w:color="auto" w:fill="FFFFFF"/>
        </w:rPr>
      </w:pPr>
      <w:r w:rsidRPr="000C581E">
        <w:rPr>
          <w:rStyle w:val="normaltextrun"/>
          <w:rFonts w:ascii="Aptos" w:hAnsi="Aptos" w:cstheme="minorHAnsi"/>
          <w:b/>
          <w:color w:val="000000" w:themeColor="text1"/>
        </w:rPr>
        <w:t>Salary:</w:t>
      </w:r>
      <w:r w:rsidRPr="000C581E">
        <w:rPr>
          <w:rStyle w:val="normaltextrun"/>
          <w:rFonts w:ascii="Aptos" w:hAnsi="Aptos" w:cstheme="minorHAnsi"/>
          <w:b/>
          <w:color w:val="000000" w:themeColor="text1"/>
        </w:rPr>
        <w:tab/>
      </w:r>
      <w:r w:rsidRPr="005D5A13">
        <w:rPr>
          <w:rStyle w:val="normaltextrun"/>
          <w:rFonts w:ascii="Aptos" w:hAnsi="Aptos" w:cs="Calibri"/>
          <w:color w:val="000000"/>
          <w:shd w:val="clear" w:color="auto" w:fill="FFFFFF"/>
        </w:rPr>
        <w:t>£</w:t>
      </w:r>
      <w:r w:rsidR="007F4966" w:rsidRPr="007F4966">
        <w:rPr>
          <w:rFonts w:ascii="Aptos" w:hAnsi="Aptos" w:cs="Calibri"/>
          <w:color w:val="000000"/>
          <w:shd w:val="clear" w:color="auto" w:fill="FFFFFF"/>
        </w:rPr>
        <w:t>26,650 per annum</w:t>
      </w:r>
    </w:p>
    <w:p w14:paraId="1BA1D2D4" w14:textId="70AB0A86" w:rsidR="00A23154" w:rsidRPr="000C581E" w:rsidRDefault="00A23154" w:rsidP="00AF1208">
      <w:pPr>
        <w:pStyle w:val="paragraph"/>
        <w:spacing w:before="0" w:beforeAutospacing="0" w:after="0" w:afterAutospacing="0"/>
        <w:ind w:left="2160" w:hanging="2160"/>
        <w:textAlignment w:val="baseline"/>
        <w:rPr>
          <w:rStyle w:val="normaltextrun"/>
          <w:rFonts w:ascii="Aptos" w:hAnsi="Aptos" w:cstheme="minorHAnsi"/>
          <w:b/>
          <w:color w:val="000000" w:themeColor="text1"/>
        </w:rPr>
      </w:pPr>
      <w:r w:rsidRPr="000C581E">
        <w:rPr>
          <w:rStyle w:val="normaltextrun"/>
          <w:rFonts w:ascii="Aptos" w:hAnsi="Aptos" w:cstheme="minorHAnsi"/>
          <w:b/>
          <w:color w:val="000000" w:themeColor="text1"/>
        </w:rPr>
        <w:t>Location:</w:t>
      </w:r>
      <w:r w:rsidRPr="000C581E">
        <w:rPr>
          <w:rStyle w:val="normaltextrun"/>
          <w:rFonts w:ascii="Aptos" w:hAnsi="Aptos" w:cstheme="minorHAnsi"/>
          <w:b/>
          <w:color w:val="000000" w:themeColor="text1"/>
        </w:rPr>
        <w:tab/>
      </w:r>
      <w:r w:rsidR="00E57218" w:rsidRPr="00E57218">
        <w:rPr>
          <w:rFonts w:ascii="Aptos" w:hAnsi="Aptos" w:cstheme="minorHAnsi"/>
          <w:color w:val="000000" w:themeColor="text1"/>
        </w:rPr>
        <w:t>Manchester &amp; Trafford, based at the WomenMATTA women’s centre.</w:t>
      </w:r>
      <w:r w:rsidR="00E57218" w:rsidRPr="00E57218">
        <w:rPr>
          <w:rFonts w:ascii="Aptos" w:hAnsi="Aptos" w:cstheme="minorHAnsi"/>
          <w:color w:val="000000" w:themeColor="text1"/>
        </w:rPr>
        <w:br/>
      </w:r>
    </w:p>
    <w:p w14:paraId="2BBFB5E4" w14:textId="3AF73B7A"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r w:rsidRPr="000C581E">
        <w:rPr>
          <w:rStyle w:val="normaltextrun"/>
          <w:rFonts w:ascii="Aptos" w:hAnsi="Aptos" w:cstheme="minorHAnsi"/>
          <w:b/>
          <w:color w:val="000000" w:themeColor="text1"/>
        </w:rPr>
        <w:t>Working hours:</w:t>
      </w:r>
      <w:r w:rsidRPr="000C581E">
        <w:rPr>
          <w:rStyle w:val="normaltextrun"/>
          <w:rFonts w:ascii="Arial" w:hAnsi="Arial" w:cs="Arial"/>
          <w:b/>
          <w:color w:val="000000" w:themeColor="text1"/>
        </w:rPr>
        <w:t>        </w:t>
      </w:r>
      <w:r w:rsidRPr="000C581E">
        <w:rPr>
          <w:rStyle w:val="normaltextrun"/>
          <w:rFonts w:ascii="Aptos" w:hAnsi="Aptos" w:cstheme="minorHAnsi"/>
          <w:color w:val="000000" w:themeColor="text1"/>
        </w:rPr>
        <w:t> </w:t>
      </w:r>
      <w:r w:rsidRPr="000C581E">
        <w:rPr>
          <w:rStyle w:val="normaltextrun"/>
          <w:rFonts w:ascii="Aptos" w:hAnsi="Aptos" w:cstheme="minorHAnsi"/>
          <w:color w:val="000000" w:themeColor="text1"/>
        </w:rPr>
        <w:tab/>
      </w:r>
      <w:r w:rsidR="00A8354C">
        <w:rPr>
          <w:rStyle w:val="normaltextrun"/>
          <w:rFonts w:ascii="Aptos" w:hAnsi="Aptos" w:cstheme="minorHAnsi"/>
          <w:color w:val="000000" w:themeColor="text1"/>
        </w:rPr>
        <w:t>35</w:t>
      </w:r>
      <w:r w:rsidR="00E56C0D">
        <w:rPr>
          <w:rStyle w:val="normaltextrun"/>
          <w:rFonts w:ascii="Aptos" w:hAnsi="Aptos" w:cstheme="minorHAnsi"/>
          <w:color w:val="000000" w:themeColor="text1"/>
        </w:rPr>
        <w:t xml:space="preserve"> hours – Full time</w:t>
      </w:r>
    </w:p>
    <w:p w14:paraId="74B1AEE3" w14:textId="77777777"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000000" w:themeColor="text1"/>
        </w:rPr>
      </w:pPr>
    </w:p>
    <w:p w14:paraId="5F8F2A1B" w14:textId="08FA1EBA"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FF0000"/>
        </w:rPr>
      </w:pPr>
      <w:r w:rsidRPr="000C581E">
        <w:rPr>
          <w:rStyle w:val="normaltextrun"/>
          <w:rFonts w:ascii="Aptos" w:hAnsi="Aptos" w:cstheme="minorHAnsi"/>
          <w:b/>
          <w:color w:val="000000" w:themeColor="text1"/>
        </w:rPr>
        <w:t>Contract:</w:t>
      </w:r>
      <w:r w:rsidRPr="000C581E">
        <w:rPr>
          <w:rStyle w:val="normaltextrun"/>
          <w:rFonts w:ascii="Aptos" w:hAnsi="Aptos" w:cstheme="minorHAnsi"/>
          <w:color w:val="000000" w:themeColor="text1"/>
        </w:rPr>
        <w:tab/>
      </w:r>
      <w:r w:rsidR="00A8354C">
        <w:rPr>
          <w:rStyle w:val="normaltextrun"/>
          <w:rFonts w:ascii="Aptos" w:hAnsi="Aptos" w:cstheme="minorHAnsi"/>
        </w:rPr>
        <w:t>Permanent</w:t>
      </w:r>
    </w:p>
    <w:p w14:paraId="124F4087" w14:textId="77777777" w:rsidR="00AF1208" w:rsidRPr="000C581E" w:rsidRDefault="00AF1208" w:rsidP="00AF1208">
      <w:pPr>
        <w:pStyle w:val="paragraph"/>
        <w:spacing w:before="0" w:beforeAutospacing="0" w:after="0" w:afterAutospacing="0"/>
        <w:textAlignment w:val="baseline"/>
        <w:rPr>
          <w:rStyle w:val="normaltextrun"/>
          <w:rFonts w:ascii="Aptos" w:hAnsi="Aptos" w:cstheme="minorHAnsi"/>
          <w:color w:val="000000" w:themeColor="text1"/>
        </w:rPr>
      </w:pPr>
    </w:p>
    <w:p w14:paraId="056B320B" w14:textId="444063D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rPr>
      </w:pPr>
      <w:r w:rsidRPr="000C581E">
        <w:rPr>
          <w:rStyle w:val="normaltextrun"/>
          <w:rFonts w:ascii="Aptos" w:hAnsi="Aptos" w:cstheme="minorHAnsi"/>
          <w:b/>
          <w:color w:val="000000" w:themeColor="text1"/>
        </w:rPr>
        <w:t>Annual leave</w:t>
      </w:r>
      <w:r w:rsidRPr="000C581E">
        <w:rPr>
          <w:rStyle w:val="normaltextrun"/>
          <w:rFonts w:ascii="Aptos" w:hAnsi="Aptos" w:cstheme="minorHAnsi"/>
        </w:rPr>
        <w:t>:</w:t>
      </w:r>
      <w:r w:rsidR="000C581E">
        <w:rPr>
          <w:rStyle w:val="normaltextrun"/>
          <w:rFonts w:ascii="Arial" w:hAnsi="Arial" w:cs="Arial"/>
        </w:rPr>
        <w:tab/>
      </w:r>
      <w:r w:rsidRPr="000C581E">
        <w:rPr>
          <w:rStyle w:val="normaltextrun"/>
          <w:rFonts w:ascii="Aptos" w:hAnsi="Aptos" w:cstheme="minorHAnsi"/>
        </w:rPr>
        <w:t>30 days plus statutory bank holidays (if full time). All WIP staff also receive an additional 3 days leave between Christmas and New Year.</w:t>
      </w:r>
    </w:p>
    <w:p w14:paraId="7C6B8FE8" w14:textId="77777777" w:rsidR="00AF1208" w:rsidRPr="000C581E" w:rsidRDefault="00AF1208" w:rsidP="00AF1208">
      <w:pPr>
        <w:pStyle w:val="paragraph"/>
        <w:spacing w:before="0" w:beforeAutospacing="0" w:after="0" w:afterAutospacing="0"/>
        <w:textAlignment w:val="baseline"/>
        <w:rPr>
          <w:rStyle w:val="normaltextrun"/>
          <w:rFonts w:ascii="Aptos" w:hAnsi="Aptos" w:cstheme="minorHAnsi"/>
          <w:color w:val="000000" w:themeColor="text1"/>
        </w:rPr>
      </w:pPr>
    </w:p>
    <w:p w14:paraId="457CB529" w14:textId="5569BAB9" w:rsidR="00AF1208" w:rsidRPr="000C581E" w:rsidRDefault="00AF1208" w:rsidP="00AF1208">
      <w:pPr>
        <w:pStyle w:val="paragraph"/>
        <w:spacing w:before="0" w:beforeAutospacing="0" w:after="0" w:afterAutospacing="0"/>
        <w:ind w:left="2160" w:hanging="2160"/>
        <w:textAlignment w:val="baseline"/>
        <w:rPr>
          <w:rFonts w:ascii="Aptos" w:hAnsi="Aptos" w:cstheme="minorHAnsi"/>
          <w:color w:val="000000" w:themeColor="text1"/>
        </w:rPr>
      </w:pPr>
      <w:r w:rsidRPr="000C581E">
        <w:rPr>
          <w:rStyle w:val="normaltextrun"/>
          <w:rFonts w:ascii="Aptos" w:hAnsi="Aptos" w:cstheme="minorHAnsi"/>
          <w:b/>
          <w:color w:val="000000" w:themeColor="text1"/>
        </w:rPr>
        <w:t>Pension scheme:</w:t>
      </w:r>
      <w:r w:rsidR="000C581E">
        <w:rPr>
          <w:rStyle w:val="normaltextrun"/>
          <w:rFonts w:ascii="Arial" w:hAnsi="Arial" w:cs="Arial"/>
          <w:b/>
          <w:color w:val="000000" w:themeColor="text1"/>
        </w:rPr>
        <w:tab/>
      </w:r>
      <w:r w:rsidRPr="000C581E">
        <w:rPr>
          <w:rStyle w:val="normaltextrun"/>
          <w:rFonts w:ascii="Aptos" w:hAnsi="Aptos" w:cstheme="minorHAnsi"/>
          <w:color w:val="000000" w:themeColor="text1"/>
        </w:rPr>
        <w:t xml:space="preserve">WIP provides an auto enrolment pension scheme with 5% contributions from the employer and 3% from the employee. </w:t>
      </w:r>
      <w:r w:rsidRPr="000C581E">
        <w:rPr>
          <w:rStyle w:val="normaltextrun"/>
          <w:rFonts w:ascii="Aptos" w:hAnsi="Aptos" w:cstheme="minorHAnsi"/>
          <w:color w:val="000000" w:themeColor="text1"/>
        </w:rPr>
        <w:tab/>
      </w:r>
    </w:p>
    <w:p w14:paraId="5C3EC5BA" w14:textId="77777777" w:rsidR="00AF1208" w:rsidRPr="000C581E" w:rsidRDefault="00AF1208" w:rsidP="00AF1208">
      <w:pPr>
        <w:pStyle w:val="paragraph"/>
        <w:spacing w:before="0" w:beforeAutospacing="0" w:after="0" w:afterAutospacing="0"/>
        <w:ind w:left="1440" w:firstLine="720"/>
        <w:textAlignment w:val="baseline"/>
        <w:rPr>
          <w:rFonts w:ascii="Aptos" w:hAnsi="Aptos" w:cstheme="minorHAnsi"/>
          <w:color w:val="000000" w:themeColor="text1"/>
        </w:rPr>
      </w:pPr>
      <w:r w:rsidRPr="000C581E">
        <w:rPr>
          <w:rStyle w:val="eop"/>
          <w:rFonts w:ascii="Aptos" w:hAnsi="Aptos" w:cstheme="minorHAnsi"/>
          <w:color w:val="000000" w:themeColor="text1"/>
        </w:rPr>
        <w:lastRenderedPageBreak/>
        <w:t> </w:t>
      </w:r>
    </w:p>
    <w:p w14:paraId="6F34569F" w14:textId="77777777" w:rsidR="00AF1208" w:rsidRPr="000C581E" w:rsidRDefault="00AF1208" w:rsidP="00AF1208">
      <w:pPr>
        <w:pStyle w:val="Default"/>
        <w:rPr>
          <w:rFonts w:ascii="Aptos" w:hAnsi="Aptos" w:cstheme="minorHAnsi"/>
          <w:color w:val="000000" w:themeColor="text1"/>
          <w:highlight w:val="yellow"/>
        </w:rPr>
      </w:pPr>
    </w:p>
    <w:p w14:paraId="12A51EE2" w14:textId="4373F727" w:rsidR="008C33BE" w:rsidRPr="000C581E" w:rsidRDefault="000C581E" w:rsidP="000C581E">
      <w:pPr>
        <w:jc w:val="center"/>
        <w:rPr>
          <w:rFonts w:ascii="Aptos" w:hAnsi="Aptos" w:cs="Circular Std Book"/>
          <w:color w:val="000000" w:themeColor="text1"/>
          <w:sz w:val="14"/>
          <w:szCs w:val="14"/>
        </w:rPr>
      </w:pPr>
      <w:r>
        <w:rPr>
          <w:rFonts w:ascii="Aptos" w:hAnsi="Aptos"/>
          <w:color w:val="7030A0"/>
          <w:sz w:val="40"/>
          <w:szCs w:val="40"/>
        </w:rPr>
        <w:t>To Apply:</w:t>
      </w:r>
    </w:p>
    <w:p w14:paraId="639E8669" w14:textId="6D11E18A" w:rsidR="008C33BE" w:rsidRPr="000C581E" w:rsidRDefault="008C33BE" w:rsidP="008C33BE">
      <w:pPr>
        <w:pStyle w:val="Header"/>
        <w:rPr>
          <w:rStyle w:val="normaltextrun"/>
          <w:rFonts w:ascii="Aptos" w:hAnsi="Aptos" w:cstheme="minorHAnsi"/>
          <w:sz w:val="24"/>
          <w:szCs w:val="24"/>
        </w:rPr>
      </w:pPr>
    </w:p>
    <w:p w14:paraId="7C4EC05D" w14:textId="764CD72F" w:rsidR="00A240FC" w:rsidRPr="000C581E" w:rsidRDefault="009C600B" w:rsidP="00A240FC">
      <w:pPr>
        <w:spacing w:after="0" w:line="240" w:lineRule="auto"/>
        <w:contextualSpacing/>
        <w:rPr>
          <w:rFonts w:ascii="Aptos" w:eastAsia="Times New Roman" w:hAnsi="Aptos" w:cs="Circular Std Book"/>
          <w:bCs/>
          <w:color w:val="000000" w:themeColor="text1"/>
          <w:sz w:val="24"/>
          <w:szCs w:val="24"/>
        </w:rPr>
      </w:pPr>
      <w:r w:rsidRPr="000C581E">
        <w:rPr>
          <w:rFonts w:ascii="Aptos" w:eastAsia="Times New Roman" w:hAnsi="Aptos" w:cs="Circular Std Book"/>
          <w:b/>
          <w:color w:val="000000" w:themeColor="text1"/>
          <w:sz w:val="24"/>
          <w:szCs w:val="24"/>
        </w:rPr>
        <w:t>Application</w:t>
      </w:r>
      <w:r w:rsidR="002502B2" w:rsidRPr="000C581E">
        <w:rPr>
          <w:rFonts w:ascii="Aptos" w:eastAsia="Times New Roman" w:hAnsi="Aptos" w:cs="Circular Std Book"/>
          <w:b/>
          <w:color w:val="000000" w:themeColor="text1"/>
          <w:sz w:val="24"/>
          <w:szCs w:val="24"/>
        </w:rPr>
        <w:t>s close:</w:t>
      </w:r>
      <w:r w:rsidR="00A46BFE" w:rsidRPr="000C581E">
        <w:rPr>
          <w:rFonts w:ascii="Aptos" w:eastAsia="Times New Roman" w:hAnsi="Aptos" w:cs="Circular Std Book"/>
          <w:b/>
          <w:color w:val="000000" w:themeColor="text1"/>
          <w:sz w:val="24"/>
          <w:szCs w:val="24"/>
        </w:rPr>
        <w:t xml:space="preserve"> </w:t>
      </w:r>
      <w:r w:rsidR="00884496" w:rsidRPr="00E863A9">
        <w:rPr>
          <w:rFonts w:ascii="Aptos" w:eastAsia="Times New Roman" w:hAnsi="Aptos" w:cs="Circular Std Book"/>
          <w:bCs/>
          <w:color w:val="000000" w:themeColor="text1"/>
          <w:sz w:val="24"/>
          <w:szCs w:val="24"/>
        </w:rPr>
        <w:t xml:space="preserve">Monday </w:t>
      </w:r>
      <w:r w:rsidR="009F2910">
        <w:rPr>
          <w:rFonts w:ascii="Aptos" w:eastAsia="Times New Roman" w:hAnsi="Aptos" w:cs="Circular Std Book"/>
          <w:bCs/>
          <w:color w:val="000000" w:themeColor="text1"/>
          <w:sz w:val="24"/>
          <w:szCs w:val="24"/>
        </w:rPr>
        <w:t>12</w:t>
      </w:r>
      <w:r w:rsidR="006428E1" w:rsidRPr="006428E1">
        <w:rPr>
          <w:rFonts w:ascii="Aptos" w:eastAsia="Times New Roman" w:hAnsi="Aptos" w:cs="Circular Std Book"/>
          <w:bCs/>
          <w:color w:val="000000" w:themeColor="text1"/>
          <w:sz w:val="24"/>
          <w:szCs w:val="24"/>
          <w:vertAlign w:val="superscript"/>
        </w:rPr>
        <w:t>th</w:t>
      </w:r>
      <w:r w:rsidR="006428E1">
        <w:rPr>
          <w:rFonts w:ascii="Aptos" w:eastAsia="Times New Roman" w:hAnsi="Aptos" w:cs="Circular Std Book"/>
          <w:bCs/>
          <w:color w:val="000000" w:themeColor="text1"/>
          <w:sz w:val="24"/>
          <w:szCs w:val="24"/>
        </w:rPr>
        <w:t xml:space="preserve"> January</w:t>
      </w:r>
      <w:r w:rsidR="00E76418">
        <w:rPr>
          <w:rFonts w:ascii="Aptos" w:eastAsia="Times New Roman" w:hAnsi="Aptos" w:cs="Circular Std Book"/>
          <w:bCs/>
          <w:color w:val="000000" w:themeColor="text1"/>
          <w:sz w:val="24"/>
          <w:szCs w:val="24"/>
        </w:rPr>
        <w:t xml:space="preserve"> 2026</w:t>
      </w:r>
      <w:r w:rsidR="00705CED" w:rsidRPr="00E863A9">
        <w:rPr>
          <w:rFonts w:ascii="Aptos" w:eastAsia="Times New Roman" w:hAnsi="Aptos" w:cs="Circular Std Book"/>
          <w:bCs/>
          <w:color w:val="000000" w:themeColor="text1"/>
          <w:sz w:val="24"/>
          <w:szCs w:val="24"/>
        </w:rPr>
        <w:t xml:space="preserve"> a</w:t>
      </w:r>
      <w:r w:rsidR="006B1FEA" w:rsidRPr="00E863A9">
        <w:rPr>
          <w:rFonts w:ascii="Aptos" w:eastAsia="Times New Roman" w:hAnsi="Aptos" w:cs="Circular Std Book"/>
          <w:bCs/>
          <w:color w:val="000000" w:themeColor="text1"/>
          <w:sz w:val="24"/>
          <w:szCs w:val="24"/>
        </w:rPr>
        <w:t>t 9am</w:t>
      </w:r>
      <w:r w:rsidR="006428E1">
        <w:rPr>
          <w:rFonts w:ascii="Aptos" w:eastAsia="Times New Roman" w:hAnsi="Aptos" w:cs="Circular Std Book"/>
          <w:bCs/>
          <w:color w:val="000000" w:themeColor="text1"/>
          <w:sz w:val="24"/>
          <w:szCs w:val="24"/>
        </w:rPr>
        <w:t xml:space="preserve">. We reserve the right to </w:t>
      </w:r>
      <w:r w:rsidR="007661EE">
        <w:rPr>
          <w:rFonts w:ascii="Aptos" w:eastAsia="Times New Roman" w:hAnsi="Aptos" w:cs="Circular Std Book"/>
          <w:bCs/>
          <w:color w:val="000000" w:themeColor="text1"/>
          <w:sz w:val="24"/>
          <w:szCs w:val="24"/>
        </w:rPr>
        <w:t xml:space="preserve">close </w:t>
      </w:r>
      <w:r w:rsidR="00AF1F9D">
        <w:rPr>
          <w:rFonts w:ascii="Aptos" w:eastAsia="Times New Roman" w:hAnsi="Aptos" w:cs="Circular Std Book"/>
          <w:bCs/>
          <w:color w:val="000000" w:themeColor="text1"/>
          <w:sz w:val="24"/>
          <w:szCs w:val="24"/>
        </w:rPr>
        <w:t xml:space="preserve">this </w:t>
      </w:r>
      <w:r w:rsidR="0072104E">
        <w:rPr>
          <w:rFonts w:ascii="Aptos" w:eastAsia="Times New Roman" w:hAnsi="Aptos" w:cs="Circular Std Book"/>
          <w:bCs/>
          <w:color w:val="000000" w:themeColor="text1"/>
          <w:sz w:val="24"/>
          <w:szCs w:val="24"/>
        </w:rPr>
        <w:t xml:space="preserve">advert </w:t>
      </w:r>
      <w:r w:rsidR="007661EE">
        <w:rPr>
          <w:rFonts w:ascii="Aptos" w:eastAsia="Times New Roman" w:hAnsi="Aptos" w:cs="Circular Std Book"/>
          <w:bCs/>
          <w:color w:val="000000" w:themeColor="text1"/>
          <w:sz w:val="24"/>
          <w:szCs w:val="24"/>
        </w:rPr>
        <w:t>earl</w:t>
      </w:r>
      <w:r w:rsidR="00A61CE1">
        <w:rPr>
          <w:rFonts w:ascii="Aptos" w:eastAsia="Times New Roman" w:hAnsi="Aptos" w:cs="Circular Std Book"/>
          <w:bCs/>
          <w:color w:val="000000" w:themeColor="text1"/>
          <w:sz w:val="24"/>
          <w:szCs w:val="24"/>
        </w:rPr>
        <w:t>y</w:t>
      </w:r>
      <w:r w:rsidR="0072104E">
        <w:rPr>
          <w:rFonts w:ascii="Aptos" w:eastAsia="Times New Roman" w:hAnsi="Aptos" w:cs="Circular Std Book"/>
          <w:bCs/>
          <w:color w:val="000000" w:themeColor="text1"/>
          <w:sz w:val="24"/>
          <w:szCs w:val="24"/>
        </w:rPr>
        <w:t>.</w:t>
      </w:r>
    </w:p>
    <w:p w14:paraId="691CA4C0" w14:textId="225ABEF3" w:rsidR="005640F1" w:rsidRPr="000C581E" w:rsidRDefault="00A240FC" w:rsidP="002502B2">
      <w:pPr>
        <w:spacing w:after="0" w:line="240" w:lineRule="auto"/>
        <w:contextualSpacing/>
        <w:rPr>
          <w:rFonts w:ascii="Aptos" w:eastAsia="Times New Roman" w:hAnsi="Aptos" w:cs="Circular Std Book"/>
          <w:color w:val="000000" w:themeColor="text1"/>
          <w:sz w:val="24"/>
          <w:szCs w:val="24"/>
        </w:rPr>
      </w:pPr>
      <w:r w:rsidRPr="000C581E">
        <w:rPr>
          <w:rFonts w:ascii="Aptos" w:eastAsia="Times New Roman" w:hAnsi="Aptos" w:cs="Circular Std Book"/>
          <w:b/>
          <w:color w:val="000000" w:themeColor="text1"/>
          <w:sz w:val="24"/>
          <w:szCs w:val="24"/>
        </w:rPr>
        <w:t>Intervie</w:t>
      </w:r>
      <w:r w:rsidR="009C600B" w:rsidRPr="000C581E">
        <w:rPr>
          <w:rFonts w:ascii="Aptos" w:eastAsia="Times New Roman" w:hAnsi="Aptos" w:cs="Circular Std Book"/>
          <w:b/>
          <w:color w:val="000000" w:themeColor="text1"/>
          <w:sz w:val="24"/>
          <w:szCs w:val="24"/>
        </w:rPr>
        <w:t>w</w:t>
      </w:r>
      <w:r w:rsidR="00A46BFE" w:rsidRPr="000C581E">
        <w:rPr>
          <w:rFonts w:ascii="Aptos" w:eastAsia="Times New Roman" w:hAnsi="Aptos" w:cs="Circular Std Book"/>
          <w:b/>
          <w:color w:val="000000" w:themeColor="text1"/>
          <w:sz w:val="24"/>
          <w:szCs w:val="24"/>
        </w:rPr>
        <w:t>s with Women in Prison</w:t>
      </w:r>
      <w:r w:rsidRPr="000C581E">
        <w:rPr>
          <w:rFonts w:ascii="Aptos" w:eastAsia="Times New Roman" w:hAnsi="Aptos" w:cs="Circular Std Book"/>
          <w:b/>
          <w:color w:val="000000" w:themeColor="text1"/>
          <w:sz w:val="24"/>
          <w:szCs w:val="24"/>
        </w:rPr>
        <w:t>:</w:t>
      </w:r>
      <w:r w:rsidRPr="000C581E">
        <w:rPr>
          <w:rFonts w:ascii="Aptos" w:eastAsia="Times New Roman" w:hAnsi="Aptos" w:cs="Circular Std Book"/>
          <w:color w:val="000000" w:themeColor="text1"/>
          <w:sz w:val="24"/>
          <w:szCs w:val="24"/>
        </w:rPr>
        <w:t xml:space="preserve"> </w:t>
      </w:r>
      <w:r w:rsidR="00E863A9">
        <w:rPr>
          <w:rFonts w:ascii="Aptos" w:eastAsia="Times New Roman" w:hAnsi="Aptos" w:cs="Circular Std Book"/>
          <w:color w:val="000000" w:themeColor="text1"/>
          <w:sz w:val="24"/>
          <w:szCs w:val="24"/>
        </w:rPr>
        <w:t>w/c 1</w:t>
      </w:r>
      <w:r w:rsidR="00EA1BE9">
        <w:rPr>
          <w:rFonts w:ascii="Aptos" w:eastAsia="Times New Roman" w:hAnsi="Aptos" w:cs="Circular Std Book"/>
          <w:color w:val="000000" w:themeColor="text1"/>
          <w:sz w:val="24"/>
          <w:szCs w:val="24"/>
        </w:rPr>
        <w:t>9</w:t>
      </w:r>
      <w:r w:rsidR="00E863A9" w:rsidRPr="00E863A9">
        <w:rPr>
          <w:rFonts w:ascii="Aptos" w:eastAsia="Times New Roman" w:hAnsi="Aptos" w:cs="Circular Std Book"/>
          <w:color w:val="000000" w:themeColor="text1"/>
          <w:sz w:val="24"/>
          <w:szCs w:val="24"/>
          <w:vertAlign w:val="superscript"/>
        </w:rPr>
        <w:t>th</w:t>
      </w:r>
      <w:r w:rsidR="00E863A9">
        <w:rPr>
          <w:rFonts w:ascii="Aptos" w:eastAsia="Times New Roman" w:hAnsi="Aptos" w:cs="Circular Std Book"/>
          <w:color w:val="000000" w:themeColor="text1"/>
          <w:sz w:val="24"/>
          <w:szCs w:val="24"/>
        </w:rPr>
        <w:t xml:space="preserve"> January 2026</w:t>
      </w:r>
    </w:p>
    <w:p w14:paraId="14972264" w14:textId="5EBD888B" w:rsidR="005640F1" w:rsidRPr="000C581E" w:rsidRDefault="005640F1" w:rsidP="005640F1">
      <w:pPr>
        <w:pStyle w:val="paragraph"/>
        <w:spacing w:before="0" w:beforeAutospacing="0" w:after="0" w:afterAutospacing="0"/>
        <w:textAlignment w:val="baseline"/>
        <w:rPr>
          <w:rFonts w:ascii="Aptos" w:hAnsi="Aptos" w:cs="Segoe UI"/>
          <w:sz w:val="18"/>
          <w:szCs w:val="18"/>
        </w:rPr>
      </w:pPr>
      <w:r w:rsidRPr="000C581E">
        <w:rPr>
          <w:rStyle w:val="normaltextrun"/>
          <w:rFonts w:ascii="Aptos" w:hAnsi="Aptos" w:cs="Calibri"/>
          <w:b/>
          <w:bCs/>
          <w:color w:val="000000"/>
        </w:rPr>
        <w:t xml:space="preserve">To apply: </w:t>
      </w:r>
      <w:r w:rsidR="00F01BC2">
        <w:rPr>
          <w:rStyle w:val="normaltextrun"/>
          <w:rFonts w:ascii="Aptos" w:hAnsi="Aptos" w:cs="Calibri"/>
          <w:color w:val="000000"/>
        </w:rPr>
        <w:t>Complete</w:t>
      </w:r>
      <w:r w:rsidR="00E56C0D">
        <w:rPr>
          <w:rStyle w:val="normaltextrun"/>
          <w:rFonts w:ascii="Aptos" w:hAnsi="Aptos" w:cs="Calibri"/>
          <w:color w:val="000000"/>
        </w:rPr>
        <w:t xml:space="preserve"> and submit the</w:t>
      </w:r>
      <w:r w:rsidR="00F01BC2">
        <w:rPr>
          <w:rStyle w:val="normaltextrun"/>
          <w:rFonts w:ascii="Aptos" w:hAnsi="Aptos" w:cs="Calibri"/>
          <w:color w:val="000000"/>
        </w:rPr>
        <w:t xml:space="preserve"> </w:t>
      </w:r>
      <w:r w:rsidR="00F01BC2" w:rsidRPr="00E56C0D">
        <w:rPr>
          <w:rStyle w:val="normaltextrun"/>
          <w:rFonts w:ascii="Aptos" w:hAnsi="Aptos" w:cs="Calibri"/>
          <w:b/>
          <w:bCs/>
          <w:color w:val="000000"/>
        </w:rPr>
        <w:t>application form</w:t>
      </w:r>
      <w:r w:rsidR="002A413F">
        <w:rPr>
          <w:rStyle w:val="normaltextrun"/>
          <w:rFonts w:ascii="Aptos" w:hAnsi="Aptos" w:cs="Calibri"/>
          <w:color w:val="000000"/>
        </w:rPr>
        <w:t xml:space="preserve"> </w:t>
      </w:r>
      <w:r w:rsidR="00E56C0D">
        <w:rPr>
          <w:rStyle w:val="normaltextrun"/>
          <w:rFonts w:ascii="Aptos" w:hAnsi="Aptos" w:cs="Calibri"/>
          <w:color w:val="000000"/>
        </w:rPr>
        <w:t xml:space="preserve">to </w:t>
      </w:r>
      <w:hyperlink r:id="rId19" w:history="1">
        <w:r w:rsidR="00E56C0D" w:rsidRPr="00E56C0D">
          <w:rPr>
            <w:rStyle w:val="Hyperlink"/>
            <w:rFonts w:ascii="Aptos" w:hAnsi="Aptos" w:cs="Calibri"/>
            <w:b/>
            <w:bCs/>
          </w:rPr>
          <w:t>Application Portal</w:t>
        </w:r>
      </w:hyperlink>
      <w:r w:rsidR="00E56C0D" w:rsidRPr="00E56C0D">
        <w:rPr>
          <w:rFonts w:ascii="Aptos" w:hAnsi="Aptos" w:cs="Calibri"/>
          <w:b/>
          <w:bCs/>
          <w:color w:val="000000"/>
        </w:rPr>
        <w:t xml:space="preserve"> </w:t>
      </w:r>
    </w:p>
    <w:p w14:paraId="7A92AA83" w14:textId="5B57CD32" w:rsidR="00A240FC" w:rsidRPr="000C581E" w:rsidRDefault="005640F1" w:rsidP="005640F1">
      <w:pPr>
        <w:pStyle w:val="paragraph"/>
        <w:spacing w:before="0" w:beforeAutospacing="0" w:after="0" w:afterAutospacing="0"/>
        <w:textAlignment w:val="baseline"/>
        <w:rPr>
          <w:rStyle w:val="normaltextrun"/>
          <w:rFonts w:ascii="Aptos" w:hAnsi="Aptos" w:cs="Segoe UI"/>
          <w:sz w:val="18"/>
          <w:szCs w:val="18"/>
        </w:rPr>
      </w:pPr>
      <w:r w:rsidRPr="000C581E">
        <w:rPr>
          <w:rStyle w:val="eop"/>
          <w:rFonts w:ascii="Aptos" w:hAnsi="Aptos" w:cs="Calibri"/>
          <w:color w:val="000000"/>
        </w:rPr>
        <w:t> </w:t>
      </w:r>
      <w:r w:rsidR="000D6277" w:rsidRPr="000C581E">
        <w:rPr>
          <w:rStyle w:val="normaltextrun"/>
          <w:rFonts w:ascii="Aptos" w:hAnsi="Aptos" w:cs="Circular Std Book"/>
          <w:b/>
          <w:bCs/>
          <w:color w:val="000000" w:themeColor="text1"/>
        </w:rPr>
        <w:br/>
      </w:r>
    </w:p>
    <w:p w14:paraId="6E324BC9" w14:textId="1C91F269"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cs="Circular Std Book"/>
          <w:color w:val="000000" w:themeColor="text1"/>
        </w:rPr>
        <w:t>If you require reasonable adjustments to support you during the application process, please contact</w:t>
      </w:r>
      <w:r w:rsidR="00AE6C9B" w:rsidRPr="000C581E">
        <w:rPr>
          <w:rFonts w:ascii="Aptos" w:hAnsi="Aptos" w:cs="Circular Std Book"/>
          <w:color w:val="000000" w:themeColor="text1"/>
        </w:rPr>
        <w:t xml:space="preserve"> </w:t>
      </w:r>
      <w:r w:rsidR="000449CF" w:rsidRPr="000C581E">
        <w:rPr>
          <w:rFonts w:ascii="Aptos" w:hAnsi="Aptos" w:cs="Circular Std Book"/>
          <w:color w:val="000000" w:themeColor="text1"/>
        </w:rPr>
        <w:t>the HR team on hr@wipuk.org.</w:t>
      </w:r>
    </w:p>
    <w:p w14:paraId="4FF9BFDB" w14:textId="1CF1DDE6" w:rsidR="005421C0" w:rsidRPr="000C581E" w:rsidRDefault="005421C0" w:rsidP="3C8C19BA">
      <w:pPr>
        <w:pStyle w:val="paragraph"/>
        <w:spacing w:before="0" w:beforeAutospacing="0" w:after="0" w:afterAutospacing="0"/>
        <w:textAlignment w:val="baseline"/>
        <w:rPr>
          <w:rStyle w:val="normaltextrun"/>
          <w:rFonts w:ascii="Aptos" w:hAnsi="Aptos" w:cs="Circular Std Book"/>
          <w:color w:val="000000" w:themeColor="text1"/>
        </w:rPr>
      </w:pPr>
      <w:r w:rsidRPr="000C581E">
        <w:rPr>
          <w:rFonts w:ascii="Aptos" w:hAnsi="Aptos"/>
        </w:rPr>
        <w:br/>
      </w:r>
      <w:r w:rsidRPr="000C581E">
        <w:rPr>
          <w:rFonts w:ascii="Aptos" w:hAnsi="Aptos" w:cs="Circular Std Book"/>
          <w:color w:val="000000" w:themeColor="text1"/>
        </w:rPr>
        <w:t xml:space="preserve">We are </w:t>
      </w:r>
      <w:r w:rsidR="00B86AAC" w:rsidRPr="000C581E">
        <w:rPr>
          <w:rFonts w:ascii="Aptos" w:hAnsi="Aptos" w:cs="Circular Std Book"/>
          <w:color w:val="000000" w:themeColor="text1"/>
        </w:rPr>
        <w:t xml:space="preserve">happy </w:t>
      </w:r>
      <w:r w:rsidRPr="000C581E">
        <w:rPr>
          <w:rFonts w:ascii="Aptos" w:hAnsi="Aptos" w:cs="Circular Std Book"/>
          <w:color w:val="000000" w:themeColor="text1"/>
        </w:rPr>
        <w:t>to invest in developing the right person, so you are welcome to apply even if your professional experience does not fully meet the job description or person specification.</w:t>
      </w:r>
    </w:p>
    <w:p w14:paraId="4E4E85C3" w14:textId="77777777" w:rsidR="005421C0" w:rsidRPr="000C581E" w:rsidRDefault="005421C0" w:rsidP="009C600B">
      <w:pPr>
        <w:spacing w:after="0" w:line="240" w:lineRule="auto"/>
        <w:contextualSpacing/>
        <w:rPr>
          <w:rFonts w:ascii="Aptos" w:hAnsi="Aptos" w:cs="Circular Std Book"/>
          <w:color w:val="000000" w:themeColor="text1"/>
          <w:sz w:val="24"/>
          <w:szCs w:val="24"/>
        </w:rPr>
      </w:pPr>
    </w:p>
    <w:p w14:paraId="5851FE72" w14:textId="2DEF914D" w:rsidR="009C600B" w:rsidRDefault="00F57693" w:rsidP="009C600B">
      <w:pPr>
        <w:spacing w:after="0" w:line="240" w:lineRule="auto"/>
        <w:contextualSpacing/>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w:t>
      </w:r>
      <w:r w:rsidR="005421C0" w:rsidRPr="000C581E">
        <w:rPr>
          <w:rFonts w:ascii="Aptos" w:hAnsi="Aptos" w:cs="Circular Std Book"/>
          <w:color w:val="000000" w:themeColor="text1"/>
          <w:sz w:val="24"/>
          <w:szCs w:val="24"/>
        </w:rPr>
        <w:t xml:space="preserve">particularly </w:t>
      </w:r>
      <w:r w:rsidRPr="000C581E">
        <w:rPr>
          <w:rFonts w:ascii="Aptos" w:hAnsi="Aptos" w:cs="Circular Std Book"/>
          <w:color w:val="000000" w:themeColor="text1"/>
          <w:sz w:val="24"/>
          <w:szCs w:val="24"/>
        </w:rPr>
        <w:t xml:space="preserve">encourage applications from Black, Asian and minoritised women, and women who have </w:t>
      </w:r>
      <w:r w:rsidR="00B86AAC" w:rsidRPr="000C581E">
        <w:rPr>
          <w:rFonts w:ascii="Aptos" w:hAnsi="Aptos" w:cs="Circular Std Book"/>
          <w:color w:val="000000" w:themeColor="text1"/>
          <w:sz w:val="24"/>
          <w:szCs w:val="24"/>
        </w:rPr>
        <w:t xml:space="preserve">personal </w:t>
      </w:r>
      <w:r w:rsidRPr="000C581E">
        <w:rPr>
          <w:rFonts w:ascii="Aptos" w:hAnsi="Aptos" w:cs="Circular Std Book"/>
          <w:color w:val="000000" w:themeColor="text1"/>
          <w:sz w:val="24"/>
          <w:szCs w:val="24"/>
        </w:rPr>
        <w:t xml:space="preserve">experience of the criminal justice system. </w:t>
      </w:r>
    </w:p>
    <w:p w14:paraId="435A1AE4" w14:textId="77777777" w:rsidR="00287D3A" w:rsidRDefault="00287D3A" w:rsidP="009C600B">
      <w:pPr>
        <w:spacing w:after="0" w:line="240" w:lineRule="auto"/>
        <w:contextualSpacing/>
        <w:rPr>
          <w:rFonts w:ascii="Aptos" w:hAnsi="Aptos" w:cs="Circular Std Book"/>
          <w:color w:val="000000" w:themeColor="text1"/>
          <w:sz w:val="24"/>
          <w:szCs w:val="24"/>
        </w:rPr>
      </w:pPr>
    </w:p>
    <w:p w14:paraId="1BB37083" w14:textId="3E5F76BC" w:rsidR="00594041" w:rsidRPr="000C581E" w:rsidRDefault="00594041" w:rsidP="009C600B">
      <w:pPr>
        <w:spacing w:after="0" w:line="240" w:lineRule="auto"/>
        <w:contextualSpacing/>
        <w:rPr>
          <w:rFonts w:ascii="Aptos" w:hAnsi="Aptos" w:cs="Circular Std Book"/>
          <w:color w:val="000000" w:themeColor="text1"/>
          <w:sz w:val="24"/>
          <w:szCs w:val="24"/>
        </w:rPr>
      </w:pPr>
      <w:r w:rsidRPr="00594041">
        <w:rPr>
          <w:rFonts w:ascii="Aptos" w:hAnsi="Aptos" w:cs="Circular Std Book"/>
          <w:i/>
          <w:iCs/>
          <w:color w:val="000000" w:themeColor="text1"/>
          <w:sz w:val="24"/>
          <w:szCs w:val="24"/>
        </w:rPr>
        <w:t>If you do have lived experience, please see policy below on the Recruitment of Women with Lived Experience of the Criminal Justice System.</w:t>
      </w:r>
    </w:p>
    <w:p w14:paraId="7F168F0E" w14:textId="5FE45F64"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4D497357" w14:textId="6D9AFE60" w:rsidR="00C874F1" w:rsidRPr="000C581E" w:rsidRDefault="00C874F1" w:rsidP="00C874F1">
      <w:pPr>
        <w:rPr>
          <w:rFonts w:ascii="Aptos" w:hAnsi="Aptos" w:cs="Circular Std Book"/>
          <w:b/>
          <w:color w:val="000000" w:themeColor="text1"/>
          <w:sz w:val="24"/>
          <w:szCs w:val="24"/>
        </w:rPr>
      </w:pPr>
      <w:r w:rsidRPr="000C581E">
        <w:rPr>
          <w:rFonts w:ascii="Aptos" w:hAnsi="Aptos" w:cs="Circular Std Book"/>
          <w:b/>
          <w:color w:val="000000" w:themeColor="text1"/>
          <w:sz w:val="24"/>
          <w:szCs w:val="24"/>
        </w:rPr>
        <w:t xml:space="preserve">In line with legal requirements and the nature of our work, this </w:t>
      </w:r>
      <w:r w:rsidR="00B86AAC" w:rsidRPr="000C581E">
        <w:rPr>
          <w:rFonts w:ascii="Aptos" w:hAnsi="Aptos" w:cs="Circular Std Book"/>
          <w:b/>
          <w:color w:val="000000" w:themeColor="text1"/>
          <w:sz w:val="24"/>
          <w:szCs w:val="24"/>
        </w:rPr>
        <w:t>role</w:t>
      </w:r>
      <w:r w:rsidR="00CB7C25" w:rsidRPr="000C581E">
        <w:rPr>
          <w:rFonts w:ascii="Aptos" w:hAnsi="Aptos" w:cs="Circular Std Book"/>
          <w:b/>
          <w:color w:val="000000" w:themeColor="text1"/>
          <w:sz w:val="24"/>
          <w:szCs w:val="24"/>
        </w:rPr>
        <w:t>:</w:t>
      </w:r>
    </w:p>
    <w:p w14:paraId="15DAC054" w14:textId="1F3EE015" w:rsidR="00C874F1" w:rsidRPr="000C581E" w:rsidRDefault="00CB7C25" w:rsidP="00C874F1">
      <w:pPr>
        <w:pStyle w:val="Default"/>
        <w:numPr>
          <w:ilvl w:val="0"/>
          <w:numId w:val="2"/>
        </w:numPr>
        <w:rPr>
          <w:rFonts w:ascii="Aptos" w:hAnsi="Aptos" w:cs="Circular Std Book"/>
          <w:color w:val="000000" w:themeColor="text1"/>
        </w:rPr>
      </w:pPr>
      <w:r w:rsidRPr="000C581E">
        <w:rPr>
          <w:rFonts w:ascii="Aptos" w:hAnsi="Aptos" w:cstheme="minorHAnsi"/>
        </w:rPr>
        <w:t>Is r</w:t>
      </w:r>
      <w:r w:rsidR="00C874F1" w:rsidRPr="000C581E">
        <w:rPr>
          <w:rFonts w:ascii="Aptos" w:hAnsi="Aptos" w:cstheme="minorHAnsi"/>
        </w:rPr>
        <w:t>estricted to women only as a genuine occupational requireme</w:t>
      </w:r>
      <w:r w:rsidR="000D6277" w:rsidRPr="000C581E">
        <w:rPr>
          <w:rFonts w:ascii="Aptos" w:hAnsi="Aptos" w:cstheme="minorHAnsi"/>
        </w:rPr>
        <w:t>nt</w:t>
      </w:r>
    </w:p>
    <w:p w14:paraId="79438162" w14:textId="77777777" w:rsidR="005640F1" w:rsidRPr="000C581E" w:rsidRDefault="00CB7C25" w:rsidP="005640F1">
      <w:pPr>
        <w:pStyle w:val="Default"/>
        <w:numPr>
          <w:ilvl w:val="0"/>
          <w:numId w:val="2"/>
        </w:numPr>
        <w:rPr>
          <w:rFonts w:ascii="Aptos" w:hAnsi="Aptos" w:cs="Circular Std Book"/>
          <w:color w:val="000000" w:themeColor="text1"/>
        </w:rPr>
      </w:pPr>
      <w:r w:rsidRPr="000C581E">
        <w:rPr>
          <w:rFonts w:ascii="Aptos" w:hAnsi="Aptos" w:cs="Circular Std Book"/>
          <w:color w:val="000000" w:themeColor="text1"/>
        </w:rPr>
        <w:t>Requires</w:t>
      </w:r>
      <w:r w:rsidR="00C874F1" w:rsidRPr="000C581E">
        <w:rPr>
          <w:rFonts w:ascii="Aptos" w:hAnsi="Aptos" w:cs="Circular Std Book"/>
          <w:color w:val="000000" w:themeColor="text1"/>
        </w:rPr>
        <w:t xml:space="preserve"> </w:t>
      </w:r>
      <w:r w:rsidR="00315F9B" w:rsidRPr="000C581E">
        <w:rPr>
          <w:rFonts w:ascii="Aptos" w:hAnsi="Aptos" w:cs="Circular Std Book"/>
          <w:color w:val="000000" w:themeColor="text1"/>
        </w:rPr>
        <w:t xml:space="preserve">the </w:t>
      </w:r>
      <w:r w:rsidRPr="000C581E">
        <w:rPr>
          <w:rFonts w:ascii="Aptos" w:hAnsi="Aptos" w:cs="Circular Std Book"/>
          <w:color w:val="000000" w:themeColor="text1"/>
        </w:rPr>
        <w:t>r</w:t>
      </w:r>
      <w:r w:rsidR="00C874F1" w:rsidRPr="000C581E">
        <w:rPr>
          <w:rFonts w:ascii="Aptos" w:hAnsi="Aptos" w:cs="Circular Std Book"/>
          <w:color w:val="000000" w:themeColor="text1"/>
        </w:rPr>
        <w:t xml:space="preserve">ight to </w:t>
      </w:r>
      <w:r w:rsidRPr="000C581E">
        <w:rPr>
          <w:rFonts w:ascii="Aptos" w:hAnsi="Aptos" w:cs="Circular Std Book"/>
          <w:color w:val="000000" w:themeColor="text1"/>
        </w:rPr>
        <w:t>w</w:t>
      </w:r>
      <w:r w:rsidR="00C874F1" w:rsidRPr="000C581E">
        <w:rPr>
          <w:rFonts w:ascii="Aptos" w:hAnsi="Aptos" w:cs="Circular Std Book"/>
          <w:color w:val="000000" w:themeColor="text1"/>
        </w:rPr>
        <w:t>ork</w:t>
      </w:r>
      <w:r w:rsidRPr="000C581E">
        <w:rPr>
          <w:rFonts w:ascii="Aptos" w:hAnsi="Aptos" w:cs="Circular Std Book"/>
          <w:color w:val="000000" w:themeColor="text1"/>
        </w:rPr>
        <w:t xml:space="preserve"> in the UK</w:t>
      </w:r>
    </w:p>
    <w:p w14:paraId="09B64E40" w14:textId="4CF38D7F" w:rsidR="005640F1" w:rsidRPr="000C581E" w:rsidRDefault="0016325E" w:rsidP="005640F1">
      <w:pPr>
        <w:pStyle w:val="Default"/>
        <w:numPr>
          <w:ilvl w:val="0"/>
          <w:numId w:val="2"/>
        </w:numPr>
        <w:rPr>
          <w:rStyle w:val="eop"/>
          <w:rFonts w:ascii="Aptos" w:hAnsi="Aptos" w:cs="Circular Std Book"/>
          <w:color w:val="000000" w:themeColor="text1"/>
        </w:rPr>
      </w:pPr>
      <w:r w:rsidRPr="000C581E">
        <w:rPr>
          <w:rFonts w:ascii="Aptos" w:hAnsi="Aptos" w:cs="Circular Std Book"/>
          <w:color w:val="000000" w:themeColor="text1"/>
        </w:rPr>
        <w:t>Is s</w:t>
      </w:r>
      <w:r w:rsidR="00C874F1" w:rsidRPr="000C581E">
        <w:rPr>
          <w:rFonts w:ascii="Aptos" w:hAnsi="Aptos" w:cs="Circular Std Book"/>
          <w:color w:val="000000" w:themeColor="text1"/>
        </w:rPr>
        <w:t>ubject to a</w:t>
      </w:r>
      <w:r w:rsidR="00C756F0">
        <w:rPr>
          <w:rFonts w:ascii="Aptos" w:hAnsi="Aptos" w:cs="Circular Std Book"/>
          <w:color w:val="000000" w:themeColor="text1"/>
        </w:rPr>
        <w:t>n Enhanced and Adult Barred List</w:t>
      </w:r>
      <w:r w:rsidR="001A6274">
        <w:rPr>
          <w:rFonts w:ascii="Aptos" w:hAnsi="Aptos" w:cs="Circular Std Book"/>
          <w:color w:val="000000" w:themeColor="text1"/>
        </w:rPr>
        <w:t xml:space="preserve"> </w:t>
      </w:r>
      <w:r w:rsidR="005640F1" w:rsidRPr="000C581E">
        <w:rPr>
          <w:rStyle w:val="normaltextrun"/>
          <w:rFonts w:ascii="Aptos" w:hAnsi="Aptos"/>
        </w:rPr>
        <w:t>DBS check.</w:t>
      </w:r>
      <w:r w:rsidR="005640F1" w:rsidRPr="000C581E">
        <w:rPr>
          <w:rStyle w:val="eop"/>
          <w:rFonts w:ascii="Aptos" w:hAnsi="Aptos"/>
        </w:rPr>
        <w:t> </w:t>
      </w:r>
    </w:p>
    <w:p w14:paraId="31B3750E" w14:textId="77777777" w:rsidR="00095005" w:rsidRDefault="00095005" w:rsidP="00095005">
      <w:pPr>
        <w:pStyle w:val="ListParagraph"/>
        <w:numPr>
          <w:ilvl w:val="0"/>
          <w:numId w:val="2"/>
        </w:numPr>
        <w:rPr>
          <w:rStyle w:val="normaltextrun"/>
          <w:rFonts w:ascii="Aptos" w:hAnsi="Aptos" w:cs="Circular Std Book"/>
          <w:color w:val="000000" w:themeColor="text1"/>
          <w:sz w:val="24"/>
          <w:szCs w:val="24"/>
        </w:rPr>
      </w:pPr>
      <w:r w:rsidRPr="00095005">
        <w:rPr>
          <w:rStyle w:val="normaltextrun"/>
          <w:rFonts w:ascii="Aptos" w:hAnsi="Aptos" w:cs="Circular Std Book"/>
          <w:color w:val="000000" w:themeColor="text1"/>
          <w:sz w:val="24"/>
          <w:szCs w:val="24"/>
        </w:rPr>
        <w:t>Is subject to HM Prison and Probation Service vetting (‘Enhanced Level 1’ or ‘Standard Plus’)</w:t>
      </w:r>
    </w:p>
    <w:p w14:paraId="4DEFFE6A" w14:textId="7FF9EAD9" w:rsidR="00FC1310" w:rsidRPr="00095005" w:rsidRDefault="000C4A8D" w:rsidP="00095005">
      <w:pPr>
        <w:pStyle w:val="ListParagraph"/>
        <w:numPr>
          <w:ilvl w:val="0"/>
          <w:numId w:val="2"/>
        </w:numPr>
        <w:rPr>
          <w:rFonts w:ascii="Aptos" w:hAnsi="Aptos" w:cs="Circular Std Book"/>
          <w:color w:val="000000" w:themeColor="text1"/>
          <w:sz w:val="24"/>
          <w:szCs w:val="24"/>
        </w:rPr>
      </w:pPr>
      <w:r w:rsidRPr="00095005">
        <w:rPr>
          <w:rFonts w:ascii="Aptos" w:hAnsi="Aptos" w:cs="Circular Std Book"/>
          <w:color w:val="000000" w:themeColor="text1"/>
        </w:rPr>
        <w:t xml:space="preserve">Requires that the post holder is not </w:t>
      </w:r>
      <w:hyperlink r:id="rId20" w:history="1">
        <w:r w:rsidRPr="00095005">
          <w:rPr>
            <w:rStyle w:val="Hyperlink"/>
            <w:rFonts w:ascii="Aptos" w:hAnsi="Aptos" w:cs="Circular Std Book"/>
          </w:rPr>
          <w:t>automatically disqualified</w:t>
        </w:r>
      </w:hyperlink>
      <w:r w:rsidRPr="00095005">
        <w:rPr>
          <w:rFonts w:ascii="Aptos" w:hAnsi="Aptos" w:cs="Circular Std Book"/>
          <w:color w:val="000000" w:themeColor="text1"/>
        </w:rPr>
        <w:t xml:space="preserve"> </w:t>
      </w:r>
      <w:r w:rsidR="00BD1FBB" w:rsidRPr="00095005">
        <w:rPr>
          <w:rFonts w:ascii="Aptos" w:hAnsi="Aptos" w:cs="Circular Std Book"/>
          <w:color w:val="000000" w:themeColor="text1"/>
        </w:rPr>
        <w:t>by (or can obtain a waiver from) the Charity Commission</w:t>
      </w:r>
    </w:p>
    <w:p w14:paraId="67D489A8" w14:textId="451FAE13" w:rsidR="0081508E" w:rsidRPr="000C581E" w:rsidRDefault="0081508E" w:rsidP="60F79492">
      <w:pPr>
        <w:pStyle w:val="Default"/>
        <w:rPr>
          <w:rFonts w:ascii="Aptos" w:eastAsia="Calibri" w:hAnsi="Aptos"/>
          <w:color w:val="000000" w:themeColor="text1"/>
        </w:rPr>
      </w:pPr>
    </w:p>
    <w:p w14:paraId="265CA301" w14:textId="6F15DE38" w:rsidR="000D6277" w:rsidRPr="000C581E" w:rsidRDefault="000D6277" w:rsidP="00C874F1">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58243" behindDoc="0" locked="0" layoutInCell="1" allowOverlap="1" wp14:anchorId="061F4E6E" wp14:editId="716D7B01">
                <wp:simplePos x="0" y="0"/>
                <wp:positionH relativeFrom="margin">
                  <wp:align>center</wp:align>
                </wp:positionH>
                <wp:positionV relativeFrom="paragraph">
                  <wp:posOffset>236855</wp:posOffset>
                </wp:positionV>
                <wp:extent cx="7258050" cy="6350"/>
                <wp:effectExtent l="0" t="0" r="19050" b="31750"/>
                <wp:wrapNone/>
                <wp:docPr id="5" name="Straight Connector 5"/>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BC8B09A" id="Straight Connector 5" o:spid="_x0000_s1026" style="position:absolute;z-index:251658243;visibility:visible;mso-wrap-style:square;mso-wrap-distance-left:9pt;mso-wrap-distance-top:0;mso-wrap-distance-right:9pt;mso-wrap-distance-bottom:0;mso-position-horizontal:center;mso-position-horizontal-relative:margin;mso-position-vertical:absolute;mso-position-vertical-relative:text" from="0,18.65pt" to="57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strokecolor="black [3040]">
                <w10:wrap anchorx="margin"/>
              </v:line>
            </w:pict>
          </mc:Fallback>
        </mc:AlternateContent>
      </w:r>
    </w:p>
    <w:p w14:paraId="7EA5BCF4" w14:textId="6D519D8B" w:rsidR="000D6277" w:rsidRPr="000C581E" w:rsidRDefault="000D6277" w:rsidP="00C874F1">
      <w:pPr>
        <w:spacing w:after="0" w:line="240" w:lineRule="auto"/>
        <w:contextualSpacing/>
        <w:rPr>
          <w:rFonts w:ascii="Aptos" w:hAnsi="Aptos" w:cs="Arial"/>
          <w:sz w:val="24"/>
          <w:szCs w:val="24"/>
        </w:rPr>
      </w:pPr>
    </w:p>
    <w:p w14:paraId="572C6322" w14:textId="77777777"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5377BC47" w14:textId="043A6311" w:rsidR="00DF05A2" w:rsidRPr="000C581E" w:rsidRDefault="00372F3A" w:rsidP="00C874F1">
      <w:pPr>
        <w:pStyle w:val="Heading2"/>
        <w:rPr>
          <w:rFonts w:ascii="Aptos" w:hAnsi="Aptos"/>
        </w:rPr>
      </w:pPr>
      <w:bookmarkStart w:id="0" w:name="_EQUALITY_&amp;_DIVERSITY"/>
      <w:bookmarkEnd w:id="0"/>
      <w:r w:rsidRPr="000C581E">
        <w:rPr>
          <w:rFonts w:ascii="Aptos" w:hAnsi="Aptos"/>
        </w:rPr>
        <w:t>Equality, Diversity and Inclusion Policy</w:t>
      </w:r>
    </w:p>
    <w:p w14:paraId="337ECA4F" w14:textId="77777777" w:rsidR="00DF05A2" w:rsidRPr="000C581E" w:rsidRDefault="00DF05A2" w:rsidP="00DF05A2">
      <w:pPr>
        <w:spacing w:after="0" w:line="240" w:lineRule="auto"/>
        <w:rPr>
          <w:rFonts w:ascii="Aptos" w:hAnsi="Aptos" w:cs="Circular Std Book"/>
          <w:b/>
          <w:color w:val="000000" w:themeColor="text1"/>
          <w:sz w:val="24"/>
          <w:szCs w:val="24"/>
        </w:rPr>
      </w:pPr>
    </w:p>
    <w:p w14:paraId="2223FC5D" w14:textId="77777777" w:rsidR="00DF05A2" w:rsidRPr="000C581E" w:rsidRDefault="00DF05A2" w:rsidP="00DF05A2">
      <w:pPr>
        <w:spacing w:after="0" w:line="240" w:lineRule="auto"/>
        <w:rPr>
          <w:rFonts w:ascii="Aptos" w:hAnsi="Aptos" w:cs="Circular Std Book"/>
          <w:b/>
          <w:color w:val="000000" w:themeColor="text1"/>
          <w:sz w:val="24"/>
          <w:szCs w:val="24"/>
        </w:rPr>
      </w:pPr>
      <w:r w:rsidRPr="000C581E">
        <w:rPr>
          <w:rFonts w:ascii="Aptos" w:hAnsi="Aptos" w:cs="Circular Std Book"/>
          <w:b/>
          <w:color w:val="000000" w:themeColor="text1"/>
          <w:sz w:val="24"/>
          <w:szCs w:val="24"/>
        </w:rPr>
        <w:t>Our Principle Commitments</w:t>
      </w:r>
    </w:p>
    <w:p w14:paraId="714D274D" w14:textId="65C3AC72" w:rsidR="001C0394" w:rsidRPr="000C581E" w:rsidRDefault="00E42C9C" w:rsidP="000553AB">
      <w:pPr>
        <w:spacing w:after="0" w:line="240" w:lineRule="auto"/>
        <w:rPr>
          <w:rFonts w:ascii="Aptos" w:hAnsi="Aptos"/>
          <w:color w:val="000000" w:themeColor="text1"/>
          <w:sz w:val="24"/>
          <w:szCs w:val="24"/>
        </w:rPr>
      </w:pPr>
      <w:r w:rsidRPr="000C581E">
        <w:rPr>
          <w:rFonts w:ascii="Aptos" w:hAnsi="Aptos" w:cs="Arial"/>
          <w:color w:val="000000" w:themeColor="text1"/>
          <w:sz w:val="24"/>
          <w:szCs w:val="24"/>
        </w:rPr>
        <w:t>WIP</w:t>
      </w:r>
      <w:r w:rsidR="009371D9" w:rsidRPr="000C581E">
        <w:rPr>
          <w:rFonts w:ascii="Aptos" w:hAnsi="Aptos" w:cs="Arial"/>
          <w:color w:val="000000" w:themeColor="text1"/>
          <w:sz w:val="24"/>
          <w:szCs w:val="24"/>
        </w:rPr>
        <w:t xml:space="preserve"> is committed to building and valuing diverse teams and taking positive action to promote </w:t>
      </w:r>
      <w:r w:rsidR="000C32E4" w:rsidRPr="000C581E">
        <w:rPr>
          <w:rFonts w:ascii="Aptos" w:hAnsi="Aptos" w:cs="Arial"/>
          <w:color w:val="000000" w:themeColor="text1"/>
          <w:sz w:val="24"/>
          <w:szCs w:val="24"/>
        </w:rPr>
        <w:t>equality</w:t>
      </w:r>
      <w:r w:rsidR="00FB3B58" w:rsidRPr="000C581E">
        <w:rPr>
          <w:rFonts w:ascii="Aptos" w:hAnsi="Aptos" w:cs="Arial"/>
          <w:color w:val="000000" w:themeColor="text1"/>
          <w:sz w:val="24"/>
          <w:szCs w:val="24"/>
        </w:rPr>
        <w:t xml:space="preserve"> </w:t>
      </w:r>
      <w:r w:rsidR="00836E59" w:rsidRPr="000C581E">
        <w:rPr>
          <w:rFonts w:ascii="Aptos" w:hAnsi="Aptos" w:cs="Arial"/>
          <w:color w:val="000000" w:themeColor="text1"/>
          <w:sz w:val="24"/>
          <w:szCs w:val="24"/>
        </w:rPr>
        <w:t>and challenge</w:t>
      </w:r>
      <w:r w:rsidR="009371D9" w:rsidRPr="000C581E">
        <w:rPr>
          <w:rFonts w:ascii="Aptos" w:hAnsi="Aptos" w:cs="Arial"/>
          <w:color w:val="000000" w:themeColor="text1"/>
          <w:sz w:val="24"/>
          <w:szCs w:val="24"/>
        </w:rPr>
        <w:t xml:space="preserve"> unfair and unlawful discrimination</w:t>
      </w:r>
      <w:r w:rsidR="007137D3" w:rsidRPr="000C581E">
        <w:rPr>
          <w:rFonts w:ascii="Aptos" w:hAnsi="Aptos" w:cs="Arial"/>
          <w:color w:val="000000" w:themeColor="text1"/>
          <w:sz w:val="24"/>
          <w:szCs w:val="24"/>
        </w:rPr>
        <w:t>.</w:t>
      </w:r>
      <w:r w:rsidR="009371D9" w:rsidRPr="000C581E">
        <w:rPr>
          <w:rFonts w:ascii="Aptos" w:hAnsi="Aptos" w:cs="Arial"/>
          <w:color w:val="000000" w:themeColor="text1"/>
          <w:sz w:val="24"/>
          <w:szCs w:val="24"/>
        </w:rPr>
        <w:t xml:space="preserve"> </w:t>
      </w:r>
      <w:r w:rsidR="001C0394" w:rsidRPr="000C581E">
        <w:rPr>
          <w:rFonts w:ascii="Aptos" w:hAnsi="Aptos" w:cs="Circular Std Book"/>
          <w:color w:val="000000" w:themeColor="text1"/>
          <w:sz w:val="24"/>
          <w:szCs w:val="24"/>
        </w:rPr>
        <w:t xml:space="preserve">We recognise that women may experience multiple and intersecting forms of discrimination based on their sex and </w:t>
      </w:r>
      <w:r w:rsidR="001C0394" w:rsidRPr="000C581E">
        <w:rPr>
          <w:rFonts w:ascii="Aptos" w:hAnsi="Aptos" w:cs="Circular Std Book"/>
          <w:color w:val="000000" w:themeColor="text1"/>
          <w:sz w:val="24"/>
          <w:szCs w:val="24"/>
        </w:rPr>
        <w:lastRenderedPageBreak/>
        <w:t>additional</w:t>
      </w:r>
      <w:r w:rsidR="0098183B" w:rsidRPr="000C581E">
        <w:rPr>
          <w:rFonts w:ascii="Aptos" w:hAnsi="Aptos" w:cs="Circular Std Book"/>
          <w:color w:val="000000" w:themeColor="text1"/>
          <w:sz w:val="24"/>
          <w:szCs w:val="24"/>
        </w:rPr>
        <w:t>,</w:t>
      </w:r>
      <w:r w:rsidR="001C0394" w:rsidRPr="000C581E">
        <w:rPr>
          <w:rFonts w:ascii="Aptos" w:hAnsi="Aptos" w:cs="Circular Std Book"/>
          <w:color w:val="000000" w:themeColor="text1"/>
          <w:sz w:val="24"/>
          <w:szCs w:val="24"/>
        </w:rPr>
        <w:t xml:space="preserve"> real or perceived</w:t>
      </w:r>
      <w:r w:rsidR="0098183B" w:rsidRPr="000C581E">
        <w:rPr>
          <w:rFonts w:ascii="Aptos" w:hAnsi="Aptos" w:cs="Circular Std Book"/>
          <w:color w:val="000000" w:themeColor="text1"/>
          <w:sz w:val="24"/>
          <w:szCs w:val="24"/>
        </w:rPr>
        <w:t>, characteristics including</w:t>
      </w:r>
      <w:r w:rsidR="001C0394" w:rsidRPr="000C581E">
        <w:rPr>
          <w:rFonts w:ascii="Aptos" w:hAnsi="Aptos"/>
          <w:color w:val="000000" w:themeColor="text1"/>
          <w:sz w:val="24"/>
          <w:szCs w:val="24"/>
        </w:rPr>
        <w:t xml:space="preserve"> age, disability, gender reassignment, marriage or civil partnership, pregnancy or maternity, ra</w:t>
      </w:r>
      <w:r w:rsidR="00190440" w:rsidRPr="000C581E">
        <w:rPr>
          <w:rFonts w:ascii="Aptos" w:hAnsi="Aptos"/>
          <w:color w:val="000000" w:themeColor="text1"/>
          <w:sz w:val="24"/>
          <w:szCs w:val="24"/>
        </w:rPr>
        <w:t>ce, religion</w:t>
      </w:r>
      <w:r w:rsidR="00780B77" w:rsidRPr="000C581E">
        <w:rPr>
          <w:rFonts w:ascii="Aptos" w:hAnsi="Aptos"/>
          <w:color w:val="000000" w:themeColor="text1"/>
          <w:sz w:val="24"/>
          <w:szCs w:val="24"/>
        </w:rPr>
        <w:t>, sexual orientation,</w:t>
      </w:r>
      <w:r w:rsidR="001C0394" w:rsidRPr="000C581E">
        <w:rPr>
          <w:rFonts w:ascii="Aptos" w:hAnsi="Aptos"/>
          <w:color w:val="000000" w:themeColor="text1"/>
          <w:sz w:val="24"/>
          <w:szCs w:val="24"/>
        </w:rPr>
        <w:t xml:space="preserve"> </w:t>
      </w:r>
      <w:r w:rsidR="00190440" w:rsidRPr="000C581E">
        <w:rPr>
          <w:rFonts w:ascii="Aptos" w:hAnsi="Aptos"/>
          <w:color w:val="000000" w:themeColor="text1"/>
          <w:sz w:val="24"/>
          <w:szCs w:val="24"/>
        </w:rPr>
        <w:t xml:space="preserve">social-economic </w:t>
      </w:r>
      <w:r w:rsidR="00683617" w:rsidRPr="000C581E">
        <w:rPr>
          <w:rFonts w:ascii="Aptos" w:hAnsi="Aptos"/>
          <w:color w:val="000000" w:themeColor="text1"/>
          <w:sz w:val="24"/>
          <w:szCs w:val="24"/>
        </w:rPr>
        <w:t>background,</w:t>
      </w:r>
      <w:r w:rsidRPr="000C581E">
        <w:rPr>
          <w:rFonts w:ascii="Aptos" w:hAnsi="Aptos"/>
          <w:color w:val="000000" w:themeColor="text1"/>
          <w:sz w:val="24"/>
          <w:szCs w:val="24"/>
        </w:rPr>
        <w:t xml:space="preserve"> </w:t>
      </w:r>
      <w:r w:rsidR="001C0394" w:rsidRPr="000C581E">
        <w:rPr>
          <w:rFonts w:ascii="Aptos" w:hAnsi="Aptos"/>
          <w:color w:val="000000" w:themeColor="text1"/>
          <w:sz w:val="24"/>
          <w:szCs w:val="24"/>
          <w:shd w:val="clear" w:color="auto" w:fill="FFFFFF"/>
        </w:rPr>
        <w:t>immigration status, caring responsibilit</w:t>
      </w:r>
      <w:r w:rsidR="00683617" w:rsidRPr="000C581E">
        <w:rPr>
          <w:rFonts w:ascii="Aptos" w:hAnsi="Aptos"/>
          <w:color w:val="000000" w:themeColor="text1"/>
          <w:sz w:val="24"/>
          <w:szCs w:val="24"/>
          <w:shd w:val="clear" w:color="auto" w:fill="FFFFFF"/>
        </w:rPr>
        <w:t>ies</w:t>
      </w:r>
      <w:r w:rsidR="001C0394" w:rsidRPr="000C581E">
        <w:rPr>
          <w:rFonts w:ascii="Aptos" w:hAnsi="Aptos"/>
          <w:color w:val="000000" w:themeColor="text1"/>
          <w:sz w:val="24"/>
          <w:szCs w:val="24"/>
          <w:shd w:val="clear" w:color="auto" w:fill="FFFFFF"/>
        </w:rPr>
        <w:t>, spent convictions or trade union membership.</w:t>
      </w:r>
    </w:p>
    <w:p w14:paraId="3C2554F2" w14:textId="77777777" w:rsidR="001C0394" w:rsidRPr="000C581E" w:rsidRDefault="001C0394" w:rsidP="00043983">
      <w:pPr>
        <w:spacing w:after="0" w:line="240" w:lineRule="auto"/>
        <w:rPr>
          <w:rFonts w:ascii="Aptos" w:hAnsi="Aptos" w:cs="Circular Std Book"/>
          <w:color w:val="000000" w:themeColor="text1"/>
          <w:sz w:val="24"/>
          <w:szCs w:val="24"/>
        </w:rPr>
      </w:pPr>
    </w:p>
    <w:p w14:paraId="014C4A78" w14:textId="77777777" w:rsidR="004E2B44" w:rsidRPr="000C581E" w:rsidRDefault="000C32E4" w:rsidP="004E2B44">
      <w:pPr>
        <w:spacing w:after="0" w:line="240" w:lineRule="auto"/>
        <w:rPr>
          <w:rFonts w:ascii="Aptos" w:hAnsi="Aptos" w:cs="Circular Std Book"/>
          <w:color w:val="000000" w:themeColor="text1"/>
          <w:sz w:val="24"/>
          <w:szCs w:val="24"/>
        </w:rPr>
      </w:pPr>
      <w:r w:rsidRPr="000C581E">
        <w:rPr>
          <w:rFonts w:ascii="Aptos" w:hAnsi="Aptos" w:cs="Circular Std Book"/>
          <w:color w:val="000000" w:themeColor="text1"/>
          <w:sz w:val="24"/>
          <w:szCs w:val="24"/>
        </w:rPr>
        <w:t>WIP works to</w:t>
      </w:r>
      <w:r w:rsidR="001C0394" w:rsidRPr="000C581E">
        <w:rPr>
          <w:rFonts w:ascii="Aptos" w:hAnsi="Aptos" w:cs="Circular Std Book"/>
          <w:color w:val="000000" w:themeColor="text1"/>
          <w:sz w:val="24"/>
          <w:szCs w:val="24"/>
        </w:rPr>
        <w:t xml:space="preserve"> tackle </w:t>
      </w:r>
      <w:r w:rsidR="004C76D0" w:rsidRPr="000C581E">
        <w:rPr>
          <w:rFonts w:ascii="Aptos" w:hAnsi="Aptos" w:cs="Circular Std Book"/>
          <w:color w:val="000000" w:themeColor="text1"/>
          <w:sz w:val="24"/>
          <w:szCs w:val="24"/>
        </w:rPr>
        <w:t xml:space="preserve">discrimination and </w:t>
      </w:r>
      <w:r w:rsidR="001C0394" w:rsidRPr="000C581E">
        <w:rPr>
          <w:rFonts w:ascii="Aptos" w:hAnsi="Aptos" w:cs="Circular Std Book"/>
          <w:color w:val="000000" w:themeColor="text1"/>
          <w:sz w:val="24"/>
          <w:szCs w:val="24"/>
        </w:rPr>
        <w:t>the structural inequalities women</w:t>
      </w:r>
      <w:r w:rsidRPr="000C581E">
        <w:rPr>
          <w:rFonts w:ascii="Aptos" w:hAnsi="Aptos" w:cs="Circular Std Book"/>
          <w:color w:val="000000" w:themeColor="text1"/>
          <w:sz w:val="24"/>
          <w:szCs w:val="24"/>
        </w:rPr>
        <w:t xml:space="preserve"> experience. We are </w:t>
      </w:r>
      <w:r w:rsidR="001D473C" w:rsidRPr="000C581E">
        <w:rPr>
          <w:rFonts w:ascii="Aptos" w:hAnsi="Aptos" w:cs="Circular Std Book"/>
          <w:color w:val="000000" w:themeColor="text1"/>
          <w:sz w:val="24"/>
          <w:szCs w:val="24"/>
        </w:rPr>
        <w:t>committed to</w:t>
      </w:r>
      <w:r w:rsidR="004C76D0" w:rsidRPr="000C581E">
        <w:rPr>
          <w:rFonts w:ascii="Aptos" w:hAnsi="Aptos" w:cs="Circular Std Book"/>
          <w:color w:val="000000" w:themeColor="text1"/>
          <w:sz w:val="24"/>
          <w:szCs w:val="24"/>
        </w:rPr>
        <w:t xml:space="preserve"> embedding diversity and inclusion in all</w:t>
      </w:r>
      <w:r w:rsidR="00833B6E" w:rsidRPr="000C581E">
        <w:rPr>
          <w:rFonts w:ascii="Aptos" w:hAnsi="Aptos" w:cs="Circular Std Book"/>
          <w:color w:val="000000" w:themeColor="text1"/>
          <w:sz w:val="24"/>
          <w:szCs w:val="24"/>
        </w:rPr>
        <w:t xml:space="preserve"> areas of our</w:t>
      </w:r>
      <w:r w:rsidR="004C76D0" w:rsidRPr="000C581E">
        <w:rPr>
          <w:rFonts w:ascii="Aptos" w:hAnsi="Aptos" w:cs="Circular Std Book"/>
          <w:color w:val="000000" w:themeColor="text1"/>
          <w:sz w:val="24"/>
          <w:szCs w:val="24"/>
        </w:rPr>
        <w:t xml:space="preserve"> work</w:t>
      </w:r>
      <w:r w:rsidRPr="000C581E">
        <w:rPr>
          <w:rFonts w:ascii="Aptos" w:hAnsi="Aptos" w:cs="Circular Std Book"/>
          <w:color w:val="000000" w:themeColor="text1"/>
          <w:sz w:val="24"/>
          <w:szCs w:val="24"/>
        </w:rPr>
        <w:t>, including</w:t>
      </w:r>
      <w:r w:rsidR="00FE2CF3" w:rsidRPr="000C581E">
        <w:rPr>
          <w:rFonts w:ascii="Aptos" w:hAnsi="Aptos" w:cs="Circular Std Book"/>
          <w:color w:val="000000" w:themeColor="text1"/>
          <w:sz w:val="24"/>
          <w:szCs w:val="24"/>
        </w:rPr>
        <w:t xml:space="preserve"> recruitment</w:t>
      </w:r>
      <w:r w:rsidRPr="000C581E">
        <w:rPr>
          <w:rFonts w:ascii="Aptos" w:hAnsi="Aptos" w:cs="Circular Std Book"/>
          <w:color w:val="000000" w:themeColor="text1"/>
          <w:sz w:val="24"/>
          <w:szCs w:val="24"/>
        </w:rPr>
        <w:t>, and aim t</w:t>
      </w:r>
      <w:r w:rsidR="00780B77" w:rsidRPr="000C581E">
        <w:rPr>
          <w:rFonts w:ascii="Aptos" w:hAnsi="Aptos" w:cs="Circular Std Book"/>
          <w:color w:val="000000" w:themeColor="text1"/>
          <w:sz w:val="24"/>
          <w:szCs w:val="24"/>
        </w:rPr>
        <w:t xml:space="preserve">o reflect the diversity and excellence of the women that we </w:t>
      </w:r>
      <w:r w:rsidR="0024737E" w:rsidRPr="000C581E">
        <w:rPr>
          <w:rFonts w:ascii="Aptos" w:hAnsi="Aptos" w:cs="Circular Std Book"/>
          <w:color w:val="000000" w:themeColor="text1"/>
          <w:sz w:val="24"/>
          <w:szCs w:val="24"/>
        </w:rPr>
        <w:t>work with</w:t>
      </w:r>
      <w:r w:rsidR="007137D3" w:rsidRPr="000C581E">
        <w:rPr>
          <w:rFonts w:ascii="Aptos" w:hAnsi="Aptos" w:cs="Circular Std Book"/>
          <w:color w:val="000000" w:themeColor="text1"/>
          <w:sz w:val="24"/>
          <w:szCs w:val="24"/>
        </w:rPr>
        <w:t xml:space="preserve">. We </w:t>
      </w:r>
      <w:r w:rsidR="0024737E" w:rsidRPr="000C581E">
        <w:rPr>
          <w:rFonts w:ascii="Aptos" w:hAnsi="Aptos" w:cs="Circular Std Book"/>
          <w:color w:val="000000" w:themeColor="text1"/>
          <w:sz w:val="24"/>
          <w:szCs w:val="24"/>
        </w:rPr>
        <w:t xml:space="preserve">actively encourage </w:t>
      </w:r>
      <w:r w:rsidR="00683617" w:rsidRPr="000C581E">
        <w:rPr>
          <w:rFonts w:ascii="Aptos" w:hAnsi="Aptos" w:cs="Circular Std Book"/>
          <w:color w:val="000000" w:themeColor="text1"/>
          <w:sz w:val="24"/>
          <w:szCs w:val="24"/>
        </w:rPr>
        <w:t>applications from women from a variety of backgrounds, and with a range of skills and experiences. We are particularly interested to hear from Black, Asian and minorit</w:t>
      </w:r>
      <w:r w:rsidR="004C76D0" w:rsidRPr="000C581E">
        <w:rPr>
          <w:rFonts w:ascii="Aptos" w:hAnsi="Aptos" w:cs="Circular Std Book"/>
          <w:color w:val="000000" w:themeColor="text1"/>
          <w:sz w:val="24"/>
          <w:szCs w:val="24"/>
        </w:rPr>
        <w:t>ised w</w:t>
      </w:r>
      <w:r w:rsidR="00683617" w:rsidRPr="000C581E">
        <w:rPr>
          <w:rFonts w:ascii="Aptos" w:hAnsi="Aptos" w:cs="Circular Std Book"/>
          <w:color w:val="000000" w:themeColor="text1"/>
          <w:sz w:val="24"/>
          <w:szCs w:val="24"/>
        </w:rPr>
        <w:t xml:space="preserve">omen </w:t>
      </w:r>
      <w:r w:rsidR="008B475D" w:rsidRPr="000C581E">
        <w:rPr>
          <w:rFonts w:ascii="Aptos" w:hAnsi="Aptos" w:cs="Circular Std Book"/>
          <w:color w:val="000000" w:themeColor="text1"/>
          <w:sz w:val="24"/>
          <w:szCs w:val="24"/>
        </w:rPr>
        <w:t xml:space="preserve">and women who have lived </w:t>
      </w:r>
      <w:r w:rsidR="00683617" w:rsidRPr="000C581E">
        <w:rPr>
          <w:rFonts w:ascii="Aptos" w:hAnsi="Aptos" w:cs="Circular Std Book"/>
          <w:color w:val="000000" w:themeColor="text1"/>
          <w:sz w:val="24"/>
          <w:szCs w:val="24"/>
        </w:rPr>
        <w:t xml:space="preserve">experience of the criminal justice system. </w:t>
      </w:r>
      <w:r w:rsidR="00F33C29" w:rsidRPr="000C581E">
        <w:rPr>
          <w:rFonts w:ascii="Aptos" w:hAnsi="Aptos" w:cs="Circular Std Book"/>
          <w:color w:val="000000" w:themeColor="text1"/>
          <w:sz w:val="24"/>
          <w:szCs w:val="24"/>
        </w:rPr>
        <w:br/>
      </w:r>
    </w:p>
    <w:p w14:paraId="1613A6FD" w14:textId="66D1811C" w:rsidR="00F33C29" w:rsidRPr="000C581E" w:rsidRDefault="00F33C29" w:rsidP="004E2B44">
      <w:pPr>
        <w:spacing w:after="0" w:line="240" w:lineRule="auto"/>
        <w:rPr>
          <w:rFonts w:ascii="Aptos" w:hAnsi="Aptos" w:cs="Circular Std Book"/>
          <w:color w:val="000000" w:themeColor="text1"/>
          <w:sz w:val="24"/>
          <w:szCs w:val="24"/>
        </w:rPr>
      </w:pPr>
      <w:bookmarkStart w:id="1" w:name="_DISCLOSURE_&amp;_BARRING"/>
      <w:bookmarkStart w:id="2" w:name="DBS"/>
      <w:bookmarkEnd w:id="1"/>
    </w:p>
    <w:p w14:paraId="6FCB3453" w14:textId="3BF9C29F" w:rsidR="00A200E5" w:rsidRPr="000C581E" w:rsidRDefault="005E3C2C" w:rsidP="00B927E9">
      <w:pPr>
        <w:pStyle w:val="Heading2"/>
        <w:rPr>
          <w:rFonts w:ascii="Aptos" w:hAnsi="Aptos"/>
        </w:rPr>
      </w:pPr>
      <w:r w:rsidRPr="000C581E">
        <w:rPr>
          <w:rFonts w:ascii="Aptos" w:hAnsi="Aptos"/>
        </w:rPr>
        <w:t xml:space="preserve">Policy on the </w:t>
      </w:r>
      <w:r w:rsidR="00372F3A" w:rsidRPr="000C581E">
        <w:rPr>
          <w:rFonts w:ascii="Aptos" w:hAnsi="Aptos"/>
        </w:rPr>
        <w:t xml:space="preserve">Recruitment of Women with Lived Experience </w:t>
      </w:r>
      <w:bookmarkEnd w:id="2"/>
      <w:r w:rsidRPr="000C581E">
        <w:rPr>
          <w:rFonts w:ascii="Aptos" w:hAnsi="Aptos"/>
        </w:rPr>
        <w:t>of the Criminal Justice System</w:t>
      </w:r>
    </w:p>
    <w:p w14:paraId="48488D66" w14:textId="77777777" w:rsidR="00F33C29" w:rsidRPr="000C581E" w:rsidRDefault="00F33C29" w:rsidP="00A200E5">
      <w:pPr>
        <w:pStyle w:val="BodyTextIndent"/>
        <w:spacing w:after="0" w:line="240" w:lineRule="auto"/>
        <w:ind w:left="0"/>
        <w:rPr>
          <w:rFonts w:ascii="Aptos" w:hAnsi="Aptos" w:cs="Circular Std Book"/>
          <w:color w:val="000000" w:themeColor="text1"/>
          <w:sz w:val="24"/>
          <w:szCs w:val="24"/>
        </w:rPr>
      </w:pPr>
    </w:p>
    <w:p w14:paraId="460EA00C" w14:textId="7640C2E2"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Women in Prison actively encourages and supports the employment of women with lived experience of the criminal justice system. We believe that women’s own experiences drive the Charity forward through understanding, solidarity and passion for change.</w:t>
      </w:r>
    </w:p>
    <w:p w14:paraId="3A1EBC02" w14:textId="1D34217E"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73F59CE3" w14:textId="58E30E97" w:rsidR="000D17EE" w:rsidRPr="000C581E" w:rsidRDefault="000D17EE"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Advertisements and the Application Process</w:t>
      </w:r>
    </w:p>
    <w:p w14:paraId="481F75CA" w14:textId="77777777"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r w:rsidRPr="000C581E">
        <w:rPr>
          <w:rFonts w:ascii="Aptos" w:hAnsi="Aptos" w:cs="Circular Std Book"/>
          <w:color w:val="000000" w:themeColor="text1"/>
          <w:sz w:val="24"/>
          <w:szCs w:val="24"/>
        </w:rPr>
        <w:t xml:space="preserve">We do not ask for disclosure of criminal records during the application process, to ensure that women with lived experience of the criminal justice system are assessed on their merit, without risk of discrimination and are not asked to disclose sensitive personal information unnecessarily. </w:t>
      </w:r>
    </w:p>
    <w:p w14:paraId="3360FA24" w14:textId="77777777" w:rsidR="00492446" w:rsidRPr="000C581E" w:rsidRDefault="00492446" w:rsidP="002E3E31">
      <w:pPr>
        <w:pStyle w:val="BodyTextIndent"/>
        <w:spacing w:after="0" w:line="240" w:lineRule="auto"/>
        <w:ind w:left="0"/>
        <w:rPr>
          <w:rFonts w:ascii="Aptos" w:hAnsi="Aptos" w:cs="Circular Std Book"/>
          <w:color w:val="000000" w:themeColor="text1"/>
          <w:sz w:val="24"/>
          <w:szCs w:val="24"/>
        </w:rPr>
      </w:pPr>
    </w:p>
    <w:p w14:paraId="031D5706" w14:textId="1FE871C3" w:rsidR="002E3E31" w:rsidRPr="000C581E" w:rsidRDefault="002E3E31" w:rsidP="002E3E31">
      <w:pPr>
        <w:pStyle w:val="BodyTextIndent"/>
        <w:spacing w:after="0" w:line="240" w:lineRule="auto"/>
        <w:ind w:left="0"/>
        <w:rPr>
          <w:rFonts w:ascii="Aptos" w:hAnsi="Aptos"/>
          <w:sz w:val="24"/>
          <w:szCs w:val="24"/>
        </w:rPr>
      </w:pPr>
      <w:r w:rsidRPr="000C581E">
        <w:rPr>
          <w:rFonts w:ascii="Aptos" w:hAnsi="Aptos" w:cs="Circular Std Book"/>
          <w:color w:val="000000" w:themeColor="text1"/>
          <w:sz w:val="24"/>
          <w:szCs w:val="24"/>
        </w:rPr>
        <w:t xml:space="preserve">If a </w:t>
      </w:r>
      <w:hyperlink r:id="rId21" w:history="1">
        <w:r w:rsidRPr="000C581E">
          <w:rPr>
            <w:rStyle w:val="Hyperlink"/>
            <w:rFonts w:ascii="Aptos" w:hAnsi="Aptos" w:cs="Circular Std Book"/>
            <w:sz w:val="24"/>
            <w:szCs w:val="24"/>
          </w:rPr>
          <w:t>Disclosure and Barring Service (DBS) check</w:t>
        </w:r>
      </w:hyperlink>
      <w:r w:rsidRPr="000C581E">
        <w:rPr>
          <w:rFonts w:ascii="Aptos" w:hAnsi="Aptos" w:cs="Circular Std Book"/>
          <w:color w:val="000000" w:themeColor="text1"/>
          <w:sz w:val="24"/>
          <w:szCs w:val="24"/>
        </w:rPr>
        <w:t xml:space="preserve"> is required for a role, this will be stated clearly in the job advert, including the level of DBS. </w:t>
      </w:r>
    </w:p>
    <w:p w14:paraId="17A03927" w14:textId="26F65825" w:rsidR="002E3E31" w:rsidRPr="000C581E" w:rsidRDefault="002E3E31" w:rsidP="002E3E31">
      <w:pPr>
        <w:pStyle w:val="BodyTextIndent"/>
        <w:spacing w:after="0" w:line="240" w:lineRule="auto"/>
        <w:ind w:left="0"/>
        <w:rPr>
          <w:rFonts w:ascii="Aptos" w:hAnsi="Aptos" w:cs="Circular Std Book"/>
          <w:color w:val="000000" w:themeColor="text1"/>
          <w:sz w:val="24"/>
          <w:szCs w:val="24"/>
        </w:rPr>
      </w:pPr>
    </w:p>
    <w:p w14:paraId="5E139F13" w14:textId="0C682411" w:rsidR="57213D78" w:rsidRDefault="4A9F4E39" w:rsidP="77F86815">
      <w:pPr>
        <w:pStyle w:val="BodyTextIndent"/>
        <w:spacing w:after="0" w:line="240" w:lineRule="auto"/>
        <w:ind w:left="0"/>
        <w:rPr>
          <w:rFonts w:ascii="Aptos" w:hAnsi="Aptos" w:cs="Circular Std Book"/>
          <w:b/>
          <w:color w:val="000000" w:themeColor="text1"/>
          <w:sz w:val="24"/>
          <w:szCs w:val="24"/>
        </w:rPr>
      </w:pPr>
      <w:r w:rsidRPr="32946ED8">
        <w:rPr>
          <w:rFonts w:ascii="Aptos" w:hAnsi="Aptos" w:cs="Circular Std Book"/>
          <w:b/>
          <w:color w:val="000000" w:themeColor="text1"/>
          <w:sz w:val="24"/>
          <w:szCs w:val="24"/>
        </w:rPr>
        <w:t>HM Prison and Probation Service (HMPPS) vetting</w:t>
      </w:r>
    </w:p>
    <w:p w14:paraId="606C74E1" w14:textId="542EEE2B" w:rsidR="57213D78" w:rsidRDefault="4A9F4E39" w:rsidP="57213D78">
      <w:pPr>
        <w:pStyle w:val="BodyTextIndent"/>
        <w:spacing w:after="0" w:line="240" w:lineRule="auto"/>
        <w:ind w:left="0"/>
      </w:pPr>
      <w:r w:rsidRPr="2FD7001D">
        <w:rPr>
          <w:rFonts w:ascii="Aptos" w:hAnsi="Aptos" w:cs="Circular Std Book"/>
          <w:b/>
          <w:bCs/>
          <w:i/>
          <w:iCs/>
          <w:color w:val="000000" w:themeColor="text1"/>
          <w:sz w:val="24"/>
          <w:szCs w:val="24"/>
        </w:rPr>
        <w:t xml:space="preserve">If </w:t>
      </w:r>
      <w:r w:rsidRPr="2FD7001D">
        <w:rPr>
          <w:rFonts w:ascii="Aptos" w:hAnsi="Aptos" w:cs="Circular Std Book"/>
          <w:b/>
          <w:bCs/>
          <w:color w:val="000000" w:themeColor="text1"/>
          <w:sz w:val="24"/>
          <w:szCs w:val="24"/>
        </w:rPr>
        <w:t xml:space="preserve">HMPPS vetting is required </w:t>
      </w:r>
      <w:r w:rsidRPr="2FD7001D">
        <w:rPr>
          <w:rFonts w:ascii="Aptos" w:hAnsi="Aptos" w:cs="Circular Std Book"/>
          <w:color w:val="000000" w:themeColor="text1"/>
          <w:sz w:val="24"/>
          <w:szCs w:val="24"/>
        </w:rPr>
        <w:t>for a role, this will be stated in the advert. Women in Prison has to adhere to this vetting requirement in order to deliver some of its services. We actively encourage and support women with lived experience to apply for our roles, but it should be noted that vetting must be passed to be appointed to roles with this requirement; there is no comprehensive list of reasons why vetting may be failed, though there is evidence to suggest that vetting may be failed for the following reasons: -</w:t>
      </w:r>
    </w:p>
    <w:p w14:paraId="5C4F2890" w14:textId="2A8ABCA9" w:rsidR="57213D78" w:rsidRDefault="57213D78" w:rsidP="2E79572C">
      <w:pPr>
        <w:pStyle w:val="BodyTextIndent"/>
        <w:spacing w:after="0" w:line="240" w:lineRule="auto"/>
        <w:ind w:left="0"/>
        <w:rPr>
          <w:rFonts w:ascii="Aptos" w:hAnsi="Aptos" w:cs="Circular Std Book"/>
          <w:color w:val="000000" w:themeColor="text1"/>
          <w:sz w:val="24"/>
          <w:szCs w:val="24"/>
        </w:rPr>
      </w:pPr>
    </w:p>
    <w:p w14:paraId="1D66F0C8" w14:textId="30A17CA4"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Offenses against vulnerable people</w:t>
      </w:r>
    </w:p>
    <w:p w14:paraId="0B051672" w14:textId="3E3769E8"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Offenses motivated by hate or discrimination</w:t>
      </w:r>
    </w:p>
    <w:p w14:paraId="0B7B048A" w14:textId="6EE6CA50"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Domestic abuse offenses</w:t>
      </w:r>
    </w:p>
    <w:p w14:paraId="29CA970C" w14:textId="26EC4185"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Murder</w:t>
      </w:r>
    </w:p>
    <w:p w14:paraId="1C9EE54A" w14:textId="509A58DE"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Firearms offenses</w:t>
      </w:r>
    </w:p>
    <w:p w14:paraId="082ABCDC" w14:textId="4C501669"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Dishonesty-related offenses, such as fraud</w:t>
      </w:r>
    </w:p>
    <w:p w14:paraId="748F134A" w14:textId="3778AB36"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lastRenderedPageBreak/>
        <w:t>Multiple offenses</w:t>
      </w:r>
    </w:p>
    <w:p w14:paraId="720BEFF1" w14:textId="2B4D1421" w:rsidR="57213D78" w:rsidRDefault="4A9F4E39" w:rsidP="00603010">
      <w:pPr>
        <w:pStyle w:val="BodyTextIndent"/>
        <w:numPr>
          <w:ilvl w:val="0"/>
          <w:numId w:val="34"/>
        </w:numPr>
        <w:spacing w:after="0" w:line="240" w:lineRule="auto"/>
      </w:pPr>
      <w:r w:rsidRPr="77F86815">
        <w:rPr>
          <w:rFonts w:ascii="Aptos" w:hAnsi="Aptos" w:cs="Circular Std Book"/>
          <w:color w:val="000000" w:themeColor="text1"/>
          <w:sz w:val="24"/>
          <w:szCs w:val="24"/>
        </w:rPr>
        <w:t>Offenses involving violence, drugs, or dishonesty</w:t>
      </w:r>
    </w:p>
    <w:p w14:paraId="4FF8C52D" w14:textId="366851BE" w:rsidR="57213D78" w:rsidRDefault="57213D78" w:rsidP="5B6DE921">
      <w:pPr>
        <w:pStyle w:val="BodyTextIndent"/>
        <w:spacing w:after="0" w:line="240" w:lineRule="auto"/>
        <w:ind w:left="0"/>
        <w:rPr>
          <w:rFonts w:ascii="Aptos" w:hAnsi="Aptos" w:cs="Circular Std Book"/>
          <w:color w:val="000000" w:themeColor="text1"/>
          <w:sz w:val="24"/>
          <w:szCs w:val="24"/>
        </w:rPr>
      </w:pPr>
    </w:p>
    <w:p w14:paraId="12AE58A4" w14:textId="20EEE0AF" w:rsidR="57213D78" w:rsidRDefault="4A9F4E39" w:rsidP="57213D78">
      <w:pPr>
        <w:pStyle w:val="BodyTextIndent"/>
        <w:spacing w:after="0" w:line="240" w:lineRule="auto"/>
        <w:ind w:left="0"/>
        <w:rPr>
          <w:rFonts w:ascii="Aptos" w:hAnsi="Aptos" w:cs="Circular Std Book"/>
          <w:b/>
          <w:color w:val="000000" w:themeColor="text1"/>
          <w:sz w:val="24"/>
          <w:szCs w:val="24"/>
        </w:rPr>
      </w:pPr>
      <w:r w:rsidRPr="0E8C6553">
        <w:rPr>
          <w:rFonts w:ascii="Aptos" w:hAnsi="Aptos" w:cs="Circular Std Book"/>
          <w:b/>
          <w:color w:val="000000" w:themeColor="text1"/>
          <w:sz w:val="24"/>
          <w:szCs w:val="24"/>
        </w:rPr>
        <w:t>Failure to disclose information</w:t>
      </w:r>
    </w:p>
    <w:p w14:paraId="042E9DFC" w14:textId="7E8A2E0F"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You might fail vetting if you don't disclose information about yourself or people close to you that raise concerns with the Police.</w:t>
      </w:r>
    </w:p>
    <w:p w14:paraId="19F138A5" w14:textId="2997EAAB" w:rsidR="3D69ACB4" w:rsidRDefault="3D69ACB4" w:rsidP="3D69ACB4">
      <w:pPr>
        <w:pStyle w:val="BodyTextIndent"/>
        <w:spacing w:after="0" w:line="240" w:lineRule="auto"/>
        <w:ind w:left="0"/>
        <w:rPr>
          <w:rFonts w:ascii="Aptos" w:hAnsi="Aptos" w:cs="Circular Std Book"/>
          <w:color w:val="000000" w:themeColor="text1"/>
          <w:sz w:val="24"/>
          <w:szCs w:val="24"/>
        </w:rPr>
      </w:pPr>
    </w:p>
    <w:p w14:paraId="67BF69DF" w14:textId="072E604F" w:rsidR="57213D78" w:rsidRDefault="4A9F4E39" w:rsidP="57213D78">
      <w:pPr>
        <w:pStyle w:val="BodyTextIndent"/>
        <w:spacing w:after="0" w:line="240" w:lineRule="auto"/>
        <w:ind w:left="0"/>
        <w:rPr>
          <w:rFonts w:ascii="Aptos" w:hAnsi="Aptos" w:cs="Circular Std Book"/>
          <w:b/>
          <w:color w:val="000000" w:themeColor="text1"/>
          <w:sz w:val="24"/>
          <w:szCs w:val="24"/>
        </w:rPr>
      </w:pPr>
      <w:r w:rsidRPr="5E0BCB55">
        <w:rPr>
          <w:rFonts w:ascii="Aptos" w:hAnsi="Aptos" w:cs="Circular Std Book"/>
          <w:b/>
          <w:color w:val="000000" w:themeColor="text1"/>
          <w:sz w:val="24"/>
          <w:szCs w:val="24"/>
        </w:rPr>
        <w:t>Incomplete or incorrect information</w:t>
      </w:r>
    </w:p>
    <w:p w14:paraId="7CB05C19" w14:textId="5CBBD19D"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You might fail vetting if you provide incomplete or incorrect information on your application.</w:t>
      </w:r>
    </w:p>
    <w:p w14:paraId="4B48795A" w14:textId="4847AB23" w:rsidR="57213D78" w:rsidRDefault="4A9F4E39" w:rsidP="57213D78">
      <w:pPr>
        <w:pStyle w:val="BodyTextIndent"/>
        <w:spacing w:after="0" w:line="240" w:lineRule="auto"/>
        <w:ind w:left="0"/>
      </w:pPr>
      <w:r w:rsidRPr="77F86815">
        <w:rPr>
          <w:rFonts w:ascii="Aptos" w:hAnsi="Aptos" w:cs="Circular Std Book"/>
          <w:color w:val="000000" w:themeColor="text1"/>
          <w:sz w:val="24"/>
          <w:szCs w:val="24"/>
        </w:rPr>
        <w:t>The level of checks you undergo will depend on the role you're applying for and the type of access you'll have. You'll need to provide supporting documentation to confirm your identity</w:t>
      </w:r>
      <w:r w:rsidR="66C10BDB" w:rsidRPr="59836F9C">
        <w:rPr>
          <w:rFonts w:ascii="Aptos" w:hAnsi="Aptos" w:cs="Circular Std Book"/>
          <w:color w:val="000000" w:themeColor="text1"/>
          <w:sz w:val="24"/>
          <w:szCs w:val="24"/>
        </w:rPr>
        <w:t xml:space="preserve"> address, and right to work</w:t>
      </w:r>
    </w:p>
    <w:p w14:paraId="0E5F296E" w14:textId="0329C9BD" w:rsidR="57213D78" w:rsidRDefault="57213D78" w:rsidP="57213D78">
      <w:pPr>
        <w:pStyle w:val="BodyTextIndent"/>
        <w:spacing w:after="0" w:line="240" w:lineRule="auto"/>
        <w:ind w:left="0"/>
        <w:rPr>
          <w:rFonts w:ascii="Aptos" w:hAnsi="Aptos" w:cs="Circular Std Book"/>
          <w:color w:val="000000" w:themeColor="text1"/>
          <w:sz w:val="24"/>
          <w:szCs w:val="24"/>
        </w:rPr>
      </w:pPr>
    </w:p>
    <w:p w14:paraId="0EA7387D" w14:textId="7711E571" w:rsidR="57213D78" w:rsidRDefault="66C10BDB" w:rsidP="57213D78">
      <w:pPr>
        <w:pStyle w:val="BodyTextIndent"/>
        <w:spacing w:after="0" w:line="240" w:lineRule="auto"/>
        <w:ind w:left="0"/>
      </w:pPr>
      <w:hyperlink r:id="rId22" w:history="1">
        <w:r w:rsidRPr="00552A7F">
          <w:rPr>
            <w:rStyle w:val="Hyperlink"/>
            <w:rFonts w:ascii="Aptos" w:hAnsi="Aptos" w:cs="Circular Std Book"/>
            <w:sz w:val="24"/>
            <w:szCs w:val="24"/>
          </w:rPr>
          <w:t>Unlock</w:t>
        </w:r>
      </w:hyperlink>
      <w:r w:rsidRPr="59836F9C">
        <w:rPr>
          <w:rFonts w:ascii="Aptos" w:hAnsi="Aptos" w:cs="Circular Std Book"/>
          <w:color w:val="000000" w:themeColor="text1"/>
          <w:sz w:val="24"/>
          <w:szCs w:val="24"/>
        </w:rPr>
        <w:t xml:space="preserve"> can provide you with some guidance on applying for roles in the criminal justice sector.</w:t>
      </w:r>
    </w:p>
    <w:p w14:paraId="1E2C0E99" w14:textId="7BF7FD3B" w:rsidR="0D778753" w:rsidRDefault="0D778753" w:rsidP="0D778753">
      <w:pPr>
        <w:pStyle w:val="BodyTextIndent"/>
        <w:spacing w:after="0" w:line="240" w:lineRule="auto"/>
        <w:ind w:left="0"/>
        <w:rPr>
          <w:rFonts w:ascii="Aptos" w:hAnsi="Aptos" w:cs="Circular Std Book"/>
          <w:color w:val="000000" w:themeColor="text1"/>
          <w:sz w:val="24"/>
          <w:szCs w:val="24"/>
        </w:rPr>
      </w:pPr>
    </w:p>
    <w:p w14:paraId="53A0429B" w14:textId="35CE88D6" w:rsidR="00117548" w:rsidRPr="000C581E" w:rsidRDefault="00117548" w:rsidP="002E3E31">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Levels of DBS Checks</w:t>
      </w:r>
    </w:p>
    <w:p w14:paraId="78BD5AF1" w14:textId="6A8232EC" w:rsidR="002E3E31" w:rsidRPr="000C581E" w:rsidRDefault="002E3E31" w:rsidP="002E3E31">
      <w:pPr>
        <w:rPr>
          <w:rFonts w:ascii="Aptos" w:hAnsi="Aptos"/>
          <w:sz w:val="24"/>
          <w:szCs w:val="24"/>
        </w:rPr>
      </w:pPr>
      <w:r w:rsidRPr="000C581E">
        <w:rPr>
          <w:rFonts w:ascii="Aptos" w:hAnsi="Aptos"/>
          <w:sz w:val="24"/>
          <w:szCs w:val="24"/>
        </w:rPr>
        <w:t xml:space="preserve">Basic DBS checks contain details of unspent convictions. Standard and Enhanced DBS checks contain details of unspent and spent (unless filtered) convictions and cautions (including reprimands and warnings). Enhanced DBS checks may also include other information held by police forces deemed relevant to the </w:t>
      </w:r>
      <w:r w:rsidR="00492446" w:rsidRPr="000C581E">
        <w:rPr>
          <w:rFonts w:ascii="Aptos" w:hAnsi="Aptos"/>
          <w:sz w:val="24"/>
          <w:szCs w:val="24"/>
        </w:rPr>
        <w:t>role or</w:t>
      </w:r>
      <w:r w:rsidRPr="000C581E">
        <w:rPr>
          <w:rFonts w:ascii="Aptos" w:hAnsi="Aptos"/>
          <w:sz w:val="24"/>
          <w:szCs w:val="24"/>
        </w:rPr>
        <w:t xml:space="preserve"> check for inclusion on the Children’s or Adults’ Barring List. </w:t>
      </w:r>
    </w:p>
    <w:p w14:paraId="2B9F02B0" w14:textId="53B53AE2" w:rsidR="000D17EE" w:rsidRPr="000C581E" w:rsidRDefault="000D17EE" w:rsidP="000D17EE">
      <w:pPr>
        <w:pStyle w:val="BodyTextIndent"/>
        <w:spacing w:after="0" w:line="240" w:lineRule="auto"/>
        <w:ind w:left="0"/>
        <w:rPr>
          <w:rFonts w:ascii="Aptos" w:hAnsi="Aptos" w:cs="Circular Std Book"/>
          <w:b/>
          <w:color w:val="000000" w:themeColor="text1"/>
          <w:sz w:val="24"/>
          <w:szCs w:val="24"/>
        </w:rPr>
      </w:pPr>
      <w:r w:rsidRPr="000C581E">
        <w:rPr>
          <w:rFonts w:ascii="Aptos" w:hAnsi="Aptos" w:cs="Circular Std Book"/>
          <w:b/>
          <w:color w:val="000000" w:themeColor="text1"/>
          <w:sz w:val="24"/>
          <w:szCs w:val="24"/>
        </w:rPr>
        <w:t>Job Offers and the Induction Process</w:t>
      </w:r>
    </w:p>
    <w:p w14:paraId="4D3DE485" w14:textId="74741038" w:rsidR="000D17EE" w:rsidRPr="000C581E" w:rsidRDefault="000D17EE" w:rsidP="002E3E31">
      <w:pPr>
        <w:rPr>
          <w:rFonts w:ascii="Aptos" w:hAnsi="Aptos"/>
          <w:sz w:val="24"/>
          <w:szCs w:val="24"/>
        </w:rPr>
      </w:pPr>
      <w:r w:rsidRPr="000C581E">
        <w:rPr>
          <w:rFonts w:ascii="Aptos" w:hAnsi="Aptos" w:cs="Circular Std Book"/>
          <w:color w:val="000000" w:themeColor="text1"/>
          <w:sz w:val="24"/>
          <w:szCs w:val="24"/>
        </w:rPr>
        <w:t>We will only ask for a DBS check at the point of job offer.</w:t>
      </w:r>
    </w:p>
    <w:p w14:paraId="1356D53A" w14:textId="77777777" w:rsidR="002E3E31" w:rsidRPr="000C581E" w:rsidRDefault="002E3E31" w:rsidP="002E3E31">
      <w:pPr>
        <w:rPr>
          <w:rFonts w:ascii="Aptos" w:hAnsi="Aptos"/>
          <w:sz w:val="24"/>
          <w:szCs w:val="24"/>
        </w:rPr>
      </w:pPr>
      <w:r w:rsidRPr="000C581E">
        <w:rPr>
          <w:rFonts w:ascii="Aptos" w:hAnsi="Aptos"/>
          <w:sz w:val="24"/>
          <w:szCs w:val="24"/>
        </w:rPr>
        <w:t>Disclosures will be treated confidentially and only stored where necessary, in line with General Data Protection Regulation (GDPR) guidelines. Access will be restricted to limited Senior Management or HR representatives as needed to assess suitability for the role.</w:t>
      </w:r>
    </w:p>
    <w:p w14:paraId="053EC759" w14:textId="77777777" w:rsidR="002E3E31" w:rsidRPr="000C581E" w:rsidRDefault="002E3E31" w:rsidP="002E3E31">
      <w:pPr>
        <w:rPr>
          <w:rFonts w:ascii="Aptos" w:hAnsi="Aptos"/>
          <w:sz w:val="24"/>
          <w:szCs w:val="24"/>
        </w:rPr>
      </w:pPr>
      <w:r w:rsidRPr="000C581E">
        <w:rPr>
          <w:rFonts w:ascii="Aptos" w:hAnsi="Aptos"/>
          <w:sz w:val="24"/>
          <w:szCs w:val="24"/>
        </w:rPr>
        <w:t>A criminal record will not arbitrarily bar women from employment with us. We discuss disclosures with applicants (in person, or via phone or video call), to allow them to explain the background in their own words. We consider the relevance to the role, including the type and seriousness of an offence, how much time has passed and whether the individual’s circumstances have changed. If they have restrictions on the work they are able to do, we consider whether we are able to make reasonable adjustments to facilitate their employment.</w:t>
      </w:r>
    </w:p>
    <w:p w14:paraId="54725A6D" w14:textId="2E4C4839" w:rsidR="002E3E31" w:rsidRPr="000C581E" w:rsidRDefault="002E3E31" w:rsidP="002E3E31">
      <w:pPr>
        <w:rPr>
          <w:rFonts w:ascii="Aptos" w:hAnsi="Aptos"/>
          <w:sz w:val="24"/>
          <w:szCs w:val="24"/>
        </w:rPr>
      </w:pPr>
      <w:r w:rsidRPr="000C581E">
        <w:rPr>
          <w:rFonts w:ascii="Aptos" w:hAnsi="Aptos"/>
          <w:sz w:val="24"/>
          <w:szCs w:val="24"/>
        </w:rPr>
        <w:t xml:space="preserve">The Charity Commission does however have its own </w:t>
      </w:r>
      <w:hyperlink r:id="rId23" w:history="1">
        <w:r w:rsidRPr="000C581E">
          <w:rPr>
            <w:rStyle w:val="Hyperlink"/>
            <w:rFonts w:ascii="Aptos" w:hAnsi="Aptos"/>
            <w:sz w:val="24"/>
            <w:szCs w:val="24"/>
          </w:rPr>
          <w:t>automatic disqualification</w:t>
        </w:r>
      </w:hyperlink>
      <w:r w:rsidRPr="000C581E">
        <w:rPr>
          <w:rFonts w:ascii="Aptos" w:hAnsi="Aptos"/>
          <w:sz w:val="24"/>
          <w:szCs w:val="24"/>
        </w:rPr>
        <w:t xml:space="preserve"> rules on who can hold senior positions within a charity, which apply to our Trustee, CEO and </w:t>
      </w:r>
      <w:r w:rsidR="002E3C26" w:rsidRPr="000C581E">
        <w:rPr>
          <w:rFonts w:ascii="Aptos" w:hAnsi="Aptos"/>
          <w:sz w:val="24"/>
          <w:szCs w:val="24"/>
        </w:rPr>
        <w:t>Director</w:t>
      </w:r>
      <w:r w:rsidRPr="000C581E">
        <w:rPr>
          <w:rFonts w:ascii="Aptos" w:hAnsi="Aptos"/>
          <w:sz w:val="24"/>
          <w:szCs w:val="24"/>
        </w:rPr>
        <w:t xml:space="preserve"> of Finance </w:t>
      </w:r>
      <w:r w:rsidR="002E3C26" w:rsidRPr="000C581E">
        <w:rPr>
          <w:rFonts w:ascii="Aptos" w:hAnsi="Aptos"/>
          <w:sz w:val="24"/>
          <w:szCs w:val="24"/>
        </w:rPr>
        <w:t xml:space="preserve">and Resources </w:t>
      </w:r>
      <w:r w:rsidRPr="000C581E">
        <w:rPr>
          <w:rFonts w:ascii="Aptos" w:hAnsi="Aptos"/>
          <w:sz w:val="24"/>
          <w:szCs w:val="24"/>
        </w:rPr>
        <w:t>positions. Although it is possible to apply for a waiver.</w:t>
      </w:r>
    </w:p>
    <w:p w14:paraId="4203F12C" w14:textId="29C5E79D" w:rsidR="002E3E31" w:rsidRPr="000C581E" w:rsidRDefault="002E3E31" w:rsidP="002E3E31">
      <w:pPr>
        <w:rPr>
          <w:rFonts w:ascii="Aptos" w:hAnsi="Aptos"/>
          <w:sz w:val="24"/>
          <w:szCs w:val="24"/>
        </w:rPr>
      </w:pPr>
      <w:r w:rsidRPr="000C581E">
        <w:rPr>
          <w:rFonts w:ascii="Aptos" w:hAnsi="Aptos"/>
          <w:sz w:val="24"/>
          <w:szCs w:val="24"/>
        </w:rPr>
        <w:lastRenderedPageBreak/>
        <w:t>Women in Prison does not have a blanket ban on any criminal records and will always approach disclosures fairly and on an individual basis. We seek to balance supporting women with lived experience into employment, alongside safeguarding our current employees, service users and the organisation.</w:t>
      </w:r>
    </w:p>
    <w:p w14:paraId="2D420D8D" w14:textId="77777777" w:rsidR="00492446" w:rsidRPr="000C581E" w:rsidRDefault="00492446" w:rsidP="00492446">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58247" behindDoc="0" locked="0" layoutInCell="1" allowOverlap="1" wp14:anchorId="7C86F060" wp14:editId="5FC09027">
                <wp:simplePos x="0" y="0"/>
                <wp:positionH relativeFrom="margin">
                  <wp:align>center</wp:align>
                </wp:positionH>
                <wp:positionV relativeFrom="paragraph">
                  <wp:posOffset>236855</wp:posOffset>
                </wp:positionV>
                <wp:extent cx="7258050" cy="6350"/>
                <wp:effectExtent l="0" t="0" r="19050" b="31750"/>
                <wp:wrapNone/>
                <wp:docPr id="165571179" name="Straight Connector 165571179"/>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01C23B4" id="Straight Connector 165571179" o:spid="_x0000_s1026" style="position:absolute;z-index:251658247;visibility:visible;mso-wrap-style:square;mso-wrap-distance-left:9pt;mso-wrap-distance-top:0;mso-wrap-distance-right:9pt;mso-wrap-distance-bottom:0;mso-position-horizontal:center;mso-position-horizontal-relative:margin;mso-position-vertical:absolute;mso-position-vertical-relative:text" from="0,18.65pt" to="57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strokecolor="black [3040]">
                <w10:wrap anchorx="margin"/>
              </v:line>
            </w:pict>
          </mc:Fallback>
        </mc:AlternateContent>
      </w:r>
    </w:p>
    <w:p w14:paraId="5A0E956A" w14:textId="77777777" w:rsidR="00492446" w:rsidRPr="000C581E" w:rsidRDefault="00492446" w:rsidP="00492446">
      <w:pPr>
        <w:spacing w:after="0" w:line="240" w:lineRule="auto"/>
        <w:contextualSpacing/>
        <w:rPr>
          <w:rFonts w:ascii="Aptos" w:hAnsi="Aptos" w:cs="Arial"/>
          <w:sz w:val="24"/>
          <w:szCs w:val="24"/>
        </w:rPr>
      </w:pPr>
    </w:p>
    <w:p w14:paraId="1CBB1B5F" w14:textId="795D6B25" w:rsidR="00C92ADA" w:rsidRPr="000C581E" w:rsidRDefault="00C92ADA" w:rsidP="002E3E31">
      <w:pPr>
        <w:rPr>
          <w:rFonts w:ascii="Aptos" w:hAnsi="Aptos" w:cs="Calibri"/>
          <w:sz w:val="24"/>
          <w:szCs w:val="24"/>
        </w:rPr>
      </w:pPr>
    </w:p>
    <w:sectPr w:rsidR="00C92ADA" w:rsidRPr="000C581E" w:rsidSect="002A52A8">
      <w:headerReference w:type="default" r:id="rId24"/>
      <w:footerReference w:type="default" r:id="rId25"/>
      <w:pgSz w:w="11906" w:h="16838"/>
      <w:pgMar w:top="1361" w:right="1134" w:bottom="568" w:left="1134" w:header="284"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38EB4D" w14:textId="77777777" w:rsidR="009025C2" w:rsidRDefault="009025C2" w:rsidP="00DC41F6">
      <w:pPr>
        <w:spacing w:after="0" w:line="240" w:lineRule="auto"/>
      </w:pPr>
      <w:r>
        <w:separator/>
      </w:r>
    </w:p>
  </w:endnote>
  <w:endnote w:type="continuationSeparator" w:id="0">
    <w:p w14:paraId="24457319" w14:textId="77777777" w:rsidR="009025C2" w:rsidRDefault="009025C2" w:rsidP="00DC41F6">
      <w:pPr>
        <w:spacing w:after="0" w:line="240" w:lineRule="auto"/>
      </w:pPr>
      <w:r>
        <w:continuationSeparator/>
      </w:r>
    </w:p>
  </w:endnote>
  <w:endnote w:type="continuationNotice" w:id="1">
    <w:p w14:paraId="71A09026" w14:textId="77777777" w:rsidR="009025C2" w:rsidRDefault="009025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ircular Std Book">
    <w:altName w:val="Arial"/>
    <w:panose1 w:val="00000000000000000000"/>
    <w:charset w:val="00"/>
    <w:family w:val="swiss"/>
    <w:notTrueType/>
    <w:pitch w:val="variable"/>
    <w:sig w:usb0="8000002F" w:usb1="5000E47B" w:usb2="00000008"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ircular Std Book" w:hAnsi="Circular Std Book" w:cs="Circular Std Book"/>
        <w:sz w:val="18"/>
        <w:szCs w:val="18"/>
      </w:rPr>
      <w:id w:val="1418904529"/>
      <w:docPartObj>
        <w:docPartGallery w:val="Page Numbers (Bottom of Page)"/>
        <w:docPartUnique/>
      </w:docPartObj>
    </w:sdtPr>
    <w:sdtEndPr>
      <w:rPr>
        <w:noProof/>
      </w:rPr>
    </w:sdtEndPr>
    <w:sdtContent>
      <w:p w14:paraId="0A818FA8" w14:textId="27FF104E" w:rsidR="000D17EE" w:rsidRPr="0012707D" w:rsidRDefault="000D17EE">
        <w:pPr>
          <w:pStyle w:val="Footer"/>
          <w:jc w:val="right"/>
          <w:rPr>
            <w:rFonts w:ascii="Circular Std Book" w:hAnsi="Circular Std Book" w:cs="Circular Std Book"/>
            <w:sz w:val="18"/>
            <w:szCs w:val="18"/>
          </w:rPr>
        </w:pPr>
        <w:r w:rsidRPr="0012707D">
          <w:rPr>
            <w:rFonts w:ascii="Circular Std Book" w:hAnsi="Circular Std Book" w:cs="Circular Std Book"/>
            <w:sz w:val="18"/>
            <w:szCs w:val="18"/>
          </w:rPr>
          <w:fldChar w:fldCharType="begin"/>
        </w:r>
        <w:r w:rsidRPr="0012707D">
          <w:rPr>
            <w:rFonts w:ascii="Circular Std Book" w:hAnsi="Circular Std Book" w:cs="Circular Std Book"/>
            <w:sz w:val="18"/>
            <w:szCs w:val="18"/>
          </w:rPr>
          <w:instrText xml:space="preserve"> PAGE   \* MERGEFORMAT </w:instrText>
        </w:r>
        <w:r w:rsidRPr="0012707D">
          <w:rPr>
            <w:rFonts w:ascii="Circular Std Book" w:hAnsi="Circular Std Book" w:cs="Circular Std Book"/>
            <w:sz w:val="18"/>
            <w:szCs w:val="18"/>
          </w:rPr>
          <w:fldChar w:fldCharType="separate"/>
        </w:r>
        <w:r w:rsidR="00117548">
          <w:rPr>
            <w:rFonts w:ascii="Circular Std Book" w:hAnsi="Circular Std Book" w:cs="Circular Std Book"/>
            <w:noProof/>
            <w:sz w:val="18"/>
            <w:szCs w:val="18"/>
          </w:rPr>
          <w:t>7</w:t>
        </w:r>
        <w:r w:rsidRPr="0012707D">
          <w:rPr>
            <w:rFonts w:ascii="Circular Std Book" w:hAnsi="Circular Std Book" w:cs="Circular Std Book"/>
            <w:noProof/>
            <w:sz w:val="18"/>
            <w:szCs w:val="18"/>
          </w:rPr>
          <w:fldChar w:fldCharType="end"/>
        </w:r>
      </w:p>
    </w:sdtContent>
  </w:sdt>
  <w:p w14:paraId="2770E21F" w14:textId="4B213A9D" w:rsidR="000D17EE" w:rsidRDefault="005843C0">
    <w:pPr>
      <w:pStyle w:val="Footer"/>
    </w:pPr>
    <w:r w:rsidRPr="005843C0">
      <w:rPr>
        <w:noProof/>
      </w:rPr>
      <w:drawing>
        <wp:inline distT="0" distB="0" distL="0" distR="0" wp14:anchorId="54D26696" wp14:editId="3CC9CF76">
          <wp:extent cx="1809750" cy="722630"/>
          <wp:effectExtent l="0" t="0" r="0" b="1270"/>
          <wp:docPr id="19" name="Picture 18" descr="A picture containing graphics, silhouette, yellow, creativity&#10;&#10;Description automatically generated">
            <a:extLst xmlns:a="http://schemas.openxmlformats.org/drawingml/2006/main">
              <a:ext uri="{FF2B5EF4-FFF2-40B4-BE49-F238E27FC236}">
                <a16:creationId xmlns:a16="http://schemas.microsoft.com/office/drawing/2014/main" id="{EBB3BBF2-9703-44EE-8696-5302C758EA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graphics, silhouette, yellow, creativity&#10;&#10;Description automatically generated">
                    <a:extLst>
                      <a:ext uri="{FF2B5EF4-FFF2-40B4-BE49-F238E27FC236}">
                        <a16:creationId xmlns:a16="http://schemas.microsoft.com/office/drawing/2014/main" id="{EBB3BBF2-9703-44EE-8696-5302C758EA81}"/>
                      </a:ext>
                    </a:extLst>
                  </pic:cNvPr>
                  <pic:cNvPicPr>
                    <a:picLocks noChangeAspect="1"/>
                  </pic:cNvPicPr>
                </pic:nvPicPr>
                <pic:blipFill>
                  <a:blip r:embed="rId1" cstate="screen">
                    <a:extLst>
                      <a:ext uri="{28A0092B-C50C-407E-A947-70E740481C1C}">
                        <a14:useLocalDpi xmlns:a14="http://schemas.microsoft.com/office/drawing/2010/main"/>
                      </a:ext>
                    </a:extLst>
                  </a:blip>
                  <a:stretch>
                    <a:fillRect/>
                  </a:stretch>
                </pic:blipFill>
                <pic:spPr>
                  <a:xfrm>
                    <a:off x="0" y="0"/>
                    <a:ext cx="1810001" cy="7227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141821" w14:textId="77777777" w:rsidR="009025C2" w:rsidRDefault="009025C2" w:rsidP="00DC41F6">
      <w:pPr>
        <w:spacing w:after="0" w:line="240" w:lineRule="auto"/>
      </w:pPr>
      <w:r>
        <w:separator/>
      </w:r>
    </w:p>
  </w:footnote>
  <w:footnote w:type="continuationSeparator" w:id="0">
    <w:p w14:paraId="57F99C8F" w14:textId="77777777" w:rsidR="009025C2" w:rsidRDefault="009025C2" w:rsidP="00DC41F6">
      <w:pPr>
        <w:spacing w:after="0" w:line="240" w:lineRule="auto"/>
      </w:pPr>
      <w:r>
        <w:continuationSeparator/>
      </w:r>
    </w:p>
  </w:footnote>
  <w:footnote w:type="continuationNotice" w:id="1">
    <w:p w14:paraId="4E4772E3" w14:textId="77777777" w:rsidR="009025C2" w:rsidRDefault="009025C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5CE0" w14:textId="1C42C186" w:rsidR="000D17EE" w:rsidRDefault="008C33BE" w:rsidP="008C33BE">
    <w:pPr>
      <w:pStyle w:val="Header"/>
      <w:jc w:val="center"/>
      <w:rPr>
        <w:b/>
        <w:color w:val="000000" w:themeColor="text1"/>
        <w:sz w:val="32"/>
        <w:szCs w:val="32"/>
      </w:rPr>
    </w:pPr>
    <w:r>
      <w:rPr>
        <w:b/>
        <w:color w:val="000000" w:themeColor="text1"/>
        <w:sz w:val="32"/>
        <w:szCs w:val="32"/>
      </w:rPr>
      <w:tab/>
    </w:r>
    <w:r>
      <w:rPr>
        <w:b/>
        <w:color w:val="000000" w:themeColor="text1"/>
        <w:sz w:val="32"/>
        <w:szCs w:val="32"/>
      </w:rPr>
      <w:tab/>
    </w:r>
    <w:r w:rsidR="000D17EE" w:rsidRPr="00CC7BC1">
      <w:rPr>
        <w:noProof/>
        <w:lang w:eastAsia="en-GB"/>
      </w:rPr>
      <w:drawing>
        <wp:inline distT="0" distB="0" distL="0" distR="0" wp14:anchorId="1B7B4930" wp14:editId="104904F8">
          <wp:extent cx="1434794" cy="567464"/>
          <wp:effectExtent l="0" t="0" r="0" b="4445"/>
          <wp:docPr id="20" name="Picture 20"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2377" cy="574418"/>
                  </a:xfrm>
                  <a:prstGeom prst="rect">
                    <a:avLst/>
                  </a:prstGeom>
                  <a:noFill/>
                  <a:ln>
                    <a:noFill/>
                  </a:ln>
                </pic:spPr>
              </pic:pic>
            </a:graphicData>
          </a:graphic>
        </wp:inline>
      </w:drawing>
    </w:r>
  </w:p>
  <w:p w14:paraId="3829B275" w14:textId="77777777" w:rsidR="008C33BE" w:rsidRDefault="008C33BE" w:rsidP="00756237">
    <w:pPr>
      <w:pStyle w:val="Header"/>
      <w:jc w:val="right"/>
      <w:rPr>
        <w:b/>
        <w:color w:val="000000" w:themeColor="text1"/>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D12DD"/>
    <w:multiLevelType w:val="hybridMultilevel"/>
    <w:tmpl w:val="6A7A26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DD1F74"/>
    <w:multiLevelType w:val="hybridMultilevel"/>
    <w:tmpl w:val="C5E2F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0D09B3"/>
    <w:multiLevelType w:val="hybridMultilevel"/>
    <w:tmpl w:val="88EA24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8F00EF7"/>
    <w:multiLevelType w:val="hybridMultilevel"/>
    <w:tmpl w:val="BF24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1CA2F"/>
    <w:multiLevelType w:val="hybridMultilevel"/>
    <w:tmpl w:val="AF18B308"/>
    <w:lvl w:ilvl="0" w:tplc="BC7C9758">
      <w:start w:val="1"/>
      <w:numFmt w:val="bullet"/>
      <w:lvlText w:val="·"/>
      <w:lvlJc w:val="left"/>
      <w:pPr>
        <w:ind w:left="720" w:hanging="360"/>
      </w:pPr>
      <w:rPr>
        <w:rFonts w:ascii="Symbol" w:hAnsi="Symbol" w:hint="default"/>
      </w:rPr>
    </w:lvl>
    <w:lvl w:ilvl="1" w:tplc="945E6714">
      <w:start w:val="1"/>
      <w:numFmt w:val="bullet"/>
      <w:lvlText w:val="o"/>
      <w:lvlJc w:val="left"/>
      <w:pPr>
        <w:ind w:left="1440" w:hanging="360"/>
      </w:pPr>
      <w:rPr>
        <w:rFonts w:ascii="Courier New" w:hAnsi="Courier New" w:hint="default"/>
      </w:rPr>
    </w:lvl>
    <w:lvl w:ilvl="2" w:tplc="EAF8BFFC">
      <w:start w:val="1"/>
      <w:numFmt w:val="bullet"/>
      <w:lvlText w:val=""/>
      <w:lvlJc w:val="left"/>
      <w:pPr>
        <w:ind w:left="2160" w:hanging="360"/>
      </w:pPr>
      <w:rPr>
        <w:rFonts w:ascii="Wingdings" w:hAnsi="Wingdings" w:hint="default"/>
      </w:rPr>
    </w:lvl>
    <w:lvl w:ilvl="3" w:tplc="D74AB708">
      <w:start w:val="1"/>
      <w:numFmt w:val="bullet"/>
      <w:lvlText w:val=""/>
      <w:lvlJc w:val="left"/>
      <w:pPr>
        <w:ind w:left="2880" w:hanging="360"/>
      </w:pPr>
      <w:rPr>
        <w:rFonts w:ascii="Symbol" w:hAnsi="Symbol" w:hint="default"/>
      </w:rPr>
    </w:lvl>
    <w:lvl w:ilvl="4" w:tplc="503098CE">
      <w:start w:val="1"/>
      <w:numFmt w:val="bullet"/>
      <w:lvlText w:val="o"/>
      <w:lvlJc w:val="left"/>
      <w:pPr>
        <w:ind w:left="3600" w:hanging="360"/>
      </w:pPr>
      <w:rPr>
        <w:rFonts w:ascii="Courier New" w:hAnsi="Courier New" w:hint="default"/>
      </w:rPr>
    </w:lvl>
    <w:lvl w:ilvl="5" w:tplc="9A369CA6">
      <w:start w:val="1"/>
      <w:numFmt w:val="bullet"/>
      <w:lvlText w:val=""/>
      <w:lvlJc w:val="left"/>
      <w:pPr>
        <w:ind w:left="4320" w:hanging="360"/>
      </w:pPr>
      <w:rPr>
        <w:rFonts w:ascii="Wingdings" w:hAnsi="Wingdings" w:hint="default"/>
      </w:rPr>
    </w:lvl>
    <w:lvl w:ilvl="6" w:tplc="31D89C62">
      <w:start w:val="1"/>
      <w:numFmt w:val="bullet"/>
      <w:lvlText w:val=""/>
      <w:lvlJc w:val="left"/>
      <w:pPr>
        <w:ind w:left="5040" w:hanging="360"/>
      </w:pPr>
      <w:rPr>
        <w:rFonts w:ascii="Symbol" w:hAnsi="Symbol" w:hint="default"/>
      </w:rPr>
    </w:lvl>
    <w:lvl w:ilvl="7" w:tplc="ED30EAF2">
      <w:start w:val="1"/>
      <w:numFmt w:val="bullet"/>
      <w:lvlText w:val="o"/>
      <w:lvlJc w:val="left"/>
      <w:pPr>
        <w:ind w:left="5760" w:hanging="360"/>
      </w:pPr>
      <w:rPr>
        <w:rFonts w:ascii="Courier New" w:hAnsi="Courier New" w:hint="default"/>
      </w:rPr>
    </w:lvl>
    <w:lvl w:ilvl="8" w:tplc="CDA2705A">
      <w:start w:val="1"/>
      <w:numFmt w:val="bullet"/>
      <w:lvlText w:val=""/>
      <w:lvlJc w:val="left"/>
      <w:pPr>
        <w:ind w:left="6480" w:hanging="360"/>
      </w:pPr>
      <w:rPr>
        <w:rFonts w:ascii="Wingdings" w:hAnsi="Wingdings" w:hint="default"/>
      </w:rPr>
    </w:lvl>
  </w:abstractNum>
  <w:abstractNum w:abstractNumId="5" w15:restartNumberingAfterBreak="0">
    <w:nsid w:val="126721A7"/>
    <w:multiLevelType w:val="hybridMultilevel"/>
    <w:tmpl w:val="92D445FC"/>
    <w:lvl w:ilvl="0" w:tplc="2342ED78">
      <w:start w:val="2"/>
      <w:numFmt w:val="decimal"/>
      <w:lvlText w:val="%1."/>
      <w:lvlJc w:val="left"/>
      <w:pPr>
        <w:ind w:left="36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4D331A"/>
    <w:multiLevelType w:val="hybridMultilevel"/>
    <w:tmpl w:val="FB3255EE"/>
    <w:lvl w:ilvl="0" w:tplc="1B0CEFEC">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3CE6B89"/>
    <w:multiLevelType w:val="hybridMultilevel"/>
    <w:tmpl w:val="670EEEF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FA65F6"/>
    <w:multiLevelType w:val="hybridMultilevel"/>
    <w:tmpl w:val="C6D0AFE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15:restartNumberingAfterBreak="0">
    <w:nsid w:val="18411C79"/>
    <w:multiLevelType w:val="hybridMultilevel"/>
    <w:tmpl w:val="2E422A74"/>
    <w:lvl w:ilvl="0" w:tplc="C7BE73AC">
      <w:start w:val="4"/>
      <w:numFmt w:val="bullet"/>
      <w:lvlText w:val="-"/>
      <w:lvlJc w:val="left"/>
      <w:pPr>
        <w:ind w:left="720" w:hanging="360"/>
      </w:pPr>
      <w:rPr>
        <w:rFonts w:ascii="Roboto" w:eastAsia="Times New Roman" w:hAnsi="Roboto"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09A19F"/>
    <w:multiLevelType w:val="hybridMultilevel"/>
    <w:tmpl w:val="FFFFFFFF"/>
    <w:lvl w:ilvl="0" w:tplc="D8445F0C">
      <w:start w:val="1"/>
      <w:numFmt w:val="bullet"/>
      <w:lvlText w:val=""/>
      <w:lvlJc w:val="left"/>
      <w:pPr>
        <w:ind w:left="720" w:hanging="360"/>
      </w:pPr>
      <w:rPr>
        <w:rFonts w:ascii="Symbol" w:hAnsi="Symbol" w:hint="default"/>
      </w:rPr>
    </w:lvl>
    <w:lvl w:ilvl="1" w:tplc="C180E546">
      <w:start w:val="1"/>
      <w:numFmt w:val="bullet"/>
      <w:lvlText w:val="o"/>
      <w:lvlJc w:val="left"/>
      <w:pPr>
        <w:ind w:left="1440" w:hanging="360"/>
      </w:pPr>
      <w:rPr>
        <w:rFonts w:ascii="Courier New" w:hAnsi="Courier New" w:hint="default"/>
      </w:rPr>
    </w:lvl>
    <w:lvl w:ilvl="2" w:tplc="723248AC">
      <w:start w:val="1"/>
      <w:numFmt w:val="bullet"/>
      <w:lvlText w:val=""/>
      <w:lvlJc w:val="left"/>
      <w:pPr>
        <w:ind w:left="2160" w:hanging="360"/>
      </w:pPr>
      <w:rPr>
        <w:rFonts w:ascii="Wingdings" w:hAnsi="Wingdings" w:hint="default"/>
      </w:rPr>
    </w:lvl>
    <w:lvl w:ilvl="3" w:tplc="59382728">
      <w:start w:val="1"/>
      <w:numFmt w:val="bullet"/>
      <w:lvlText w:val=""/>
      <w:lvlJc w:val="left"/>
      <w:pPr>
        <w:ind w:left="2880" w:hanging="360"/>
      </w:pPr>
      <w:rPr>
        <w:rFonts w:ascii="Symbol" w:hAnsi="Symbol" w:hint="default"/>
      </w:rPr>
    </w:lvl>
    <w:lvl w:ilvl="4" w:tplc="A8D2347E">
      <w:start w:val="1"/>
      <w:numFmt w:val="bullet"/>
      <w:lvlText w:val="o"/>
      <w:lvlJc w:val="left"/>
      <w:pPr>
        <w:ind w:left="3600" w:hanging="360"/>
      </w:pPr>
      <w:rPr>
        <w:rFonts w:ascii="Courier New" w:hAnsi="Courier New" w:hint="default"/>
      </w:rPr>
    </w:lvl>
    <w:lvl w:ilvl="5" w:tplc="4AA895B2">
      <w:start w:val="1"/>
      <w:numFmt w:val="bullet"/>
      <w:lvlText w:val=""/>
      <w:lvlJc w:val="left"/>
      <w:pPr>
        <w:ind w:left="4320" w:hanging="360"/>
      </w:pPr>
      <w:rPr>
        <w:rFonts w:ascii="Wingdings" w:hAnsi="Wingdings" w:hint="default"/>
      </w:rPr>
    </w:lvl>
    <w:lvl w:ilvl="6" w:tplc="4F9ECBA4">
      <w:start w:val="1"/>
      <w:numFmt w:val="bullet"/>
      <w:lvlText w:val=""/>
      <w:lvlJc w:val="left"/>
      <w:pPr>
        <w:ind w:left="5040" w:hanging="360"/>
      </w:pPr>
      <w:rPr>
        <w:rFonts w:ascii="Symbol" w:hAnsi="Symbol" w:hint="default"/>
      </w:rPr>
    </w:lvl>
    <w:lvl w:ilvl="7" w:tplc="03B80FE2">
      <w:start w:val="1"/>
      <w:numFmt w:val="bullet"/>
      <w:lvlText w:val="o"/>
      <w:lvlJc w:val="left"/>
      <w:pPr>
        <w:ind w:left="5760" w:hanging="360"/>
      </w:pPr>
      <w:rPr>
        <w:rFonts w:ascii="Courier New" w:hAnsi="Courier New" w:hint="default"/>
      </w:rPr>
    </w:lvl>
    <w:lvl w:ilvl="8" w:tplc="AA6EB646">
      <w:start w:val="1"/>
      <w:numFmt w:val="bullet"/>
      <w:lvlText w:val=""/>
      <w:lvlJc w:val="left"/>
      <w:pPr>
        <w:ind w:left="6480" w:hanging="360"/>
      </w:pPr>
      <w:rPr>
        <w:rFonts w:ascii="Wingdings" w:hAnsi="Wingdings" w:hint="default"/>
      </w:rPr>
    </w:lvl>
  </w:abstractNum>
  <w:abstractNum w:abstractNumId="11" w15:restartNumberingAfterBreak="0">
    <w:nsid w:val="1AE0408A"/>
    <w:multiLevelType w:val="hybridMultilevel"/>
    <w:tmpl w:val="607034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C115C52"/>
    <w:multiLevelType w:val="hybridMultilevel"/>
    <w:tmpl w:val="14F8D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D725B7D"/>
    <w:multiLevelType w:val="hybridMultilevel"/>
    <w:tmpl w:val="346438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C43A43"/>
    <w:multiLevelType w:val="hybridMultilevel"/>
    <w:tmpl w:val="5FA4ADD0"/>
    <w:lvl w:ilvl="0" w:tplc="CEFE96F2">
      <w:numFmt w:val="bullet"/>
      <w:lvlText w:val="-"/>
      <w:lvlJc w:val="left"/>
      <w:pPr>
        <w:ind w:left="720" w:hanging="360"/>
      </w:pPr>
      <w:rPr>
        <w:rFonts w:ascii="Calibri" w:eastAsiaTheme="minorHAnsi" w:hAnsi="Calibri" w:cs="Circular Std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18367C7"/>
    <w:multiLevelType w:val="hybridMultilevel"/>
    <w:tmpl w:val="37041FBC"/>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16" w15:restartNumberingAfterBreak="0">
    <w:nsid w:val="2458008F"/>
    <w:multiLevelType w:val="hybridMultilevel"/>
    <w:tmpl w:val="D5CA57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24C43979"/>
    <w:multiLevelType w:val="hybridMultilevel"/>
    <w:tmpl w:val="33B88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9820C97"/>
    <w:multiLevelType w:val="hybridMultilevel"/>
    <w:tmpl w:val="58923E82"/>
    <w:lvl w:ilvl="0" w:tplc="0CFEF088">
      <w:start w:val="4"/>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AEE26CA"/>
    <w:multiLevelType w:val="hybridMultilevel"/>
    <w:tmpl w:val="7A7AF8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DC17956"/>
    <w:multiLevelType w:val="hybridMultilevel"/>
    <w:tmpl w:val="3092AE22"/>
    <w:lvl w:ilvl="0" w:tplc="18861BDC">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ED86282"/>
    <w:multiLevelType w:val="hybridMultilevel"/>
    <w:tmpl w:val="308CFB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360E076E"/>
    <w:multiLevelType w:val="hybridMultilevel"/>
    <w:tmpl w:val="478C1A26"/>
    <w:lvl w:ilvl="0" w:tplc="397A59F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B8347EF"/>
    <w:multiLevelType w:val="hybridMultilevel"/>
    <w:tmpl w:val="3A066ADA"/>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3D791022"/>
    <w:multiLevelType w:val="hybridMultilevel"/>
    <w:tmpl w:val="46CA2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E1161FE"/>
    <w:multiLevelType w:val="hybridMultilevel"/>
    <w:tmpl w:val="478C1A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F893AD3"/>
    <w:multiLevelType w:val="multilevel"/>
    <w:tmpl w:val="E1842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011103D"/>
    <w:multiLevelType w:val="hybridMultilevel"/>
    <w:tmpl w:val="38BAAA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6BE2543"/>
    <w:multiLevelType w:val="hybridMultilevel"/>
    <w:tmpl w:val="15886642"/>
    <w:lvl w:ilvl="0" w:tplc="B9DA5778">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6C940B9"/>
    <w:multiLevelType w:val="hybridMultilevel"/>
    <w:tmpl w:val="64269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8745A05"/>
    <w:multiLevelType w:val="hybridMultilevel"/>
    <w:tmpl w:val="599C20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4F1645D7"/>
    <w:multiLevelType w:val="hybridMultilevel"/>
    <w:tmpl w:val="0A6ACF0A"/>
    <w:lvl w:ilvl="0" w:tplc="08090001">
      <w:start w:val="1"/>
      <w:numFmt w:val="bullet"/>
      <w:lvlText w:val=""/>
      <w:lvlJc w:val="left"/>
      <w:pPr>
        <w:ind w:left="366" w:hanging="360"/>
      </w:pPr>
      <w:rPr>
        <w:rFonts w:ascii="Symbol" w:hAnsi="Symbol" w:hint="default"/>
      </w:rPr>
    </w:lvl>
    <w:lvl w:ilvl="1" w:tplc="08090003" w:tentative="1">
      <w:start w:val="1"/>
      <w:numFmt w:val="bullet"/>
      <w:lvlText w:val="o"/>
      <w:lvlJc w:val="left"/>
      <w:pPr>
        <w:ind w:left="1086" w:hanging="360"/>
      </w:pPr>
      <w:rPr>
        <w:rFonts w:ascii="Courier New" w:hAnsi="Courier New" w:cs="Courier New" w:hint="default"/>
      </w:rPr>
    </w:lvl>
    <w:lvl w:ilvl="2" w:tplc="08090005" w:tentative="1">
      <w:start w:val="1"/>
      <w:numFmt w:val="bullet"/>
      <w:lvlText w:val=""/>
      <w:lvlJc w:val="left"/>
      <w:pPr>
        <w:ind w:left="1806" w:hanging="360"/>
      </w:pPr>
      <w:rPr>
        <w:rFonts w:ascii="Wingdings" w:hAnsi="Wingdings" w:hint="default"/>
      </w:rPr>
    </w:lvl>
    <w:lvl w:ilvl="3" w:tplc="08090001" w:tentative="1">
      <w:start w:val="1"/>
      <w:numFmt w:val="bullet"/>
      <w:lvlText w:val=""/>
      <w:lvlJc w:val="left"/>
      <w:pPr>
        <w:ind w:left="2526" w:hanging="360"/>
      </w:pPr>
      <w:rPr>
        <w:rFonts w:ascii="Symbol" w:hAnsi="Symbol" w:hint="default"/>
      </w:rPr>
    </w:lvl>
    <w:lvl w:ilvl="4" w:tplc="08090003" w:tentative="1">
      <w:start w:val="1"/>
      <w:numFmt w:val="bullet"/>
      <w:lvlText w:val="o"/>
      <w:lvlJc w:val="left"/>
      <w:pPr>
        <w:ind w:left="3246" w:hanging="360"/>
      </w:pPr>
      <w:rPr>
        <w:rFonts w:ascii="Courier New" w:hAnsi="Courier New" w:cs="Courier New" w:hint="default"/>
      </w:rPr>
    </w:lvl>
    <w:lvl w:ilvl="5" w:tplc="08090005" w:tentative="1">
      <w:start w:val="1"/>
      <w:numFmt w:val="bullet"/>
      <w:lvlText w:val=""/>
      <w:lvlJc w:val="left"/>
      <w:pPr>
        <w:ind w:left="3966" w:hanging="360"/>
      </w:pPr>
      <w:rPr>
        <w:rFonts w:ascii="Wingdings" w:hAnsi="Wingdings" w:hint="default"/>
      </w:rPr>
    </w:lvl>
    <w:lvl w:ilvl="6" w:tplc="08090001" w:tentative="1">
      <w:start w:val="1"/>
      <w:numFmt w:val="bullet"/>
      <w:lvlText w:val=""/>
      <w:lvlJc w:val="left"/>
      <w:pPr>
        <w:ind w:left="4686" w:hanging="360"/>
      </w:pPr>
      <w:rPr>
        <w:rFonts w:ascii="Symbol" w:hAnsi="Symbol" w:hint="default"/>
      </w:rPr>
    </w:lvl>
    <w:lvl w:ilvl="7" w:tplc="08090003" w:tentative="1">
      <w:start w:val="1"/>
      <w:numFmt w:val="bullet"/>
      <w:lvlText w:val="o"/>
      <w:lvlJc w:val="left"/>
      <w:pPr>
        <w:ind w:left="5406" w:hanging="360"/>
      </w:pPr>
      <w:rPr>
        <w:rFonts w:ascii="Courier New" w:hAnsi="Courier New" w:cs="Courier New" w:hint="default"/>
      </w:rPr>
    </w:lvl>
    <w:lvl w:ilvl="8" w:tplc="08090005" w:tentative="1">
      <w:start w:val="1"/>
      <w:numFmt w:val="bullet"/>
      <w:lvlText w:val=""/>
      <w:lvlJc w:val="left"/>
      <w:pPr>
        <w:ind w:left="6126" w:hanging="360"/>
      </w:pPr>
      <w:rPr>
        <w:rFonts w:ascii="Wingdings" w:hAnsi="Wingdings" w:hint="default"/>
      </w:rPr>
    </w:lvl>
  </w:abstractNum>
  <w:abstractNum w:abstractNumId="32" w15:restartNumberingAfterBreak="0">
    <w:nsid w:val="4F6E7BD8"/>
    <w:multiLevelType w:val="hybridMultilevel"/>
    <w:tmpl w:val="AC245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FD845F5"/>
    <w:multiLevelType w:val="hybridMultilevel"/>
    <w:tmpl w:val="21AAEF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1F02496"/>
    <w:multiLevelType w:val="hybridMultilevel"/>
    <w:tmpl w:val="92DA2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23D2971"/>
    <w:multiLevelType w:val="multilevel"/>
    <w:tmpl w:val="FD70709C"/>
    <w:lvl w:ilvl="0">
      <w:start w:val="1"/>
      <w:numFmt w:val="decimal"/>
      <w:pStyle w:val="HbkHeading2"/>
      <w:lvlText w:val="%1"/>
      <w:lvlJc w:val="left"/>
      <w:pPr>
        <w:tabs>
          <w:tab w:val="num" w:pos="720"/>
        </w:tabs>
        <w:ind w:left="720" w:hanging="720"/>
      </w:pPr>
      <w:rPr>
        <w:rFonts w:hint="default"/>
      </w:rPr>
    </w:lvl>
    <w:lvl w:ilvl="1">
      <w:start w:val="1"/>
      <w:numFmt w:val="decimal"/>
      <w:pStyle w:val="HbkHeading3"/>
      <w:lvlText w:val="%1.%2"/>
      <w:lvlJc w:val="left"/>
      <w:pPr>
        <w:tabs>
          <w:tab w:val="num" w:pos="1440"/>
        </w:tabs>
        <w:ind w:left="1440" w:hanging="720"/>
      </w:pPr>
      <w:rPr>
        <w:rFonts w:hint="default"/>
      </w:rPr>
    </w:lvl>
    <w:lvl w:ilvl="2">
      <w:start w:val="1"/>
      <w:numFmt w:val="decimal"/>
      <w:pStyle w:val="HbkHeading4"/>
      <w:lvlText w:val="%1.%2.%3"/>
      <w:lvlJc w:val="left"/>
      <w:pPr>
        <w:tabs>
          <w:tab w:val="num" w:pos="2160"/>
        </w:tabs>
        <w:ind w:left="2160" w:hanging="720"/>
      </w:pPr>
      <w:rPr>
        <w:rFonts w:hint="default"/>
      </w:rPr>
    </w:lvl>
    <w:lvl w:ilvl="3">
      <w:start w:val="1"/>
      <w:numFmt w:val="decimal"/>
      <w:lvlText w:val="%1.%2.%3.%4"/>
      <w:lvlJc w:val="left"/>
      <w:pPr>
        <w:tabs>
          <w:tab w:val="num" w:pos="3240"/>
        </w:tabs>
        <w:ind w:left="2880" w:hanging="720"/>
      </w:pPr>
      <w:rPr>
        <w:rFonts w:hint="default"/>
      </w:rPr>
    </w:lvl>
    <w:lvl w:ilvl="4">
      <w:start w:val="1"/>
      <w:numFmt w:val="decimal"/>
      <w:lvlText w:val="%1.%2.%3.%4.%5"/>
      <w:lvlJc w:val="left"/>
      <w:pPr>
        <w:tabs>
          <w:tab w:val="num" w:pos="3960"/>
        </w:tabs>
        <w:ind w:left="3600" w:hanging="72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6" w15:restartNumberingAfterBreak="0">
    <w:nsid w:val="54A056DF"/>
    <w:multiLevelType w:val="hybridMultilevel"/>
    <w:tmpl w:val="FA761A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8D829F0"/>
    <w:multiLevelType w:val="hybridMultilevel"/>
    <w:tmpl w:val="A6323BBA"/>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1AD70C8"/>
    <w:multiLevelType w:val="hybridMultilevel"/>
    <w:tmpl w:val="FA146394"/>
    <w:lvl w:ilvl="0" w:tplc="0E3E9C78">
      <w:start w:val="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25F2511"/>
    <w:multiLevelType w:val="hybridMultilevel"/>
    <w:tmpl w:val="419086C4"/>
    <w:lvl w:ilvl="0" w:tplc="04090001">
      <w:numFmt w:val="bullet"/>
      <w:lvlText w:val=""/>
      <w:lvlJc w:val="left"/>
      <w:pPr>
        <w:tabs>
          <w:tab w:val="num" w:pos="720"/>
        </w:tabs>
        <w:ind w:left="720" w:hanging="360"/>
      </w:pPr>
      <w:rPr>
        <w:rFonts w:ascii="Symbol" w:eastAsia="Times New Roman"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Times New Roman" w:hint="default"/>
      </w:rPr>
    </w:lvl>
    <w:lvl w:ilvl="3" w:tplc="04090001">
      <w:start w:val="1"/>
      <w:numFmt w:val="bullet"/>
      <w:lvlText w:val=""/>
      <w:lvlJc w:val="left"/>
      <w:pPr>
        <w:tabs>
          <w:tab w:val="num" w:pos="2880"/>
        </w:tabs>
        <w:ind w:left="2880" w:hanging="360"/>
      </w:pPr>
      <w:rPr>
        <w:rFonts w:ascii="Symbol" w:hAnsi="Symbol"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Times New Roman" w:hint="default"/>
      </w:rPr>
    </w:lvl>
    <w:lvl w:ilvl="6" w:tplc="04090001">
      <w:start w:val="1"/>
      <w:numFmt w:val="bullet"/>
      <w:lvlText w:val=""/>
      <w:lvlJc w:val="left"/>
      <w:pPr>
        <w:tabs>
          <w:tab w:val="num" w:pos="5040"/>
        </w:tabs>
        <w:ind w:left="5040" w:hanging="360"/>
      </w:pPr>
      <w:rPr>
        <w:rFonts w:ascii="Symbol" w:hAnsi="Symbol"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Times New Roman" w:hint="default"/>
      </w:rPr>
    </w:lvl>
  </w:abstractNum>
  <w:abstractNum w:abstractNumId="40" w15:restartNumberingAfterBreak="0">
    <w:nsid w:val="64B06E24"/>
    <w:multiLevelType w:val="hybridMultilevel"/>
    <w:tmpl w:val="7C44A53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6BE27BF5"/>
    <w:multiLevelType w:val="hybridMultilevel"/>
    <w:tmpl w:val="873A58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6F252B5C"/>
    <w:multiLevelType w:val="hybridMultilevel"/>
    <w:tmpl w:val="952655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29A4456"/>
    <w:multiLevelType w:val="hybridMultilevel"/>
    <w:tmpl w:val="D9F40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A933749"/>
    <w:multiLevelType w:val="hybridMultilevel"/>
    <w:tmpl w:val="6ABC1A12"/>
    <w:lvl w:ilvl="0" w:tplc="04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CF35976"/>
    <w:multiLevelType w:val="hybridMultilevel"/>
    <w:tmpl w:val="3ECA30DE"/>
    <w:lvl w:ilvl="0" w:tplc="14F4446C">
      <w:start w:val="1"/>
      <w:numFmt w:val="decimal"/>
      <w:lvlText w:val="%1."/>
      <w:lvlJc w:val="left"/>
      <w:pPr>
        <w:ind w:left="644" w:hanging="360"/>
      </w:pPr>
      <w:rPr>
        <w:rFonts w:asciiTheme="minorHAnsi" w:eastAsia="Times New Roman" w:hAnsiTheme="minorHAnsi" w:cstheme="minorHAnsi"/>
        <w:b/>
        <w:bCs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E1256F6"/>
    <w:multiLevelType w:val="hybridMultilevel"/>
    <w:tmpl w:val="08644460"/>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458178392">
    <w:abstractNumId w:val="4"/>
  </w:num>
  <w:num w:numId="2" w16cid:durableId="2092119406">
    <w:abstractNumId w:val="30"/>
  </w:num>
  <w:num w:numId="3" w16cid:durableId="1364751038">
    <w:abstractNumId w:val="7"/>
  </w:num>
  <w:num w:numId="4" w16cid:durableId="1403405766">
    <w:abstractNumId w:val="16"/>
  </w:num>
  <w:num w:numId="5" w16cid:durableId="631905654">
    <w:abstractNumId w:val="35"/>
  </w:num>
  <w:num w:numId="6" w16cid:durableId="1200321836">
    <w:abstractNumId w:val="21"/>
  </w:num>
  <w:num w:numId="7" w16cid:durableId="2048141354">
    <w:abstractNumId w:val="24"/>
  </w:num>
  <w:num w:numId="8" w16cid:durableId="81489492">
    <w:abstractNumId w:val="41"/>
  </w:num>
  <w:num w:numId="9" w16cid:durableId="144013138">
    <w:abstractNumId w:val="1"/>
  </w:num>
  <w:num w:numId="10" w16cid:durableId="1785997000">
    <w:abstractNumId w:val="19"/>
  </w:num>
  <w:num w:numId="11" w16cid:durableId="666516154">
    <w:abstractNumId w:val="29"/>
  </w:num>
  <w:num w:numId="12" w16cid:durableId="883450122">
    <w:abstractNumId w:val="44"/>
  </w:num>
  <w:num w:numId="13" w16cid:durableId="495805213">
    <w:abstractNumId w:val="31"/>
  </w:num>
  <w:num w:numId="14" w16cid:durableId="836118161">
    <w:abstractNumId w:val="12"/>
  </w:num>
  <w:num w:numId="15" w16cid:durableId="1108698402">
    <w:abstractNumId w:val="17"/>
  </w:num>
  <w:num w:numId="16" w16cid:durableId="2013293363">
    <w:abstractNumId w:val="2"/>
  </w:num>
  <w:num w:numId="17" w16cid:durableId="1253662747">
    <w:abstractNumId w:val="20"/>
  </w:num>
  <w:num w:numId="18" w16cid:durableId="826673214">
    <w:abstractNumId w:val="11"/>
  </w:num>
  <w:num w:numId="19" w16cid:durableId="1500536533">
    <w:abstractNumId w:val="40"/>
  </w:num>
  <w:num w:numId="20" w16cid:durableId="283118927">
    <w:abstractNumId w:val="5"/>
  </w:num>
  <w:num w:numId="21" w16cid:durableId="875195648">
    <w:abstractNumId w:val="38"/>
  </w:num>
  <w:num w:numId="22" w16cid:durableId="1768962793">
    <w:abstractNumId w:val="6"/>
  </w:num>
  <w:num w:numId="23" w16cid:durableId="878472883">
    <w:abstractNumId w:val="18"/>
  </w:num>
  <w:num w:numId="24" w16cid:durableId="985090482">
    <w:abstractNumId w:val="14"/>
  </w:num>
  <w:num w:numId="25" w16cid:durableId="1133324250">
    <w:abstractNumId w:val="32"/>
  </w:num>
  <w:num w:numId="26" w16cid:durableId="827481489">
    <w:abstractNumId w:val="3"/>
  </w:num>
  <w:num w:numId="27" w16cid:durableId="173920885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604580115">
    <w:abstractNumId w:val="22"/>
  </w:num>
  <w:num w:numId="29" w16cid:durableId="2005237388">
    <w:abstractNumId w:val="28"/>
  </w:num>
  <w:num w:numId="30" w16cid:durableId="332072386">
    <w:abstractNumId w:val="25"/>
  </w:num>
  <w:num w:numId="31" w16cid:durableId="262350077">
    <w:abstractNumId w:val="9"/>
  </w:num>
  <w:num w:numId="32" w16cid:durableId="1089542321">
    <w:abstractNumId w:val="26"/>
  </w:num>
  <w:num w:numId="33" w16cid:durableId="1909143916">
    <w:abstractNumId w:val="10"/>
  </w:num>
  <w:num w:numId="34" w16cid:durableId="483930670">
    <w:abstractNumId w:val="36"/>
  </w:num>
  <w:num w:numId="35" w16cid:durableId="889608257">
    <w:abstractNumId w:val="0"/>
  </w:num>
  <w:num w:numId="36" w16cid:durableId="1236237259">
    <w:abstractNumId w:val="45"/>
  </w:num>
  <w:num w:numId="37" w16cid:durableId="1754349294">
    <w:abstractNumId w:val="46"/>
  </w:num>
  <w:num w:numId="38" w16cid:durableId="1558854570">
    <w:abstractNumId w:val="13"/>
  </w:num>
  <w:num w:numId="39" w16cid:durableId="1544631016">
    <w:abstractNumId w:val="15"/>
  </w:num>
  <w:num w:numId="40" w16cid:durableId="36122735">
    <w:abstractNumId w:val="34"/>
  </w:num>
  <w:num w:numId="41" w16cid:durableId="243759924">
    <w:abstractNumId w:val="39"/>
  </w:num>
  <w:num w:numId="42" w16cid:durableId="1736463507">
    <w:abstractNumId w:val="33"/>
  </w:num>
  <w:num w:numId="43" w16cid:durableId="41634875">
    <w:abstractNumId w:val="42"/>
  </w:num>
  <w:num w:numId="44" w16cid:durableId="1740512951">
    <w:abstractNumId w:val="23"/>
  </w:num>
  <w:num w:numId="45" w16cid:durableId="491142354">
    <w:abstractNumId w:val="43"/>
  </w:num>
  <w:num w:numId="46" w16cid:durableId="1361272836">
    <w:abstractNumId w:val="27"/>
  </w:num>
  <w:num w:numId="47" w16cid:durableId="518474545">
    <w:abstractNumId w:val="3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C05"/>
    <w:rsid w:val="00002CF6"/>
    <w:rsid w:val="0001190E"/>
    <w:rsid w:val="00011B59"/>
    <w:rsid w:val="00011FD2"/>
    <w:rsid w:val="00013102"/>
    <w:rsid w:val="00013A6C"/>
    <w:rsid w:val="00017133"/>
    <w:rsid w:val="00020B8E"/>
    <w:rsid w:val="00021EF2"/>
    <w:rsid w:val="00022EAF"/>
    <w:rsid w:val="000305CE"/>
    <w:rsid w:val="000309DC"/>
    <w:rsid w:val="00031CC0"/>
    <w:rsid w:val="0003263B"/>
    <w:rsid w:val="000327E0"/>
    <w:rsid w:val="00034025"/>
    <w:rsid w:val="00034500"/>
    <w:rsid w:val="00037614"/>
    <w:rsid w:val="0004017A"/>
    <w:rsid w:val="00043983"/>
    <w:rsid w:val="000449CF"/>
    <w:rsid w:val="00050624"/>
    <w:rsid w:val="00051451"/>
    <w:rsid w:val="000553AB"/>
    <w:rsid w:val="00064717"/>
    <w:rsid w:val="00066CA2"/>
    <w:rsid w:val="000707A4"/>
    <w:rsid w:val="00074197"/>
    <w:rsid w:val="000755C1"/>
    <w:rsid w:val="0008574C"/>
    <w:rsid w:val="00091823"/>
    <w:rsid w:val="0009232D"/>
    <w:rsid w:val="000928BD"/>
    <w:rsid w:val="00095005"/>
    <w:rsid w:val="000A0F55"/>
    <w:rsid w:val="000A2D87"/>
    <w:rsid w:val="000A323F"/>
    <w:rsid w:val="000A32A2"/>
    <w:rsid w:val="000A5EE6"/>
    <w:rsid w:val="000A7F30"/>
    <w:rsid w:val="000B201A"/>
    <w:rsid w:val="000B2954"/>
    <w:rsid w:val="000B3EBD"/>
    <w:rsid w:val="000C2F50"/>
    <w:rsid w:val="000C32E4"/>
    <w:rsid w:val="000C4A8D"/>
    <w:rsid w:val="000C581E"/>
    <w:rsid w:val="000D17EE"/>
    <w:rsid w:val="000D3E16"/>
    <w:rsid w:val="000D6277"/>
    <w:rsid w:val="000E08E4"/>
    <w:rsid w:val="000E2329"/>
    <w:rsid w:val="000E5840"/>
    <w:rsid w:val="000E7F0C"/>
    <w:rsid w:val="000F5AB2"/>
    <w:rsid w:val="000F686F"/>
    <w:rsid w:val="00102E85"/>
    <w:rsid w:val="00103C14"/>
    <w:rsid w:val="00105056"/>
    <w:rsid w:val="001057DB"/>
    <w:rsid w:val="00116CBD"/>
    <w:rsid w:val="00117548"/>
    <w:rsid w:val="00120CCE"/>
    <w:rsid w:val="00121B6A"/>
    <w:rsid w:val="00122009"/>
    <w:rsid w:val="00126969"/>
    <w:rsid w:val="0012707D"/>
    <w:rsid w:val="0013425A"/>
    <w:rsid w:val="00151804"/>
    <w:rsid w:val="00156906"/>
    <w:rsid w:val="0015AA0E"/>
    <w:rsid w:val="0016325E"/>
    <w:rsid w:val="0016331A"/>
    <w:rsid w:val="0016335E"/>
    <w:rsid w:val="001661DD"/>
    <w:rsid w:val="00174A01"/>
    <w:rsid w:val="00177B68"/>
    <w:rsid w:val="00182357"/>
    <w:rsid w:val="00186851"/>
    <w:rsid w:val="00190440"/>
    <w:rsid w:val="00193BEB"/>
    <w:rsid w:val="001964A9"/>
    <w:rsid w:val="00196DE8"/>
    <w:rsid w:val="001A128E"/>
    <w:rsid w:val="001A546F"/>
    <w:rsid w:val="001A6274"/>
    <w:rsid w:val="001A6963"/>
    <w:rsid w:val="001A6AF3"/>
    <w:rsid w:val="001A7558"/>
    <w:rsid w:val="001B3212"/>
    <w:rsid w:val="001B68BF"/>
    <w:rsid w:val="001B6E1B"/>
    <w:rsid w:val="001B734E"/>
    <w:rsid w:val="001B77CC"/>
    <w:rsid w:val="001C0394"/>
    <w:rsid w:val="001C2F33"/>
    <w:rsid w:val="001C4B0E"/>
    <w:rsid w:val="001C6265"/>
    <w:rsid w:val="001D473C"/>
    <w:rsid w:val="001E6385"/>
    <w:rsid w:val="001F1932"/>
    <w:rsid w:val="001F44F4"/>
    <w:rsid w:val="001F7FE6"/>
    <w:rsid w:val="00212D69"/>
    <w:rsid w:val="00213BA5"/>
    <w:rsid w:val="002213E0"/>
    <w:rsid w:val="002214B1"/>
    <w:rsid w:val="002221DB"/>
    <w:rsid w:val="002253BB"/>
    <w:rsid w:val="0022583D"/>
    <w:rsid w:val="0023401B"/>
    <w:rsid w:val="00244DB6"/>
    <w:rsid w:val="0024737E"/>
    <w:rsid w:val="002502B2"/>
    <w:rsid w:val="002507A9"/>
    <w:rsid w:val="00257204"/>
    <w:rsid w:val="002605E3"/>
    <w:rsid w:val="002651FC"/>
    <w:rsid w:val="00266390"/>
    <w:rsid w:val="00272B33"/>
    <w:rsid w:val="00276E24"/>
    <w:rsid w:val="002777A2"/>
    <w:rsid w:val="00286CA6"/>
    <w:rsid w:val="00287D3A"/>
    <w:rsid w:val="00290581"/>
    <w:rsid w:val="00296C3D"/>
    <w:rsid w:val="002A0272"/>
    <w:rsid w:val="002A413F"/>
    <w:rsid w:val="002A503D"/>
    <w:rsid w:val="002A52A8"/>
    <w:rsid w:val="002A5899"/>
    <w:rsid w:val="002A6201"/>
    <w:rsid w:val="002B792C"/>
    <w:rsid w:val="002C16F9"/>
    <w:rsid w:val="002C5C1D"/>
    <w:rsid w:val="002D3A1B"/>
    <w:rsid w:val="002D4E56"/>
    <w:rsid w:val="002D5679"/>
    <w:rsid w:val="002E3C26"/>
    <w:rsid w:val="002E3E31"/>
    <w:rsid w:val="002F070A"/>
    <w:rsid w:val="002F2BAE"/>
    <w:rsid w:val="002F34F5"/>
    <w:rsid w:val="00300B84"/>
    <w:rsid w:val="003106FE"/>
    <w:rsid w:val="00311A27"/>
    <w:rsid w:val="00315F9B"/>
    <w:rsid w:val="003256E0"/>
    <w:rsid w:val="00325C72"/>
    <w:rsid w:val="0033523B"/>
    <w:rsid w:val="00335AA6"/>
    <w:rsid w:val="003362D8"/>
    <w:rsid w:val="00340E25"/>
    <w:rsid w:val="003443DD"/>
    <w:rsid w:val="00352BBA"/>
    <w:rsid w:val="00354CCB"/>
    <w:rsid w:val="00361161"/>
    <w:rsid w:val="00363053"/>
    <w:rsid w:val="0036441F"/>
    <w:rsid w:val="0037270A"/>
    <w:rsid w:val="00372C98"/>
    <w:rsid w:val="00372F3A"/>
    <w:rsid w:val="00375309"/>
    <w:rsid w:val="00381B2B"/>
    <w:rsid w:val="00383DE3"/>
    <w:rsid w:val="003A4638"/>
    <w:rsid w:val="003A5061"/>
    <w:rsid w:val="003A7196"/>
    <w:rsid w:val="003B0F3A"/>
    <w:rsid w:val="003B3041"/>
    <w:rsid w:val="003B3376"/>
    <w:rsid w:val="003B3859"/>
    <w:rsid w:val="003B502C"/>
    <w:rsid w:val="003C2E64"/>
    <w:rsid w:val="003C51B8"/>
    <w:rsid w:val="003D1BEF"/>
    <w:rsid w:val="003E72B5"/>
    <w:rsid w:val="003F1228"/>
    <w:rsid w:val="003F20A7"/>
    <w:rsid w:val="003F41F0"/>
    <w:rsid w:val="003F72F1"/>
    <w:rsid w:val="00403E65"/>
    <w:rsid w:val="00405A2D"/>
    <w:rsid w:val="00407B00"/>
    <w:rsid w:val="00411191"/>
    <w:rsid w:val="004255F8"/>
    <w:rsid w:val="004263EF"/>
    <w:rsid w:val="00430BBE"/>
    <w:rsid w:val="00434D2D"/>
    <w:rsid w:val="00435D13"/>
    <w:rsid w:val="00437F40"/>
    <w:rsid w:val="00441FD8"/>
    <w:rsid w:val="00455D61"/>
    <w:rsid w:val="004625BA"/>
    <w:rsid w:val="00464075"/>
    <w:rsid w:val="00467414"/>
    <w:rsid w:val="0047697B"/>
    <w:rsid w:val="0047703E"/>
    <w:rsid w:val="004823F6"/>
    <w:rsid w:val="00484F29"/>
    <w:rsid w:val="0048533F"/>
    <w:rsid w:val="00485D6A"/>
    <w:rsid w:val="00492446"/>
    <w:rsid w:val="004976F5"/>
    <w:rsid w:val="004A0D46"/>
    <w:rsid w:val="004A40FF"/>
    <w:rsid w:val="004A4304"/>
    <w:rsid w:val="004B15BA"/>
    <w:rsid w:val="004B57C3"/>
    <w:rsid w:val="004B7EAB"/>
    <w:rsid w:val="004C3BE2"/>
    <w:rsid w:val="004C5B13"/>
    <w:rsid w:val="004C76D0"/>
    <w:rsid w:val="004D1738"/>
    <w:rsid w:val="004D34FF"/>
    <w:rsid w:val="004E019B"/>
    <w:rsid w:val="004E2B44"/>
    <w:rsid w:val="004E31AF"/>
    <w:rsid w:val="004E414C"/>
    <w:rsid w:val="00501A40"/>
    <w:rsid w:val="005048BA"/>
    <w:rsid w:val="005209F4"/>
    <w:rsid w:val="00520BE4"/>
    <w:rsid w:val="00525631"/>
    <w:rsid w:val="005261AE"/>
    <w:rsid w:val="005406B8"/>
    <w:rsid w:val="005421C0"/>
    <w:rsid w:val="0054224C"/>
    <w:rsid w:val="005445E3"/>
    <w:rsid w:val="005461DB"/>
    <w:rsid w:val="00546899"/>
    <w:rsid w:val="00546C05"/>
    <w:rsid w:val="00547B8E"/>
    <w:rsid w:val="0055008E"/>
    <w:rsid w:val="00552A7F"/>
    <w:rsid w:val="0055664F"/>
    <w:rsid w:val="005640F1"/>
    <w:rsid w:val="0057321A"/>
    <w:rsid w:val="005739F2"/>
    <w:rsid w:val="0057440D"/>
    <w:rsid w:val="005768B8"/>
    <w:rsid w:val="00577DFA"/>
    <w:rsid w:val="00581D40"/>
    <w:rsid w:val="005843C0"/>
    <w:rsid w:val="00593CC9"/>
    <w:rsid w:val="00594041"/>
    <w:rsid w:val="0059413F"/>
    <w:rsid w:val="00597AF9"/>
    <w:rsid w:val="005A4A9E"/>
    <w:rsid w:val="005A79DE"/>
    <w:rsid w:val="005B2341"/>
    <w:rsid w:val="005C4826"/>
    <w:rsid w:val="005D0A37"/>
    <w:rsid w:val="005D29E9"/>
    <w:rsid w:val="005D5A13"/>
    <w:rsid w:val="005D6B09"/>
    <w:rsid w:val="005E3628"/>
    <w:rsid w:val="005E3C2C"/>
    <w:rsid w:val="005E536A"/>
    <w:rsid w:val="005F1AF7"/>
    <w:rsid w:val="005F4345"/>
    <w:rsid w:val="005F516B"/>
    <w:rsid w:val="006015AB"/>
    <w:rsid w:val="00603010"/>
    <w:rsid w:val="00603741"/>
    <w:rsid w:val="00606021"/>
    <w:rsid w:val="0060698B"/>
    <w:rsid w:val="00606E7E"/>
    <w:rsid w:val="0061264D"/>
    <w:rsid w:val="00620018"/>
    <w:rsid w:val="00622D33"/>
    <w:rsid w:val="0062532F"/>
    <w:rsid w:val="006306E9"/>
    <w:rsid w:val="00631735"/>
    <w:rsid w:val="0063318B"/>
    <w:rsid w:val="006366BC"/>
    <w:rsid w:val="006428E1"/>
    <w:rsid w:val="00642EDB"/>
    <w:rsid w:val="00652587"/>
    <w:rsid w:val="0066155A"/>
    <w:rsid w:val="0066248B"/>
    <w:rsid w:val="00663FF3"/>
    <w:rsid w:val="00675443"/>
    <w:rsid w:val="00676197"/>
    <w:rsid w:val="0068050E"/>
    <w:rsid w:val="00683617"/>
    <w:rsid w:val="00684628"/>
    <w:rsid w:val="0068574D"/>
    <w:rsid w:val="00686BF8"/>
    <w:rsid w:val="00694984"/>
    <w:rsid w:val="006952F1"/>
    <w:rsid w:val="00695553"/>
    <w:rsid w:val="006A345C"/>
    <w:rsid w:val="006A4712"/>
    <w:rsid w:val="006A5174"/>
    <w:rsid w:val="006B0374"/>
    <w:rsid w:val="006B1FEA"/>
    <w:rsid w:val="006B5789"/>
    <w:rsid w:val="006C6F49"/>
    <w:rsid w:val="006D20F5"/>
    <w:rsid w:val="006D5287"/>
    <w:rsid w:val="006D6EB5"/>
    <w:rsid w:val="006E0760"/>
    <w:rsid w:val="006E2A95"/>
    <w:rsid w:val="006E33F3"/>
    <w:rsid w:val="006E49BD"/>
    <w:rsid w:val="006E7017"/>
    <w:rsid w:val="006F5556"/>
    <w:rsid w:val="0070599C"/>
    <w:rsid w:val="00705CED"/>
    <w:rsid w:val="007102C3"/>
    <w:rsid w:val="00711278"/>
    <w:rsid w:val="007137D3"/>
    <w:rsid w:val="0072015F"/>
    <w:rsid w:val="0072104E"/>
    <w:rsid w:val="00726CF2"/>
    <w:rsid w:val="00732D04"/>
    <w:rsid w:val="00732D0F"/>
    <w:rsid w:val="00741DFD"/>
    <w:rsid w:val="00742404"/>
    <w:rsid w:val="007526BB"/>
    <w:rsid w:val="00752FC3"/>
    <w:rsid w:val="007555A8"/>
    <w:rsid w:val="00756237"/>
    <w:rsid w:val="007602F9"/>
    <w:rsid w:val="00761623"/>
    <w:rsid w:val="00762EE1"/>
    <w:rsid w:val="00765413"/>
    <w:rsid w:val="00765CE9"/>
    <w:rsid w:val="007661EE"/>
    <w:rsid w:val="00766B6E"/>
    <w:rsid w:val="00771FAF"/>
    <w:rsid w:val="007806C4"/>
    <w:rsid w:val="00780B77"/>
    <w:rsid w:val="007828FA"/>
    <w:rsid w:val="00787569"/>
    <w:rsid w:val="007944DB"/>
    <w:rsid w:val="007B119F"/>
    <w:rsid w:val="007B2575"/>
    <w:rsid w:val="007B440B"/>
    <w:rsid w:val="007B7EDE"/>
    <w:rsid w:val="007C3157"/>
    <w:rsid w:val="007E08BD"/>
    <w:rsid w:val="007E1534"/>
    <w:rsid w:val="007E20A0"/>
    <w:rsid w:val="007E458B"/>
    <w:rsid w:val="007E461F"/>
    <w:rsid w:val="007E62A8"/>
    <w:rsid w:val="007F053C"/>
    <w:rsid w:val="007F203F"/>
    <w:rsid w:val="007F4966"/>
    <w:rsid w:val="00803F99"/>
    <w:rsid w:val="00805E2C"/>
    <w:rsid w:val="0081508E"/>
    <w:rsid w:val="00816910"/>
    <w:rsid w:val="00826A1A"/>
    <w:rsid w:val="00826D99"/>
    <w:rsid w:val="00833B6E"/>
    <w:rsid w:val="00835946"/>
    <w:rsid w:val="00836A39"/>
    <w:rsid w:val="00836E59"/>
    <w:rsid w:val="00840546"/>
    <w:rsid w:val="008418DB"/>
    <w:rsid w:val="00841A98"/>
    <w:rsid w:val="00842ABA"/>
    <w:rsid w:val="00847477"/>
    <w:rsid w:val="00860B16"/>
    <w:rsid w:val="00860EC0"/>
    <w:rsid w:val="008767DE"/>
    <w:rsid w:val="00877A79"/>
    <w:rsid w:val="00882EFD"/>
    <w:rsid w:val="00884496"/>
    <w:rsid w:val="00884F4E"/>
    <w:rsid w:val="00886959"/>
    <w:rsid w:val="00886D03"/>
    <w:rsid w:val="00886E98"/>
    <w:rsid w:val="00890B63"/>
    <w:rsid w:val="00897B60"/>
    <w:rsid w:val="008A5FFD"/>
    <w:rsid w:val="008A7094"/>
    <w:rsid w:val="008B155D"/>
    <w:rsid w:val="008B250C"/>
    <w:rsid w:val="008B475D"/>
    <w:rsid w:val="008B4B9E"/>
    <w:rsid w:val="008B5100"/>
    <w:rsid w:val="008C33A0"/>
    <w:rsid w:val="008C33BE"/>
    <w:rsid w:val="008C58E6"/>
    <w:rsid w:val="008C665F"/>
    <w:rsid w:val="008C7A0E"/>
    <w:rsid w:val="008D443A"/>
    <w:rsid w:val="008D48BD"/>
    <w:rsid w:val="008D7EAB"/>
    <w:rsid w:val="008E1174"/>
    <w:rsid w:val="008E14F7"/>
    <w:rsid w:val="008E70EA"/>
    <w:rsid w:val="008F142B"/>
    <w:rsid w:val="008F2D8C"/>
    <w:rsid w:val="008F7B80"/>
    <w:rsid w:val="009025C2"/>
    <w:rsid w:val="00904E16"/>
    <w:rsid w:val="0091150F"/>
    <w:rsid w:val="00912C38"/>
    <w:rsid w:val="00915D93"/>
    <w:rsid w:val="00925458"/>
    <w:rsid w:val="00930DD6"/>
    <w:rsid w:val="009371D9"/>
    <w:rsid w:val="00945240"/>
    <w:rsid w:val="009460B8"/>
    <w:rsid w:val="0096382C"/>
    <w:rsid w:val="009665FA"/>
    <w:rsid w:val="00975B75"/>
    <w:rsid w:val="0098183B"/>
    <w:rsid w:val="009824FD"/>
    <w:rsid w:val="00984BE6"/>
    <w:rsid w:val="00987C80"/>
    <w:rsid w:val="00993A7A"/>
    <w:rsid w:val="00994EE8"/>
    <w:rsid w:val="00996EBC"/>
    <w:rsid w:val="009A21E0"/>
    <w:rsid w:val="009A54D2"/>
    <w:rsid w:val="009A5C92"/>
    <w:rsid w:val="009B135E"/>
    <w:rsid w:val="009B50D5"/>
    <w:rsid w:val="009B66BD"/>
    <w:rsid w:val="009B79C1"/>
    <w:rsid w:val="009C14F4"/>
    <w:rsid w:val="009C600B"/>
    <w:rsid w:val="009D3C98"/>
    <w:rsid w:val="009D5646"/>
    <w:rsid w:val="009D6CD3"/>
    <w:rsid w:val="009E3279"/>
    <w:rsid w:val="009E373D"/>
    <w:rsid w:val="009F2910"/>
    <w:rsid w:val="00A021F6"/>
    <w:rsid w:val="00A03168"/>
    <w:rsid w:val="00A051B1"/>
    <w:rsid w:val="00A121DE"/>
    <w:rsid w:val="00A16087"/>
    <w:rsid w:val="00A200E5"/>
    <w:rsid w:val="00A23154"/>
    <w:rsid w:val="00A240FC"/>
    <w:rsid w:val="00A25E31"/>
    <w:rsid w:val="00A27E1E"/>
    <w:rsid w:val="00A30A53"/>
    <w:rsid w:val="00A34B6B"/>
    <w:rsid w:val="00A404A2"/>
    <w:rsid w:val="00A42E11"/>
    <w:rsid w:val="00A441AC"/>
    <w:rsid w:val="00A456A2"/>
    <w:rsid w:val="00A46BFE"/>
    <w:rsid w:val="00A47918"/>
    <w:rsid w:val="00A53546"/>
    <w:rsid w:val="00A61CE1"/>
    <w:rsid w:val="00A67BC3"/>
    <w:rsid w:val="00A74D23"/>
    <w:rsid w:val="00A8354C"/>
    <w:rsid w:val="00AA1468"/>
    <w:rsid w:val="00AA410C"/>
    <w:rsid w:val="00AA612B"/>
    <w:rsid w:val="00AC1611"/>
    <w:rsid w:val="00AC1BCF"/>
    <w:rsid w:val="00AC1EE8"/>
    <w:rsid w:val="00AD0D93"/>
    <w:rsid w:val="00AD4687"/>
    <w:rsid w:val="00AD7F0F"/>
    <w:rsid w:val="00AE142E"/>
    <w:rsid w:val="00AE6C9B"/>
    <w:rsid w:val="00AE7192"/>
    <w:rsid w:val="00AF1208"/>
    <w:rsid w:val="00AF1F9D"/>
    <w:rsid w:val="00B0142C"/>
    <w:rsid w:val="00B03A73"/>
    <w:rsid w:val="00B04C48"/>
    <w:rsid w:val="00B203A1"/>
    <w:rsid w:val="00B24308"/>
    <w:rsid w:val="00B24F0C"/>
    <w:rsid w:val="00B27D98"/>
    <w:rsid w:val="00B35B07"/>
    <w:rsid w:val="00B35EED"/>
    <w:rsid w:val="00B51299"/>
    <w:rsid w:val="00B51896"/>
    <w:rsid w:val="00B704F0"/>
    <w:rsid w:val="00B82429"/>
    <w:rsid w:val="00B84C01"/>
    <w:rsid w:val="00B866EB"/>
    <w:rsid w:val="00B86AAC"/>
    <w:rsid w:val="00B90986"/>
    <w:rsid w:val="00B927E9"/>
    <w:rsid w:val="00B94961"/>
    <w:rsid w:val="00BA0F47"/>
    <w:rsid w:val="00BA2422"/>
    <w:rsid w:val="00BA408C"/>
    <w:rsid w:val="00BA5278"/>
    <w:rsid w:val="00BB0737"/>
    <w:rsid w:val="00BB415B"/>
    <w:rsid w:val="00BB5C31"/>
    <w:rsid w:val="00BC0692"/>
    <w:rsid w:val="00BC0898"/>
    <w:rsid w:val="00BD1FBB"/>
    <w:rsid w:val="00BD4570"/>
    <w:rsid w:val="00BD4A4E"/>
    <w:rsid w:val="00BD694D"/>
    <w:rsid w:val="00BD7F90"/>
    <w:rsid w:val="00BE0C9E"/>
    <w:rsid w:val="00BF2B76"/>
    <w:rsid w:val="00BF3244"/>
    <w:rsid w:val="00C05DEF"/>
    <w:rsid w:val="00C13202"/>
    <w:rsid w:val="00C17433"/>
    <w:rsid w:val="00C21CDF"/>
    <w:rsid w:val="00C24BD5"/>
    <w:rsid w:val="00C25F4D"/>
    <w:rsid w:val="00C27EE9"/>
    <w:rsid w:val="00C3127E"/>
    <w:rsid w:val="00C3731D"/>
    <w:rsid w:val="00C50F9B"/>
    <w:rsid w:val="00C53BC2"/>
    <w:rsid w:val="00C55F1F"/>
    <w:rsid w:val="00C57ADC"/>
    <w:rsid w:val="00C70284"/>
    <w:rsid w:val="00C712FE"/>
    <w:rsid w:val="00C72EAC"/>
    <w:rsid w:val="00C72F59"/>
    <w:rsid w:val="00C756F0"/>
    <w:rsid w:val="00C82EF2"/>
    <w:rsid w:val="00C849D0"/>
    <w:rsid w:val="00C858A1"/>
    <w:rsid w:val="00C874F1"/>
    <w:rsid w:val="00C9221C"/>
    <w:rsid w:val="00C92ADA"/>
    <w:rsid w:val="00C95EE5"/>
    <w:rsid w:val="00C96C32"/>
    <w:rsid w:val="00C96F46"/>
    <w:rsid w:val="00CA1621"/>
    <w:rsid w:val="00CA6D43"/>
    <w:rsid w:val="00CB052B"/>
    <w:rsid w:val="00CB2952"/>
    <w:rsid w:val="00CB7441"/>
    <w:rsid w:val="00CB7C25"/>
    <w:rsid w:val="00CC5346"/>
    <w:rsid w:val="00CC6D85"/>
    <w:rsid w:val="00CC76C4"/>
    <w:rsid w:val="00CD5149"/>
    <w:rsid w:val="00CD76A6"/>
    <w:rsid w:val="00CE0924"/>
    <w:rsid w:val="00CE21B6"/>
    <w:rsid w:val="00CE49C0"/>
    <w:rsid w:val="00CE598C"/>
    <w:rsid w:val="00CF18E5"/>
    <w:rsid w:val="00CF70F6"/>
    <w:rsid w:val="00D02C4E"/>
    <w:rsid w:val="00D03325"/>
    <w:rsid w:val="00D03AD4"/>
    <w:rsid w:val="00D07DF3"/>
    <w:rsid w:val="00D20C54"/>
    <w:rsid w:val="00D23A15"/>
    <w:rsid w:val="00D33CFC"/>
    <w:rsid w:val="00D412BE"/>
    <w:rsid w:val="00D44524"/>
    <w:rsid w:val="00D52E9D"/>
    <w:rsid w:val="00D54B7F"/>
    <w:rsid w:val="00D764A3"/>
    <w:rsid w:val="00D80311"/>
    <w:rsid w:val="00D82149"/>
    <w:rsid w:val="00D82E54"/>
    <w:rsid w:val="00D8776F"/>
    <w:rsid w:val="00D936A3"/>
    <w:rsid w:val="00DA50BF"/>
    <w:rsid w:val="00DB2F7D"/>
    <w:rsid w:val="00DB6449"/>
    <w:rsid w:val="00DC1F30"/>
    <w:rsid w:val="00DC2102"/>
    <w:rsid w:val="00DC41F6"/>
    <w:rsid w:val="00DC710B"/>
    <w:rsid w:val="00DC7171"/>
    <w:rsid w:val="00DC76F9"/>
    <w:rsid w:val="00DC7C22"/>
    <w:rsid w:val="00DE38E7"/>
    <w:rsid w:val="00DE53F0"/>
    <w:rsid w:val="00DF05A2"/>
    <w:rsid w:val="00E009FB"/>
    <w:rsid w:val="00E021EC"/>
    <w:rsid w:val="00E02DC6"/>
    <w:rsid w:val="00E123F7"/>
    <w:rsid w:val="00E215E4"/>
    <w:rsid w:val="00E23DFC"/>
    <w:rsid w:val="00E26EB5"/>
    <w:rsid w:val="00E34A22"/>
    <w:rsid w:val="00E35327"/>
    <w:rsid w:val="00E35676"/>
    <w:rsid w:val="00E40E67"/>
    <w:rsid w:val="00E42C9C"/>
    <w:rsid w:val="00E451B1"/>
    <w:rsid w:val="00E468C8"/>
    <w:rsid w:val="00E47A1E"/>
    <w:rsid w:val="00E50F8D"/>
    <w:rsid w:val="00E531EC"/>
    <w:rsid w:val="00E54A2F"/>
    <w:rsid w:val="00E56C0D"/>
    <w:rsid w:val="00E57218"/>
    <w:rsid w:val="00E60674"/>
    <w:rsid w:val="00E610FA"/>
    <w:rsid w:val="00E71573"/>
    <w:rsid w:val="00E76418"/>
    <w:rsid w:val="00E836AD"/>
    <w:rsid w:val="00E863A9"/>
    <w:rsid w:val="00E871BA"/>
    <w:rsid w:val="00E873CF"/>
    <w:rsid w:val="00E90301"/>
    <w:rsid w:val="00E90783"/>
    <w:rsid w:val="00E91655"/>
    <w:rsid w:val="00E91E09"/>
    <w:rsid w:val="00E921AC"/>
    <w:rsid w:val="00E9358E"/>
    <w:rsid w:val="00EA1BE9"/>
    <w:rsid w:val="00EA5255"/>
    <w:rsid w:val="00EA5339"/>
    <w:rsid w:val="00EB181F"/>
    <w:rsid w:val="00EB37CC"/>
    <w:rsid w:val="00EB388F"/>
    <w:rsid w:val="00EB43DE"/>
    <w:rsid w:val="00EC4495"/>
    <w:rsid w:val="00EC4F73"/>
    <w:rsid w:val="00ED6FB1"/>
    <w:rsid w:val="00EE0B74"/>
    <w:rsid w:val="00EE139D"/>
    <w:rsid w:val="00EE1CB9"/>
    <w:rsid w:val="00EE6DE8"/>
    <w:rsid w:val="00EF0A80"/>
    <w:rsid w:val="00EF1103"/>
    <w:rsid w:val="00F01BC2"/>
    <w:rsid w:val="00F042C8"/>
    <w:rsid w:val="00F046B0"/>
    <w:rsid w:val="00F05D73"/>
    <w:rsid w:val="00F15CEF"/>
    <w:rsid w:val="00F16321"/>
    <w:rsid w:val="00F1761D"/>
    <w:rsid w:val="00F235CC"/>
    <w:rsid w:val="00F2493F"/>
    <w:rsid w:val="00F24F5E"/>
    <w:rsid w:val="00F32793"/>
    <w:rsid w:val="00F33C29"/>
    <w:rsid w:val="00F3776E"/>
    <w:rsid w:val="00F48901"/>
    <w:rsid w:val="00F56B70"/>
    <w:rsid w:val="00F57693"/>
    <w:rsid w:val="00F632A5"/>
    <w:rsid w:val="00F63F23"/>
    <w:rsid w:val="00F654C6"/>
    <w:rsid w:val="00F677B8"/>
    <w:rsid w:val="00F72CEF"/>
    <w:rsid w:val="00F73DDA"/>
    <w:rsid w:val="00F750EB"/>
    <w:rsid w:val="00F75BC9"/>
    <w:rsid w:val="00F761D2"/>
    <w:rsid w:val="00F83E7E"/>
    <w:rsid w:val="00F91C25"/>
    <w:rsid w:val="00FA0735"/>
    <w:rsid w:val="00FA0805"/>
    <w:rsid w:val="00FB3B58"/>
    <w:rsid w:val="00FB5E5C"/>
    <w:rsid w:val="00FB74A7"/>
    <w:rsid w:val="00FB76E7"/>
    <w:rsid w:val="00FC1310"/>
    <w:rsid w:val="00FC6D48"/>
    <w:rsid w:val="00FC74E8"/>
    <w:rsid w:val="00FD2778"/>
    <w:rsid w:val="00FD35C6"/>
    <w:rsid w:val="00FD546E"/>
    <w:rsid w:val="00FE2CF3"/>
    <w:rsid w:val="00FE4964"/>
    <w:rsid w:val="00FF5BFF"/>
    <w:rsid w:val="01B796C1"/>
    <w:rsid w:val="04F24AAB"/>
    <w:rsid w:val="072ED700"/>
    <w:rsid w:val="0808377E"/>
    <w:rsid w:val="0D778753"/>
    <w:rsid w:val="0E8C6553"/>
    <w:rsid w:val="0FDA1F02"/>
    <w:rsid w:val="14C70CA8"/>
    <w:rsid w:val="1B8D0015"/>
    <w:rsid w:val="1F096866"/>
    <w:rsid w:val="2E47BD6C"/>
    <w:rsid w:val="2E79572C"/>
    <w:rsid w:val="2FD7001D"/>
    <w:rsid w:val="3171853D"/>
    <w:rsid w:val="32946ED8"/>
    <w:rsid w:val="3AB08946"/>
    <w:rsid w:val="3C8C19BA"/>
    <w:rsid w:val="3C97F7BC"/>
    <w:rsid w:val="3D69ACB4"/>
    <w:rsid w:val="457B71FE"/>
    <w:rsid w:val="462DD9BF"/>
    <w:rsid w:val="49531796"/>
    <w:rsid w:val="49BDFCC7"/>
    <w:rsid w:val="4A9F4E39"/>
    <w:rsid w:val="4DDAE0FA"/>
    <w:rsid w:val="57213D78"/>
    <w:rsid w:val="589CD12F"/>
    <w:rsid w:val="59836F9C"/>
    <w:rsid w:val="5A38A190"/>
    <w:rsid w:val="5B6DE921"/>
    <w:rsid w:val="5E0BCB55"/>
    <w:rsid w:val="60F79492"/>
    <w:rsid w:val="616892FE"/>
    <w:rsid w:val="622A8B18"/>
    <w:rsid w:val="62E7BE97"/>
    <w:rsid w:val="62EE97A6"/>
    <w:rsid w:val="66C10BDB"/>
    <w:rsid w:val="66EFDF1E"/>
    <w:rsid w:val="67645493"/>
    <w:rsid w:val="67DC6C87"/>
    <w:rsid w:val="6D3A1F84"/>
    <w:rsid w:val="6DB2B065"/>
    <w:rsid w:val="76E02BDF"/>
    <w:rsid w:val="77F86815"/>
    <w:rsid w:val="78579476"/>
    <w:rsid w:val="7F569E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FFD81"/>
  <w15:docId w15:val="{0C8859A5-DA03-4EAA-90F5-C2A5B2A0A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874F1"/>
    <w:pPr>
      <w:keepNext/>
      <w:spacing w:after="0" w:line="240" w:lineRule="auto"/>
      <w:jc w:val="center"/>
      <w:outlineLvl w:val="0"/>
    </w:pPr>
    <w:rPr>
      <w:rFonts w:eastAsia="Times New Roman" w:cs="Times New Roman"/>
      <w:b/>
      <w:sz w:val="72"/>
      <w:szCs w:val="72"/>
      <w:u w:val="single"/>
    </w:rPr>
  </w:style>
  <w:style w:type="paragraph" w:styleId="Heading2">
    <w:name w:val="heading 2"/>
    <w:basedOn w:val="Normal"/>
    <w:next w:val="Normal"/>
    <w:link w:val="Heading2Char"/>
    <w:uiPriority w:val="9"/>
    <w:unhideWhenUsed/>
    <w:qFormat/>
    <w:rsid w:val="00C874F1"/>
    <w:pPr>
      <w:keepNext/>
      <w:keepLines/>
      <w:spacing w:before="40" w:after="0"/>
      <w:jc w:val="center"/>
      <w:outlineLvl w:val="1"/>
    </w:pPr>
    <w:rPr>
      <w:rFonts w:eastAsiaTheme="majorEastAsia" w:cstheme="majorBidi"/>
      <w:b/>
      <w:sz w:val="40"/>
      <w:szCs w:val="40"/>
    </w:rPr>
  </w:style>
  <w:style w:type="paragraph" w:styleId="Heading3">
    <w:name w:val="heading 3"/>
    <w:basedOn w:val="Normal"/>
    <w:next w:val="Normal"/>
    <w:link w:val="Heading3Char"/>
    <w:uiPriority w:val="9"/>
    <w:unhideWhenUsed/>
    <w:qFormat/>
    <w:rsid w:val="00C874F1"/>
    <w:pPr>
      <w:keepNext/>
      <w:keepLines/>
      <w:spacing w:before="40" w:after="0"/>
      <w:outlineLvl w:val="2"/>
    </w:pPr>
    <w:rPr>
      <w:rFonts w:eastAsiaTheme="majorEastAsia" w:cs="Circular Std Book"/>
      <w:b/>
      <w:color w:val="000000" w:themeColor="text1"/>
      <w:sz w:val="32"/>
      <w:szCs w:val="32"/>
    </w:rPr>
  </w:style>
  <w:style w:type="paragraph" w:styleId="Heading4">
    <w:name w:val="heading 4"/>
    <w:basedOn w:val="Normal"/>
    <w:next w:val="Normal"/>
    <w:link w:val="Heading4Char"/>
    <w:uiPriority w:val="9"/>
    <w:unhideWhenUsed/>
    <w:qFormat/>
    <w:rsid w:val="00705CE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2F50"/>
    <w:pPr>
      <w:ind w:left="720"/>
      <w:contextualSpacing/>
    </w:pPr>
  </w:style>
  <w:style w:type="paragraph" w:styleId="Header">
    <w:name w:val="header"/>
    <w:basedOn w:val="Normal"/>
    <w:link w:val="HeaderChar"/>
    <w:unhideWhenUsed/>
    <w:rsid w:val="00DC41F6"/>
    <w:pPr>
      <w:tabs>
        <w:tab w:val="center" w:pos="4513"/>
        <w:tab w:val="right" w:pos="9026"/>
      </w:tabs>
      <w:spacing w:after="0" w:line="240" w:lineRule="auto"/>
    </w:pPr>
  </w:style>
  <w:style w:type="character" w:customStyle="1" w:styleId="HeaderChar">
    <w:name w:val="Header Char"/>
    <w:basedOn w:val="DefaultParagraphFont"/>
    <w:link w:val="Header"/>
    <w:rsid w:val="00DC41F6"/>
  </w:style>
  <w:style w:type="paragraph" w:styleId="Footer">
    <w:name w:val="footer"/>
    <w:basedOn w:val="Normal"/>
    <w:link w:val="FooterChar"/>
    <w:uiPriority w:val="99"/>
    <w:unhideWhenUsed/>
    <w:rsid w:val="00DC41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41F6"/>
  </w:style>
  <w:style w:type="character" w:styleId="Hyperlink">
    <w:name w:val="Hyperlink"/>
    <w:basedOn w:val="DefaultParagraphFont"/>
    <w:uiPriority w:val="99"/>
    <w:unhideWhenUsed/>
    <w:rsid w:val="00E610FA"/>
    <w:rPr>
      <w:color w:val="0000FF" w:themeColor="hyperlink"/>
      <w:u w:val="single"/>
    </w:rPr>
  </w:style>
  <w:style w:type="paragraph" w:styleId="NormalWeb">
    <w:name w:val="Normal (Web)"/>
    <w:basedOn w:val="Normal"/>
    <w:uiPriority w:val="99"/>
    <w:unhideWhenUsed/>
    <w:rsid w:val="002258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93CC9"/>
    <w:rPr>
      <w:sz w:val="16"/>
      <w:szCs w:val="16"/>
    </w:rPr>
  </w:style>
  <w:style w:type="paragraph" w:styleId="CommentText">
    <w:name w:val="annotation text"/>
    <w:basedOn w:val="Normal"/>
    <w:link w:val="CommentTextChar"/>
    <w:uiPriority w:val="99"/>
    <w:unhideWhenUsed/>
    <w:rsid w:val="00593CC9"/>
    <w:pPr>
      <w:spacing w:line="240" w:lineRule="auto"/>
    </w:pPr>
    <w:rPr>
      <w:sz w:val="20"/>
      <w:szCs w:val="20"/>
    </w:rPr>
  </w:style>
  <w:style w:type="character" w:customStyle="1" w:styleId="CommentTextChar">
    <w:name w:val="Comment Text Char"/>
    <w:basedOn w:val="DefaultParagraphFont"/>
    <w:link w:val="CommentText"/>
    <w:uiPriority w:val="99"/>
    <w:rsid w:val="00593CC9"/>
    <w:rPr>
      <w:sz w:val="20"/>
      <w:szCs w:val="20"/>
    </w:rPr>
  </w:style>
  <w:style w:type="paragraph" w:styleId="CommentSubject">
    <w:name w:val="annotation subject"/>
    <w:basedOn w:val="CommentText"/>
    <w:next w:val="CommentText"/>
    <w:link w:val="CommentSubjectChar"/>
    <w:uiPriority w:val="99"/>
    <w:semiHidden/>
    <w:unhideWhenUsed/>
    <w:rsid w:val="00593CC9"/>
    <w:rPr>
      <w:b/>
      <w:bCs/>
    </w:rPr>
  </w:style>
  <w:style w:type="character" w:customStyle="1" w:styleId="CommentSubjectChar">
    <w:name w:val="Comment Subject Char"/>
    <w:basedOn w:val="CommentTextChar"/>
    <w:link w:val="CommentSubject"/>
    <w:uiPriority w:val="99"/>
    <w:semiHidden/>
    <w:rsid w:val="00593CC9"/>
    <w:rPr>
      <w:b/>
      <w:bCs/>
      <w:sz w:val="20"/>
      <w:szCs w:val="20"/>
    </w:rPr>
  </w:style>
  <w:style w:type="paragraph" w:styleId="BalloonText">
    <w:name w:val="Balloon Text"/>
    <w:basedOn w:val="Normal"/>
    <w:link w:val="BalloonTextChar"/>
    <w:uiPriority w:val="99"/>
    <w:semiHidden/>
    <w:unhideWhenUsed/>
    <w:rsid w:val="00593C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3CC9"/>
    <w:rPr>
      <w:rFonts w:ascii="Segoe UI" w:hAnsi="Segoe UI" w:cs="Segoe UI"/>
      <w:sz w:val="18"/>
      <w:szCs w:val="18"/>
    </w:rPr>
  </w:style>
  <w:style w:type="paragraph" w:styleId="PlainText">
    <w:name w:val="Plain Text"/>
    <w:basedOn w:val="Normal"/>
    <w:link w:val="PlainTextChar"/>
    <w:uiPriority w:val="99"/>
    <w:unhideWhenUsed/>
    <w:rsid w:val="00E836AD"/>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E836AD"/>
    <w:rPr>
      <w:rFonts w:ascii="Calibri" w:hAnsi="Calibri" w:cs="Consolas"/>
      <w:szCs w:val="21"/>
    </w:rPr>
  </w:style>
  <w:style w:type="paragraph" w:customStyle="1" w:styleId="Default">
    <w:name w:val="Default"/>
    <w:rsid w:val="00E836AD"/>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rsid w:val="00C874F1"/>
    <w:rPr>
      <w:rFonts w:eastAsia="Times New Roman" w:cs="Times New Roman"/>
      <w:b/>
      <w:sz w:val="72"/>
      <w:szCs w:val="72"/>
      <w:u w:val="single"/>
    </w:rPr>
  </w:style>
  <w:style w:type="paragraph" w:styleId="BodyTextIndent">
    <w:name w:val="Body Text Indent"/>
    <w:basedOn w:val="Normal"/>
    <w:link w:val="BodyTextIndentChar"/>
    <w:uiPriority w:val="99"/>
    <w:unhideWhenUsed/>
    <w:rsid w:val="008E1174"/>
    <w:pPr>
      <w:spacing w:after="120"/>
      <w:ind w:left="283"/>
    </w:pPr>
    <w:rPr>
      <w:rFonts w:ascii="Calibri" w:eastAsia="Calibri" w:hAnsi="Calibri" w:cs="Times New Roman"/>
    </w:rPr>
  </w:style>
  <w:style w:type="character" w:customStyle="1" w:styleId="BodyTextIndentChar">
    <w:name w:val="Body Text Indent Char"/>
    <w:basedOn w:val="DefaultParagraphFont"/>
    <w:link w:val="BodyTextIndent"/>
    <w:uiPriority w:val="99"/>
    <w:rsid w:val="008E1174"/>
    <w:rPr>
      <w:rFonts w:ascii="Calibri" w:eastAsia="Calibri" w:hAnsi="Calibri" w:cs="Times New Roman"/>
    </w:rPr>
  </w:style>
  <w:style w:type="character" w:styleId="FollowedHyperlink">
    <w:name w:val="FollowedHyperlink"/>
    <w:basedOn w:val="DefaultParagraphFont"/>
    <w:uiPriority w:val="99"/>
    <w:semiHidden/>
    <w:unhideWhenUsed/>
    <w:rsid w:val="00CB052B"/>
    <w:rPr>
      <w:color w:val="800080" w:themeColor="followedHyperlink"/>
      <w:u w:val="single"/>
    </w:rPr>
  </w:style>
  <w:style w:type="paragraph" w:styleId="NoSpacing">
    <w:name w:val="No Spacing"/>
    <w:link w:val="NoSpacingChar"/>
    <w:uiPriority w:val="1"/>
    <w:qFormat/>
    <w:rsid w:val="00CB052B"/>
    <w:pPr>
      <w:spacing w:after="0" w:line="240" w:lineRule="auto"/>
    </w:pPr>
  </w:style>
  <w:style w:type="character" w:customStyle="1" w:styleId="normaltextrun">
    <w:name w:val="normaltextrun"/>
    <w:basedOn w:val="DefaultParagraphFont"/>
    <w:rsid w:val="00993A7A"/>
  </w:style>
  <w:style w:type="character" w:customStyle="1" w:styleId="contextualspellingandgrammarerror">
    <w:name w:val="contextualspellingandgrammarerror"/>
    <w:basedOn w:val="DefaultParagraphFont"/>
    <w:rsid w:val="00993A7A"/>
  </w:style>
  <w:style w:type="character" w:customStyle="1" w:styleId="spellingerror">
    <w:name w:val="spellingerror"/>
    <w:basedOn w:val="DefaultParagraphFont"/>
    <w:rsid w:val="00993A7A"/>
  </w:style>
  <w:style w:type="character" w:customStyle="1" w:styleId="eop">
    <w:name w:val="eop"/>
    <w:basedOn w:val="DefaultParagraphFont"/>
    <w:rsid w:val="00993A7A"/>
  </w:style>
  <w:style w:type="paragraph" w:customStyle="1" w:styleId="paragraph">
    <w:name w:val="paragraph"/>
    <w:basedOn w:val="Normal"/>
    <w:rsid w:val="00EB37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SpacingChar">
    <w:name w:val="No Spacing Char"/>
    <w:basedOn w:val="DefaultParagraphFont"/>
    <w:link w:val="NoSpacing"/>
    <w:uiPriority w:val="1"/>
    <w:rsid w:val="00766B6E"/>
  </w:style>
  <w:style w:type="paragraph" w:customStyle="1" w:styleId="HbkHeading2">
    <w:name w:val="Hbk Heading 2"/>
    <w:basedOn w:val="Normal"/>
    <w:rsid w:val="009371D9"/>
    <w:pPr>
      <w:numPr>
        <w:numId w:val="5"/>
      </w:numPr>
      <w:spacing w:after="0" w:line="240" w:lineRule="auto"/>
      <w:jc w:val="both"/>
    </w:pPr>
    <w:rPr>
      <w:rFonts w:ascii="Arial" w:eastAsia="Times New Roman" w:hAnsi="Arial" w:cs="Times New Roman"/>
      <w:b/>
      <w:bCs/>
      <w:sz w:val="24"/>
      <w:szCs w:val="24"/>
      <w:u w:val="single"/>
    </w:rPr>
  </w:style>
  <w:style w:type="paragraph" w:customStyle="1" w:styleId="HbkHeading3">
    <w:name w:val="Hbk Heading 3"/>
    <w:basedOn w:val="Normal"/>
    <w:rsid w:val="009371D9"/>
    <w:pPr>
      <w:numPr>
        <w:ilvl w:val="1"/>
        <w:numId w:val="5"/>
      </w:numPr>
      <w:spacing w:after="0" w:line="240" w:lineRule="auto"/>
      <w:jc w:val="both"/>
    </w:pPr>
    <w:rPr>
      <w:rFonts w:ascii="Arial" w:eastAsia="Times New Roman" w:hAnsi="Arial" w:cs="Times New Roman"/>
      <w:sz w:val="24"/>
      <w:szCs w:val="24"/>
    </w:rPr>
  </w:style>
  <w:style w:type="paragraph" w:customStyle="1" w:styleId="HbkHeading4">
    <w:name w:val="Hbk Heading 4"/>
    <w:basedOn w:val="Normal"/>
    <w:rsid w:val="009371D9"/>
    <w:pPr>
      <w:numPr>
        <w:ilvl w:val="2"/>
        <w:numId w:val="5"/>
      </w:numPr>
      <w:tabs>
        <w:tab w:val="left" w:pos="2592"/>
      </w:tabs>
      <w:spacing w:after="0" w:line="240" w:lineRule="auto"/>
      <w:jc w:val="both"/>
    </w:pPr>
    <w:rPr>
      <w:rFonts w:ascii="Arial" w:eastAsia="Times New Roman" w:hAnsi="Arial" w:cs="Times New Roman"/>
      <w:sz w:val="24"/>
      <w:szCs w:val="24"/>
    </w:rPr>
  </w:style>
  <w:style w:type="character" w:customStyle="1" w:styleId="Heading2Char">
    <w:name w:val="Heading 2 Char"/>
    <w:basedOn w:val="DefaultParagraphFont"/>
    <w:link w:val="Heading2"/>
    <w:uiPriority w:val="9"/>
    <w:rsid w:val="00C874F1"/>
    <w:rPr>
      <w:rFonts w:eastAsiaTheme="majorEastAsia" w:cstheme="majorBidi"/>
      <w:b/>
      <w:sz w:val="40"/>
      <w:szCs w:val="40"/>
    </w:rPr>
  </w:style>
  <w:style w:type="paragraph" w:styleId="Caption">
    <w:name w:val="caption"/>
    <w:basedOn w:val="Normal"/>
    <w:next w:val="Normal"/>
    <w:qFormat/>
    <w:rsid w:val="00120CCE"/>
    <w:pPr>
      <w:widowControl w:val="0"/>
      <w:autoSpaceDE w:val="0"/>
      <w:autoSpaceDN w:val="0"/>
      <w:adjustRightInd w:val="0"/>
      <w:spacing w:after="0" w:line="240" w:lineRule="auto"/>
    </w:pPr>
    <w:rPr>
      <w:rFonts w:ascii="Courier New" w:eastAsia="Times New Roman" w:hAnsi="Courier New" w:cs="Courier New"/>
      <w:sz w:val="24"/>
      <w:szCs w:val="24"/>
      <w:lang w:val="en-US"/>
    </w:rPr>
  </w:style>
  <w:style w:type="paragraph" w:styleId="List">
    <w:name w:val="List"/>
    <w:basedOn w:val="Normal"/>
    <w:semiHidden/>
    <w:rsid w:val="00120CCE"/>
    <w:pPr>
      <w:spacing w:after="0" w:line="240" w:lineRule="auto"/>
      <w:ind w:left="283" w:hanging="283"/>
    </w:pPr>
    <w:rPr>
      <w:rFonts w:ascii="Times New Roman" w:eastAsia="Times New Roman" w:hAnsi="Times New Roman" w:cs="Times New Roman"/>
      <w:sz w:val="24"/>
      <w:szCs w:val="20"/>
    </w:rPr>
  </w:style>
  <w:style w:type="paragraph" w:styleId="BodyText">
    <w:name w:val="Body Text"/>
    <w:basedOn w:val="Normal"/>
    <w:link w:val="BodyTextChar"/>
    <w:uiPriority w:val="99"/>
    <w:semiHidden/>
    <w:unhideWhenUsed/>
    <w:rsid w:val="007102C3"/>
    <w:pPr>
      <w:spacing w:after="120"/>
    </w:pPr>
  </w:style>
  <w:style w:type="character" w:customStyle="1" w:styleId="BodyTextChar">
    <w:name w:val="Body Text Char"/>
    <w:basedOn w:val="DefaultParagraphFont"/>
    <w:link w:val="BodyText"/>
    <w:uiPriority w:val="99"/>
    <w:semiHidden/>
    <w:rsid w:val="007102C3"/>
  </w:style>
  <w:style w:type="character" w:customStyle="1" w:styleId="Heading3Char">
    <w:name w:val="Heading 3 Char"/>
    <w:basedOn w:val="DefaultParagraphFont"/>
    <w:link w:val="Heading3"/>
    <w:uiPriority w:val="9"/>
    <w:rsid w:val="00C874F1"/>
    <w:rPr>
      <w:rFonts w:eastAsiaTheme="majorEastAsia" w:cs="Circular Std Book"/>
      <w:b/>
      <w:color w:val="000000" w:themeColor="text1"/>
      <w:sz w:val="32"/>
      <w:szCs w:val="32"/>
    </w:rPr>
  </w:style>
  <w:style w:type="character" w:styleId="UnresolvedMention">
    <w:name w:val="Unresolved Mention"/>
    <w:basedOn w:val="DefaultParagraphFont"/>
    <w:uiPriority w:val="99"/>
    <w:semiHidden/>
    <w:unhideWhenUsed/>
    <w:rsid w:val="00BD1FBB"/>
    <w:rPr>
      <w:color w:val="605E5C"/>
      <w:shd w:val="clear" w:color="auto" w:fill="E1DFDD"/>
    </w:rPr>
  </w:style>
  <w:style w:type="paragraph" w:styleId="Revision">
    <w:name w:val="Revision"/>
    <w:hidden/>
    <w:uiPriority w:val="99"/>
    <w:semiHidden/>
    <w:rsid w:val="0055008E"/>
    <w:pPr>
      <w:spacing w:after="0" w:line="240" w:lineRule="auto"/>
    </w:pPr>
  </w:style>
  <w:style w:type="character" w:styleId="Strong">
    <w:name w:val="Strong"/>
    <w:basedOn w:val="DefaultParagraphFont"/>
    <w:uiPriority w:val="22"/>
    <w:qFormat/>
    <w:rsid w:val="003A4638"/>
    <w:rPr>
      <w:b/>
      <w:bCs/>
    </w:rPr>
  </w:style>
  <w:style w:type="character" w:customStyle="1" w:styleId="Heading4Char">
    <w:name w:val="Heading 4 Char"/>
    <w:basedOn w:val="DefaultParagraphFont"/>
    <w:link w:val="Heading4"/>
    <w:uiPriority w:val="9"/>
    <w:rsid w:val="00705CED"/>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6899">
      <w:bodyDiv w:val="1"/>
      <w:marLeft w:val="0"/>
      <w:marRight w:val="0"/>
      <w:marTop w:val="0"/>
      <w:marBottom w:val="0"/>
      <w:divBdr>
        <w:top w:val="none" w:sz="0" w:space="0" w:color="auto"/>
        <w:left w:val="none" w:sz="0" w:space="0" w:color="auto"/>
        <w:bottom w:val="none" w:sz="0" w:space="0" w:color="auto"/>
        <w:right w:val="none" w:sz="0" w:space="0" w:color="auto"/>
      </w:divBdr>
    </w:div>
    <w:div w:id="1349671810">
      <w:bodyDiv w:val="1"/>
      <w:marLeft w:val="0"/>
      <w:marRight w:val="0"/>
      <w:marTop w:val="0"/>
      <w:marBottom w:val="0"/>
      <w:divBdr>
        <w:top w:val="none" w:sz="0" w:space="0" w:color="auto"/>
        <w:left w:val="none" w:sz="0" w:space="0" w:color="auto"/>
        <w:bottom w:val="none" w:sz="0" w:space="0" w:color="auto"/>
        <w:right w:val="none" w:sz="0" w:space="0" w:color="auto"/>
      </w:divBdr>
    </w:div>
    <w:div w:id="1798721732">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332998782">
          <w:marLeft w:val="0"/>
          <w:marRight w:val="0"/>
          <w:marTop w:val="0"/>
          <w:marBottom w:val="0"/>
          <w:divBdr>
            <w:top w:val="none" w:sz="0" w:space="0" w:color="auto"/>
            <w:left w:val="none" w:sz="0" w:space="0" w:color="auto"/>
            <w:bottom w:val="none" w:sz="0" w:space="0" w:color="auto"/>
            <w:right w:val="none" w:sz="0" w:space="0" w:color="auto"/>
          </w:divBdr>
        </w:div>
        <w:div w:id="1442647825">
          <w:marLeft w:val="0"/>
          <w:marRight w:val="0"/>
          <w:marTop w:val="0"/>
          <w:marBottom w:val="0"/>
          <w:divBdr>
            <w:top w:val="none" w:sz="0" w:space="0" w:color="auto"/>
            <w:left w:val="none" w:sz="0" w:space="0" w:color="auto"/>
            <w:bottom w:val="none" w:sz="0" w:space="0" w:color="auto"/>
            <w:right w:val="none" w:sz="0" w:space="0" w:color="auto"/>
          </w:divBdr>
        </w:div>
        <w:div w:id="1888836843">
          <w:marLeft w:val="0"/>
          <w:marRight w:val="0"/>
          <w:marTop w:val="0"/>
          <w:marBottom w:val="0"/>
          <w:divBdr>
            <w:top w:val="none" w:sz="0" w:space="0" w:color="auto"/>
            <w:left w:val="none" w:sz="0" w:space="0" w:color="auto"/>
            <w:bottom w:val="none" w:sz="0" w:space="0" w:color="auto"/>
            <w:right w:val="none" w:sz="0" w:space="0" w:color="auto"/>
          </w:divBdr>
        </w:div>
      </w:divsChild>
    </w:div>
    <w:div w:id="194577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hyperlink" Target="https://womeninprison.org.uk/media/downloads/2024-Women-in-Prison-Annual-report-accounts-and-financial-statement-FINAL.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unlock.org.uk/advice/types-of-criminal-record-checks-v2"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hyperlink" Target="https://www.gov.uk/guidance/automatic-disqualification-rules-for-charity-trustees-and-charity-senior-position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image" Target="media/image4.jpeg"/><Relationship Id="rId23" Type="http://schemas.openxmlformats.org/officeDocument/2006/relationships/hyperlink" Target="https://www.gov.uk/guidance/automatic-disqualification-rules-for-charity-trustees-and-charity-senior-positions" TargetMode="External"/><Relationship Id="rId10" Type="http://schemas.openxmlformats.org/officeDocument/2006/relationships/footnotes" Target="footnotes.xml"/><Relationship Id="rId19" Type="http://schemas.openxmlformats.org/officeDocument/2006/relationships/hyperlink" Target="https://hr.breathehr.com/v/project-worker-housing-44174"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hyperlink" Target="https://unlock.org.uk/advice/criminal-justice-sector/"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4880d0b-92df-4d5f-83b1-8a907ba7a2c1">
      <Terms xmlns="http://schemas.microsoft.com/office/infopath/2007/PartnerControls"/>
    </lcf76f155ced4ddcb4097134ff3c332f>
    <TaxCatchAll xmlns="1541e194-c36e-482f-8b3d-da169a13abb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26FCA652BC73441B0AB1F2A99D83AE2" ma:contentTypeVersion="15" ma:contentTypeDescription="Create a new document." ma:contentTypeScope="" ma:versionID="412e28025d7a038b97939f93a8f63edc">
  <xsd:schema xmlns:xsd="http://www.w3.org/2001/XMLSchema" xmlns:xs="http://www.w3.org/2001/XMLSchema" xmlns:p="http://schemas.microsoft.com/office/2006/metadata/properties" xmlns:ns2="24880d0b-92df-4d5f-83b1-8a907ba7a2c1" xmlns:ns3="1541e194-c36e-482f-8b3d-da169a13abba" targetNamespace="http://schemas.microsoft.com/office/2006/metadata/properties" ma:root="true" ma:fieldsID="e7b98b1a895533e9b8e5b88116cc6825" ns2:_="" ns3:_="">
    <xsd:import namespace="24880d0b-92df-4d5f-83b1-8a907ba7a2c1"/>
    <xsd:import namespace="1541e194-c36e-482f-8b3d-da169a13abb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880d0b-92df-4d5f-83b1-8a907ba7a2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13a01ee-8b8a-44b2-b838-7e8691741614"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541e194-c36e-482f-8b3d-da169a13abb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87c6149f-ed9b-4115-8e71-3678e6035810}" ma:internalName="TaxCatchAll" ma:showField="CatchAllData" ma:web="1541e194-c36e-482f-8b3d-da169a13abb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6998986-69BF-48A1-9C0A-D4DF5DEC9BA8}">
  <ds:schemaRefs>
    <ds:schemaRef ds:uri="http://schemas.microsoft.com/office/2006/metadata/properties"/>
    <ds:schemaRef ds:uri="http://schemas.microsoft.com/office/infopath/2007/PartnerControls"/>
    <ds:schemaRef ds:uri="24880d0b-92df-4d5f-83b1-8a907ba7a2c1"/>
    <ds:schemaRef ds:uri="1541e194-c36e-482f-8b3d-da169a13abba"/>
  </ds:schemaRefs>
</ds:datastoreItem>
</file>

<file path=customXml/itemProps3.xml><?xml version="1.0" encoding="utf-8"?>
<ds:datastoreItem xmlns:ds="http://schemas.openxmlformats.org/officeDocument/2006/customXml" ds:itemID="{E85FFC42-D8AA-40EB-A33A-3BA920AD0854}">
  <ds:schemaRefs>
    <ds:schemaRef ds:uri="http://schemas.microsoft.com/sharepoint/v3/contenttype/forms"/>
  </ds:schemaRefs>
</ds:datastoreItem>
</file>

<file path=customXml/itemProps4.xml><?xml version="1.0" encoding="utf-8"?>
<ds:datastoreItem xmlns:ds="http://schemas.openxmlformats.org/officeDocument/2006/customXml" ds:itemID="{885AC4CB-BEBE-4625-93C5-D7AAF629C4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880d0b-92df-4d5f-83b1-8a907ba7a2c1"/>
    <ds:schemaRef ds:uri="1541e194-c36e-482f-8b3d-da169a13ab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1579BD1-A850-46B0-923E-1B398AA293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11</Pages>
  <Words>2641</Words>
  <Characters>15346</Characters>
  <Application>Microsoft Office Word</Application>
  <DocSecurity>4</DocSecurity>
  <Lines>852</Lines>
  <Paragraphs>620</Paragraphs>
  <ScaleCrop>false</ScaleCrop>
  <Company>Microsoft</Company>
  <LinksUpToDate>false</LinksUpToDate>
  <CharactersWithSpaces>17367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Women’s Support Centre Manager</dc:title>
  <dc:subject/>
  <dc:creator>Khaz Khan</dc:creator>
  <cp:keywords/>
  <cp:lastModifiedBy>Fatemeh Zohrabi</cp:lastModifiedBy>
  <cp:revision>2</cp:revision>
  <cp:lastPrinted>2024-04-10T00:32:00Z</cp:lastPrinted>
  <dcterms:created xsi:type="dcterms:W3CDTF">2025-11-26T15:22:00Z</dcterms:created>
  <dcterms:modified xsi:type="dcterms:W3CDTF">2025-11-26T15:22:00Z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0x010100B26FCA652BC73441B0AB1F2A99D83AE2</vt:lpwstr>
  </property>
  <property fmtid="{D5CDD505-2E9C-101B-9397-08002B2CF9AE}" pid="3" name="MediaServiceImageTags">
    <vt:lpwstr/>
  </property>
  <property fmtid="{D5CDD505-2E9C-101B-9397-08002B2CF9AE}" pid="4" name="Order">
    <vt:r8>2617700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