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2E7E7B" w14:textId="77777777" w:rsidR="00E2672F" w:rsidRPr="002F36E8" w:rsidRDefault="00E2672F" w:rsidP="00ED1C3E">
      <w:pPr>
        <w:pStyle w:val="Title"/>
      </w:pPr>
      <w:r w:rsidRPr="002F36E8">
        <w:t>Job Description &amp; Person Specification</w:t>
      </w:r>
    </w:p>
    <w:p w14:paraId="63F01438" w14:textId="77777777" w:rsidR="003316A7" w:rsidRPr="003316A7" w:rsidRDefault="003316A7" w:rsidP="003316A7">
      <w:pPr>
        <w:tabs>
          <w:tab w:val="left" w:pos="1536"/>
        </w:tabs>
        <w:spacing w:after="0"/>
        <w:rPr>
          <w:rFonts w:ascii="Arial" w:hAnsi="Arial" w:cs="Arial"/>
          <w:sz w:val="24"/>
        </w:rPr>
      </w:pPr>
      <w:r w:rsidRPr="003E348E">
        <w:rPr>
          <w:rFonts w:ascii="Arial" w:hAnsi="Arial" w:cs="Arial"/>
          <w:b/>
          <w:bCs/>
          <w:sz w:val="24"/>
        </w:rPr>
        <w:t>Job Title:</w:t>
      </w:r>
      <w:r w:rsidRPr="003316A7">
        <w:rPr>
          <w:rFonts w:ascii="Arial" w:hAnsi="Arial" w:cs="Arial"/>
          <w:sz w:val="24"/>
        </w:rPr>
        <w:t xml:space="preserve"> Professional Training &amp; Development Manager</w:t>
      </w:r>
    </w:p>
    <w:p w14:paraId="0C4491FF" w14:textId="77777777" w:rsidR="003316A7" w:rsidRPr="003316A7" w:rsidRDefault="003316A7" w:rsidP="003316A7">
      <w:pPr>
        <w:tabs>
          <w:tab w:val="left" w:pos="1536"/>
        </w:tabs>
        <w:spacing w:after="0"/>
        <w:rPr>
          <w:rFonts w:ascii="Arial" w:hAnsi="Arial" w:cs="Arial"/>
          <w:sz w:val="24"/>
        </w:rPr>
      </w:pPr>
      <w:r w:rsidRPr="003E348E">
        <w:rPr>
          <w:rFonts w:ascii="Arial" w:hAnsi="Arial" w:cs="Arial"/>
          <w:b/>
          <w:bCs/>
          <w:sz w:val="24"/>
        </w:rPr>
        <w:t>Contract:</w:t>
      </w:r>
      <w:r w:rsidRPr="003316A7">
        <w:rPr>
          <w:rFonts w:ascii="Arial" w:hAnsi="Arial" w:cs="Arial"/>
          <w:sz w:val="24"/>
        </w:rPr>
        <w:t xml:space="preserve"> Permanent</w:t>
      </w:r>
    </w:p>
    <w:p w14:paraId="3DA19B75" w14:textId="132E1FAB" w:rsidR="003316A7" w:rsidRPr="003316A7" w:rsidRDefault="003316A7" w:rsidP="003316A7">
      <w:pPr>
        <w:tabs>
          <w:tab w:val="left" w:pos="1536"/>
        </w:tabs>
        <w:spacing w:after="0"/>
        <w:rPr>
          <w:rFonts w:ascii="Arial" w:hAnsi="Arial" w:cs="Arial"/>
          <w:sz w:val="24"/>
        </w:rPr>
      </w:pPr>
      <w:r w:rsidRPr="003E348E">
        <w:rPr>
          <w:rFonts w:ascii="Arial" w:hAnsi="Arial" w:cs="Arial"/>
          <w:b/>
          <w:bCs/>
          <w:sz w:val="24"/>
        </w:rPr>
        <w:t>Hours:</w:t>
      </w:r>
      <w:r w:rsidRPr="003316A7">
        <w:rPr>
          <w:rFonts w:ascii="Arial" w:hAnsi="Arial" w:cs="Arial"/>
          <w:sz w:val="24"/>
        </w:rPr>
        <w:t xml:space="preserve"> Full</w:t>
      </w:r>
      <w:r>
        <w:rPr>
          <w:rFonts w:ascii="Arial" w:hAnsi="Arial" w:cs="Arial"/>
          <w:sz w:val="24"/>
        </w:rPr>
        <w:t>-</w:t>
      </w:r>
      <w:r w:rsidRPr="003316A7">
        <w:rPr>
          <w:rFonts w:ascii="Arial" w:hAnsi="Arial" w:cs="Arial"/>
          <w:sz w:val="24"/>
        </w:rPr>
        <w:t>time (37.5 hours per week)</w:t>
      </w:r>
    </w:p>
    <w:p w14:paraId="7BD5BDB4" w14:textId="77777777" w:rsidR="003316A7" w:rsidRPr="003316A7" w:rsidRDefault="003316A7" w:rsidP="003316A7">
      <w:pPr>
        <w:tabs>
          <w:tab w:val="left" w:pos="1536"/>
        </w:tabs>
        <w:spacing w:after="0"/>
        <w:rPr>
          <w:rFonts w:ascii="Arial" w:hAnsi="Arial" w:cs="Arial"/>
          <w:sz w:val="24"/>
        </w:rPr>
      </w:pPr>
      <w:r w:rsidRPr="003E348E">
        <w:rPr>
          <w:rFonts w:ascii="Arial" w:hAnsi="Arial" w:cs="Arial"/>
          <w:b/>
          <w:bCs/>
          <w:sz w:val="24"/>
        </w:rPr>
        <w:t>Location:</w:t>
      </w:r>
      <w:r w:rsidRPr="003316A7">
        <w:rPr>
          <w:rFonts w:ascii="Arial" w:hAnsi="Arial" w:cs="Arial"/>
          <w:sz w:val="24"/>
        </w:rPr>
        <w:t xml:space="preserve"> London, Hammersmith, with flexible / hybrid working available</w:t>
      </w:r>
    </w:p>
    <w:p w14:paraId="51DB994D" w14:textId="77777777" w:rsidR="003316A7" w:rsidRDefault="003316A7" w:rsidP="003316A7">
      <w:pPr>
        <w:tabs>
          <w:tab w:val="left" w:pos="1536"/>
        </w:tabs>
        <w:spacing w:after="0"/>
        <w:rPr>
          <w:rFonts w:ascii="Arial" w:hAnsi="Arial" w:cs="Arial"/>
          <w:sz w:val="24"/>
        </w:rPr>
      </w:pPr>
      <w:r w:rsidRPr="003E348E">
        <w:rPr>
          <w:rFonts w:ascii="Arial" w:hAnsi="Arial" w:cs="Arial"/>
          <w:b/>
          <w:bCs/>
          <w:sz w:val="24"/>
        </w:rPr>
        <w:t>Reporting to:</w:t>
      </w:r>
      <w:r w:rsidRPr="003316A7">
        <w:rPr>
          <w:rFonts w:ascii="Arial" w:hAnsi="Arial" w:cs="Arial"/>
          <w:sz w:val="24"/>
        </w:rPr>
        <w:t xml:space="preserve"> Head of Professional Training &amp; Development</w:t>
      </w:r>
    </w:p>
    <w:p w14:paraId="4B28FCF5" w14:textId="1CE35F10" w:rsidR="00396CA4" w:rsidRPr="003316A7" w:rsidRDefault="00396CA4" w:rsidP="003316A7">
      <w:pPr>
        <w:tabs>
          <w:tab w:val="left" w:pos="1536"/>
        </w:tabs>
        <w:spacing w:after="0"/>
        <w:rPr>
          <w:rFonts w:ascii="Arial" w:hAnsi="Arial" w:cs="Arial"/>
          <w:sz w:val="24"/>
        </w:rPr>
      </w:pPr>
      <w:r w:rsidRPr="001E44CE">
        <w:rPr>
          <w:rFonts w:ascii="Arial" w:hAnsi="Arial" w:cs="Arial"/>
          <w:b/>
          <w:bCs/>
          <w:sz w:val="24"/>
        </w:rPr>
        <w:t>Line Management Responsibilities:</w:t>
      </w:r>
      <w:r>
        <w:rPr>
          <w:rFonts w:ascii="Arial" w:hAnsi="Arial" w:cs="Arial"/>
          <w:sz w:val="24"/>
        </w:rPr>
        <w:t xml:space="preserve"> </w:t>
      </w:r>
      <w:r w:rsidR="001E44CE">
        <w:rPr>
          <w:rFonts w:ascii="Arial" w:hAnsi="Arial" w:cs="Arial"/>
          <w:sz w:val="24"/>
        </w:rPr>
        <w:t>Play Professional Development Coordinator</w:t>
      </w:r>
    </w:p>
    <w:p w14:paraId="3E785BEC" w14:textId="346B96EC" w:rsidR="00F47039" w:rsidRDefault="003316A7" w:rsidP="003316A7">
      <w:pPr>
        <w:tabs>
          <w:tab w:val="left" w:pos="1536"/>
        </w:tabs>
        <w:spacing w:after="0"/>
        <w:rPr>
          <w:rFonts w:ascii="Arial" w:hAnsi="Arial" w:cs="Arial"/>
          <w:sz w:val="24"/>
        </w:rPr>
      </w:pPr>
      <w:r w:rsidRPr="003E348E">
        <w:rPr>
          <w:rFonts w:ascii="Arial" w:hAnsi="Arial" w:cs="Arial"/>
          <w:b/>
          <w:bCs/>
          <w:sz w:val="24"/>
        </w:rPr>
        <w:t>Salary:</w:t>
      </w:r>
      <w:r w:rsidRPr="003316A7">
        <w:rPr>
          <w:rFonts w:ascii="Arial" w:hAnsi="Arial" w:cs="Arial"/>
          <w:sz w:val="24"/>
        </w:rPr>
        <w:t xml:space="preserve"> £41</w:t>
      </w:r>
      <w:r w:rsidR="001B0A3A">
        <w:rPr>
          <w:rFonts w:ascii="Arial" w:hAnsi="Arial" w:cs="Arial"/>
          <w:sz w:val="24"/>
        </w:rPr>
        <w:t>,000 per annum</w:t>
      </w:r>
      <w:r w:rsidR="0025167A">
        <w:rPr>
          <w:rFonts w:ascii="Arial" w:hAnsi="Arial" w:cs="Arial"/>
          <w:sz w:val="24"/>
        </w:rPr>
        <w:tab/>
      </w:r>
      <w:r w:rsidR="0025167A">
        <w:rPr>
          <w:rFonts w:ascii="Arial" w:hAnsi="Arial" w:cs="Arial"/>
          <w:sz w:val="24"/>
        </w:rPr>
        <w:tab/>
      </w:r>
      <w:r w:rsidR="0025167A">
        <w:rPr>
          <w:rFonts w:ascii="Arial" w:hAnsi="Arial" w:cs="Arial"/>
          <w:sz w:val="24"/>
        </w:rPr>
        <w:tab/>
      </w:r>
    </w:p>
    <w:p w14:paraId="1372DB66" w14:textId="77777777" w:rsidR="00BE0901" w:rsidRDefault="00BE0901" w:rsidP="00ED1C3E">
      <w:pPr>
        <w:tabs>
          <w:tab w:val="left" w:pos="1536"/>
        </w:tabs>
        <w:spacing w:after="0"/>
        <w:rPr>
          <w:rFonts w:ascii="Arial" w:hAnsi="Arial" w:cs="Arial"/>
          <w:sz w:val="24"/>
        </w:rPr>
      </w:pPr>
    </w:p>
    <w:p w14:paraId="4D4F6708" w14:textId="77777777" w:rsidR="00F47039" w:rsidRDefault="00F47039" w:rsidP="00ED1C3E">
      <w:pPr>
        <w:spacing w:after="0"/>
        <w:rPr>
          <w:rFonts w:ascii="Arial" w:hAnsi="Arial" w:cs="Arial"/>
          <w:sz w:val="24"/>
        </w:rPr>
      </w:pPr>
    </w:p>
    <w:p w14:paraId="603138EE" w14:textId="5CCF5BA5" w:rsidR="00E2672F" w:rsidRDefault="00E2672F" w:rsidP="00ED1C3E">
      <w:pPr>
        <w:pStyle w:val="Heading1"/>
        <w:spacing w:before="0" w:after="80"/>
        <w:contextualSpacing/>
        <w:textboxTightWrap w:val="allLines"/>
        <w:rPr>
          <w:rFonts w:ascii="Arial Black" w:eastAsia="Yu Gothic Light" w:hAnsi="Arial Black"/>
          <w:color w:val="000000"/>
          <w:spacing w:val="-4"/>
          <w:sz w:val="28"/>
          <w:szCs w:val="28"/>
        </w:rPr>
      </w:pPr>
      <w:r w:rsidRPr="005B53DD">
        <w:rPr>
          <w:rFonts w:ascii="Arial Black" w:eastAsia="Yu Gothic Light" w:hAnsi="Arial Black"/>
          <w:color w:val="000000"/>
          <w:spacing w:val="-4"/>
          <w:sz w:val="28"/>
          <w:szCs w:val="28"/>
        </w:rPr>
        <w:t>About Starlight</w:t>
      </w:r>
    </w:p>
    <w:p w14:paraId="51A189F1" w14:textId="77777777" w:rsidR="009A2AE7" w:rsidRPr="009A2AE7" w:rsidRDefault="009A2AE7" w:rsidP="00ED1C3E">
      <w:pPr>
        <w:rPr>
          <w:rFonts w:ascii="Arial" w:hAnsi="Arial" w:cs="Arial"/>
          <w:color w:val="auto"/>
          <w:sz w:val="24"/>
        </w:rPr>
      </w:pPr>
      <w:r w:rsidRPr="009A2AE7">
        <w:rPr>
          <w:rFonts w:ascii="Arial" w:hAnsi="Arial" w:cs="Arial"/>
          <w:color w:val="auto"/>
          <w:sz w:val="24"/>
        </w:rPr>
        <w:t>No one enjoys medical procedures, least of all children. From facing everyday vaccinations to the most serious of surgeries and chronic conditions, all children experience varying degrees of apprehension and fear. Feeling scared, powerless, or anxious in healthcare settings doesn’t just trigger a child’s emotions; it can create traumas that impact treatment success and that can have a life-long impact. Starlight’s aim is to transform children’s health through better experiences, by putting play at the heart of every child’s healthcare.</w:t>
      </w:r>
    </w:p>
    <w:p w14:paraId="3D35BF76" w14:textId="77777777" w:rsidR="009A2AE7" w:rsidRPr="009A2AE7" w:rsidRDefault="009A2AE7" w:rsidP="00ED1C3E">
      <w:pPr>
        <w:rPr>
          <w:rFonts w:ascii="Arial" w:hAnsi="Arial" w:cs="Arial"/>
          <w:color w:val="auto"/>
          <w:sz w:val="24"/>
        </w:rPr>
      </w:pPr>
      <w:r w:rsidRPr="009A2AE7">
        <w:rPr>
          <w:rFonts w:ascii="Arial" w:hAnsi="Arial" w:cs="Arial"/>
          <w:color w:val="auto"/>
          <w:sz w:val="24"/>
        </w:rPr>
        <w:t>Evidence shows that play in healthcare can reduce anxiety, fear and even pain; it helps children engage and prepare for their treatment and cope better with procedures; it minimises trauma and contributes to a better experience; and supports children to have some sense of agency and control in an environment where these opportunities are limited. Play can also reduce the number of attempts to deliver treatment, the need for sedation and the need for repeat appointments. Prioritising children’s right to play in healthcare results in healthier, happier children who are involved in their own healing and recovery as well as more efficient treatment and care.</w:t>
      </w:r>
    </w:p>
    <w:p w14:paraId="51FEF4B2" w14:textId="77777777" w:rsidR="009A2AE7" w:rsidRPr="009A2AE7" w:rsidRDefault="009A2AE7" w:rsidP="00ED1C3E">
      <w:pPr>
        <w:rPr>
          <w:rFonts w:ascii="Arial" w:hAnsi="Arial" w:cs="Arial"/>
          <w:color w:val="auto"/>
          <w:sz w:val="24"/>
        </w:rPr>
      </w:pPr>
      <w:r w:rsidRPr="009A2AE7">
        <w:rPr>
          <w:rFonts w:ascii="Arial" w:hAnsi="Arial" w:cs="Arial"/>
          <w:color w:val="auto"/>
          <w:sz w:val="24"/>
        </w:rPr>
        <w:t>We work in over 900 healthcare settings across the UK with an ultimate vision to ensure that no child endures trauma in healthcare.</w:t>
      </w:r>
    </w:p>
    <w:p w14:paraId="411D3A04" w14:textId="5417DE6C" w:rsidR="00444A93" w:rsidRDefault="00444A93" w:rsidP="00ED1C3E">
      <w:pPr>
        <w:rPr>
          <w:rFonts w:ascii="Arial Black" w:hAnsi="Arial Black" w:cs="Arial"/>
          <w:sz w:val="28"/>
          <w:szCs w:val="28"/>
        </w:rPr>
      </w:pPr>
      <w:r w:rsidRPr="00444A93">
        <w:rPr>
          <w:rFonts w:ascii="Arial Black" w:hAnsi="Arial Black" w:cs="Arial"/>
          <w:sz w:val="28"/>
          <w:szCs w:val="28"/>
        </w:rPr>
        <w:t>Our Culture</w:t>
      </w:r>
    </w:p>
    <w:p w14:paraId="05AA52D4" w14:textId="3E7B12E0" w:rsidR="00444A93" w:rsidRPr="00444A93" w:rsidRDefault="00444A93" w:rsidP="00ED1C3E">
      <w:pPr>
        <w:rPr>
          <w:rFonts w:ascii="Arial Black" w:hAnsi="Arial Black" w:cs="Arial"/>
          <w:sz w:val="24"/>
        </w:rPr>
      </w:pPr>
      <w:r w:rsidRPr="00444A93">
        <w:rPr>
          <w:rFonts w:ascii="Arial" w:hAnsi="Arial" w:cs="Arial"/>
          <w:color w:val="auto"/>
          <w:sz w:val="24"/>
        </w:rPr>
        <w:t>We believe that our success depends u</w:t>
      </w:r>
      <w:r w:rsidR="007C4AE3">
        <w:rPr>
          <w:rFonts w:ascii="Arial" w:hAnsi="Arial" w:cs="Arial"/>
          <w:color w:val="auto"/>
          <w:sz w:val="24"/>
        </w:rPr>
        <w:t xml:space="preserve">pon focusing on our purpose and business results and </w:t>
      </w:r>
      <w:r w:rsidR="00355BA9">
        <w:rPr>
          <w:rFonts w:ascii="Arial" w:hAnsi="Arial" w:cs="Arial"/>
          <w:color w:val="auto"/>
          <w:sz w:val="24"/>
        </w:rPr>
        <w:t xml:space="preserve">taking individual responsibility for </w:t>
      </w:r>
      <w:r w:rsidR="007C4AE3">
        <w:rPr>
          <w:rFonts w:ascii="Arial" w:hAnsi="Arial" w:cs="Arial"/>
          <w:color w:val="auto"/>
          <w:sz w:val="24"/>
        </w:rPr>
        <w:t xml:space="preserve">a culture where </w:t>
      </w:r>
      <w:r w:rsidRPr="00444A93">
        <w:rPr>
          <w:rFonts w:ascii="Arial" w:hAnsi="Arial" w:cs="Arial"/>
          <w:color w:val="auto"/>
          <w:sz w:val="24"/>
        </w:rPr>
        <w:t>everyone can belong, feel safe and thrive. Our values are the agreed standards that govern our behaviour and are central to our decision-making and the choices that we make. Our development programme focuses on individual awareness of our own values, strengths, and preferences –what makes us who we are – to help all colleagues think for themselves, manage their environment, and make appropriate, balanced decisions for themselves, others and Starlight. We believe that our strength is in our differences and constantly strive towards an authentic workplace culture with equity, diversity, and inclusion as central principles.</w:t>
      </w:r>
    </w:p>
    <w:p w14:paraId="76ABFC19" w14:textId="386C4D82" w:rsidR="008A5D44" w:rsidRPr="002E501A" w:rsidRDefault="00444A93" w:rsidP="005971D4">
      <w:pPr>
        <w:rPr>
          <w:rFonts w:ascii="Arial" w:hAnsi="Arial" w:cs="Arial"/>
          <w:sz w:val="24"/>
        </w:rPr>
      </w:pPr>
      <w:r w:rsidRPr="00230CF0">
        <w:rPr>
          <w:rFonts w:ascii="Arial Black" w:eastAsia="Yu Gothic Light" w:hAnsi="Arial Black" w:cs="Times New Roman (Headings CS)"/>
          <w:b/>
          <w:bCs/>
          <w:noProof/>
          <w:color w:val="000000"/>
          <w:spacing w:val="-4"/>
          <w:sz w:val="28"/>
          <w:szCs w:val="28"/>
        </w:rPr>
        <w:lastRenderedPageBreak/>
        <w:drawing>
          <wp:anchor distT="0" distB="0" distL="114300" distR="114300" simplePos="0" relativeHeight="251658240" behindDoc="1" locked="0" layoutInCell="1" allowOverlap="1" wp14:anchorId="04C0DEE2" wp14:editId="29C9A22A">
            <wp:simplePos x="0" y="0"/>
            <wp:positionH relativeFrom="margin">
              <wp:align>right</wp:align>
            </wp:positionH>
            <wp:positionV relativeFrom="paragraph">
              <wp:posOffset>5715</wp:posOffset>
            </wp:positionV>
            <wp:extent cx="6238875" cy="4290060"/>
            <wp:effectExtent l="0" t="0" r="9525" b="0"/>
            <wp:wrapTight wrapText="bothSides">
              <wp:wrapPolygon edited="0">
                <wp:start x="0" y="0"/>
                <wp:lineTo x="0" y="21485"/>
                <wp:lineTo x="21567" y="21485"/>
                <wp:lineTo x="21567" y="0"/>
                <wp:lineTo x="0" y="0"/>
              </wp:wrapPolygon>
            </wp:wrapTight>
            <wp:docPr id="1501948317" name="Picture 1501948317" descr="A group of colorful characters holding sig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948317" name="Picture 1501948317" descr="A group of colorful characters holding signs&#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38875" cy="4290060"/>
                    </a:xfrm>
                    <a:prstGeom prst="rect">
                      <a:avLst/>
                    </a:prstGeom>
                    <a:noFill/>
                    <a:ln>
                      <a:noFill/>
                    </a:ln>
                  </pic:spPr>
                </pic:pic>
              </a:graphicData>
            </a:graphic>
            <wp14:sizeRelH relativeFrom="page">
              <wp14:pctWidth>0</wp14:pctWidth>
            </wp14:sizeRelH>
            <wp14:sizeRelV relativeFrom="page">
              <wp14:pctHeight>0</wp14:pctHeight>
            </wp14:sizeRelV>
          </wp:anchor>
        </w:drawing>
      </w:r>
      <w:r w:rsidR="00DC7546" w:rsidRPr="00230CF0">
        <w:rPr>
          <w:rFonts w:ascii="Arial Black" w:eastAsia="Yu Gothic Light" w:hAnsi="Arial Black"/>
          <w:b/>
          <w:bCs/>
          <w:color w:val="000000"/>
          <w:spacing w:val="-4"/>
          <w:sz w:val="28"/>
          <w:szCs w:val="28"/>
        </w:rPr>
        <w:br/>
      </w:r>
    </w:p>
    <w:p w14:paraId="1E01C50B" w14:textId="0322C788" w:rsidR="00597E20" w:rsidRPr="00597E20" w:rsidRDefault="00597E20" w:rsidP="00597E20">
      <w:pPr>
        <w:rPr>
          <w:rFonts w:ascii="Arial Black" w:hAnsi="Arial Black" w:cs="Arial"/>
          <w:sz w:val="28"/>
          <w:szCs w:val="28"/>
        </w:rPr>
      </w:pPr>
      <w:r w:rsidRPr="00597E20">
        <w:rPr>
          <w:rFonts w:ascii="Arial Black" w:hAnsi="Arial Black" w:cs="Arial"/>
          <w:sz w:val="28"/>
          <w:szCs w:val="28"/>
        </w:rPr>
        <w:t>Our Strategy and the Professional Training</w:t>
      </w:r>
      <w:r w:rsidR="00BA35AC">
        <w:rPr>
          <w:rFonts w:ascii="Arial Black" w:hAnsi="Arial Black" w:cs="Arial"/>
          <w:sz w:val="28"/>
          <w:szCs w:val="28"/>
        </w:rPr>
        <w:t xml:space="preserve"> </w:t>
      </w:r>
      <w:r w:rsidRPr="00597E20">
        <w:rPr>
          <w:rFonts w:ascii="Arial Black" w:hAnsi="Arial Black" w:cs="Arial"/>
          <w:sz w:val="28"/>
          <w:szCs w:val="28"/>
        </w:rPr>
        <w:t>&amp; Development Manager role</w:t>
      </w:r>
    </w:p>
    <w:p w14:paraId="6ADB648E" w14:textId="77777777" w:rsidR="00597E20" w:rsidRDefault="00597E20" w:rsidP="00ED1C3E">
      <w:pPr>
        <w:pStyle w:val="paragraph"/>
        <w:spacing w:before="0" w:beforeAutospacing="0" w:after="0" w:afterAutospacing="0"/>
        <w:rPr>
          <w:rFonts w:ascii="Arial" w:eastAsiaTheme="majorEastAsia" w:hAnsi="Arial" w:cs="Arial"/>
          <w:color w:val="414140"/>
        </w:rPr>
      </w:pPr>
    </w:p>
    <w:p w14:paraId="02A5CB25" w14:textId="77777777" w:rsidR="000173A4" w:rsidRDefault="00597E20" w:rsidP="00597E20">
      <w:pPr>
        <w:rPr>
          <w:rFonts w:ascii="Arial" w:hAnsi="Arial" w:cs="Arial"/>
          <w:color w:val="auto"/>
          <w:sz w:val="24"/>
        </w:rPr>
      </w:pPr>
      <w:r w:rsidRPr="00597E20">
        <w:rPr>
          <w:rFonts w:ascii="Arial" w:hAnsi="Arial" w:cs="Arial"/>
          <w:color w:val="auto"/>
          <w:sz w:val="24"/>
        </w:rPr>
        <w:t>Over recent years, we have been re-positioning Starlight from a wish-granting charity to a charity that supports children to experience the power of play in healthcare settings to improve their mental health and wellbeing. These changes have made an exponential difference to the immediate impact that we can achieve for children</w:t>
      </w:r>
      <w:r w:rsidR="000173A4">
        <w:rPr>
          <w:rFonts w:ascii="Arial" w:hAnsi="Arial" w:cs="Arial"/>
          <w:color w:val="auto"/>
          <w:sz w:val="24"/>
        </w:rPr>
        <w:t>, a</w:t>
      </w:r>
      <w:r w:rsidRPr="00597E20">
        <w:rPr>
          <w:rFonts w:ascii="Arial" w:hAnsi="Arial" w:cs="Arial"/>
          <w:color w:val="auto"/>
          <w:sz w:val="24"/>
        </w:rPr>
        <w:t>s well as the opportunity to create real social value in the efficiency of treatment; and to our ability to advocate for long-term systemic change in the way children experience healthcare.</w:t>
      </w:r>
    </w:p>
    <w:p w14:paraId="1E87A667" w14:textId="77777777" w:rsidR="004E2966" w:rsidRDefault="00597E20" w:rsidP="00597E20">
      <w:pPr>
        <w:rPr>
          <w:rFonts w:ascii="Arial" w:hAnsi="Arial" w:cs="Arial"/>
          <w:color w:val="auto"/>
          <w:sz w:val="24"/>
        </w:rPr>
      </w:pPr>
      <w:r w:rsidRPr="00597E20">
        <w:rPr>
          <w:rFonts w:ascii="Arial" w:hAnsi="Arial" w:cs="Arial"/>
          <w:color w:val="auto"/>
          <w:sz w:val="24"/>
        </w:rPr>
        <w:t>Central to improving children’s experience is having access to experienced and properly equipped play professionals. Through our Champions network and collaborative working across the healthcare sector, we have developed strong networks; shared best practice, offered opportunities for training and connection and raised awareness of the importance of play professionals and a culture of play in healthcare settings. Our Taskforce work with NHS England has also clearly outlined the need for workforce accreditation and development.</w:t>
      </w:r>
    </w:p>
    <w:p w14:paraId="3A4A598E" w14:textId="1AA525CE" w:rsidR="008A5D44" w:rsidRDefault="00597E20" w:rsidP="00597E20">
      <w:pPr>
        <w:rPr>
          <w:rFonts w:ascii="Arial" w:hAnsi="Arial" w:cs="Arial"/>
          <w:color w:val="auto"/>
          <w:sz w:val="24"/>
        </w:rPr>
      </w:pPr>
      <w:r w:rsidRPr="00597E20">
        <w:rPr>
          <w:rFonts w:ascii="Arial" w:hAnsi="Arial" w:cs="Arial"/>
          <w:color w:val="auto"/>
          <w:sz w:val="24"/>
        </w:rPr>
        <w:t xml:space="preserve">While we continue to advocate at a systemic level for the recognition of the play workforce and their need for a strategy for their development, this role is vital in providing more </w:t>
      </w:r>
      <w:r w:rsidRPr="00597E20">
        <w:rPr>
          <w:rFonts w:ascii="Arial" w:hAnsi="Arial" w:cs="Arial"/>
          <w:color w:val="auto"/>
          <w:sz w:val="24"/>
        </w:rPr>
        <w:lastRenderedPageBreak/>
        <w:t>immediate and tangible support to the professionals who make our work possible. 3 The Professional Training &amp; Development Manager will be integral in sharing Starlight’s knowledge of Play by training and developing key roles within health play settings to ensure Play becomes a foundation of every child’s health care journey. They will support wider understanding of the importance of a culture of play in paediatric healthcare.</w:t>
      </w:r>
    </w:p>
    <w:p w14:paraId="1A0EDA11" w14:textId="77777777" w:rsidR="002B3A15" w:rsidRDefault="002B3A15" w:rsidP="00597E20">
      <w:pPr>
        <w:rPr>
          <w:rFonts w:ascii="Arial" w:hAnsi="Arial" w:cs="Arial"/>
          <w:color w:val="auto"/>
          <w:sz w:val="24"/>
        </w:rPr>
      </w:pPr>
    </w:p>
    <w:p w14:paraId="2F86F4CF" w14:textId="77777777" w:rsidR="002B3A15" w:rsidRPr="002B3A15" w:rsidRDefault="002B3A15" w:rsidP="00597E20">
      <w:pPr>
        <w:rPr>
          <w:rFonts w:ascii="Arial Black" w:hAnsi="Arial Black" w:cs="Arial"/>
          <w:sz w:val="28"/>
          <w:szCs w:val="28"/>
        </w:rPr>
      </w:pPr>
      <w:r w:rsidRPr="002B3A15">
        <w:rPr>
          <w:rFonts w:ascii="Arial Black" w:hAnsi="Arial Black" w:cs="Arial"/>
          <w:sz w:val="28"/>
          <w:szCs w:val="28"/>
        </w:rPr>
        <w:t>Main purpose of the role</w:t>
      </w:r>
    </w:p>
    <w:p w14:paraId="2E6894ED" w14:textId="77777777" w:rsidR="004E2966" w:rsidRDefault="002B3A15" w:rsidP="00597E20">
      <w:pPr>
        <w:rPr>
          <w:rFonts w:ascii="Arial" w:hAnsi="Arial" w:cs="Arial"/>
          <w:color w:val="auto"/>
          <w:sz w:val="24"/>
        </w:rPr>
      </w:pPr>
      <w:r w:rsidRPr="002B3A15">
        <w:rPr>
          <w:rFonts w:ascii="Arial" w:hAnsi="Arial" w:cs="Arial"/>
          <w:color w:val="auto"/>
          <w:sz w:val="24"/>
        </w:rPr>
        <w:t>The main purpose of this role is to develop and maintain effective and mutually supportive relationships with health professionals, creating communities of practice and resourcing knowledge exchange across the sector. Through these relationships, you will deepen our understanding of the training and workforce development needs of play professionals and identify and develop opportunities for training and sharing of best practice, Working closely across the Children’s Services your work will contribute to raising awareness of the importance of a culture of play for children’s mental health and wellbeing and for the health and efficiency of the NHS.</w:t>
      </w:r>
    </w:p>
    <w:p w14:paraId="4709554E" w14:textId="655FFC8D" w:rsidR="002B3A15" w:rsidRDefault="002B3A15" w:rsidP="00597E20">
      <w:pPr>
        <w:rPr>
          <w:rFonts w:ascii="Arial" w:hAnsi="Arial" w:cs="Arial"/>
          <w:color w:val="auto"/>
          <w:sz w:val="24"/>
        </w:rPr>
      </w:pPr>
      <w:r w:rsidRPr="002B3A15">
        <w:rPr>
          <w:rFonts w:ascii="Arial" w:hAnsi="Arial" w:cs="Arial"/>
          <w:color w:val="auto"/>
          <w:sz w:val="24"/>
        </w:rPr>
        <w:t>You will report directly to the Head of Professional Training &amp; Development and will line manage a coordinator.</w:t>
      </w:r>
    </w:p>
    <w:p w14:paraId="1A96932E" w14:textId="77777777" w:rsidR="002B3A15" w:rsidRDefault="002B3A15" w:rsidP="00597E20">
      <w:pPr>
        <w:rPr>
          <w:rFonts w:ascii="Arial" w:hAnsi="Arial" w:cs="Arial"/>
          <w:color w:val="auto"/>
          <w:sz w:val="24"/>
        </w:rPr>
      </w:pPr>
    </w:p>
    <w:p w14:paraId="22FCA476" w14:textId="53141034" w:rsidR="00B41860" w:rsidRPr="00B41860" w:rsidRDefault="00B41860" w:rsidP="00B41860">
      <w:pPr>
        <w:rPr>
          <w:rFonts w:ascii="Arial Black" w:hAnsi="Arial Black" w:cs="Arial"/>
          <w:sz w:val="24"/>
        </w:rPr>
      </w:pPr>
      <w:r w:rsidRPr="00B41860">
        <w:rPr>
          <w:rFonts w:ascii="Arial Black" w:hAnsi="Arial Black" w:cs="Arial"/>
          <w:sz w:val="28"/>
          <w:szCs w:val="28"/>
        </w:rPr>
        <w:t>Key Areas of Responsibility</w:t>
      </w:r>
      <w:r>
        <w:rPr>
          <w:rFonts w:ascii="Arial Black" w:hAnsi="Arial Black" w:cs="Arial"/>
          <w:sz w:val="28"/>
          <w:szCs w:val="28"/>
        </w:rPr>
        <w:br/>
      </w:r>
    </w:p>
    <w:p w14:paraId="4F1A53B2" w14:textId="77777777" w:rsidR="00B41860" w:rsidRPr="00B41860" w:rsidRDefault="00B41860" w:rsidP="00B41860">
      <w:pPr>
        <w:rPr>
          <w:rFonts w:ascii="Arial" w:hAnsi="Arial" w:cs="Arial"/>
          <w:color w:val="auto"/>
          <w:sz w:val="24"/>
        </w:rPr>
      </w:pPr>
      <w:r w:rsidRPr="00B41860">
        <w:rPr>
          <w:rFonts w:ascii="Arial" w:hAnsi="Arial" w:cs="Arial"/>
          <w:color w:val="auto"/>
          <w:sz w:val="24"/>
        </w:rPr>
        <w:t xml:space="preserve">1. Support the Head of Professional Training and Development to lead and manage the </w:t>
      </w:r>
    </w:p>
    <w:p w14:paraId="4009AC3B" w14:textId="77777777" w:rsidR="00B41860" w:rsidRPr="00B41860" w:rsidRDefault="00B41860" w:rsidP="00B41860">
      <w:pPr>
        <w:rPr>
          <w:rFonts w:ascii="Arial" w:hAnsi="Arial" w:cs="Arial"/>
          <w:color w:val="auto"/>
          <w:sz w:val="24"/>
        </w:rPr>
      </w:pPr>
      <w:r w:rsidRPr="00B41860">
        <w:rPr>
          <w:rFonts w:ascii="Arial" w:hAnsi="Arial" w:cs="Arial"/>
          <w:color w:val="auto"/>
          <w:sz w:val="24"/>
        </w:rPr>
        <w:t xml:space="preserve">Starlight programme of relationship, building, maintaining, and nurturing relationships </w:t>
      </w:r>
    </w:p>
    <w:p w14:paraId="4E2121BC" w14:textId="186532D5" w:rsidR="00B41860" w:rsidRPr="00B41860" w:rsidRDefault="00B41860" w:rsidP="00B41860">
      <w:pPr>
        <w:rPr>
          <w:rFonts w:ascii="Arial" w:hAnsi="Arial" w:cs="Arial"/>
          <w:color w:val="auto"/>
          <w:sz w:val="24"/>
        </w:rPr>
      </w:pPr>
      <w:r w:rsidRPr="00B41860">
        <w:rPr>
          <w:rFonts w:ascii="Arial" w:hAnsi="Arial" w:cs="Arial"/>
          <w:color w:val="auto"/>
          <w:sz w:val="24"/>
        </w:rPr>
        <w:t>with health professionals in hospitals and hospices.</w:t>
      </w:r>
      <w:r w:rsidR="00842730">
        <w:rPr>
          <w:rFonts w:ascii="Arial" w:hAnsi="Arial" w:cs="Arial"/>
          <w:color w:val="auto"/>
          <w:sz w:val="24"/>
        </w:rPr>
        <w:br/>
      </w:r>
    </w:p>
    <w:p w14:paraId="6817FC04" w14:textId="77777777" w:rsidR="00B41860" w:rsidRPr="00B41860" w:rsidRDefault="00B41860" w:rsidP="00B41860">
      <w:pPr>
        <w:rPr>
          <w:rFonts w:ascii="Arial" w:hAnsi="Arial" w:cs="Arial"/>
          <w:color w:val="auto"/>
          <w:sz w:val="24"/>
        </w:rPr>
      </w:pPr>
      <w:r w:rsidRPr="00B41860">
        <w:rPr>
          <w:rFonts w:ascii="Arial" w:hAnsi="Arial" w:cs="Arial"/>
          <w:color w:val="auto"/>
          <w:sz w:val="24"/>
        </w:rPr>
        <w:t xml:space="preserve">2. Design and manage an annual plan of training and development opportunities for health </w:t>
      </w:r>
    </w:p>
    <w:p w14:paraId="7B2C13AB" w14:textId="77777777" w:rsidR="00B41860" w:rsidRPr="00B41860" w:rsidRDefault="00B41860" w:rsidP="00B41860">
      <w:pPr>
        <w:rPr>
          <w:rFonts w:ascii="Arial" w:hAnsi="Arial" w:cs="Arial"/>
          <w:color w:val="auto"/>
          <w:sz w:val="24"/>
        </w:rPr>
      </w:pPr>
      <w:r w:rsidRPr="00B41860">
        <w:rPr>
          <w:rFonts w:ascii="Arial" w:hAnsi="Arial" w:cs="Arial"/>
          <w:color w:val="auto"/>
          <w:sz w:val="24"/>
        </w:rPr>
        <w:t xml:space="preserve">care settings workforce. Work collaboratively to identify training needs within health care </w:t>
      </w:r>
    </w:p>
    <w:p w14:paraId="64FB8EBD" w14:textId="7D5BDC55" w:rsidR="00B41860" w:rsidRPr="00B41860" w:rsidRDefault="00B41860" w:rsidP="00B41860">
      <w:pPr>
        <w:rPr>
          <w:rFonts w:ascii="Arial" w:hAnsi="Arial" w:cs="Arial"/>
          <w:color w:val="auto"/>
          <w:sz w:val="24"/>
        </w:rPr>
      </w:pPr>
      <w:r w:rsidRPr="00B41860">
        <w:rPr>
          <w:rFonts w:ascii="Arial" w:hAnsi="Arial" w:cs="Arial"/>
          <w:color w:val="auto"/>
          <w:sz w:val="24"/>
        </w:rPr>
        <w:t>settings.</w:t>
      </w:r>
      <w:r w:rsidR="00842730">
        <w:rPr>
          <w:rFonts w:ascii="Arial" w:hAnsi="Arial" w:cs="Arial"/>
          <w:color w:val="auto"/>
          <w:sz w:val="24"/>
        </w:rPr>
        <w:br/>
      </w:r>
    </w:p>
    <w:p w14:paraId="219FE02C" w14:textId="77777777" w:rsidR="00B41860" w:rsidRPr="00B41860" w:rsidRDefault="00B41860" w:rsidP="00B41860">
      <w:pPr>
        <w:rPr>
          <w:rFonts w:ascii="Arial" w:hAnsi="Arial" w:cs="Arial"/>
          <w:color w:val="auto"/>
          <w:sz w:val="24"/>
        </w:rPr>
      </w:pPr>
      <w:r w:rsidRPr="00B41860">
        <w:rPr>
          <w:rFonts w:ascii="Arial" w:hAnsi="Arial" w:cs="Arial"/>
          <w:color w:val="auto"/>
          <w:sz w:val="24"/>
        </w:rPr>
        <w:t xml:space="preserve">3. Facilitate networking opportunities for professionals which enable peer-peer support for </w:t>
      </w:r>
    </w:p>
    <w:p w14:paraId="0D67C6F6" w14:textId="4820A99B" w:rsidR="00B41860" w:rsidRPr="00B41860" w:rsidRDefault="00B41860" w:rsidP="00B41860">
      <w:pPr>
        <w:rPr>
          <w:rFonts w:ascii="Arial" w:hAnsi="Arial" w:cs="Arial"/>
          <w:color w:val="auto"/>
          <w:sz w:val="24"/>
        </w:rPr>
      </w:pPr>
      <w:r w:rsidRPr="00B41860">
        <w:rPr>
          <w:rFonts w:ascii="Arial" w:hAnsi="Arial" w:cs="Arial"/>
          <w:color w:val="auto"/>
          <w:sz w:val="24"/>
        </w:rPr>
        <w:t>strengthening professional development.</w:t>
      </w:r>
      <w:r w:rsidR="00842730">
        <w:rPr>
          <w:rFonts w:ascii="Arial" w:hAnsi="Arial" w:cs="Arial"/>
          <w:color w:val="auto"/>
          <w:sz w:val="24"/>
        </w:rPr>
        <w:br/>
      </w:r>
    </w:p>
    <w:p w14:paraId="61489013" w14:textId="77777777" w:rsidR="00B41860" w:rsidRPr="00B41860" w:rsidRDefault="00B41860" w:rsidP="00B41860">
      <w:pPr>
        <w:rPr>
          <w:rFonts w:ascii="Arial" w:hAnsi="Arial" w:cs="Arial"/>
          <w:color w:val="auto"/>
          <w:sz w:val="24"/>
        </w:rPr>
      </w:pPr>
      <w:r w:rsidRPr="00B41860">
        <w:rPr>
          <w:rFonts w:ascii="Arial" w:hAnsi="Arial" w:cs="Arial"/>
          <w:color w:val="auto"/>
          <w:sz w:val="24"/>
        </w:rPr>
        <w:t xml:space="preserve">4. Design and deliver play training suitable for multiple roles within a health care setting for </w:t>
      </w:r>
    </w:p>
    <w:p w14:paraId="37CC1865" w14:textId="28177B8C" w:rsidR="00B41860" w:rsidRPr="00B41860" w:rsidRDefault="00B41860" w:rsidP="00B41860">
      <w:pPr>
        <w:rPr>
          <w:rFonts w:ascii="Arial" w:hAnsi="Arial" w:cs="Arial"/>
          <w:color w:val="auto"/>
          <w:sz w:val="24"/>
        </w:rPr>
      </w:pPr>
      <w:r w:rsidRPr="00B41860">
        <w:rPr>
          <w:rFonts w:ascii="Arial" w:hAnsi="Arial" w:cs="Arial"/>
          <w:color w:val="auto"/>
          <w:sz w:val="24"/>
        </w:rPr>
        <w:t>commercial and non-commercial purposes.</w:t>
      </w:r>
      <w:r w:rsidR="00842730">
        <w:rPr>
          <w:rFonts w:ascii="Arial" w:hAnsi="Arial" w:cs="Arial"/>
          <w:color w:val="auto"/>
          <w:sz w:val="24"/>
        </w:rPr>
        <w:br/>
      </w:r>
    </w:p>
    <w:p w14:paraId="2BD0BF52" w14:textId="77777777" w:rsidR="00B41860" w:rsidRPr="00B41860" w:rsidRDefault="00B41860" w:rsidP="00B41860">
      <w:pPr>
        <w:rPr>
          <w:rFonts w:ascii="Arial" w:hAnsi="Arial" w:cs="Arial"/>
          <w:color w:val="auto"/>
          <w:sz w:val="24"/>
        </w:rPr>
      </w:pPr>
      <w:r w:rsidRPr="00B41860">
        <w:rPr>
          <w:rFonts w:ascii="Arial" w:hAnsi="Arial" w:cs="Arial"/>
          <w:color w:val="auto"/>
          <w:sz w:val="24"/>
        </w:rPr>
        <w:t xml:space="preserve">5. Work with the Professional Development Coordinator to lead, facilitate and deliver focus </w:t>
      </w:r>
    </w:p>
    <w:p w14:paraId="02488476" w14:textId="27EB7457" w:rsidR="00B41860" w:rsidRPr="00B41860" w:rsidRDefault="00B41860" w:rsidP="00B41860">
      <w:pPr>
        <w:rPr>
          <w:rFonts w:ascii="Arial" w:hAnsi="Arial" w:cs="Arial"/>
          <w:color w:val="auto"/>
          <w:sz w:val="24"/>
        </w:rPr>
      </w:pPr>
      <w:r w:rsidRPr="00B41860">
        <w:rPr>
          <w:rFonts w:ascii="Arial" w:hAnsi="Arial" w:cs="Arial"/>
          <w:color w:val="auto"/>
          <w:sz w:val="24"/>
        </w:rPr>
        <w:t>groups for play champions.</w:t>
      </w:r>
      <w:r w:rsidR="00842730">
        <w:rPr>
          <w:rFonts w:ascii="Arial" w:hAnsi="Arial" w:cs="Arial"/>
          <w:color w:val="auto"/>
          <w:sz w:val="24"/>
        </w:rPr>
        <w:br/>
      </w:r>
    </w:p>
    <w:p w14:paraId="330E43E9" w14:textId="77777777" w:rsidR="00B41860" w:rsidRPr="00B41860" w:rsidRDefault="00B41860" w:rsidP="00B41860">
      <w:pPr>
        <w:rPr>
          <w:rFonts w:ascii="Arial" w:hAnsi="Arial" w:cs="Arial"/>
          <w:color w:val="auto"/>
          <w:sz w:val="24"/>
        </w:rPr>
      </w:pPr>
      <w:r w:rsidRPr="00B41860">
        <w:rPr>
          <w:rFonts w:ascii="Arial" w:hAnsi="Arial" w:cs="Arial"/>
          <w:color w:val="auto"/>
          <w:sz w:val="24"/>
        </w:rPr>
        <w:t xml:space="preserve">6. Act as an effective ambassador and advocate with external organisations on behalf of </w:t>
      </w:r>
    </w:p>
    <w:p w14:paraId="45501F75" w14:textId="0EDAF637" w:rsidR="00B41860" w:rsidRPr="00B41860" w:rsidRDefault="00B41860" w:rsidP="00B41860">
      <w:pPr>
        <w:rPr>
          <w:rFonts w:ascii="Arial" w:hAnsi="Arial" w:cs="Arial"/>
          <w:color w:val="auto"/>
          <w:sz w:val="24"/>
        </w:rPr>
      </w:pPr>
      <w:r w:rsidRPr="00B41860">
        <w:rPr>
          <w:rFonts w:ascii="Arial" w:hAnsi="Arial" w:cs="Arial"/>
          <w:color w:val="auto"/>
          <w:sz w:val="24"/>
        </w:rPr>
        <w:lastRenderedPageBreak/>
        <w:t>Starlight.</w:t>
      </w:r>
      <w:r w:rsidR="00842730">
        <w:rPr>
          <w:rFonts w:ascii="Arial" w:hAnsi="Arial" w:cs="Arial"/>
          <w:color w:val="auto"/>
          <w:sz w:val="24"/>
        </w:rPr>
        <w:br/>
      </w:r>
    </w:p>
    <w:p w14:paraId="2DD3A5DE" w14:textId="77777777" w:rsidR="00B41860" w:rsidRPr="00B41860" w:rsidRDefault="00B41860" w:rsidP="00B41860">
      <w:pPr>
        <w:rPr>
          <w:rFonts w:ascii="Arial" w:hAnsi="Arial" w:cs="Arial"/>
          <w:color w:val="auto"/>
          <w:sz w:val="24"/>
        </w:rPr>
      </w:pPr>
      <w:r w:rsidRPr="00B41860">
        <w:rPr>
          <w:rFonts w:ascii="Arial" w:hAnsi="Arial" w:cs="Arial"/>
          <w:color w:val="auto"/>
          <w:sz w:val="24"/>
        </w:rPr>
        <w:t xml:space="preserve">7. Collaborate with Income generation and engagement teams to help identify and </w:t>
      </w:r>
    </w:p>
    <w:p w14:paraId="2B8F11BD" w14:textId="77777777" w:rsidR="00B41860" w:rsidRPr="00B41860" w:rsidRDefault="00B41860" w:rsidP="00B41860">
      <w:pPr>
        <w:rPr>
          <w:rFonts w:ascii="Arial" w:hAnsi="Arial" w:cs="Arial"/>
          <w:color w:val="auto"/>
          <w:sz w:val="24"/>
        </w:rPr>
      </w:pPr>
      <w:r w:rsidRPr="00B41860">
        <w:rPr>
          <w:rFonts w:ascii="Arial" w:hAnsi="Arial" w:cs="Arial"/>
          <w:color w:val="auto"/>
          <w:sz w:val="24"/>
        </w:rPr>
        <w:t xml:space="preserve">maximise fundraising and PR opportunities, including the development and facilitation </w:t>
      </w:r>
    </w:p>
    <w:p w14:paraId="2AA83C34" w14:textId="01244FD6" w:rsidR="00B41860" w:rsidRPr="00B41860" w:rsidRDefault="00B41860" w:rsidP="00B41860">
      <w:pPr>
        <w:rPr>
          <w:rFonts w:ascii="Arial" w:hAnsi="Arial" w:cs="Arial"/>
          <w:color w:val="auto"/>
          <w:sz w:val="24"/>
        </w:rPr>
      </w:pPr>
      <w:r w:rsidRPr="00B41860">
        <w:rPr>
          <w:rFonts w:ascii="Arial" w:hAnsi="Arial" w:cs="Arial"/>
          <w:color w:val="auto"/>
          <w:sz w:val="24"/>
        </w:rPr>
        <w:t>of compelling case studies.</w:t>
      </w:r>
      <w:r w:rsidR="00842730">
        <w:rPr>
          <w:rFonts w:ascii="Arial" w:hAnsi="Arial" w:cs="Arial"/>
          <w:color w:val="auto"/>
          <w:sz w:val="24"/>
        </w:rPr>
        <w:br/>
      </w:r>
    </w:p>
    <w:p w14:paraId="131A67BE" w14:textId="77777777" w:rsidR="00B41860" w:rsidRPr="00B41860" w:rsidRDefault="00B41860" w:rsidP="00B41860">
      <w:pPr>
        <w:rPr>
          <w:rFonts w:ascii="Arial" w:hAnsi="Arial" w:cs="Arial"/>
          <w:color w:val="auto"/>
          <w:sz w:val="24"/>
        </w:rPr>
      </w:pPr>
      <w:r w:rsidRPr="00B41860">
        <w:rPr>
          <w:rFonts w:ascii="Arial" w:hAnsi="Arial" w:cs="Arial"/>
          <w:color w:val="auto"/>
          <w:sz w:val="24"/>
        </w:rPr>
        <w:t xml:space="preserve">8. Ensure all programmes are informed by the best possible evidence and generates the </w:t>
      </w:r>
    </w:p>
    <w:p w14:paraId="770A971F" w14:textId="77777777" w:rsidR="00B41860" w:rsidRPr="00B41860" w:rsidRDefault="00B41860" w:rsidP="00B41860">
      <w:pPr>
        <w:rPr>
          <w:rFonts w:ascii="Arial" w:hAnsi="Arial" w:cs="Arial"/>
          <w:color w:val="auto"/>
          <w:sz w:val="24"/>
        </w:rPr>
      </w:pPr>
      <w:r w:rsidRPr="00B41860">
        <w:rPr>
          <w:rFonts w:ascii="Arial" w:hAnsi="Arial" w:cs="Arial"/>
          <w:color w:val="auto"/>
          <w:sz w:val="24"/>
        </w:rPr>
        <w:t xml:space="preserve">clearest possible data and communicating effectively the outcomes and impact of this </w:t>
      </w:r>
    </w:p>
    <w:p w14:paraId="001EEF00" w14:textId="1EEE0821" w:rsidR="00B41860" w:rsidRPr="00B41860" w:rsidRDefault="00B41860" w:rsidP="00B41860">
      <w:pPr>
        <w:rPr>
          <w:rFonts w:ascii="Arial" w:hAnsi="Arial" w:cs="Arial"/>
          <w:color w:val="auto"/>
          <w:sz w:val="24"/>
        </w:rPr>
      </w:pPr>
      <w:r w:rsidRPr="00B41860">
        <w:rPr>
          <w:rFonts w:ascii="Arial" w:hAnsi="Arial" w:cs="Arial"/>
          <w:color w:val="auto"/>
          <w:sz w:val="24"/>
        </w:rPr>
        <w:t>work.</w:t>
      </w:r>
      <w:r w:rsidR="00842730">
        <w:rPr>
          <w:rFonts w:ascii="Arial" w:hAnsi="Arial" w:cs="Arial"/>
          <w:color w:val="auto"/>
          <w:sz w:val="24"/>
        </w:rPr>
        <w:br/>
      </w:r>
    </w:p>
    <w:p w14:paraId="3DC38008" w14:textId="77777777" w:rsidR="00B41860" w:rsidRPr="00B41860" w:rsidRDefault="00B41860" w:rsidP="00B41860">
      <w:pPr>
        <w:rPr>
          <w:rFonts w:ascii="Arial" w:hAnsi="Arial" w:cs="Arial"/>
          <w:color w:val="auto"/>
          <w:sz w:val="24"/>
        </w:rPr>
      </w:pPr>
      <w:r w:rsidRPr="00B41860">
        <w:rPr>
          <w:rFonts w:ascii="Arial" w:hAnsi="Arial" w:cs="Arial"/>
          <w:color w:val="auto"/>
          <w:sz w:val="24"/>
        </w:rPr>
        <w:t xml:space="preserve">9. Collaborate effectively with colleagues to ensure that the impact of the professional </w:t>
      </w:r>
    </w:p>
    <w:p w14:paraId="1013931E" w14:textId="5286EEAE" w:rsidR="00B41860" w:rsidRPr="00B41860" w:rsidRDefault="00B41860" w:rsidP="00B41860">
      <w:pPr>
        <w:rPr>
          <w:rFonts w:ascii="Arial" w:hAnsi="Arial" w:cs="Arial"/>
          <w:color w:val="auto"/>
          <w:sz w:val="24"/>
        </w:rPr>
      </w:pPr>
      <w:r w:rsidRPr="00B41860">
        <w:rPr>
          <w:rFonts w:ascii="Arial" w:hAnsi="Arial" w:cs="Arial"/>
          <w:color w:val="auto"/>
          <w:sz w:val="24"/>
        </w:rPr>
        <w:t>development and training programmes is understood</w:t>
      </w:r>
      <w:r w:rsidR="00842730">
        <w:rPr>
          <w:rFonts w:ascii="Arial" w:hAnsi="Arial" w:cs="Arial"/>
          <w:color w:val="auto"/>
          <w:sz w:val="24"/>
        </w:rPr>
        <w:t>.</w:t>
      </w:r>
      <w:r w:rsidR="00842730">
        <w:rPr>
          <w:rFonts w:ascii="Arial" w:hAnsi="Arial" w:cs="Arial"/>
          <w:color w:val="auto"/>
          <w:sz w:val="24"/>
        </w:rPr>
        <w:br/>
      </w:r>
    </w:p>
    <w:p w14:paraId="59FFB073" w14:textId="0B5EE514" w:rsidR="00B41860" w:rsidRPr="00B41860" w:rsidRDefault="00B41860" w:rsidP="00B41860">
      <w:pPr>
        <w:rPr>
          <w:rFonts w:ascii="Arial" w:hAnsi="Arial" w:cs="Arial"/>
          <w:color w:val="auto"/>
          <w:sz w:val="24"/>
        </w:rPr>
      </w:pPr>
      <w:r w:rsidRPr="00B41860">
        <w:rPr>
          <w:rFonts w:ascii="Arial" w:hAnsi="Arial" w:cs="Arial"/>
          <w:color w:val="auto"/>
          <w:sz w:val="24"/>
        </w:rPr>
        <w:t>10. Contribute to the creation of reports for senior managers and external audiences.</w:t>
      </w:r>
      <w:r w:rsidR="00842730">
        <w:rPr>
          <w:rFonts w:ascii="Arial" w:hAnsi="Arial" w:cs="Arial"/>
          <w:color w:val="auto"/>
          <w:sz w:val="24"/>
        </w:rPr>
        <w:br/>
      </w:r>
    </w:p>
    <w:p w14:paraId="412121B7" w14:textId="77777777" w:rsidR="00B41860" w:rsidRPr="00B41860" w:rsidRDefault="00B41860" w:rsidP="00B41860">
      <w:pPr>
        <w:rPr>
          <w:rFonts w:ascii="Arial" w:hAnsi="Arial" w:cs="Arial"/>
          <w:color w:val="auto"/>
          <w:sz w:val="24"/>
        </w:rPr>
      </w:pPr>
      <w:r w:rsidRPr="00B41860">
        <w:rPr>
          <w:rFonts w:ascii="Arial" w:hAnsi="Arial" w:cs="Arial"/>
          <w:color w:val="auto"/>
          <w:sz w:val="24"/>
        </w:rPr>
        <w:t xml:space="preserve">11. Prepare and monitor budgets and effectively track spend to control costs including </w:t>
      </w:r>
    </w:p>
    <w:p w14:paraId="2F173F93" w14:textId="1D7F6ED1" w:rsidR="00B41860" w:rsidRPr="00B41860" w:rsidRDefault="00B41860" w:rsidP="00B41860">
      <w:pPr>
        <w:rPr>
          <w:rFonts w:ascii="Arial" w:hAnsi="Arial" w:cs="Arial"/>
          <w:color w:val="auto"/>
          <w:sz w:val="24"/>
        </w:rPr>
      </w:pPr>
      <w:r w:rsidRPr="00B41860">
        <w:rPr>
          <w:rFonts w:ascii="Arial" w:hAnsi="Arial" w:cs="Arial"/>
          <w:color w:val="auto"/>
          <w:sz w:val="24"/>
        </w:rPr>
        <w:t>managing restricted funding.</w:t>
      </w:r>
      <w:r w:rsidR="00842730">
        <w:rPr>
          <w:rFonts w:ascii="Arial" w:hAnsi="Arial" w:cs="Arial"/>
          <w:color w:val="auto"/>
          <w:sz w:val="24"/>
        </w:rPr>
        <w:br/>
      </w:r>
    </w:p>
    <w:p w14:paraId="29EEB8EE" w14:textId="77777777" w:rsidR="00B41860" w:rsidRPr="00B41860" w:rsidRDefault="00B41860" w:rsidP="00B41860">
      <w:pPr>
        <w:rPr>
          <w:rFonts w:ascii="Arial" w:hAnsi="Arial" w:cs="Arial"/>
          <w:color w:val="auto"/>
          <w:sz w:val="24"/>
        </w:rPr>
      </w:pPr>
      <w:r w:rsidRPr="00B41860">
        <w:rPr>
          <w:rFonts w:ascii="Arial" w:hAnsi="Arial" w:cs="Arial"/>
          <w:color w:val="auto"/>
          <w:sz w:val="24"/>
        </w:rPr>
        <w:t xml:space="preserve">12. Undertake effective risk assessments when necessary, knowing and understanding the </w:t>
      </w:r>
    </w:p>
    <w:p w14:paraId="463943B9" w14:textId="77777777" w:rsidR="00B41860" w:rsidRPr="00B41860" w:rsidRDefault="00B41860" w:rsidP="00B41860">
      <w:pPr>
        <w:rPr>
          <w:rFonts w:ascii="Arial" w:hAnsi="Arial" w:cs="Arial"/>
          <w:color w:val="auto"/>
          <w:sz w:val="24"/>
        </w:rPr>
      </w:pPr>
      <w:r w:rsidRPr="00B41860">
        <w:rPr>
          <w:rFonts w:ascii="Arial" w:hAnsi="Arial" w:cs="Arial"/>
          <w:color w:val="auto"/>
          <w:sz w:val="24"/>
        </w:rPr>
        <w:t xml:space="preserve">Starlight safeguarding policy and procedures and implementing them throughout your </w:t>
      </w:r>
    </w:p>
    <w:p w14:paraId="1DE7F211" w14:textId="3CCB0717" w:rsidR="00B41860" w:rsidRPr="00B41860" w:rsidRDefault="00B41860" w:rsidP="00B41860">
      <w:pPr>
        <w:rPr>
          <w:rFonts w:ascii="Arial" w:hAnsi="Arial" w:cs="Arial"/>
          <w:color w:val="auto"/>
          <w:sz w:val="24"/>
        </w:rPr>
      </w:pPr>
      <w:r w:rsidRPr="00B41860">
        <w:rPr>
          <w:rFonts w:ascii="Arial" w:hAnsi="Arial" w:cs="Arial"/>
          <w:color w:val="auto"/>
          <w:sz w:val="24"/>
        </w:rPr>
        <w:t>work.</w:t>
      </w:r>
      <w:r w:rsidR="00842730">
        <w:rPr>
          <w:rFonts w:ascii="Arial" w:hAnsi="Arial" w:cs="Arial"/>
          <w:color w:val="auto"/>
          <w:sz w:val="24"/>
        </w:rPr>
        <w:br/>
      </w:r>
    </w:p>
    <w:p w14:paraId="663E3231" w14:textId="77777777" w:rsidR="00B41860" w:rsidRPr="00B41860" w:rsidRDefault="00B41860" w:rsidP="00B41860">
      <w:pPr>
        <w:rPr>
          <w:rFonts w:ascii="Arial" w:hAnsi="Arial" w:cs="Arial"/>
          <w:color w:val="auto"/>
          <w:sz w:val="24"/>
        </w:rPr>
      </w:pPr>
      <w:r w:rsidRPr="00B41860">
        <w:rPr>
          <w:rFonts w:ascii="Arial" w:hAnsi="Arial" w:cs="Arial"/>
          <w:color w:val="auto"/>
          <w:sz w:val="24"/>
        </w:rPr>
        <w:t xml:space="preserve">13. Maintaining a service improvement focus in all areas of work, seeking opportunities to </w:t>
      </w:r>
    </w:p>
    <w:p w14:paraId="160BF1DD" w14:textId="7B186E98" w:rsidR="002B3A15" w:rsidRDefault="00B41860" w:rsidP="00B41860">
      <w:pPr>
        <w:rPr>
          <w:rFonts w:ascii="Arial" w:hAnsi="Arial" w:cs="Arial"/>
          <w:color w:val="auto"/>
          <w:sz w:val="24"/>
        </w:rPr>
      </w:pPr>
      <w:r w:rsidRPr="00B41860">
        <w:rPr>
          <w:rFonts w:ascii="Arial" w:hAnsi="Arial" w:cs="Arial"/>
          <w:color w:val="auto"/>
          <w:sz w:val="24"/>
        </w:rPr>
        <w:t>improve Starlight’s impact.</w:t>
      </w:r>
    </w:p>
    <w:p w14:paraId="2EF6D851" w14:textId="77777777" w:rsidR="00166565" w:rsidRDefault="00166565" w:rsidP="00B41860">
      <w:pPr>
        <w:rPr>
          <w:rFonts w:ascii="Arial" w:hAnsi="Arial" w:cs="Arial"/>
          <w:color w:val="auto"/>
          <w:sz w:val="24"/>
        </w:rPr>
      </w:pPr>
    </w:p>
    <w:p w14:paraId="13A80230" w14:textId="77777777" w:rsidR="008514E3" w:rsidRDefault="008514E3" w:rsidP="00B41860">
      <w:pPr>
        <w:rPr>
          <w:rFonts w:ascii="Arial" w:hAnsi="Arial" w:cs="Arial"/>
          <w:color w:val="auto"/>
          <w:sz w:val="24"/>
        </w:rPr>
      </w:pPr>
    </w:p>
    <w:p w14:paraId="5B4F0C8F" w14:textId="77777777" w:rsidR="008514E3" w:rsidRDefault="008514E3" w:rsidP="00B41860">
      <w:pPr>
        <w:rPr>
          <w:rFonts w:ascii="Arial" w:hAnsi="Arial" w:cs="Arial"/>
          <w:color w:val="auto"/>
          <w:sz w:val="24"/>
        </w:rPr>
      </w:pPr>
    </w:p>
    <w:p w14:paraId="6AB92923" w14:textId="5D20E8D1" w:rsidR="00166565" w:rsidRDefault="0051674A" w:rsidP="00B41860">
      <w:pPr>
        <w:rPr>
          <w:rFonts w:ascii="Arial" w:hAnsi="Arial" w:cs="Arial"/>
          <w:color w:val="auto"/>
          <w:sz w:val="24"/>
        </w:rPr>
      </w:pPr>
      <w:r w:rsidRPr="0051674A">
        <w:rPr>
          <w:rFonts w:ascii="Arial" w:hAnsi="Arial" w:cs="Arial"/>
          <w:noProof/>
          <w:color w:val="auto"/>
          <w:sz w:val="24"/>
        </w:rPr>
        <w:drawing>
          <wp:inline distT="0" distB="0" distL="0" distR="0" wp14:anchorId="52908320" wp14:editId="4F36A547">
            <wp:extent cx="6134100" cy="1824355"/>
            <wp:effectExtent l="0" t="0" r="0" b="4445"/>
            <wp:docPr id="2418191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819135" name=""/>
                    <pic:cNvPicPr/>
                  </pic:nvPicPr>
                  <pic:blipFill>
                    <a:blip r:embed="rId12"/>
                    <a:stretch>
                      <a:fillRect/>
                    </a:stretch>
                  </pic:blipFill>
                  <pic:spPr>
                    <a:xfrm>
                      <a:off x="0" y="0"/>
                      <a:ext cx="6134100" cy="1824355"/>
                    </a:xfrm>
                    <a:prstGeom prst="rect">
                      <a:avLst/>
                    </a:prstGeom>
                  </pic:spPr>
                </pic:pic>
              </a:graphicData>
            </a:graphic>
          </wp:inline>
        </w:drawing>
      </w:r>
    </w:p>
    <w:p w14:paraId="71888E4F" w14:textId="571217D0" w:rsidR="008514E3" w:rsidRDefault="008514E3" w:rsidP="00B41860">
      <w:pPr>
        <w:rPr>
          <w:rFonts w:ascii="Arial" w:hAnsi="Arial" w:cs="Arial"/>
          <w:color w:val="auto"/>
          <w:sz w:val="24"/>
        </w:rPr>
      </w:pPr>
      <w:r w:rsidRPr="008514E3">
        <w:rPr>
          <w:rFonts w:ascii="Arial" w:hAnsi="Arial" w:cs="Arial"/>
          <w:noProof/>
          <w:color w:val="auto"/>
          <w:sz w:val="24"/>
        </w:rPr>
        <w:lastRenderedPageBreak/>
        <w:drawing>
          <wp:inline distT="0" distB="0" distL="0" distR="0" wp14:anchorId="6C28650B" wp14:editId="64B95912">
            <wp:extent cx="6119390" cy="5395428"/>
            <wp:effectExtent l="0" t="0" r="0" b="0"/>
            <wp:docPr id="5363758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375804" name=""/>
                    <pic:cNvPicPr/>
                  </pic:nvPicPr>
                  <pic:blipFill>
                    <a:blip r:embed="rId13"/>
                    <a:stretch>
                      <a:fillRect/>
                    </a:stretch>
                  </pic:blipFill>
                  <pic:spPr>
                    <a:xfrm>
                      <a:off x="0" y="0"/>
                      <a:ext cx="6119390" cy="5395428"/>
                    </a:xfrm>
                    <a:prstGeom prst="rect">
                      <a:avLst/>
                    </a:prstGeom>
                  </pic:spPr>
                </pic:pic>
              </a:graphicData>
            </a:graphic>
          </wp:inline>
        </w:drawing>
      </w:r>
    </w:p>
    <w:p w14:paraId="4495C064" w14:textId="77777777" w:rsidR="007D1688" w:rsidRDefault="007D1688" w:rsidP="00B41860">
      <w:pPr>
        <w:rPr>
          <w:rFonts w:ascii="Arial Black" w:hAnsi="Arial Black" w:cs="Arial"/>
          <w:sz w:val="28"/>
          <w:szCs w:val="28"/>
        </w:rPr>
      </w:pPr>
    </w:p>
    <w:p w14:paraId="5CF1DBD7" w14:textId="66E399F2" w:rsidR="00C64B82" w:rsidRPr="007D1688" w:rsidRDefault="00C64B82" w:rsidP="00B41860">
      <w:pPr>
        <w:rPr>
          <w:rFonts w:ascii="Arial Black" w:hAnsi="Arial Black" w:cs="Arial"/>
          <w:sz w:val="28"/>
          <w:szCs w:val="28"/>
        </w:rPr>
      </w:pPr>
      <w:r w:rsidRPr="007D1688">
        <w:rPr>
          <w:rFonts w:ascii="Arial Black" w:hAnsi="Arial Black" w:cs="Arial"/>
          <w:sz w:val="28"/>
          <w:szCs w:val="28"/>
        </w:rPr>
        <w:t>Self-Awareness and Development</w:t>
      </w:r>
    </w:p>
    <w:p w14:paraId="543B0359" w14:textId="18C873B1" w:rsidR="00C64B82" w:rsidRPr="003E348E" w:rsidRDefault="00C64B82" w:rsidP="007D1688">
      <w:pPr>
        <w:pStyle w:val="ListParagraph"/>
        <w:numPr>
          <w:ilvl w:val="0"/>
          <w:numId w:val="27"/>
        </w:numPr>
        <w:rPr>
          <w:rFonts w:ascii="Arial" w:hAnsi="Arial" w:cs="Arial"/>
          <w:color w:val="auto"/>
          <w:sz w:val="24"/>
        </w:rPr>
      </w:pPr>
      <w:r w:rsidRPr="003E348E">
        <w:rPr>
          <w:rFonts w:ascii="Arial" w:hAnsi="Arial" w:cs="Arial"/>
          <w:color w:val="auto"/>
          <w:sz w:val="24"/>
        </w:rPr>
        <w:t>Demonstrate a high level of self-awareness, understanding of own strengths, values and preferences and their impact on the results for self, others and Starlight</w:t>
      </w:r>
      <w:r w:rsidR="007D1688" w:rsidRPr="003E348E">
        <w:rPr>
          <w:rFonts w:ascii="Arial" w:hAnsi="Arial" w:cs="Arial"/>
          <w:color w:val="auto"/>
          <w:sz w:val="24"/>
        </w:rPr>
        <w:br/>
      </w:r>
    </w:p>
    <w:p w14:paraId="0A209DA4" w14:textId="5D0AFE27" w:rsidR="00C64B82" w:rsidRPr="003E348E" w:rsidRDefault="00C64B82" w:rsidP="007D1688">
      <w:pPr>
        <w:pStyle w:val="ListParagraph"/>
        <w:numPr>
          <w:ilvl w:val="0"/>
          <w:numId w:val="27"/>
        </w:numPr>
        <w:rPr>
          <w:rFonts w:ascii="Arial" w:hAnsi="Arial" w:cs="Arial"/>
          <w:color w:val="auto"/>
          <w:sz w:val="24"/>
        </w:rPr>
      </w:pPr>
      <w:r w:rsidRPr="003E348E">
        <w:rPr>
          <w:rFonts w:ascii="Arial" w:hAnsi="Arial" w:cs="Arial"/>
          <w:color w:val="auto"/>
          <w:sz w:val="24"/>
        </w:rPr>
        <w:t>Consciously apply own strengths and preferences to manage behaviour and appropriate decision making to create a positive, inclusive and respectful working environment.</w:t>
      </w:r>
      <w:r w:rsidR="007D1688" w:rsidRPr="003E348E">
        <w:rPr>
          <w:rFonts w:ascii="Arial" w:hAnsi="Arial" w:cs="Arial"/>
          <w:color w:val="auto"/>
          <w:sz w:val="24"/>
        </w:rPr>
        <w:br/>
      </w:r>
    </w:p>
    <w:p w14:paraId="2AB8E8EA" w14:textId="09C5087F" w:rsidR="00C64B82" w:rsidRPr="003E348E" w:rsidRDefault="00C64B82" w:rsidP="007D1688">
      <w:pPr>
        <w:pStyle w:val="ListParagraph"/>
        <w:numPr>
          <w:ilvl w:val="0"/>
          <w:numId w:val="27"/>
        </w:numPr>
        <w:rPr>
          <w:rFonts w:ascii="Arial" w:hAnsi="Arial" w:cs="Arial"/>
          <w:color w:val="auto"/>
          <w:sz w:val="24"/>
        </w:rPr>
      </w:pPr>
      <w:r w:rsidRPr="003E348E">
        <w:rPr>
          <w:rFonts w:ascii="Arial" w:hAnsi="Arial" w:cs="Arial"/>
          <w:color w:val="auto"/>
          <w:sz w:val="24"/>
        </w:rPr>
        <w:t>Seek, and respond constructively to, feedback and use reflection to support personal and professional growth.</w:t>
      </w:r>
      <w:r w:rsidR="007D1688" w:rsidRPr="003E348E">
        <w:rPr>
          <w:rFonts w:ascii="Arial" w:hAnsi="Arial" w:cs="Arial"/>
          <w:color w:val="auto"/>
          <w:sz w:val="24"/>
        </w:rPr>
        <w:br/>
      </w:r>
    </w:p>
    <w:p w14:paraId="42B56440" w14:textId="40029040" w:rsidR="00C64B82" w:rsidRPr="003E348E" w:rsidRDefault="00C64B82" w:rsidP="007D1688">
      <w:pPr>
        <w:pStyle w:val="ListParagraph"/>
        <w:numPr>
          <w:ilvl w:val="0"/>
          <w:numId w:val="27"/>
        </w:numPr>
        <w:rPr>
          <w:rFonts w:ascii="Arial" w:hAnsi="Arial" w:cs="Arial"/>
          <w:color w:val="auto"/>
          <w:sz w:val="24"/>
        </w:rPr>
      </w:pPr>
      <w:r w:rsidRPr="003E348E">
        <w:rPr>
          <w:rFonts w:ascii="Arial" w:hAnsi="Arial" w:cs="Arial"/>
          <w:color w:val="auto"/>
          <w:sz w:val="24"/>
        </w:rPr>
        <w:t>Model calm, resilient and Starlight values led behaviour, particularly in complex or pressured situations</w:t>
      </w:r>
      <w:r w:rsidR="007D1688" w:rsidRPr="003E348E">
        <w:rPr>
          <w:rFonts w:ascii="Arial" w:hAnsi="Arial" w:cs="Arial"/>
          <w:color w:val="auto"/>
          <w:sz w:val="24"/>
        </w:rPr>
        <w:t>.</w:t>
      </w:r>
    </w:p>
    <w:p w14:paraId="5A148646" w14:textId="77777777" w:rsidR="007D1688" w:rsidRDefault="007D1688" w:rsidP="007D1688">
      <w:pPr>
        <w:rPr>
          <w:rFonts w:ascii="Arial" w:hAnsi="Arial" w:cs="Arial"/>
          <w:color w:val="auto"/>
          <w:sz w:val="24"/>
        </w:rPr>
      </w:pPr>
    </w:p>
    <w:p w14:paraId="06D1176D" w14:textId="77777777" w:rsidR="004967E3" w:rsidRPr="005C143D" w:rsidRDefault="004967E3" w:rsidP="004967E3">
      <w:pPr>
        <w:pStyle w:val="paragraph"/>
        <w:spacing w:before="0" w:beforeAutospacing="0" w:after="0" w:afterAutospacing="0"/>
        <w:rPr>
          <w:rFonts w:ascii="Arial Black" w:eastAsia="Yu Gothic Light" w:hAnsi="Arial Black"/>
          <w:color w:val="000000" w:themeColor="text1"/>
          <w:sz w:val="28"/>
          <w:szCs w:val="28"/>
        </w:rPr>
      </w:pPr>
      <w:r w:rsidRPr="2278E31D">
        <w:rPr>
          <w:rFonts w:ascii="Arial Black" w:eastAsia="Yu Gothic Light" w:hAnsi="Arial Black"/>
          <w:color w:val="000000" w:themeColor="text1"/>
          <w:sz w:val="28"/>
          <w:szCs w:val="28"/>
        </w:rPr>
        <w:lastRenderedPageBreak/>
        <w:t>What we offer</w:t>
      </w:r>
      <w:r w:rsidRPr="2278E31D">
        <w:rPr>
          <w:rStyle w:val="eop"/>
          <w:rFonts w:ascii="Arial" w:eastAsiaTheme="majorEastAsia" w:hAnsi="Arial" w:cs="Arial"/>
          <w:color w:val="414140"/>
          <w:sz w:val="22"/>
          <w:szCs w:val="22"/>
        </w:rPr>
        <w:t> </w:t>
      </w:r>
    </w:p>
    <w:p w14:paraId="1E7C6666" w14:textId="77777777" w:rsidR="004967E3" w:rsidRPr="003E348E" w:rsidRDefault="004967E3" w:rsidP="004967E3">
      <w:pPr>
        <w:spacing w:after="5" w:line="232" w:lineRule="auto"/>
        <w:ind w:left="-5" w:right="713" w:hanging="10"/>
        <w:rPr>
          <w:rFonts w:ascii="Arial" w:eastAsia="Arial" w:hAnsi="Arial" w:cs="Arial"/>
          <w:color w:val="auto"/>
          <w:sz w:val="24"/>
        </w:rPr>
      </w:pPr>
      <w:r w:rsidRPr="003E348E">
        <w:rPr>
          <w:rFonts w:ascii="Arial" w:eastAsia="Arial" w:hAnsi="Arial" w:cs="Arial"/>
          <w:color w:val="auto"/>
          <w:sz w:val="24"/>
        </w:rPr>
        <w:t xml:space="preserve">The opportunity and environment to be yourself and be your best. To have flexibility in where you work and the hours that you work. To join in beyond your role with our children and families, at events and activities. To work within a team with play at its heart. </w:t>
      </w:r>
    </w:p>
    <w:p w14:paraId="25711A91" w14:textId="77777777" w:rsidR="004967E3" w:rsidRPr="003E348E" w:rsidRDefault="004967E3" w:rsidP="004967E3">
      <w:pPr>
        <w:spacing w:after="5" w:line="232" w:lineRule="auto"/>
        <w:ind w:left="-5" w:right="713" w:hanging="10"/>
        <w:rPr>
          <w:color w:val="auto"/>
        </w:rPr>
      </w:pPr>
    </w:p>
    <w:p w14:paraId="7F14F966" w14:textId="77777777" w:rsidR="004967E3" w:rsidRPr="003E348E" w:rsidRDefault="004967E3" w:rsidP="004967E3">
      <w:pPr>
        <w:spacing w:after="31" w:line="232" w:lineRule="auto"/>
        <w:ind w:left="-5" w:right="713" w:hanging="10"/>
        <w:rPr>
          <w:color w:val="auto"/>
        </w:rPr>
      </w:pPr>
      <w:r w:rsidRPr="003E348E">
        <w:rPr>
          <w:rFonts w:ascii="Arial" w:eastAsia="Arial" w:hAnsi="Arial" w:cs="Arial"/>
          <w:color w:val="auto"/>
          <w:sz w:val="24"/>
        </w:rPr>
        <w:t xml:space="preserve">A competitive salary and benefits package including ability to work flexibly between home and office, holiday entitlement of 25 days plus bank holidays increasing up to 30 days with service, office closed at Christmas in addition to holiday entitlement, matched pension contributions to 5%, life assurance, Vitality health cover, cycle to work scheme, season ticket loans.    </w:t>
      </w:r>
    </w:p>
    <w:p w14:paraId="62B0BE41" w14:textId="77777777" w:rsidR="004967E3" w:rsidRDefault="004967E3" w:rsidP="004967E3">
      <w:pPr>
        <w:spacing w:after="0"/>
        <w:rPr>
          <w:rFonts w:ascii="Arial" w:hAnsi="Arial" w:cs="Arial"/>
          <w:sz w:val="23"/>
          <w:szCs w:val="23"/>
        </w:rPr>
      </w:pPr>
    </w:p>
    <w:p w14:paraId="317FBBB9" w14:textId="77777777" w:rsidR="004967E3" w:rsidRPr="00B03483" w:rsidRDefault="004967E3" w:rsidP="004967E3">
      <w:pPr>
        <w:pStyle w:val="paragraph"/>
        <w:spacing w:before="0" w:beforeAutospacing="0" w:after="0" w:afterAutospacing="0"/>
        <w:rPr>
          <w:rFonts w:ascii="Arial Black" w:eastAsia="Yu Gothic Light" w:hAnsi="Arial Black"/>
          <w:color w:val="000000" w:themeColor="text1"/>
          <w:sz w:val="28"/>
          <w:szCs w:val="28"/>
        </w:rPr>
      </w:pPr>
      <w:r w:rsidRPr="00B03483">
        <w:rPr>
          <w:rFonts w:ascii="Arial Black" w:eastAsia="Yu Gothic Light" w:hAnsi="Arial Black"/>
          <w:color w:val="000000" w:themeColor="text1"/>
          <w:sz w:val="28"/>
          <w:szCs w:val="28"/>
        </w:rPr>
        <w:t xml:space="preserve">Diversity Policy Statement  </w:t>
      </w:r>
    </w:p>
    <w:p w14:paraId="0C518891" w14:textId="77777777" w:rsidR="004967E3" w:rsidRPr="003E348E" w:rsidRDefault="004967E3" w:rsidP="004967E3">
      <w:pPr>
        <w:spacing w:after="5" w:line="232" w:lineRule="auto"/>
        <w:ind w:left="-5" w:right="713" w:hanging="10"/>
        <w:rPr>
          <w:color w:val="auto"/>
        </w:rPr>
      </w:pPr>
      <w:r w:rsidRPr="003E348E">
        <w:rPr>
          <w:rFonts w:ascii="Arial" w:eastAsia="Arial" w:hAnsi="Arial" w:cs="Arial"/>
          <w:color w:val="auto"/>
          <w:sz w:val="24"/>
        </w:rPr>
        <w:t xml:space="preserve">We believe that everyone has the right to be treated with consideration and respect. Starlight is committed to achieving a truly inclusive environment for all, by developing better working relationships that release the full potential, creativity, and productivity of each individual. We aim to ensure that all staff, volunteers, donors, partners, contractors, and the public are treated fairly. This will be regardless of sex, sexual orientation, gender, marital or civil partnership status, ethnicity, disability, medical status, age, religion or belief, political opinion, social or economic status, or ex-offender status. </w:t>
      </w:r>
      <w:r w:rsidRPr="003E348E">
        <w:rPr>
          <w:rFonts w:ascii="Segoe UI" w:eastAsia="Segoe UI" w:hAnsi="Segoe UI" w:cs="Segoe UI"/>
          <w:color w:val="auto"/>
          <w:sz w:val="24"/>
          <w:vertAlign w:val="subscript"/>
        </w:rPr>
        <w:t xml:space="preserve"> </w:t>
      </w:r>
    </w:p>
    <w:p w14:paraId="2EF0ECC8" w14:textId="77777777" w:rsidR="004967E3" w:rsidRPr="003E348E" w:rsidRDefault="004967E3" w:rsidP="004967E3">
      <w:pPr>
        <w:spacing w:after="5" w:line="232" w:lineRule="auto"/>
        <w:ind w:left="-5" w:right="713" w:hanging="10"/>
        <w:rPr>
          <w:color w:val="auto"/>
        </w:rPr>
      </w:pPr>
      <w:r w:rsidRPr="003E348E">
        <w:rPr>
          <w:rFonts w:ascii="Arial" w:eastAsia="Arial" w:hAnsi="Arial" w:cs="Arial"/>
          <w:color w:val="auto"/>
          <w:sz w:val="24"/>
        </w:rPr>
        <w:br/>
        <w:t xml:space="preserve">Starlight actively welcomes candidates from diverse backgrounds. </w:t>
      </w:r>
      <w:r w:rsidRPr="003E348E">
        <w:rPr>
          <w:rFonts w:ascii="Segoe UI" w:eastAsia="Segoe UI" w:hAnsi="Segoe UI" w:cs="Segoe UI"/>
          <w:color w:val="auto"/>
          <w:sz w:val="24"/>
          <w:vertAlign w:val="subscript"/>
        </w:rPr>
        <w:t xml:space="preserve"> </w:t>
      </w:r>
    </w:p>
    <w:p w14:paraId="6BB880C8" w14:textId="77777777" w:rsidR="004967E3" w:rsidRDefault="004967E3" w:rsidP="004967E3">
      <w:pPr>
        <w:spacing w:after="0"/>
        <w:rPr>
          <w:rFonts w:ascii="Arial" w:hAnsi="Arial" w:cs="Arial"/>
          <w:sz w:val="23"/>
          <w:szCs w:val="23"/>
        </w:rPr>
      </w:pPr>
    </w:p>
    <w:p w14:paraId="2031677A" w14:textId="77777777" w:rsidR="004967E3" w:rsidRPr="00C93911" w:rsidRDefault="004967E3" w:rsidP="004967E3">
      <w:pPr>
        <w:spacing w:after="0"/>
        <w:rPr>
          <w:rFonts w:ascii="Arial" w:eastAsia="Arial" w:hAnsi="Arial" w:cs="Arial"/>
          <w:sz w:val="23"/>
          <w:szCs w:val="23"/>
        </w:rPr>
      </w:pPr>
    </w:p>
    <w:p w14:paraId="225B7FAD" w14:textId="77777777" w:rsidR="004967E3" w:rsidRPr="00AC251C" w:rsidRDefault="004967E3" w:rsidP="004967E3">
      <w:pPr>
        <w:spacing w:after="0"/>
        <w:rPr>
          <w:rFonts w:ascii="Arial Black" w:eastAsia="Yu Gothic Light" w:hAnsi="Arial Black"/>
          <w:color w:val="000000" w:themeColor="text1"/>
          <w:sz w:val="28"/>
          <w:szCs w:val="28"/>
        </w:rPr>
      </w:pPr>
      <w:r w:rsidRPr="00AC251C">
        <w:rPr>
          <w:rFonts w:ascii="Arial Black" w:eastAsia="Yu Gothic Light" w:hAnsi="Arial Black"/>
          <w:color w:val="000000"/>
          <w:spacing w:val="-4"/>
          <w:sz w:val="28"/>
          <w:szCs w:val="28"/>
        </w:rPr>
        <w:t>To apply</w:t>
      </w:r>
    </w:p>
    <w:p w14:paraId="2B3DC6D9" w14:textId="77777777" w:rsidR="004967E3" w:rsidRPr="002E501A" w:rsidRDefault="004967E3" w:rsidP="004967E3">
      <w:pPr>
        <w:spacing w:after="18"/>
        <w:ind w:left="-5" w:right="690" w:hanging="10"/>
        <w:jc w:val="both"/>
        <w:rPr>
          <w:sz w:val="24"/>
        </w:rPr>
      </w:pPr>
      <w:r w:rsidRPr="002E501A">
        <w:rPr>
          <w:rFonts w:ascii="Arial" w:hAnsi="Arial" w:cs="Arial"/>
          <w:sz w:val="24"/>
        </w:rPr>
        <w:t>Please apply for this role through Charity Job with your CV accompanied by a supporting statement which demonstrates how your experience matches the person specification and highlights your most relevant, recent experience for this role. In your application, we’d love to hear about what inspires you about Starlight’s purpose, beliefs and values with a statement that is very personal to you and gives us an insight into who you are, and how you would contribute to Starlight’s success with your experience, expertise and approach.</w:t>
      </w:r>
      <w:r w:rsidRPr="002E501A">
        <w:rPr>
          <w:rFonts w:ascii="Arial" w:eastAsia="Arial" w:hAnsi="Arial" w:cs="Arial"/>
          <w:color w:val="333333"/>
          <w:sz w:val="24"/>
        </w:rPr>
        <w:t xml:space="preserve">   </w:t>
      </w:r>
    </w:p>
    <w:p w14:paraId="7C0232BE" w14:textId="77777777" w:rsidR="004967E3" w:rsidRPr="002E501A" w:rsidRDefault="004967E3" w:rsidP="004967E3">
      <w:pPr>
        <w:rPr>
          <w:rFonts w:ascii="Arial" w:hAnsi="Arial" w:cs="Arial"/>
          <w:sz w:val="24"/>
        </w:rPr>
      </w:pPr>
    </w:p>
    <w:p w14:paraId="7B61A0E6" w14:textId="09C9FBEB" w:rsidR="004967E3" w:rsidRPr="002E501A" w:rsidRDefault="004967E3" w:rsidP="004967E3">
      <w:pPr>
        <w:rPr>
          <w:rFonts w:ascii="Arial" w:hAnsi="Arial" w:cs="Arial"/>
          <w:sz w:val="24"/>
        </w:rPr>
      </w:pPr>
      <w:r w:rsidRPr="002E501A">
        <w:rPr>
          <w:rFonts w:ascii="Arial" w:eastAsia="Arial" w:hAnsi="Arial" w:cs="Arial"/>
          <w:sz w:val="24"/>
        </w:rPr>
        <w:t xml:space="preserve">The role will close at </w:t>
      </w:r>
      <w:r w:rsidR="005501D3">
        <w:rPr>
          <w:rFonts w:ascii="Arial" w:eastAsia="Arial" w:hAnsi="Arial" w:cs="Arial"/>
          <w:color w:val="auto"/>
          <w:sz w:val="24"/>
        </w:rPr>
        <w:t>9am</w:t>
      </w:r>
      <w:r w:rsidR="00A835DA" w:rsidRPr="00B733AA">
        <w:rPr>
          <w:rFonts w:ascii="Arial" w:eastAsia="Arial" w:hAnsi="Arial" w:cs="Arial"/>
          <w:color w:val="auto"/>
          <w:sz w:val="24"/>
        </w:rPr>
        <w:t xml:space="preserve"> on </w:t>
      </w:r>
      <w:r w:rsidR="005501D3">
        <w:rPr>
          <w:rFonts w:ascii="Arial" w:eastAsia="Arial" w:hAnsi="Arial" w:cs="Arial"/>
          <w:color w:val="auto"/>
          <w:sz w:val="24"/>
        </w:rPr>
        <w:t>9</w:t>
      </w:r>
      <w:r w:rsidR="00A835DA" w:rsidRPr="00B733AA">
        <w:rPr>
          <w:rFonts w:ascii="Arial" w:eastAsia="Arial" w:hAnsi="Arial" w:cs="Arial"/>
          <w:color w:val="auto"/>
          <w:sz w:val="24"/>
          <w:vertAlign w:val="superscript"/>
        </w:rPr>
        <w:t>th</w:t>
      </w:r>
      <w:r w:rsidR="00A835DA" w:rsidRPr="00B733AA">
        <w:rPr>
          <w:rFonts w:ascii="Arial" w:eastAsia="Arial" w:hAnsi="Arial" w:cs="Arial"/>
          <w:color w:val="auto"/>
          <w:sz w:val="24"/>
        </w:rPr>
        <w:t xml:space="preserve"> March 2026</w:t>
      </w:r>
      <w:r w:rsidRPr="00B733AA">
        <w:rPr>
          <w:rFonts w:ascii="Arial" w:eastAsia="Arial" w:hAnsi="Arial" w:cs="Arial"/>
          <w:color w:val="auto"/>
          <w:sz w:val="24"/>
        </w:rPr>
        <w:t xml:space="preserve"> and </w:t>
      </w:r>
      <w:r w:rsidRPr="002E501A">
        <w:rPr>
          <w:rFonts w:ascii="Arial" w:eastAsia="Arial" w:hAnsi="Arial" w:cs="Arial"/>
          <w:sz w:val="24"/>
        </w:rPr>
        <w:t>w</w:t>
      </w:r>
      <w:r w:rsidRPr="002E501A">
        <w:rPr>
          <w:rFonts w:ascii="Arial" w:hAnsi="Arial" w:cs="Arial"/>
          <w:sz w:val="24"/>
        </w:rPr>
        <w:t>e are actively recruiting for this post on a rolling basis, allocation for interviews may happen as candidates apply</w:t>
      </w:r>
      <w:r w:rsidR="00694E1C">
        <w:rPr>
          <w:rFonts w:ascii="Arial" w:hAnsi="Arial" w:cs="Arial"/>
          <w:sz w:val="24"/>
        </w:rPr>
        <w:t xml:space="preserve">. We </w:t>
      </w:r>
      <w:r w:rsidRPr="002E501A">
        <w:rPr>
          <w:rFonts w:ascii="Arial" w:hAnsi="Arial" w:cs="Arial"/>
          <w:sz w:val="24"/>
        </w:rPr>
        <w:t>reserve the right to close the role earlier if we receive a number of high-quality applications.</w:t>
      </w:r>
    </w:p>
    <w:p w14:paraId="6EE05974" w14:textId="77777777" w:rsidR="00B733AA" w:rsidRDefault="00B733AA" w:rsidP="004967E3">
      <w:pPr>
        <w:pStyle w:val="P"/>
        <w:spacing w:line="259" w:lineRule="auto"/>
        <w:contextualSpacing/>
        <w:textboxTightWrap w:val="allLines"/>
        <w:rPr>
          <w:rFonts w:ascii="Arial Black" w:eastAsia="Yu Gothic Light" w:hAnsi="Arial Black"/>
          <w:color w:val="000000"/>
          <w:spacing w:val="-4"/>
          <w:sz w:val="28"/>
          <w:szCs w:val="28"/>
        </w:rPr>
      </w:pPr>
    </w:p>
    <w:p w14:paraId="38C61C5F" w14:textId="4579DB56" w:rsidR="004967E3" w:rsidRPr="00AC251C" w:rsidRDefault="004967E3" w:rsidP="004967E3">
      <w:pPr>
        <w:pStyle w:val="P"/>
        <w:spacing w:line="259" w:lineRule="auto"/>
        <w:contextualSpacing/>
        <w:textboxTightWrap w:val="allLines"/>
        <w:rPr>
          <w:rFonts w:ascii="Arial Black" w:eastAsia="Yu Gothic Light" w:hAnsi="Arial Black"/>
          <w:color w:val="000000"/>
          <w:spacing w:val="-4"/>
          <w:sz w:val="28"/>
          <w:szCs w:val="28"/>
        </w:rPr>
      </w:pPr>
      <w:r w:rsidRPr="00AC251C">
        <w:rPr>
          <w:rFonts w:ascii="Arial Black" w:eastAsia="Yu Gothic Light" w:hAnsi="Arial Black"/>
          <w:color w:val="000000"/>
          <w:spacing w:val="-4"/>
          <w:sz w:val="28"/>
          <w:szCs w:val="28"/>
        </w:rPr>
        <w:t>Additional Information</w:t>
      </w:r>
    </w:p>
    <w:p w14:paraId="233B49B2" w14:textId="77777777" w:rsidR="004967E3" w:rsidRPr="002E501A" w:rsidRDefault="004967E3" w:rsidP="004967E3">
      <w:pPr>
        <w:rPr>
          <w:rFonts w:ascii="Arial" w:hAnsi="Arial" w:cs="Arial"/>
          <w:b/>
          <w:sz w:val="24"/>
        </w:rPr>
      </w:pPr>
      <w:r w:rsidRPr="002E501A">
        <w:rPr>
          <w:rFonts w:ascii="Arial" w:hAnsi="Arial" w:cs="Arial"/>
          <w:b/>
          <w:sz w:val="24"/>
        </w:rPr>
        <w:t xml:space="preserve">Diversity Policy Statement </w:t>
      </w:r>
    </w:p>
    <w:p w14:paraId="3486FBB2" w14:textId="77777777" w:rsidR="004967E3" w:rsidRPr="002E501A" w:rsidRDefault="004967E3" w:rsidP="004967E3">
      <w:pPr>
        <w:rPr>
          <w:rFonts w:ascii="Arial" w:hAnsi="Arial" w:cs="Arial"/>
          <w:sz w:val="24"/>
        </w:rPr>
      </w:pPr>
      <w:r w:rsidRPr="002E501A">
        <w:rPr>
          <w:rFonts w:ascii="Arial" w:hAnsi="Arial" w:cs="Arial"/>
          <w:sz w:val="24"/>
        </w:rPr>
        <w:t xml:space="preserve">We believe that everyone has the right to be treated with consideration and respect. Starlight is committed to achieving a truly inclusive environment for all, by developing better working relationships that release the full potential, creativity, and productivity of each individual. We aim to ensure that all staff, volunteers, donors, partners, contractors, and the public are treated fairly. This will be regardless of sex, sexual orientation, gender, </w:t>
      </w:r>
      <w:r w:rsidRPr="002E501A">
        <w:rPr>
          <w:rFonts w:ascii="Arial" w:hAnsi="Arial" w:cs="Arial"/>
          <w:sz w:val="24"/>
        </w:rPr>
        <w:lastRenderedPageBreak/>
        <w:t xml:space="preserve">marital or civil partnership status, ethnicity, disability, medical status, age, religion or belief, political opinion, social or economic status, or ex-offender status. Starlight actively welcomes candidates from diverse backgrounds. If you are invited to an interview and need any adjustments made or have particular access needs, please let us know at that stage. </w:t>
      </w:r>
    </w:p>
    <w:p w14:paraId="3972A0D3" w14:textId="77777777" w:rsidR="004967E3" w:rsidRPr="002E501A" w:rsidRDefault="004967E3" w:rsidP="004967E3">
      <w:pPr>
        <w:rPr>
          <w:rFonts w:ascii="Arial" w:hAnsi="Arial" w:cs="Arial"/>
          <w:b/>
          <w:bCs/>
          <w:sz w:val="24"/>
        </w:rPr>
      </w:pPr>
      <w:r w:rsidRPr="002E501A">
        <w:rPr>
          <w:rFonts w:ascii="Arial" w:hAnsi="Arial" w:cs="Arial"/>
          <w:b/>
          <w:bCs/>
          <w:sz w:val="24"/>
        </w:rPr>
        <w:t xml:space="preserve">Shortlisting </w:t>
      </w:r>
    </w:p>
    <w:p w14:paraId="7D908B3A" w14:textId="3B820B9B" w:rsidR="004967E3" w:rsidRPr="002E501A" w:rsidRDefault="004967E3" w:rsidP="004967E3">
      <w:pPr>
        <w:rPr>
          <w:rFonts w:ascii="Arial" w:hAnsi="Arial" w:cs="Arial"/>
          <w:sz w:val="24"/>
        </w:rPr>
      </w:pPr>
      <w:r w:rsidRPr="002E501A">
        <w:rPr>
          <w:rFonts w:ascii="Arial" w:hAnsi="Arial" w:cs="Arial"/>
          <w:sz w:val="24"/>
        </w:rPr>
        <w:t>Starlight is an equal opportunities employer, and we are committed to ensuring all applications are treated fairly. All applications are subject to our shortlisting process; if you are shortlisted, we will contact you and invite you to attend an interview on or before the dates in this document</w:t>
      </w:r>
      <w:r w:rsidR="00564F38">
        <w:rPr>
          <w:rFonts w:ascii="Arial" w:hAnsi="Arial" w:cs="Arial"/>
          <w:sz w:val="24"/>
        </w:rPr>
        <w:t xml:space="preserve"> if listed. P</w:t>
      </w:r>
      <w:r w:rsidRPr="002E501A">
        <w:rPr>
          <w:rFonts w:ascii="Arial" w:hAnsi="Arial" w:cs="Arial"/>
          <w:sz w:val="24"/>
        </w:rPr>
        <w:t xml:space="preserve">lease let us know on application if you have any difficulty with the dates. You will also be advised at this point if there will be any skills test, presentations etc. We may appoint to the role before the stated closing date if a suitable candidate is identified. </w:t>
      </w:r>
    </w:p>
    <w:p w14:paraId="2D3A2256" w14:textId="77777777" w:rsidR="004967E3" w:rsidRPr="002E501A" w:rsidRDefault="004967E3" w:rsidP="004967E3">
      <w:pPr>
        <w:rPr>
          <w:rFonts w:ascii="Arial" w:hAnsi="Arial" w:cs="Arial"/>
          <w:b/>
          <w:bCs/>
          <w:sz w:val="24"/>
        </w:rPr>
      </w:pPr>
      <w:r w:rsidRPr="002E501A">
        <w:rPr>
          <w:rFonts w:ascii="Arial" w:hAnsi="Arial" w:cs="Arial"/>
          <w:b/>
          <w:bCs/>
          <w:sz w:val="24"/>
        </w:rPr>
        <w:t xml:space="preserve">Employment Checks </w:t>
      </w:r>
    </w:p>
    <w:p w14:paraId="2A44173C" w14:textId="77777777" w:rsidR="004967E3" w:rsidRPr="002E501A" w:rsidRDefault="004967E3" w:rsidP="004967E3">
      <w:pPr>
        <w:rPr>
          <w:rFonts w:ascii="Arial" w:hAnsi="Arial" w:cs="Arial"/>
          <w:sz w:val="24"/>
        </w:rPr>
      </w:pPr>
      <w:r w:rsidRPr="002E501A">
        <w:rPr>
          <w:rFonts w:ascii="Arial" w:hAnsi="Arial" w:cs="Arial"/>
          <w:sz w:val="24"/>
        </w:rPr>
        <w:t>All offers of employment are made subject to the following criteria: proof of eligibility to work in the UK, proof of residency and satisfactory employment screening, enhanced DBS and two most recent references.</w:t>
      </w:r>
    </w:p>
    <w:p w14:paraId="113C120C" w14:textId="77777777" w:rsidR="004967E3" w:rsidRPr="004817D0" w:rsidRDefault="004967E3" w:rsidP="004967E3">
      <w:pPr>
        <w:pStyle w:val="paragraph"/>
        <w:spacing w:before="0" w:beforeAutospacing="0" w:after="0" w:afterAutospacing="0"/>
        <w:rPr>
          <w:rStyle w:val="normaltextrun"/>
          <w:rFonts w:ascii="Arial" w:eastAsiaTheme="majorEastAsia" w:hAnsi="Arial" w:cs="Arial"/>
          <w:color w:val="414140"/>
        </w:rPr>
      </w:pPr>
    </w:p>
    <w:p w14:paraId="23C7E0A9" w14:textId="77777777" w:rsidR="007D1688" w:rsidRPr="007D1688" w:rsidRDefault="007D1688" w:rsidP="007D1688">
      <w:pPr>
        <w:rPr>
          <w:rFonts w:ascii="Arial" w:hAnsi="Arial" w:cs="Arial"/>
          <w:color w:val="auto"/>
          <w:sz w:val="24"/>
        </w:rPr>
      </w:pPr>
    </w:p>
    <w:sectPr w:rsidR="007D1688" w:rsidRPr="007D1688" w:rsidSect="001B6E4A">
      <w:footerReference w:type="even" r:id="rId14"/>
      <w:footerReference w:type="default" r:id="rId15"/>
      <w:headerReference w:type="first" r:id="rId16"/>
      <w:footerReference w:type="first" r:id="rId17"/>
      <w:pgSz w:w="11900" w:h="16840"/>
      <w:pgMar w:top="1701" w:right="1247" w:bottom="1135" w:left="993"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4868ED" w14:textId="77777777" w:rsidR="000421C0" w:rsidRDefault="000421C0" w:rsidP="000A3349">
      <w:r>
        <w:separator/>
      </w:r>
    </w:p>
  </w:endnote>
  <w:endnote w:type="continuationSeparator" w:id="0">
    <w:p w14:paraId="1ACB410C" w14:textId="77777777" w:rsidR="000421C0" w:rsidRDefault="000421C0" w:rsidP="000A3349">
      <w:r>
        <w:continuationSeparator/>
      </w:r>
    </w:p>
  </w:endnote>
  <w:endnote w:type="continuationNotice" w:id="1">
    <w:p w14:paraId="30F76BB9" w14:textId="77777777" w:rsidR="000421C0" w:rsidRDefault="000421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Times New Roman (Headings CS)">
    <w:altName w:val="Times New Roman"/>
    <w:charset w:val="00"/>
    <w:family w:val="roman"/>
    <w:pitch w:val="default"/>
  </w:font>
  <w:font w:name="Calibri (Body)">
    <w:altName w:val="Calibri"/>
    <w:charset w:val="00"/>
    <w:family w:val="roman"/>
    <w:pitch w:val="default"/>
  </w:font>
  <w:font w:name="Arial Black">
    <w:panose1 w:val="020B0A04020102020204"/>
    <w:charset w:val="00"/>
    <w:family w:val="swiss"/>
    <w:pitch w:val="variable"/>
    <w:sig w:usb0="A00002AF" w:usb1="400078FB" w:usb2="00000000" w:usb3="00000000" w:csb0="0000009F"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27F350" w14:textId="1A1FFC7F" w:rsidR="00B07FE3" w:rsidRDefault="00B07FE3" w:rsidP="00B07FE3">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sidR="00F16745">
      <w:rPr>
        <w:rStyle w:val="PageNumber"/>
        <w:noProof/>
      </w:rPr>
      <w:t>4</w:t>
    </w:r>
    <w:r>
      <w:rPr>
        <w:rStyle w:val="PageNumber"/>
      </w:rPr>
      <w:fldChar w:fldCharType="end"/>
    </w:r>
  </w:p>
  <w:p w14:paraId="65AE01A7" w14:textId="77777777" w:rsidR="00B07FE3" w:rsidRDefault="00B07FE3" w:rsidP="00B07FE3">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639FD" w14:textId="77777777" w:rsidR="009E4F89" w:rsidRPr="009E4F89" w:rsidRDefault="009E4F89">
    <w:pPr>
      <w:pStyle w:val="Footer"/>
      <w:tabs>
        <w:tab w:val="clear" w:pos="4680"/>
        <w:tab w:val="clear" w:pos="9360"/>
      </w:tabs>
      <w:jc w:val="center"/>
      <w:rPr>
        <w:rFonts w:ascii="Arial" w:hAnsi="Arial" w:cs="Arial"/>
        <w:caps/>
        <w:noProof/>
        <w:color w:val="auto"/>
      </w:rPr>
    </w:pPr>
    <w:r w:rsidRPr="009E4F89">
      <w:rPr>
        <w:rFonts w:ascii="Arial" w:hAnsi="Arial" w:cs="Arial"/>
        <w:caps/>
        <w:color w:val="auto"/>
      </w:rPr>
      <w:fldChar w:fldCharType="begin"/>
    </w:r>
    <w:r w:rsidRPr="009E4F89">
      <w:rPr>
        <w:rFonts w:ascii="Arial" w:hAnsi="Arial" w:cs="Arial"/>
        <w:caps/>
        <w:color w:val="auto"/>
      </w:rPr>
      <w:instrText xml:space="preserve"> PAGE   \* MERGEFORMAT </w:instrText>
    </w:r>
    <w:r w:rsidRPr="009E4F89">
      <w:rPr>
        <w:rFonts w:ascii="Arial" w:hAnsi="Arial" w:cs="Arial"/>
        <w:caps/>
        <w:color w:val="auto"/>
      </w:rPr>
      <w:fldChar w:fldCharType="separate"/>
    </w:r>
    <w:r w:rsidRPr="009E4F89">
      <w:rPr>
        <w:rFonts w:ascii="Arial" w:hAnsi="Arial" w:cs="Arial"/>
        <w:caps/>
        <w:noProof/>
        <w:color w:val="auto"/>
      </w:rPr>
      <w:t>2</w:t>
    </w:r>
    <w:r w:rsidRPr="009E4F89">
      <w:rPr>
        <w:rFonts w:ascii="Arial" w:hAnsi="Arial" w:cs="Arial"/>
        <w:caps/>
        <w:noProof/>
        <w:color w:val="auto"/>
      </w:rPr>
      <w:fldChar w:fldCharType="end"/>
    </w:r>
  </w:p>
  <w:p w14:paraId="77F32CAA" w14:textId="0B4F70B3" w:rsidR="00B07FE3" w:rsidRDefault="00F56BDE" w:rsidP="00B07FE3">
    <w:pPr>
      <w:pStyle w:val="Footer"/>
      <w:ind w:firstLine="360"/>
    </w:pPr>
    <w:r>
      <w:rPr>
        <w:noProof/>
      </w:rPr>
      <w:drawing>
        <wp:anchor distT="0" distB="0" distL="114300" distR="114300" simplePos="0" relativeHeight="251658242" behindDoc="0" locked="1" layoutInCell="1" allowOverlap="1" wp14:anchorId="01A349EA" wp14:editId="76F45DFA">
          <wp:simplePos x="0" y="0"/>
          <wp:positionH relativeFrom="rightMargin">
            <wp:posOffset>37465</wp:posOffset>
          </wp:positionH>
          <wp:positionV relativeFrom="page">
            <wp:posOffset>9920605</wp:posOffset>
          </wp:positionV>
          <wp:extent cx="339725" cy="493395"/>
          <wp:effectExtent l="0" t="0" r="3175" b="1905"/>
          <wp:wrapNone/>
          <wp:docPr id="72" name="Picture 72"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39725" cy="493395"/>
                  </a:xfrm>
                  <a:prstGeom prst="rect">
                    <a:avLst/>
                  </a:prstGeom>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6A1621" w14:textId="3860771F" w:rsidR="00B07FE3" w:rsidRPr="0041553C" w:rsidRDefault="00B07FE3" w:rsidP="000701CF">
    <w:pPr>
      <w:pStyle w:val="Footer"/>
      <w:framePr w:wrap="none" w:vAnchor="text" w:hAnchor="page" w:x="11240" w:y="296"/>
      <w:rPr>
        <w:rStyle w:val="PageNumber"/>
        <w:color w:val="262626" w:themeColor="text1" w:themeTint="D9"/>
        <w:sz w:val="20"/>
        <w:szCs w:val="20"/>
      </w:rPr>
    </w:pPr>
  </w:p>
  <w:p w14:paraId="4DDFB166" w14:textId="0D173D7E" w:rsidR="00B07FE3" w:rsidRDefault="00E25DE3" w:rsidP="00F56BDE">
    <w:pPr>
      <w:pStyle w:val="Footer"/>
      <w:ind w:left="-284"/>
      <w:jc w:val="center"/>
    </w:pPr>
    <w:r>
      <w:fldChar w:fldCharType="begin"/>
    </w:r>
    <w:r>
      <w:instrText xml:space="preserve"> PAGE   \* MERGEFORMAT </w:instrText>
    </w:r>
    <w:r>
      <w:fldChar w:fldCharType="separate"/>
    </w:r>
    <w:r>
      <w:rPr>
        <w:noProof/>
      </w:rPr>
      <w:t>1</w:t>
    </w:r>
    <w:r>
      <w:rPr>
        <w:noProof/>
      </w:rPr>
      <w:fldChar w:fldCharType="end"/>
    </w:r>
    <w:r w:rsidR="007B7D57">
      <w:rPr>
        <w:noProof/>
      </w:rPr>
      <w:drawing>
        <wp:anchor distT="0" distB="0" distL="114300" distR="114300" simplePos="0" relativeHeight="251658241" behindDoc="0" locked="1" layoutInCell="1" allowOverlap="1" wp14:anchorId="305BAA1D" wp14:editId="2A9C6808">
          <wp:simplePos x="0" y="0"/>
          <wp:positionH relativeFrom="rightMargin">
            <wp:align>left</wp:align>
          </wp:positionH>
          <wp:positionV relativeFrom="page">
            <wp:posOffset>10065385</wp:posOffset>
          </wp:positionV>
          <wp:extent cx="339725" cy="493395"/>
          <wp:effectExtent l="0" t="0" r="3175" b="1905"/>
          <wp:wrapNone/>
          <wp:docPr id="70" name="Picture 70"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39725" cy="49339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40236B" w14:textId="77777777" w:rsidR="000421C0" w:rsidRDefault="000421C0" w:rsidP="000A3349">
      <w:r>
        <w:separator/>
      </w:r>
    </w:p>
  </w:footnote>
  <w:footnote w:type="continuationSeparator" w:id="0">
    <w:p w14:paraId="26779B64" w14:textId="77777777" w:rsidR="000421C0" w:rsidRDefault="000421C0" w:rsidP="000A3349">
      <w:r>
        <w:continuationSeparator/>
      </w:r>
    </w:p>
  </w:footnote>
  <w:footnote w:type="continuationNotice" w:id="1">
    <w:p w14:paraId="396335CA" w14:textId="77777777" w:rsidR="000421C0" w:rsidRDefault="000421C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ECC048" w14:textId="3F69D428" w:rsidR="00D6081C" w:rsidRDefault="00B947E9" w:rsidP="00D40235">
    <w:pPr>
      <w:pStyle w:val="Header"/>
      <w:spacing w:after="720"/>
    </w:pPr>
    <w:r>
      <w:rPr>
        <w:noProof/>
      </w:rPr>
      <w:drawing>
        <wp:anchor distT="0" distB="0" distL="114300" distR="114300" simplePos="0" relativeHeight="251658240" behindDoc="1" locked="1" layoutInCell="1" allowOverlap="1" wp14:anchorId="0E6B3462" wp14:editId="20383A9C">
          <wp:simplePos x="0" y="0"/>
          <wp:positionH relativeFrom="page">
            <wp:posOffset>6310630</wp:posOffset>
          </wp:positionH>
          <wp:positionV relativeFrom="page">
            <wp:posOffset>17780</wp:posOffset>
          </wp:positionV>
          <wp:extent cx="990600" cy="2975610"/>
          <wp:effectExtent l="0" t="0" r="0" b="0"/>
          <wp:wrapNone/>
          <wp:docPr id="68" name="Picture 68" descr="Shap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Shape, rectangl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90600" cy="2975610"/>
                  </a:xfrm>
                  <a:prstGeom prst="rect">
                    <a:avLst/>
                  </a:prstGeom>
                </pic:spPr>
              </pic:pic>
            </a:graphicData>
          </a:graphic>
          <wp14:sizeRelH relativeFrom="margin">
            <wp14:pctWidth>0</wp14:pctWidth>
          </wp14:sizeRelH>
          <wp14:sizeRelV relativeFrom="margin">
            <wp14:pctHeight>0</wp14:pctHeight>
          </wp14:sizeRelV>
        </wp:anchor>
      </w:drawing>
    </w:r>
    <w:r w:rsidR="008016BE" w:rsidRPr="008016BE">
      <w:rPr>
        <w:noProof/>
      </w:rPr>
      <w:drawing>
        <wp:inline distT="0" distB="0" distL="0" distR="0" wp14:anchorId="59FCD22E" wp14:editId="6F0DE5A9">
          <wp:extent cx="2171700" cy="517780"/>
          <wp:effectExtent l="0" t="0" r="0" b="0"/>
          <wp:docPr id="3" name="Picture 2" descr="A logo of a child's health company&#10;&#10;Description automatically generated">
            <a:extLst xmlns:a="http://schemas.openxmlformats.org/drawingml/2006/main">
              <a:ext uri="{FF2B5EF4-FFF2-40B4-BE49-F238E27FC236}">
                <a16:creationId xmlns:a16="http://schemas.microsoft.com/office/drawing/2014/main" id="{7959C86F-E5D7-9F46-B39F-E846C9BA1C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logo of a child's health company&#10;&#10;Description automatically generated">
                    <a:extLst>
                      <a:ext uri="{FF2B5EF4-FFF2-40B4-BE49-F238E27FC236}">
                        <a16:creationId xmlns:a16="http://schemas.microsoft.com/office/drawing/2014/main" id="{7959C86F-E5D7-9F46-B39F-E846C9BA1CB7}"/>
                      </a:ext>
                    </a:extLst>
                  </pic:cNvPr>
                  <pic:cNvPicPr>
                    <a:picLocks noChangeAspect="1"/>
                  </pic:cNvPicPr>
                </pic:nvPicPr>
                <pic:blipFill>
                  <a:blip r:embed="rId2"/>
                  <a:srcRect/>
                  <a:stretch/>
                </pic:blipFill>
                <pic:spPr>
                  <a:xfrm>
                    <a:off x="0" y="0"/>
                    <a:ext cx="2188376" cy="52175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2032D"/>
    <w:multiLevelType w:val="hybridMultilevel"/>
    <w:tmpl w:val="FFFFFFFF"/>
    <w:lvl w:ilvl="0" w:tplc="2208FF2C">
      <w:start w:val="1"/>
      <w:numFmt w:val="bullet"/>
      <w:lvlText w:val="-"/>
      <w:lvlJc w:val="left"/>
      <w:pPr>
        <w:ind w:left="720" w:hanging="360"/>
      </w:pPr>
      <w:rPr>
        <w:rFonts w:ascii="Calibri" w:hAnsi="Calibri" w:hint="default"/>
      </w:rPr>
    </w:lvl>
    <w:lvl w:ilvl="1" w:tplc="069037B8">
      <w:start w:val="1"/>
      <w:numFmt w:val="bullet"/>
      <w:lvlText w:val="o"/>
      <w:lvlJc w:val="left"/>
      <w:pPr>
        <w:ind w:left="1440" w:hanging="360"/>
      </w:pPr>
      <w:rPr>
        <w:rFonts w:ascii="Courier New" w:hAnsi="Courier New" w:hint="default"/>
      </w:rPr>
    </w:lvl>
    <w:lvl w:ilvl="2" w:tplc="04D8283E">
      <w:start w:val="1"/>
      <w:numFmt w:val="bullet"/>
      <w:lvlText w:val=""/>
      <w:lvlJc w:val="left"/>
      <w:pPr>
        <w:ind w:left="2160" w:hanging="360"/>
      </w:pPr>
      <w:rPr>
        <w:rFonts w:ascii="Wingdings" w:hAnsi="Wingdings" w:hint="default"/>
      </w:rPr>
    </w:lvl>
    <w:lvl w:ilvl="3" w:tplc="43DCA91A">
      <w:start w:val="1"/>
      <w:numFmt w:val="bullet"/>
      <w:lvlText w:val=""/>
      <w:lvlJc w:val="left"/>
      <w:pPr>
        <w:ind w:left="2880" w:hanging="360"/>
      </w:pPr>
      <w:rPr>
        <w:rFonts w:ascii="Symbol" w:hAnsi="Symbol" w:hint="default"/>
      </w:rPr>
    </w:lvl>
    <w:lvl w:ilvl="4" w:tplc="C52CB90C">
      <w:start w:val="1"/>
      <w:numFmt w:val="bullet"/>
      <w:lvlText w:val="o"/>
      <w:lvlJc w:val="left"/>
      <w:pPr>
        <w:ind w:left="3600" w:hanging="360"/>
      </w:pPr>
      <w:rPr>
        <w:rFonts w:ascii="Courier New" w:hAnsi="Courier New" w:hint="default"/>
      </w:rPr>
    </w:lvl>
    <w:lvl w:ilvl="5" w:tplc="767604E8">
      <w:start w:val="1"/>
      <w:numFmt w:val="bullet"/>
      <w:lvlText w:val=""/>
      <w:lvlJc w:val="left"/>
      <w:pPr>
        <w:ind w:left="4320" w:hanging="360"/>
      </w:pPr>
      <w:rPr>
        <w:rFonts w:ascii="Wingdings" w:hAnsi="Wingdings" w:hint="default"/>
      </w:rPr>
    </w:lvl>
    <w:lvl w:ilvl="6" w:tplc="ADECBC14">
      <w:start w:val="1"/>
      <w:numFmt w:val="bullet"/>
      <w:lvlText w:val=""/>
      <w:lvlJc w:val="left"/>
      <w:pPr>
        <w:ind w:left="5040" w:hanging="360"/>
      </w:pPr>
      <w:rPr>
        <w:rFonts w:ascii="Symbol" w:hAnsi="Symbol" w:hint="default"/>
      </w:rPr>
    </w:lvl>
    <w:lvl w:ilvl="7" w:tplc="DC4CC9BA">
      <w:start w:val="1"/>
      <w:numFmt w:val="bullet"/>
      <w:lvlText w:val="o"/>
      <w:lvlJc w:val="left"/>
      <w:pPr>
        <w:ind w:left="5760" w:hanging="360"/>
      </w:pPr>
      <w:rPr>
        <w:rFonts w:ascii="Courier New" w:hAnsi="Courier New" w:hint="default"/>
      </w:rPr>
    </w:lvl>
    <w:lvl w:ilvl="8" w:tplc="8BB082C2">
      <w:start w:val="1"/>
      <w:numFmt w:val="bullet"/>
      <w:lvlText w:val=""/>
      <w:lvlJc w:val="left"/>
      <w:pPr>
        <w:ind w:left="6480" w:hanging="360"/>
      </w:pPr>
      <w:rPr>
        <w:rFonts w:ascii="Wingdings" w:hAnsi="Wingdings" w:hint="default"/>
      </w:rPr>
    </w:lvl>
  </w:abstractNum>
  <w:abstractNum w:abstractNumId="1" w15:restartNumberingAfterBreak="0">
    <w:nsid w:val="0DA054B3"/>
    <w:multiLevelType w:val="hybridMultilevel"/>
    <w:tmpl w:val="FFFFFFFF"/>
    <w:lvl w:ilvl="0" w:tplc="2C6C7A44">
      <w:start w:val="1"/>
      <w:numFmt w:val="decimal"/>
      <w:lvlText w:val="%1."/>
      <w:lvlJc w:val="left"/>
      <w:pPr>
        <w:ind w:left="720" w:hanging="360"/>
      </w:pPr>
    </w:lvl>
    <w:lvl w:ilvl="1" w:tplc="033ED404">
      <w:start w:val="1"/>
      <w:numFmt w:val="lowerLetter"/>
      <w:lvlText w:val="%2."/>
      <w:lvlJc w:val="left"/>
      <w:pPr>
        <w:ind w:left="1440" w:hanging="360"/>
      </w:pPr>
    </w:lvl>
    <w:lvl w:ilvl="2" w:tplc="27A0AA12">
      <w:start w:val="1"/>
      <w:numFmt w:val="lowerRoman"/>
      <w:lvlText w:val="%3."/>
      <w:lvlJc w:val="right"/>
      <w:pPr>
        <w:ind w:left="2160" w:hanging="180"/>
      </w:pPr>
    </w:lvl>
    <w:lvl w:ilvl="3" w:tplc="102A7498">
      <w:start w:val="1"/>
      <w:numFmt w:val="decimal"/>
      <w:lvlText w:val="%4."/>
      <w:lvlJc w:val="left"/>
      <w:pPr>
        <w:ind w:left="2880" w:hanging="360"/>
      </w:pPr>
    </w:lvl>
    <w:lvl w:ilvl="4" w:tplc="4886C878">
      <w:start w:val="1"/>
      <w:numFmt w:val="lowerLetter"/>
      <w:lvlText w:val="%5."/>
      <w:lvlJc w:val="left"/>
      <w:pPr>
        <w:ind w:left="3600" w:hanging="360"/>
      </w:pPr>
    </w:lvl>
    <w:lvl w:ilvl="5" w:tplc="4462DC88">
      <w:start w:val="1"/>
      <w:numFmt w:val="lowerRoman"/>
      <w:lvlText w:val="%6."/>
      <w:lvlJc w:val="right"/>
      <w:pPr>
        <w:ind w:left="4320" w:hanging="180"/>
      </w:pPr>
    </w:lvl>
    <w:lvl w:ilvl="6" w:tplc="F03E0726">
      <w:start w:val="1"/>
      <w:numFmt w:val="decimal"/>
      <w:lvlText w:val="%7."/>
      <w:lvlJc w:val="left"/>
      <w:pPr>
        <w:ind w:left="5040" w:hanging="360"/>
      </w:pPr>
    </w:lvl>
    <w:lvl w:ilvl="7" w:tplc="9A541154">
      <w:start w:val="1"/>
      <w:numFmt w:val="lowerLetter"/>
      <w:lvlText w:val="%8."/>
      <w:lvlJc w:val="left"/>
      <w:pPr>
        <w:ind w:left="5760" w:hanging="360"/>
      </w:pPr>
    </w:lvl>
    <w:lvl w:ilvl="8" w:tplc="29F0286A">
      <w:start w:val="1"/>
      <w:numFmt w:val="lowerRoman"/>
      <w:lvlText w:val="%9."/>
      <w:lvlJc w:val="right"/>
      <w:pPr>
        <w:ind w:left="6480" w:hanging="180"/>
      </w:pPr>
    </w:lvl>
  </w:abstractNum>
  <w:abstractNum w:abstractNumId="2" w15:restartNumberingAfterBreak="0">
    <w:nsid w:val="11B61795"/>
    <w:multiLevelType w:val="multilevel"/>
    <w:tmpl w:val="E496D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5339B1"/>
    <w:multiLevelType w:val="hybridMultilevel"/>
    <w:tmpl w:val="82B024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626522"/>
    <w:multiLevelType w:val="hybridMultilevel"/>
    <w:tmpl w:val="1FB84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097DB5"/>
    <w:multiLevelType w:val="multilevel"/>
    <w:tmpl w:val="A8869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AE1E53"/>
    <w:multiLevelType w:val="multilevel"/>
    <w:tmpl w:val="C95E934A"/>
    <w:lvl w:ilvl="0">
      <w:start w:val="1"/>
      <w:numFmt w:val="decimal"/>
      <w:lvlText w:val="%1."/>
      <w:lvlJc w:val="left"/>
      <w:pPr>
        <w:tabs>
          <w:tab w:val="num" w:pos="720"/>
        </w:tabs>
        <w:ind w:left="720" w:hanging="360"/>
      </w:pPr>
      <w:rPr>
        <w:rFonts w:ascii="Arial" w:eastAsia="Yu Gothic Light" w:hAnsi="Arial" w:cs="Arial"/>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016D2B"/>
    <w:multiLevelType w:val="hybridMultilevel"/>
    <w:tmpl w:val="BF26C2FE"/>
    <w:lvl w:ilvl="0" w:tplc="FFFFFFFF">
      <w:start w:val="1"/>
      <w:numFmt w:val="decimal"/>
      <w:pStyle w:val="Numbers"/>
      <w:lvlText w:val="%1."/>
      <w:lvlJc w:val="left"/>
      <w:pPr>
        <w:ind w:left="737" w:hanging="311"/>
      </w:pPr>
    </w:lvl>
    <w:lvl w:ilvl="1" w:tplc="08090019" w:tentative="1">
      <w:start w:val="1"/>
      <w:numFmt w:val="lowerLetter"/>
      <w:lvlText w:val="%2."/>
      <w:lvlJc w:val="left"/>
      <w:pPr>
        <w:ind w:left="1894" w:hanging="360"/>
      </w:pPr>
    </w:lvl>
    <w:lvl w:ilvl="2" w:tplc="0809001B" w:tentative="1">
      <w:start w:val="1"/>
      <w:numFmt w:val="lowerRoman"/>
      <w:lvlText w:val="%3."/>
      <w:lvlJc w:val="right"/>
      <w:pPr>
        <w:ind w:left="2614" w:hanging="180"/>
      </w:pPr>
    </w:lvl>
    <w:lvl w:ilvl="3" w:tplc="0809000F" w:tentative="1">
      <w:start w:val="1"/>
      <w:numFmt w:val="decimal"/>
      <w:lvlText w:val="%4."/>
      <w:lvlJc w:val="left"/>
      <w:pPr>
        <w:ind w:left="3334" w:hanging="360"/>
      </w:pPr>
    </w:lvl>
    <w:lvl w:ilvl="4" w:tplc="08090019" w:tentative="1">
      <w:start w:val="1"/>
      <w:numFmt w:val="lowerLetter"/>
      <w:lvlText w:val="%5."/>
      <w:lvlJc w:val="left"/>
      <w:pPr>
        <w:ind w:left="4054" w:hanging="360"/>
      </w:pPr>
    </w:lvl>
    <w:lvl w:ilvl="5" w:tplc="0809001B" w:tentative="1">
      <w:start w:val="1"/>
      <w:numFmt w:val="lowerRoman"/>
      <w:lvlText w:val="%6."/>
      <w:lvlJc w:val="right"/>
      <w:pPr>
        <w:ind w:left="4774" w:hanging="180"/>
      </w:pPr>
    </w:lvl>
    <w:lvl w:ilvl="6" w:tplc="0809000F" w:tentative="1">
      <w:start w:val="1"/>
      <w:numFmt w:val="decimal"/>
      <w:lvlText w:val="%7."/>
      <w:lvlJc w:val="left"/>
      <w:pPr>
        <w:ind w:left="5494" w:hanging="360"/>
      </w:pPr>
    </w:lvl>
    <w:lvl w:ilvl="7" w:tplc="08090019" w:tentative="1">
      <w:start w:val="1"/>
      <w:numFmt w:val="lowerLetter"/>
      <w:lvlText w:val="%8."/>
      <w:lvlJc w:val="left"/>
      <w:pPr>
        <w:ind w:left="6214" w:hanging="360"/>
      </w:pPr>
    </w:lvl>
    <w:lvl w:ilvl="8" w:tplc="0809001B" w:tentative="1">
      <w:start w:val="1"/>
      <w:numFmt w:val="lowerRoman"/>
      <w:lvlText w:val="%9."/>
      <w:lvlJc w:val="right"/>
      <w:pPr>
        <w:ind w:left="6934" w:hanging="180"/>
      </w:pPr>
    </w:lvl>
  </w:abstractNum>
  <w:abstractNum w:abstractNumId="8" w15:restartNumberingAfterBreak="0">
    <w:nsid w:val="3FDA5B1A"/>
    <w:multiLevelType w:val="multilevel"/>
    <w:tmpl w:val="82E29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496162"/>
    <w:multiLevelType w:val="hybridMultilevel"/>
    <w:tmpl w:val="24A8CA8A"/>
    <w:lvl w:ilvl="0" w:tplc="1046B0EE">
      <w:numFmt w:val="bullet"/>
      <w:lvlText w:val=""/>
      <w:lvlJc w:val="left"/>
      <w:pPr>
        <w:ind w:left="720" w:hanging="360"/>
      </w:pPr>
      <w:rPr>
        <w:rFonts w:ascii="Symbol" w:eastAsia="Yu Gothic Light"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4FB0B56"/>
    <w:multiLevelType w:val="hybridMultilevel"/>
    <w:tmpl w:val="FFFFFFFF"/>
    <w:lvl w:ilvl="0" w:tplc="30FCB776">
      <w:start w:val="1"/>
      <w:numFmt w:val="bullet"/>
      <w:lvlText w:val="-"/>
      <w:lvlJc w:val="left"/>
      <w:pPr>
        <w:ind w:left="720" w:hanging="360"/>
      </w:pPr>
      <w:rPr>
        <w:rFonts w:ascii="Calibri" w:hAnsi="Calibri" w:hint="default"/>
      </w:rPr>
    </w:lvl>
    <w:lvl w:ilvl="1" w:tplc="C9FC5052">
      <w:start w:val="1"/>
      <w:numFmt w:val="bullet"/>
      <w:lvlText w:val="o"/>
      <w:lvlJc w:val="left"/>
      <w:pPr>
        <w:ind w:left="1440" w:hanging="360"/>
      </w:pPr>
      <w:rPr>
        <w:rFonts w:ascii="Courier New" w:hAnsi="Courier New" w:hint="default"/>
      </w:rPr>
    </w:lvl>
    <w:lvl w:ilvl="2" w:tplc="AE207B0E">
      <w:start w:val="1"/>
      <w:numFmt w:val="bullet"/>
      <w:lvlText w:val=""/>
      <w:lvlJc w:val="left"/>
      <w:pPr>
        <w:ind w:left="2160" w:hanging="360"/>
      </w:pPr>
      <w:rPr>
        <w:rFonts w:ascii="Wingdings" w:hAnsi="Wingdings" w:hint="default"/>
      </w:rPr>
    </w:lvl>
    <w:lvl w:ilvl="3" w:tplc="2DDA9382">
      <w:start w:val="1"/>
      <w:numFmt w:val="bullet"/>
      <w:lvlText w:val=""/>
      <w:lvlJc w:val="left"/>
      <w:pPr>
        <w:ind w:left="2880" w:hanging="360"/>
      </w:pPr>
      <w:rPr>
        <w:rFonts w:ascii="Symbol" w:hAnsi="Symbol" w:hint="default"/>
      </w:rPr>
    </w:lvl>
    <w:lvl w:ilvl="4" w:tplc="731EE9B2">
      <w:start w:val="1"/>
      <w:numFmt w:val="bullet"/>
      <w:lvlText w:val="o"/>
      <w:lvlJc w:val="left"/>
      <w:pPr>
        <w:ind w:left="3600" w:hanging="360"/>
      </w:pPr>
      <w:rPr>
        <w:rFonts w:ascii="Courier New" w:hAnsi="Courier New" w:hint="default"/>
      </w:rPr>
    </w:lvl>
    <w:lvl w:ilvl="5" w:tplc="D2D6DC8C">
      <w:start w:val="1"/>
      <w:numFmt w:val="bullet"/>
      <w:lvlText w:val=""/>
      <w:lvlJc w:val="left"/>
      <w:pPr>
        <w:ind w:left="4320" w:hanging="360"/>
      </w:pPr>
      <w:rPr>
        <w:rFonts w:ascii="Wingdings" w:hAnsi="Wingdings" w:hint="default"/>
      </w:rPr>
    </w:lvl>
    <w:lvl w:ilvl="6" w:tplc="7A6C075C">
      <w:start w:val="1"/>
      <w:numFmt w:val="bullet"/>
      <w:lvlText w:val=""/>
      <w:lvlJc w:val="left"/>
      <w:pPr>
        <w:ind w:left="5040" w:hanging="360"/>
      </w:pPr>
      <w:rPr>
        <w:rFonts w:ascii="Symbol" w:hAnsi="Symbol" w:hint="default"/>
      </w:rPr>
    </w:lvl>
    <w:lvl w:ilvl="7" w:tplc="CC34A46A">
      <w:start w:val="1"/>
      <w:numFmt w:val="bullet"/>
      <w:lvlText w:val="o"/>
      <w:lvlJc w:val="left"/>
      <w:pPr>
        <w:ind w:left="5760" w:hanging="360"/>
      </w:pPr>
      <w:rPr>
        <w:rFonts w:ascii="Courier New" w:hAnsi="Courier New" w:hint="default"/>
      </w:rPr>
    </w:lvl>
    <w:lvl w:ilvl="8" w:tplc="E60C106A">
      <w:start w:val="1"/>
      <w:numFmt w:val="bullet"/>
      <w:lvlText w:val=""/>
      <w:lvlJc w:val="left"/>
      <w:pPr>
        <w:ind w:left="6480" w:hanging="360"/>
      </w:pPr>
      <w:rPr>
        <w:rFonts w:ascii="Wingdings" w:hAnsi="Wingdings" w:hint="default"/>
      </w:rPr>
    </w:lvl>
  </w:abstractNum>
  <w:abstractNum w:abstractNumId="11" w15:restartNumberingAfterBreak="0">
    <w:nsid w:val="4B234755"/>
    <w:multiLevelType w:val="hybridMultilevel"/>
    <w:tmpl w:val="FFFFFFFF"/>
    <w:lvl w:ilvl="0" w:tplc="81E00804">
      <w:start w:val="1"/>
      <w:numFmt w:val="bullet"/>
      <w:lvlText w:val="-"/>
      <w:lvlJc w:val="left"/>
      <w:pPr>
        <w:ind w:left="720" w:hanging="360"/>
      </w:pPr>
      <w:rPr>
        <w:rFonts w:ascii="Calibri" w:hAnsi="Calibri" w:hint="default"/>
      </w:rPr>
    </w:lvl>
    <w:lvl w:ilvl="1" w:tplc="06647810">
      <w:start w:val="1"/>
      <w:numFmt w:val="bullet"/>
      <w:lvlText w:val="o"/>
      <w:lvlJc w:val="left"/>
      <w:pPr>
        <w:ind w:left="1440" w:hanging="360"/>
      </w:pPr>
      <w:rPr>
        <w:rFonts w:ascii="Courier New" w:hAnsi="Courier New" w:hint="default"/>
      </w:rPr>
    </w:lvl>
    <w:lvl w:ilvl="2" w:tplc="5F104F58">
      <w:start w:val="1"/>
      <w:numFmt w:val="bullet"/>
      <w:lvlText w:val=""/>
      <w:lvlJc w:val="left"/>
      <w:pPr>
        <w:ind w:left="2160" w:hanging="360"/>
      </w:pPr>
      <w:rPr>
        <w:rFonts w:ascii="Wingdings" w:hAnsi="Wingdings" w:hint="default"/>
      </w:rPr>
    </w:lvl>
    <w:lvl w:ilvl="3" w:tplc="74729E7C">
      <w:start w:val="1"/>
      <w:numFmt w:val="bullet"/>
      <w:lvlText w:val=""/>
      <w:lvlJc w:val="left"/>
      <w:pPr>
        <w:ind w:left="2880" w:hanging="360"/>
      </w:pPr>
      <w:rPr>
        <w:rFonts w:ascii="Symbol" w:hAnsi="Symbol" w:hint="default"/>
      </w:rPr>
    </w:lvl>
    <w:lvl w:ilvl="4" w:tplc="9F9EDBBA">
      <w:start w:val="1"/>
      <w:numFmt w:val="bullet"/>
      <w:lvlText w:val="o"/>
      <w:lvlJc w:val="left"/>
      <w:pPr>
        <w:ind w:left="3600" w:hanging="360"/>
      </w:pPr>
      <w:rPr>
        <w:rFonts w:ascii="Courier New" w:hAnsi="Courier New" w:hint="default"/>
      </w:rPr>
    </w:lvl>
    <w:lvl w:ilvl="5" w:tplc="285EF652">
      <w:start w:val="1"/>
      <w:numFmt w:val="bullet"/>
      <w:lvlText w:val=""/>
      <w:lvlJc w:val="left"/>
      <w:pPr>
        <w:ind w:left="4320" w:hanging="360"/>
      </w:pPr>
      <w:rPr>
        <w:rFonts w:ascii="Wingdings" w:hAnsi="Wingdings" w:hint="default"/>
      </w:rPr>
    </w:lvl>
    <w:lvl w:ilvl="6" w:tplc="46E89CEC">
      <w:start w:val="1"/>
      <w:numFmt w:val="bullet"/>
      <w:lvlText w:val=""/>
      <w:lvlJc w:val="left"/>
      <w:pPr>
        <w:ind w:left="5040" w:hanging="360"/>
      </w:pPr>
      <w:rPr>
        <w:rFonts w:ascii="Symbol" w:hAnsi="Symbol" w:hint="default"/>
      </w:rPr>
    </w:lvl>
    <w:lvl w:ilvl="7" w:tplc="77A45462">
      <w:start w:val="1"/>
      <w:numFmt w:val="bullet"/>
      <w:lvlText w:val="o"/>
      <w:lvlJc w:val="left"/>
      <w:pPr>
        <w:ind w:left="5760" w:hanging="360"/>
      </w:pPr>
      <w:rPr>
        <w:rFonts w:ascii="Courier New" w:hAnsi="Courier New" w:hint="default"/>
      </w:rPr>
    </w:lvl>
    <w:lvl w:ilvl="8" w:tplc="9C5CDB02">
      <w:start w:val="1"/>
      <w:numFmt w:val="bullet"/>
      <w:lvlText w:val=""/>
      <w:lvlJc w:val="left"/>
      <w:pPr>
        <w:ind w:left="6480" w:hanging="360"/>
      </w:pPr>
      <w:rPr>
        <w:rFonts w:ascii="Wingdings" w:hAnsi="Wingdings" w:hint="default"/>
      </w:rPr>
    </w:lvl>
  </w:abstractNum>
  <w:abstractNum w:abstractNumId="12" w15:restartNumberingAfterBreak="0">
    <w:nsid w:val="4C8663EC"/>
    <w:multiLevelType w:val="hybridMultilevel"/>
    <w:tmpl w:val="FFFFFFFF"/>
    <w:lvl w:ilvl="0" w:tplc="62806484">
      <w:start w:val="1"/>
      <w:numFmt w:val="bullet"/>
      <w:lvlText w:val="-"/>
      <w:lvlJc w:val="left"/>
      <w:pPr>
        <w:ind w:left="720" w:hanging="360"/>
      </w:pPr>
      <w:rPr>
        <w:rFonts w:ascii="Calibri" w:hAnsi="Calibri" w:hint="default"/>
      </w:rPr>
    </w:lvl>
    <w:lvl w:ilvl="1" w:tplc="8ACC4860">
      <w:start w:val="1"/>
      <w:numFmt w:val="bullet"/>
      <w:lvlText w:val="o"/>
      <w:lvlJc w:val="left"/>
      <w:pPr>
        <w:ind w:left="1440" w:hanging="360"/>
      </w:pPr>
      <w:rPr>
        <w:rFonts w:ascii="Courier New" w:hAnsi="Courier New" w:hint="default"/>
      </w:rPr>
    </w:lvl>
    <w:lvl w:ilvl="2" w:tplc="F7DE924C">
      <w:start w:val="1"/>
      <w:numFmt w:val="bullet"/>
      <w:lvlText w:val=""/>
      <w:lvlJc w:val="left"/>
      <w:pPr>
        <w:ind w:left="2160" w:hanging="360"/>
      </w:pPr>
      <w:rPr>
        <w:rFonts w:ascii="Wingdings" w:hAnsi="Wingdings" w:hint="default"/>
      </w:rPr>
    </w:lvl>
    <w:lvl w:ilvl="3" w:tplc="1B9A548C">
      <w:start w:val="1"/>
      <w:numFmt w:val="bullet"/>
      <w:lvlText w:val=""/>
      <w:lvlJc w:val="left"/>
      <w:pPr>
        <w:ind w:left="2880" w:hanging="360"/>
      </w:pPr>
      <w:rPr>
        <w:rFonts w:ascii="Symbol" w:hAnsi="Symbol" w:hint="default"/>
      </w:rPr>
    </w:lvl>
    <w:lvl w:ilvl="4" w:tplc="E6D643F8">
      <w:start w:val="1"/>
      <w:numFmt w:val="bullet"/>
      <w:lvlText w:val="o"/>
      <w:lvlJc w:val="left"/>
      <w:pPr>
        <w:ind w:left="3600" w:hanging="360"/>
      </w:pPr>
      <w:rPr>
        <w:rFonts w:ascii="Courier New" w:hAnsi="Courier New" w:hint="default"/>
      </w:rPr>
    </w:lvl>
    <w:lvl w:ilvl="5" w:tplc="E7A0A2E2">
      <w:start w:val="1"/>
      <w:numFmt w:val="bullet"/>
      <w:lvlText w:val=""/>
      <w:lvlJc w:val="left"/>
      <w:pPr>
        <w:ind w:left="4320" w:hanging="360"/>
      </w:pPr>
      <w:rPr>
        <w:rFonts w:ascii="Wingdings" w:hAnsi="Wingdings" w:hint="default"/>
      </w:rPr>
    </w:lvl>
    <w:lvl w:ilvl="6" w:tplc="43D4A8C4">
      <w:start w:val="1"/>
      <w:numFmt w:val="bullet"/>
      <w:lvlText w:val=""/>
      <w:lvlJc w:val="left"/>
      <w:pPr>
        <w:ind w:left="5040" w:hanging="360"/>
      </w:pPr>
      <w:rPr>
        <w:rFonts w:ascii="Symbol" w:hAnsi="Symbol" w:hint="default"/>
      </w:rPr>
    </w:lvl>
    <w:lvl w:ilvl="7" w:tplc="FD9277AC">
      <w:start w:val="1"/>
      <w:numFmt w:val="bullet"/>
      <w:lvlText w:val="o"/>
      <w:lvlJc w:val="left"/>
      <w:pPr>
        <w:ind w:left="5760" w:hanging="360"/>
      </w:pPr>
      <w:rPr>
        <w:rFonts w:ascii="Courier New" w:hAnsi="Courier New" w:hint="default"/>
      </w:rPr>
    </w:lvl>
    <w:lvl w:ilvl="8" w:tplc="A78E87DC">
      <w:start w:val="1"/>
      <w:numFmt w:val="bullet"/>
      <w:lvlText w:val=""/>
      <w:lvlJc w:val="left"/>
      <w:pPr>
        <w:ind w:left="6480" w:hanging="360"/>
      </w:pPr>
      <w:rPr>
        <w:rFonts w:ascii="Wingdings" w:hAnsi="Wingdings" w:hint="default"/>
      </w:rPr>
    </w:lvl>
  </w:abstractNum>
  <w:abstractNum w:abstractNumId="13" w15:restartNumberingAfterBreak="0">
    <w:nsid w:val="4D851C5E"/>
    <w:multiLevelType w:val="hybridMultilevel"/>
    <w:tmpl w:val="FFCE10CA"/>
    <w:lvl w:ilvl="0" w:tplc="F2A2DA1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E845A1E"/>
    <w:multiLevelType w:val="multilevel"/>
    <w:tmpl w:val="FD901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1C95D20"/>
    <w:multiLevelType w:val="hybridMultilevel"/>
    <w:tmpl w:val="C3DC70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2FA74E7"/>
    <w:multiLevelType w:val="hybridMultilevel"/>
    <w:tmpl w:val="FFFFFFFF"/>
    <w:lvl w:ilvl="0" w:tplc="44643888">
      <w:start w:val="1"/>
      <w:numFmt w:val="bullet"/>
      <w:lvlText w:val="-"/>
      <w:lvlJc w:val="left"/>
      <w:pPr>
        <w:ind w:left="720" w:hanging="360"/>
      </w:pPr>
      <w:rPr>
        <w:rFonts w:ascii="Calibri" w:hAnsi="Calibri" w:hint="default"/>
      </w:rPr>
    </w:lvl>
    <w:lvl w:ilvl="1" w:tplc="40347F58">
      <w:start w:val="1"/>
      <w:numFmt w:val="bullet"/>
      <w:lvlText w:val="o"/>
      <w:lvlJc w:val="left"/>
      <w:pPr>
        <w:ind w:left="1440" w:hanging="360"/>
      </w:pPr>
      <w:rPr>
        <w:rFonts w:ascii="Courier New" w:hAnsi="Courier New" w:hint="default"/>
      </w:rPr>
    </w:lvl>
    <w:lvl w:ilvl="2" w:tplc="B1B26BA0">
      <w:start w:val="1"/>
      <w:numFmt w:val="bullet"/>
      <w:lvlText w:val=""/>
      <w:lvlJc w:val="left"/>
      <w:pPr>
        <w:ind w:left="2160" w:hanging="360"/>
      </w:pPr>
      <w:rPr>
        <w:rFonts w:ascii="Wingdings" w:hAnsi="Wingdings" w:hint="default"/>
      </w:rPr>
    </w:lvl>
    <w:lvl w:ilvl="3" w:tplc="594E57D8">
      <w:start w:val="1"/>
      <w:numFmt w:val="bullet"/>
      <w:lvlText w:val=""/>
      <w:lvlJc w:val="left"/>
      <w:pPr>
        <w:ind w:left="2880" w:hanging="360"/>
      </w:pPr>
      <w:rPr>
        <w:rFonts w:ascii="Symbol" w:hAnsi="Symbol" w:hint="default"/>
      </w:rPr>
    </w:lvl>
    <w:lvl w:ilvl="4" w:tplc="66227C66">
      <w:start w:val="1"/>
      <w:numFmt w:val="bullet"/>
      <w:lvlText w:val="o"/>
      <w:lvlJc w:val="left"/>
      <w:pPr>
        <w:ind w:left="3600" w:hanging="360"/>
      </w:pPr>
      <w:rPr>
        <w:rFonts w:ascii="Courier New" w:hAnsi="Courier New" w:hint="default"/>
      </w:rPr>
    </w:lvl>
    <w:lvl w:ilvl="5" w:tplc="D1924BCA">
      <w:start w:val="1"/>
      <w:numFmt w:val="bullet"/>
      <w:lvlText w:val=""/>
      <w:lvlJc w:val="left"/>
      <w:pPr>
        <w:ind w:left="4320" w:hanging="360"/>
      </w:pPr>
      <w:rPr>
        <w:rFonts w:ascii="Wingdings" w:hAnsi="Wingdings" w:hint="default"/>
      </w:rPr>
    </w:lvl>
    <w:lvl w:ilvl="6" w:tplc="F280C1A4">
      <w:start w:val="1"/>
      <w:numFmt w:val="bullet"/>
      <w:lvlText w:val=""/>
      <w:lvlJc w:val="left"/>
      <w:pPr>
        <w:ind w:left="5040" w:hanging="360"/>
      </w:pPr>
      <w:rPr>
        <w:rFonts w:ascii="Symbol" w:hAnsi="Symbol" w:hint="default"/>
      </w:rPr>
    </w:lvl>
    <w:lvl w:ilvl="7" w:tplc="5ACA64BA">
      <w:start w:val="1"/>
      <w:numFmt w:val="bullet"/>
      <w:lvlText w:val="o"/>
      <w:lvlJc w:val="left"/>
      <w:pPr>
        <w:ind w:left="5760" w:hanging="360"/>
      </w:pPr>
      <w:rPr>
        <w:rFonts w:ascii="Courier New" w:hAnsi="Courier New" w:hint="default"/>
      </w:rPr>
    </w:lvl>
    <w:lvl w:ilvl="8" w:tplc="C02E3CEC">
      <w:start w:val="1"/>
      <w:numFmt w:val="bullet"/>
      <w:lvlText w:val=""/>
      <w:lvlJc w:val="left"/>
      <w:pPr>
        <w:ind w:left="6480" w:hanging="360"/>
      </w:pPr>
      <w:rPr>
        <w:rFonts w:ascii="Wingdings" w:hAnsi="Wingdings" w:hint="default"/>
      </w:rPr>
    </w:lvl>
  </w:abstractNum>
  <w:abstractNum w:abstractNumId="17" w15:restartNumberingAfterBreak="0">
    <w:nsid w:val="552536C7"/>
    <w:multiLevelType w:val="hybridMultilevel"/>
    <w:tmpl w:val="7F96266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5647199A"/>
    <w:multiLevelType w:val="multilevel"/>
    <w:tmpl w:val="CCCAF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650120A"/>
    <w:multiLevelType w:val="hybridMultilevel"/>
    <w:tmpl w:val="FFFFFFFF"/>
    <w:lvl w:ilvl="0" w:tplc="9ED28CEE">
      <w:start w:val="1"/>
      <w:numFmt w:val="bullet"/>
      <w:lvlText w:val="-"/>
      <w:lvlJc w:val="left"/>
      <w:pPr>
        <w:ind w:left="720" w:hanging="360"/>
      </w:pPr>
      <w:rPr>
        <w:rFonts w:ascii="Calibri" w:hAnsi="Calibri" w:hint="default"/>
      </w:rPr>
    </w:lvl>
    <w:lvl w:ilvl="1" w:tplc="2CE835F8">
      <w:start w:val="1"/>
      <w:numFmt w:val="bullet"/>
      <w:lvlText w:val="o"/>
      <w:lvlJc w:val="left"/>
      <w:pPr>
        <w:ind w:left="1440" w:hanging="360"/>
      </w:pPr>
      <w:rPr>
        <w:rFonts w:ascii="Courier New" w:hAnsi="Courier New" w:hint="default"/>
      </w:rPr>
    </w:lvl>
    <w:lvl w:ilvl="2" w:tplc="D0BC68BA">
      <w:start w:val="1"/>
      <w:numFmt w:val="bullet"/>
      <w:lvlText w:val=""/>
      <w:lvlJc w:val="left"/>
      <w:pPr>
        <w:ind w:left="2160" w:hanging="360"/>
      </w:pPr>
      <w:rPr>
        <w:rFonts w:ascii="Wingdings" w:hAnsi="Wingdings" w:hint="default"/>
      </w:rPr>
    </w:lvl>
    <w:lvl w:ilvl="3" w:tplc="3F0E8844">
      <w:start w:val="1"/>
      <w:numFmt w:val="bullet"/>
      <w:lvlText w:val=""/>
      <w:lvlJc w:val="left"/>
      <w:pPr>
        <w:ind w:left="2880" w:hanging="360"/>
      </w:pPr>
      <w:rPr>
        <w:rFonts w:ascii="Symbol" w:hAnsi="Symbol" w:hint="default"/>
      </w:rPr>
    </w:lvl>
    <w:lvl w:ilvl="4" w:tplc="1374A002">
      <w:start w:val="1"/>
      <w:numFmt w:val="bullet"/>
      <w:lvlText w:val="o"/>
      <w:lvlJc w:val="left"/>
      <w:pPr>
        <w:ind w:left="3600" w:hanging="360"/>
      </w:pPr>
      <w:rPr>
        <w:rFonts w:ascii="Courier New" w:hAnsi="Courier New" w:hint="default"/>
      </w:rPr>
    </w:lvl>
    <w:lvl w:ilvl="5" w:tplc="F3C096B4">
      <w:start w:val="1"/>
      <w:numFmt w:val="bullet"/>
      <w:lvlText w:val=""/>
      <w:lvlJc w:val="left"/>
      <w:pPr>
        <w:ind w:left="4320" w:hanging="360"/>
      </w:pPr>
      <w:rPr>
        <w:rFonts w:ascii="Wingdings" w:hAnsi="Wingdings" w:hint="default"/>
      </w:rPr>
    </w:lvl>
    <w:lvl w:ilvl="6" w:tplc="0330A13C">
      <w:start w:val="1"/>
      <w:numFmt w:val="bullet"/>
      <w:lvlText w:val=""/>
      <w:lvlJc w:val="left"/>
      <w:pPr>
        <w:ind w:left="5040" w:hanging="360"/>
      </w:pPr>
      <w:rPr>
        <w:rFonts w:ascii="Symbol" w:hAnsi="Symbol" w:hint="default"/>
      </w:rPr>
    </w:lvl>
    <w:lvl w:ilvl="7" w:tplc="1B82B598">
      <w:start w:val="1"/>
      <w:numFmt w:val="bullet"/>
      <w:lvlText w:val="o"/>
      <w:lvlJc w:val="left"/>
      <w:pPr>
        <w:ind w:left="5760" w:hanging="360"/>
      </w:pPr>
      <w:rPr>
        <w:rFonts w:ascii="Courier New" w:hAnsi="Courier New" w:hint="default"/>
      </w:rPr>
    </w:lvl>
    <w:lvl w:ilvl="8" w:tplc="204EC588">
      <w:start w:val="1"/>
      <w:numFmt w:val="bullet"/>
      <w:lvlText w:val=""/>
      <w:lvlJc w:val="left"/>
      <w:pPr>
        <w:ind w:left="6480" w:hanging="360"/>
      </w:pPr>
      <w:rPr>
        <w:rFonts w:ascii="Wingdings" w:hAnsi="Wingdings" w:hint="default"/>
      </w:rPr>
    </w:lvl>
  </w:abstractNum>
  <w:abstractNum w:abstractNumId="20" w15:restartNumberingAfterBreak="0">
    <w:nsid w:val="59D746E6"/>
    <w:multiLevelType w:val="hybridMultilevel"/>
    <w:tmpl w:val="2CCA86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B662F6E"/>
    <w:multiLevelType w:val="hybridMultilevel"/>
    <w:tmpl w:val="7D5CC9AE"/>
    <w:lvl w:ilvl="0" w:tplc="C2D4C7CC">
      <w:start w:val="1"/>
      <w:numFmt w:val="bullet"/>
      <w:pStyle w:val="Bullets"/>
      <w:lvlText w:val=""/>
      <w:lvlJc w:val="left"/>
      <w:pPr>
        <w:ind w:left="737" w:hanging="311"/>
      </w:pPr>
      <w:rPr>
        <w:rFonts w:ascii="Symbol" w:hAnsi="Symbol" w:hint="default"/>
        <w:color w:val="2E348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F10211"/>
    <w:multiLevelType w:val="hybridMultilevel"/>
    <w:tmpl w:val="AD681038"/>
    <w:lvl w:ilvl="0" w:tplc="7640D46C">
      <w:numFmt w:val="bullet"/>
      <w:lvlText w:val=""/>
      <w:lvlJc w:val="left"/>
      <w:pPr>
        <w:ind w:left="720" w:hanging="360"/>
      </w:pPr>
      <w:rPr>
        <w:rFonts w:ascii="Symbol" w:eastAsia="Yu Gothic Light"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2872307"/>
    <w:multiLevelType w:val="hybridMultilevel"/>
    <w:tmpl w:val="D674B376"/>
    <w:lvl w:ilvl="0" w:tplc="497222EA">
      <w:numFmt w:val="bullet"/>
      <w:lvlText w:val=""/>
      <w:lvlJc w:val="left"/>
      <w:pPr>
        <w:ind w:left="720" w:hanging="360"/>
      </w:pPr>
      <w:rPr>
        <w:rFonts w:ascii="Symbol" w:eastAsia="Yu Gothic Light"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3AC77B4"/>
    <w:multiLevelType w:val="hybridMultilevel"/>
    <w:tmpl w:val="FFFFFFFF"/>
    <w:lvl w:ilvl="0" w:tplc="251E394C">
      <w:start w:val="1"/>
      <w:numFmt w:val="bullet"/>
      <w:lvlText w:val="-"/>
      <w:lvlJc w:val="left"/>
      <w:pPr>
        <w:ind w:left="720" w:hanging="360"/>
      </w:pPr>
      <w:rPr>
        <w:rFonts w:ascii="Calibri" w:hAnsi="Calibri" w:hint="default"/>
      </w:rPr>
    </w:lvl>
    <w:lvl w:ilvl="1" w:tplc="7ED8BFF4">
      <w:start w:val="1"/>
      <w:numFmt w:val="bullet"/>
      <w:lvlText w:val="o"/>
      <w:lvlJc w:val="left"/>
      <w:pPr>
        <w:ind w:left="1440" w:hanging="360"/>
      </w:pPr>
      <w:rPr>
        <w:rFonts w:ascii="Courier New" w:hAnsi="Courier New" w:hint="default"/>
      </w:rPr>
    </w:lvl>
    <w:lvl w:ilvl="2" w:tplc="7E202594">
      <w:start w:val="1"/>
      <w:numFmt w:val="bullet"/>
      <w:lvlText w:val=""/>
      <w:lvlJc w:val="left"/>
      <w:pPr>
        <w:ind w:left="2160" w:hanging="360"/>
      </w:pPr>
      <w:rPr>
        <w:rFonts w:ascii="Wingdings" w:hAnsi="Wingdings" w:hint="default"/>
      </w:rPr>
    </w:lvl>
    <w:lvl w:ilvl="3" w:tplc="F3A4605E">
      <w:start w:val="1"/>
      <w:numFmt w:val="bullet"/>
      <w:lvlText w:val=""/>
      <w:lvlJc w:val="left"/>
      <w:pPr>
        <w:ind w:left="2880" w:hanging="360"/>
      </w:pPr>
      <w:rPr>
        <w:rFonts w:ascii="Symbol" w:hAnsi="Symbol" w:hint="default"/>
      </w:rPr>
    </w:lvl>
    <w:lvl w:ilvl="4" w:tplc="8C1EBB84">
      <w:start w:val="1"/>
      <w:numFmt w:val="bullet"/>
      <w:lvlText w:val="o"/>
      <w:lvlJc w:val="left"/>
      <w:pPr>
        <w:ind w:left="3600" w:hanging="360"/>
      </w:pPr>
      <w:rPr>
        <w:rFonts w:ascii="Courier New" w:hAnsi="Courier New" w:hint="default"/>
      </w:rPr>
    </w:lvl>
    <w:lvl w:ilvl="5" w:tplc="70D65096">
      <w:start w:val="1"/>
      <w:numFmt w:val="bullet"/>
      <w:lvlText w:val=""/>
      <w:lvlJc w:val="left"/>
      <w:pPr>
        <w:ind w:left="4320" w:hanging="360"/>
      </w:pPr>
      <w:rPr>
        <w:rFonts w:ascii="Wingdings" w:hAnsi="Wingdings" w:hint="default"/>
      </w:rPr>
    </w:lvl>
    <w:lvl w:ilvl="6" w:tplc="0F6CF5C4">
      <w:start w:val="1"/>
      <w:numFmt w:val="bullet"/>
      <w:lvlText w:val=""/>
      <w:lvlJc w:val="left"/>
      <w:pPr>
        <w:ind w:left="5040" w:hanging="360"/>
      </w:pPr>
      <w:rPr>
        <w:rFonts w:ascii="Symbol" w:hAnsi="Symbol" w:hint="default"/>
      </w:rPr>
    </w:lvl>
    <w:lvl w:ilvl="7" w:tplc="28AEEDBE">
      <w:start w:val="1"/>
      <w:numFmt w:val="bullet"/>
      <w:lvlText w:val="o"/>
      <w:lvlJc w:val="left"/>
      <w:pPr>
        <w:ind w:left="5760" w:hanging="360"/>
      </w:pPr>
      <w:rPr>
        <w:rFonts w:ascii="Courier New" w:hAnsi="Courier New" w:hint="default"/>
      </w:rPr>
    </w:lvl>
    <w:lvl w:ilvl="8" w:tplc="4C7A7970">
      <w:start w:val="1"/>
      <w:numFmt w:val="bullet"/>
      <w:lvlText w:val=""/>
      <w:lvlJc w:val="left"/>
      <w:pPr>
        <w:ind w:left="6480" w:hanging="360"/>
      </w:pPr>
      <w:rPr>
        <w:rFonts w:ascii="Wingdings" w:hAnsi="Wingdings" w:hint="default"/>
      </w:rPr>
    </w:lvl>
  </w:abstractNum>
  <w:abstractNum w:abstractNumId="25" w15:restartNumberingAfterBreak="0">
    <w:nsid w:val="7613182C"/>
    <w:multiLevelType w:val="hybridMultilevel"/>
    <w:tmpl w:val="C1F0B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B3B5ECA"/>
    <w:multiLevelType w:val="multilevel"/>
    <w:tmpl w:val="6498A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60711292">
    <w:abstractNumId w:val="7"/>
  </w:num>
  <w:num w:numId="2" w16cid:durableId="1959332177">
    <w:abstractNumId w:val="21"/>
  </w:num>
  <w:num w:numId="3" w16cid:durableId="677849099">
    <w:abstractNumId w:val="12"/>
  </w:num>
  <w:num w:numId="4" w16cid:durableId="1451628674">
    <w:abstractNumId w:val="19"/>
  </w:num>
  <w:num w:numId="5" w16cid:durableId="67194385">
    <w:abstractNumId w:val="16"/>
  </w:num>
  <w:num w:numId="6" w16cid:durableId="1181704104">
    <w:abstractNumId w:val="11"/>
  </w:num>
  <w:num w:numId="7" w16cid:durableId="236672567">
    <w:abstractNumId w:val="10"/>
  </w:num>
  <w:num w:numId="8" w16cid:durableId="509299574">
    <w:abstractNumId w:val="0"/>
  </w:num>
  <w:num w:numId="9" w16cid:durableId="451943292">
    <w:abstractNumId w:val="24"/>
  </w:num>
  <w:num w:numId="10" w16cid:durableId="1424565492">
    <w:abstractNumId w:val="1"/>
  </w:num>
  <w:num w:numId="11" w16cid:durableId="1000308247">
    <w:abstractNumId w:val="20"/>
  </w:num>
  <w:num w:numId="12" w16cid:durableId="1526211006">
    <w:abstractNumId w:val="6"/>
    <w:lvlOverride w:ilvl="0">
      <w:startOverride w:val="1"/>
    </w:lvlOverride>
    <w:lvlOverride w:ilvl="1"/>
    <w:lvlOverride w:ilvl="2"/>
    <w:lvlOverride w:ilvl="3"/>
    <w:lvlOverride w:ilvl="4"/>
    <w:lvlOverride w:ilvl="5"/>
    <w:lvlOverride w:ilvl="6"/>
    <w:lvlOverride w:ilvl="7"/>
    <w:lvlOverride w:ilvl="8"/>
  </w:num>
  <w:num w:numId="13" w16cid:durableId="1707634374">
    <w:abstractNumId w:val="8"/>
  </w:num>
  <w:num w:numId="14" w16cid:durableId="1533227521">
    <w:abstractNumId w:val="4"/>
  </w:num>
  <w:num w:numId="15" w16cid:durableId="1847359931">
    <w:abstractNumId w:val="17"/>
  </w:num>
  <w:num w:numId="16" w16cid:durableId="1275792738">
    <w:abstractNumId w:val="3"/>
  </w:num>
  <w:num w:numId="17" w16cid:durableId="1807383612">
    <w:abstractNumId w:val="26"/>
  </w:num>
  <w:num w:numId="18" w16cid:durableId="1490902525">
    <w:abstractNumId w:val="25"/>
  </w:num>
  <w:num w:numId="19" w16cid:durableId="164127493">
    <w:abstractNumId w:val="14"/>
  </w:num>
  <w:num w:numId="20" w16cid:durableId="651377040">
    <w:abstractNumId w:val="2"/>
  </w:num>
  <w:num w:numId="21" w16cid:durableId="763065443">
    <w:abstractNumId w:val="5"/>
  </w:num>
  <w:num w:numId="22" w16cid:durableId="1333987975">
    <w:abstractNumId w:val="18"/>
  </w:num>
  <w:num w:numId="23" w16cid:durableId="146358227">
    <w:abstractNumId w:val="22"/>
  </w:num>
  <w:num w:numId="24" w16cid:durableId="1333070108">
    <w:abstractNumId w:val="23"/>
  </w:num>
  <w:num w:numId="25" w16cid:durableId="1996564318">
    <w:abstractNumId w:val="9"/>
  </w:num>
  <w:num w:numId="26" w16cid:durableId="827476097">
    <w:abstractNumId w:val="15"/>
  </w:num>
  <w:num w:numId="27" w16cid:durableId="1731345688">
    <w:abstractNumId w:val="1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0" w:nlCheck="1" w:checkStyle="0"/>
  <w:activeWritingStyle w:appName="MSWord" w:lang="en-US" w:vendorID="64" w:dllVersion="0" w:nlCheck="1" w:checkStyle="0"/>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88D"/>
    <w:rsid w:val="00000307"/>
    <w:rsid w:val="00004377"/>
    <w:rsid w:val="000055A1"/>
    <w:rsid w:val="0000565B"/>
    <w:rsid w:val="00005E64"/>
    <w:rsid w:val="00006B68"/>
    <w:rsid w:val="00007109"/>
    <w:rsid w:val="00015EE2"/>
    <w:rsid w:val="00016F16"/>
    <w:rsid w:val="000173A4"/>
    <w:rsid w:val="00020127"/>
    <w:rsid w:val="00020138"/>
    <w:rsid w:val="00020E5D"/>
    <w:rsid w:val="0002254B"/>
    <w:rsid w:val="00023D6A"/>
    <w:rsid w:val="0002563A"/>
    <w:rsid w:val="000307F1"/>
    <w:rsid w:val="00031845"/>
    <w:rsid w:val="00031F74"/>
    <w:rsid w:val="00032691"/>
    <w:rsid w:val="000341D8"/>
    <w:rsid w:val="000345E2"/>
    <w:rsid w:val="0003472A"/>
    <w:rsid w:val="0003638F"/>
    <w:rsid w:val="00040058"/>
    <w:rsid w:val="000421C0"/>
    <w:rsid w:val="00042AAC"/>
    <w:rsid w:val="00044BB8"/>
    <w:rsid w:val="00045D5C"/>
    <w:rsid w:val="00045E3D"/>
    <w:rsid w:val="00046113"/>
    <w:rsid w:val="000467B1"/>
    <w:rsid w:val="00046BA2"/>
    <w:rsid w:val="00046F7C"/>
    <w:rsid w:val="0005289C"/>
    <w:rsid w:val="00054274"/>
    <w:rsid w:val="000609DB"/>
    <w:rsid w:val="00061A59"/>
    <w:rsid w:val="00062479"/>
    <w:rsid w:val="00066243"/>
    <w:rsid w:val="00066C8D"/>
    <w:rsid w:val="000701CF"/>
    <w:rsid w:val="00071221"/>
    <w:rsid w:val="000725DC"/>
    <w:rsid w:val="0007446D"/>
    <w:rsid w:val="00074595"/>
    <w:rsid w:val="000757B1"/>
    <w:rsid w:val="00076054"/>
    <w:rsid w:val="00076659"/>
    <w:rsid w:val="00076E02"/>
    <w:rsid w:val="00077351"/>
    <w:rsid w:val="00081433"/>
    <w:rsid w:val="00082037"/>
    <w:rsid w:val="00082434"/>
    <w:rsid w:val="00083A5F"/>
    <w:rsid w:val="00084436"/>
    <w:rsid w:val="00084AB4"/>
    <w:rsid w:val="0008553F"/>
    <w:rsid w:val="000858CE"/>
    <w:rsid w:val="00085CEA"/>
    <w:rsid w:val="00087074"/>
    <w:rsid w:val="0008784B"/>
    <w:rsid w:val="000917D4"/>
    <w:rsid w:val="00091FE2"/>
    <w:rsid w:val="00092190"/>
    <w:rsid w:val="000924B4"/>
    <w:rsid w:val="000925DF"/>
    <w:rsid w:val="00092837"/>
    <w:rsid w:val="00096240"/>
    <w:rsid w:val="00096E29"/>
    <w:rsid w:val="000A0076"/>
    <w:rsid w:val="000A300F"/>
    <w:rsid w:val="000A3349"/>
    <w:rsid w:val="000A7934"/>
    <w:rsid w:val="000B0453"/>
    <w:rsid w:val="000B111D"/>
    <w:rsid w:val="000B15BC"/>
    <w:rsid w:val="000B349A"/>
    <w:rsid w:val="000B427A"/>
    <w:rsid w:val="000B4ADB"/>
    <w:rsid w:val="000B503D"/>
    <w:rsid w:val="000B5928"/>
    <w:rsid w:val="000C07E7"/>
    <w:rsid w:val="000C1618"/>
    <w:rsid w:val="000C1857"/>
    <w:rsid w:val="000C2A84"/>
    <w:rsid w:val="000C5E17"/>
    <w:rsid w:val="000C63F8"/>
    <w:rsid w:val="000C7773"/>
    <w:rsid w:val="000D0181"/>
    <w:rsid w:val="000D023D"/>
    <w:rsid w:val="000D0A61"/>
    <w:rsid w:val="000D0FA3"/>
    <w:rsid w:val="000D120A"/>
    <w:rsid w:val="000D3E04"/>
    <w:rsid w:val="000D5183"/>
    <w:rsid w:val="000D7CBD"/>
    <w:rsid w:val="000E25D8"/>
    <w:rsid w:val="000E2823"/>
    <w:rsid w:val="000E51D4"/>
    <w:rsid w:val="000E63DF"/>
    <w:rsid w:val="000F16AD"/>
    <w:rsid w:val="000F317C"/>
    <w:rsid w:val="000F334B"/>
    <w:rsid w:val="000F45BB"/>
    <w:rsid w:val="000F5E41"/>
    <w:rsid w:val="00100F52"/>
    <w:rsid w:val="001041FC"/>
    <w:rsid w:val="00105345"/>
    <w:rsid w:val="00106D58"/>
    <w:rsid w:val="001077F4"/>
    <w:rsid w:val="001123B6"/>
    <w:rsid w:val="00115130"/>
    <w:rsid w:val="00121662"/>
    <w:rsid w:val="00121FA1"/>
    <w:rsid w:val="00122128"/>
    <w:rsid w:val="001234FF"/>
    <w:rsid w:val="00123557"/>
    <w:rsid w:val="00123AB2"/>
    <w:rsid w:val="00123E7E"/>
    <w:rsid w:val="00125EEC"/>
    <w:rsid w:val="00126C4A"/>
    <w:rsid w:val="00131358"/>
    <w:rsid w:val="00132B3F"/>
    <w:rsid w:val="00134E62"/>
    <w:rsid w:val="001356E9"/>
    <w:rsid w:val="00140D3A"/>
    <w:rsid w:val="00142444"/>
    <w:rsid w:val="00144850"/>
    <w:rsid w:val="0014573A"/>
    <w:rsid w:val="00147500"/>
    <w:rsid w:val="001502B9"/>
    <w:rsid w:val="001520A1"/>
    <w:rsid w:val="00154763"/>
    <w:rsid w:val="00154F43"/>
    <w:rsid w:val="0015680F"/>
    <w:rsid w:val="00156E20"/>
    <w:rsid w:val="00157450"/>
    <w:rsid w:val="00157EFC"/>
    <w:rsid w:val="00161472"/>
    <w:rsid w:val="0016423E"/>
    <w:rsid w:val="001642F7"/>
    <w:rsid w:val="00164505"/>
    <w:rsid w:val="001651D0"/>
    <w:rsid w:val="00165235"/>
    <w:rsid w:val="00166565"/>
    <w:rsid w:val="00166587"/>
    <w:rsid w:val="00166B14"/>
    <w:rsid w:val="00170324"/>
    <w:rsid w:val="00172F98"/>
    <w:rsid w:val="0017344D"/>
    <w:rsid w:val="00173641"/>
    <w:rsid w:val="001739B6"/>
    <w:rsid w:val="00174896"/>
    <w:rsid w:val="0017679F"/>
    <w:rsid w:val="00176886"/>
    <w:rsid w:val="00176FD6"/>
    <w:rsid w:val="0017738E"/>
    <w:rsid w:val="00177888"/>
    <w:rsid w:val="0018053D"/>
    <w:rsid w:val="0018066A"/>
    <w:rsid w:val="00181702"/>
    <w:rsid w:val="0018246F"/>
    <w:rsid w:val="001825F2"/>
    <w:rsid w:val="001836CF"/>
    <w:rsid w:val="001901CC"/>
    <w:rsid w:val="001906FB"/>
    <w:rsid w:val="0019230C"/>
    <w:rsid w:val="001949DC"/>
    <w:rsid w:val="00196377"/>
    <w:rsid w:val="001A1AFD"/>
    <w:rsid w:val="001A3574"/>
    <w:rsid w:val="001A4BD7"/>
    <w:rsid w:val="001A4CE4"/>
    <w:rsid w:val="001A7D4F"/>
    <w:rsid w:val="001B0A3A"/>
    <w:rsid w:val="001B10E1"/>
    <w:rsid w:val="001B20E5"/>
    <w:rsid w:val="001B2E9D"/>
    <w:rsid w:val="001B3FB2"/>
    <w:rsid w:val="001B56EF"/>
    <w:rsid w:val="001B5831"/>
    <w:rsid w:val="001B6E4A"/>
    <w:rsid w:val="001B759E"/>
    <w:rsid w:val="001B7B98"/>
    <w:rsid w:val="001C01AB"/>
    <w:rsid w:val="001C1150"/>
    <w:rsid w:val="001C1A6D"/>
    <w:rsid w:val="001C2FAA"/>
    <w:rsid w:val="001C41DF"/>
    <w:rsid w:val="001C55F0"/>
    <w:rsid w:val="001C77E7"/>
    <w:rsid w:val="001D046E"/>
    <w:rsid w:val="001D0684"/>
    <w:rsid w:val="001D2FEC"/>
    <w:rsid w:val="001D3236"/>
    <w:rsid w:val="001D3C2E"/>
    <w:rsid w:val="001D4309"/>
    <w:rsid w:val="001D4D5E"/>
    <w:rsid w:val="001D5644"/>
    <w:rsid w:val="001D70DD"/>
    <w:rsid w:val="001D75BB"/>
    <w:rsid w:val="001E1E22"/>
    <w:rsid w:val="001E2C5A"/>
    <w:rsid w:val="001E3629"/>
    <w:rsid w:val="001E44CE"/>
    <w:rsid w:val="001E4670"/>
    <w:rsid w:val="001F0879"/>
    <w:rsid w:val="001F1FCF"/>
    <w:rsid w:val="001F2578"/>
    <w:rsid w:val="001F3B0D"/>
    <w:rsid w:val="001F5A5D"/>
    <w:rsid w:val="001F6823"/>
    <w:rsid w:val="00200509"/>
    <w:rsid w:val="002019EB"/>
    <w:rsid w:val="002027D7"/>
    <w:rsid w:val="00203A84"/>
    <w:rsid w:val="00204219"/>
    <w:rsid w:val="00204288"/>
    <w:rsid w:val="00205136"/>
    <w:rsid w:val="0020587F"/>
    <w:rsid w:val="00205AFB"/>
    <w:rsid w:val="00206C11"/>
    <w:rsid w:val="00206CF8"/>
    <w:rsid w:val="00207054"/>
    <w:rsid w:val="002104A3"/>
    <w:rsid w:val="00212AFD"/>
    <w:rsid w:val="00213FA7"/>
    <w:rsid w:val="00214847"/>
    <w:rsid w:val="00217436"/>
    <w:rsid w:val="002202F6"/>
    <w:rsid w:val="00223C08"/>
    <w:rsid w:val="002255EE"/>
    <w:rsid w:val="002277A4"/>
    <w:rsid w:val="002277B4"/>
    <w:rsid w:val="00227C9C"/>
    <w:rsid w:val="00230BFC"/>
    <w:rsid w:val="00230CF0"/>
    <w:rsid w:val="00234C7C"/>
    <w:rsid w:val="0023509F"/>
    <w:rsid w:val="002362C1"/>
    <w:rsid w:val="002366A5"/>
    <w:rsid w:val="002369C9"/>
    <w:rsid w:val="002428FC"/>
    <w:rsid w:val="00243356"/>
    <w:rsid w:val="00245D82"/>
    <w:rsid w:val="00246B1B"/>
    <w:rsid w:val="00250295"/>
    <w:rsid w:val="00251106"/>
    <w:rsid w:val="0025149C"/>
    <w:rsid w:val="0025167A"/>
    <w:rsid w:val="002534E0"/>
    <w:rsid w:val="00254FC5"/>
    <w:rsid w:val="00256669"/>
    <w:rsid w:val="002567A0"/>
    <w:rsid w:val="00256F78"/>
    <w:rsid w:val="00257CBC"/>
    <w:rsid w:val="00264B5C"/>
    <w:rsid w:val="00265E4F"/>
    <w:rsid w:val="00265EB4"/>
    <w:rsid w:val="0026630A"/>
    <w:rsid w:val="00266322"/>
    <w:rsid w:val="00266F73"/>
    <w:rsid w:val="002670BB"/>
    <w:rsid w:val="00270FE8"/>
    <w:rsid w:val="00271493"/>
    <w:rsid w:val="0027237E"/>
    <w:rsid w:val="0027278F"/>
    <w:rsid w:val="00272E9A"/>
    <w:rsid w:val="00273649"/>
    <w:rsid w:val="00273907"/>
    <w:rsid w:val="002761B3"/>
    <w:rsid w:val="0027625D"/>
    <w:rsid w:val="002762F7"/>
    <w:rsid w:val="00276EAD"/>
    <w:rsid w:val="00280435"/>
    <w:rsid w:val="0028086A"/>
    <w:rsid w:val="00280B3F"/>
    <w:rsid w:val="002827FE"/>
    <w:rsid w:val="00286ADE"/>
    <w:rsid w:val="00290A75"/>
    <w:rsid w:val="0029169A"/>
    <w:rsid w:val="00291E79"/>
    <w:rsid w:val="00293537"/>
    <w:rsid w:val="00293E86"/>
    <w:rsid w:val="00294D70"/>
    <w:rsid w:val="002A02DF"/>
    <w:rsid w:val="002A19F6"/>
    <w:rsid w:val="002A340F"/>
    <w:rsid w:val="002A40A4"/>
    <w:rsid w:val="002A4AC4"/>
    <w:rsid w:val="002A6AD9"/>
    <w:rsid w:val="002B0CAF"/>
    <w:rsid w:val="002B3647"/>
    <w:rsid w:val="002B3A15"/>
    <w:rsid w:val="002B4B4E"/>
    <w:rsid w:val="002B4CC3"/>
    <w:rsid w:val="002B58D6"/>
    <w:rsid w:val="002B78F4"/>
    <w:rsid w:val="002C0115"/>
    <w:rsid w:val="002C2F40"/>
    <w:rsid w:val="002C3032"/>
    <w:rsid w:val="002C422C"/>
    <w:rsid w:val="002C5143"/>
    <w:rsid w:val="002C54C3"/>
    <w:rsid w:val="002C6A79"/>
    <w:rsid w:val="002D07C1"/>
    <w:rsid w:val="002D3799"/>
    <w:rsid w:val="002D5126"/>
    <w:rsid w:val="002D5849"/>
    <w:rsid w:val="002D58BB"/>
    <w:rsid w:val="002D5925"/>
    <w:rsid w:val="002D7DC1"/>
    <w:rsid w:val="002E00F7"/>
    <w:rsid w:val="002E27CA"/>
    <w:rsid w:val="002E3B6D"/>
    <w:rsid w:val="002E4B49"/>
    <w:rsid w:val="002E501A"/>
    <w:rsid w:val="002E58D6"/>
    <w:rsid w:val="002E5F92"/>
    <w:rsid w:val="002E7948"/>
    <w:rsid w:val="002F0F23"/>
    <w:rsid w:val="002F2399"/>
    <w:rsid w:val="002F2496"/>
    <w:rsid w:val="002F2F35"/>
    <w:rsid w:val="002F33A5"/>
    <w:rsid w:val="002F36E8"/>
    <w:rsid w:val="002F79E1"/>
    <w:rsid w:val="00302BB1"/>
    <w:rsid w:val="0030318C"/>
    <w:rsid w:val="00303DD6"/>
    <w:rsid w:val="00304E1C"/>
    <w:rsid w:val="00305A31"/>
    <w:rsid w:val="00305EFA"/>
    <w:rsid w:val="00311331"/>
    <w:rsid w:val="00311E0F"/>
    <w:rsid w:val="00315DA7"/>
    <w:rsid w:val="00316841"/>
    <w:rsid w:val="003169C0"/>
    <w:rsid w:val="0031741C"/>
    <w:rsid w:val="00320D72"/>
    <w:rsid w:val="003248F2"/>
    <w:rsid w:val="003249AC"/>
    <w:rsid w:val="00324C37"/>
    <w:rsid w:val="00324C97"/>
    <w:rsid w:val="003250ED"/>
    <w:rsid w:val="00325447"/>
    <w:rsid w:val="00325528"/>
    <w:rsid w:val="0032616A"/>
    <w:rsid w:val="00327DCE"/>
    <w:rsid w:val="00330F26"/>
    <w:rsid w:val="00331407"/>
    <w:rsid w:val="00331549"/>
    <w:rsid w:val="003316A7"/>
    <w:rsid w:val="003342A6"/>
    <w:rsid w:val="0033671E"/>
    <w:rsid w:val="003378D8"/>
    <w:rsid w:val="00340257"/>
    <w:rsid w:val="003429A6"/>
    <w:rsid w:val="00346760"/>
    <w:rsid w:val="0035103F"/>
    <w:rsid w:val="003530C3"/>
    <w:rsid w:val="0035514F"/>
    <w:rsid w:val="00355BA9"/>
    <w:rsid w:val="00355DD3"/>
    <w:rsid w:val="003567A5"/>
    <w:rsid w:val="00356A3D"/>
    <w:rsid w:val="003605B9"/>
    <w:rsid w:val="003609B0"/>
    <w:rsid w:val="00360C36"/>
    <w:rsid w:val="00360F42"/>
    <w:rsid w:val="00362C78"/>
    <w:rsid w:val="00362EC3"/>
    <w:rsid w:val="00364DA1"/>
    <w:rsid w:val="00365926"/>
    <w:rsid w:val="00365D89"/>
    <w:rsid w:val="00370EA3"/>
    <w:rsid w:val="00371512"/>
    <w:rsid w:val="00371C29"/>
    <w:rsid w:val="00373B33"/>
    <w:rsid w:val="00374B06"/>
    <w:rsid w:val="003758C2"/>
    <w:rsid w:val="00382E64"/>
    <w:rsid w:val="00383F0E"/>
    <w:rsid w:val="00386B54"/>
    <w:rsid w:val="0038736D"/>
    <w:rsid w:val="00387AFE"/>
    <w:rsid w:val="00391DF1"/>
    <w:rsid w:val="00392424"/>
    <w:rsid w:val="0039373F"/>
    <w:rsid w:val="00393F4B"/>
    <w:rsid w:val="00394EC6"/>
    <w:rsid w:val="003952FD"/>
    <w:rsid w:val="00396A68"/>
    <w:rsid w:val="00396CA4"/>
    <w:rsid w:val="003A0815"/>
    <w:rsid w:val="003A08B6"/>
    <w:rsid w:val="003A0D2B"/>
    <w:rsid w:val="003A123D"/>
    <w:rsid w:val="003A449F"/>
    <w:rsid w:val="003A575A"/>
    <w:rsid w:val="003A5AB0"/>
    <w:rsid w:val="003A5E3D"/>
    <w:rsid w:val="003A7D28"/>
    <w:rsid w:val="003B2428"/>
    <w:rsid w:val="003B3346"/>
    <w:rsid w:val="003B372C"/>
    <w:rsid w:val="003B42B2"/>
    <w:rsid w:val="003B5616"/>
    <w:rsid w:val="003B5A39"/>
    <w:rsid w:val="003B5E75"/>
    <w:rsid w:val="003B6A88"/>
    <w:rsid w:val="003C014F"/>
    <w:rsid w:val="003C0CC5"/>
    <w:rsid w:val="003C2757"/>
    <w:rsid w:val="003C2AA5"/>
    <w:rsid w:val="003C2AEC"/>
    <w:rsid w:val="003C6292"/>
    <w:rsid w:val="003D0B5A"/>
    <w:rsid w:val="003D1218"/>
    <w:rsid w:val="003D3DC6"/>
    <w:rsid w:val="003D3E32"/>
    <w:rsid w:val="003D4552"/>
    <w:rsid w:val="003D4DF6"/>
    <w:rsid w:val="003D4EF0"/>
    <w:rsid w:val="003E1240"/>
    <w:rsid w:val="003E222F"/>
    <w:rsid w:val="003E348E"/>
    <w:rsid w:val="003E5266"/>
    <w:rsid w:val="003E5751"/>
    <w:rsid w:val="003E74AE"/>
    <w:rsid w:val="003F0620"/>
    <w:rsid w:val="003F11EB"/>
    <w:rsid w:val="003F1F5E"/>
    <w:rsid w:val="003F36B4"/>
    <w:rsid w:val="003F61DF"/>
    <w:rsid w:val="003F643B"/>
    <w:rsid w:val="003F68B2"/>
    <w:rsid w:val="003F7720"/>
    <w:rsid w:val="0040052A"/>
    <w:rsid w:val="004034B2"/>
    <w:rsid w:val="00403769"/>
    <w:rsid w:val="00404A77"/>
    <w:rsid w:val="00405FAA"/>
    <w:rsid w:val="00406D7E"/>
    <w:rsid w:val="00410487"/>
    <w:rsid w:val="004111DA"/>
    <w:rsid w:val="004135D8"/>
    <w:rsid w:val="0041553C"/>
    <w:rsid w:val="00415A75"/>
    <w:rsid w:val="00416333"/>
    <w:rsid w:val="0041647C"/>
    <w:rsid w:val="0041754F"/>
    <w:rsid w:val="004204F3"/>
    <w:rsid w:val="004222F6"/>
    <w:rsid w:val="004242F7"/>
    <w:rsid w:val="00424D31"/>
    <w:rsid w:val="00425F0E"/>
    <w:rsid w:val="004266BD"/>
    <w:rsid w:val="00426838"/>
    <w:rsid w:val="004273B6"/>
    <w:rsid w:val="004331B9"/>
    <w:rsid w:val="004367CE"/>
    <w:rsid w:val="004372C7"/>
    <w:rsid w:val="00437EF9"/>
    <w:rsid w:val="0044050C"/>
    <w:rsid w:val="0044119A"/>
    <w:rsid w:val="00441D75"/>
    <w:rsid w:val="00444353"/>
    <w:rsid w:val="00444A93"/>
    <w:rsid w:val="004470A3"/>
    <w:rsid w:val="0044741C"/>
    <w:rsid w:val="00447A3E"/>
    <w:rsid w:val="00451871"/>
    <w:rsid w:val="00454C0F"/>
    <w:rsid w:val="00456361"/>
    <w:rsid w:val="0045648F"/>
    <w:rsid w:val="0045673E"/>
    <w:rsid w:val="00462573"/>
    <w:rsid w:val="00463996"/>
    <w:rsid w:val="00463C43"/>
    <w:rsid w:val="00463CA2"/>
    <w:rsid w:val="004656BE"/>
    <w:rsid w:val="00467B14"/>
    <w:rsid w:val="0047040B"/>
    <w:rsid w:val="00470923"/>
    <w:rsid w:val="00471716"/>
    <w:rsid w:val="00472D78"/>
    <w:rsid w:val="00473701"/>
    <w:rsid w:val="004743BD"/>
    <w:rsid w:val="004746DC"/>
    <w:rsid w:val="00474DFC"/>
    <w:rsid w:val="0047720A"/>
    <w:rsid w:val="004813B5"/>
    <w:rsid w:val="004817D0"/>
    <w:rsid w:val="004824BE"/>
    <w:rsid w:val="00482815"/>
    <w:rsid w:val="00482958"/>
    <w:rsid w:val="00483F88"/>
    <w:rsid w:val="0048410E"/>
    <w:rsid w:val="0048425E"/>
    <w:rsid w:val="004866F9"/>
    <w:rsid w:val="00487C95"/>
    <w:rsid w:val="00491D98"/>
    <w:rsid w:val="00491DCE"/>
    <w:rsid w:val="00494686"/>
    <w:rsid w:val="00495314"/>
    <w:rsid w:val="00496410"/>
    <w:rsid w:val="004967E3"/>
    <w:rsid w:val="00496833"/>
    <w:rsid w:val="0049746C"/>
    <w:rsid w:val="0049792E"/>
    <w:rsid w:val="004A1549"/>
    <w:rsid w:val="004A2A02"/>
    <w:rsid w:val="004A305A"/>
    <w:rsid w:val="004A3388"/>
    <w:rsid w:val="004A59FF"/>
    <w:rsid w:val="004A69E1"/>
    <w:rsid w:val="004B0424"/>
    <w:rsid w:val="004B10BD"/>
    <w:rsid w:val="004B1515"/>
    <w:rsid w:val="004B3127"/>
    <w:rsid w:val="004B5034"/>
    <w:rsid w:val="004B665A"/>
    <w:rsid w:val="004C2434"/>
    <w:rsid w:val="004C4159"/>
    <w:rsid w:val="004C675B"/>
    <w:rsid w:val="004C7173"/>
    <w:rsid w:val="004C742C"/>
    <w:rsid w:val="004C74BA"/>
    <w:rsid w:val="004C7B5B"/>
    <w:rsid w:val="004D0505"/>
    <w:rsid w:val="004D2355"/>
    <w:rsid w:val="004D29BC"/>
    <w:rsid w:val="004D5902"/>
    <w:rsid w:val="004D6063"/>
    <w:rsid w:val="004E0215"/>
    <w:rsid w:val="004E2966"/>
    <w:rsid w:val="004E4B77"/>
    <w:rsid w:val="004E50C2"/>
    <w:rsid w:val="004E7DBF"/>
    <w:rsid w:val="004F22AB"/>
    <w:rsid w:val="004F5685"/>
    <w:rsid w:val="004F5BFC"/>
    <w:rsid w:val="004F5EA0"/>
    <w:rsid w:val="004F783A"/>
    <w:rsid w:val="004F7E4F"/>
    <w:rsid w:val="005001F1"/>
    <w:rsid w:val="00500907"/>
    <w:rsid w:val="00501CAA"/>
    <w:rsid w:val="005048FA"/>
    <w:rsid w:val="00504939"/>
    <w:rsid w:val="00510283"/>
    <w:rsid w:val="00510B0A"/>
    <w:rsid w:val="005110A1"/>
    <w:rsid w:val="00512BF0"/>
    <w:rsid w:val="00513C11"/>
    <w:rsid w:val="005155CE"/>
    <w:rsid w:val="00515F47"/>
    <w:rsid w:val="0051674A"/>
    <w:rsid w:val="00516F0F"/>
    <w:rsid w:val="00517776"/>
    <w:rsid w:val="00521021"/>
    <w:rsid w:val="00521B3E"/>
    <w:rsid w:val="00521EA8"/>
    <w:rsid w:val="00523258"/>
    <w:rsid w:val="00530854"/>
    <w:rsid w:val="00530ACE"/>
    <w:rsid w:val="00531997"/>
    <w:rsid w:val="005331A8"/>
    <w:rsid w:val="005338E3"/>
    <w:rsid w:val="005373CE"/>
    <w:rsid w:val="005425FF"/>
    <w:rsid w:val="00545BB9"/>
    <w:rsid w:val="00547556"/>
    <w:rsid w:val="005501D3"/>
    <w:rsid w:val="00552370"/>
    <w:rsid w:val="0055272E"/>
    <w:rsid w:val="00552BAC"/>
    <w:rsid w:val="005575C1"/>
    <w:rsid w:val="00560C84"/>
    <w:rsid w:val="00560CCB"/>
    <w:rsid w:val="0056137A"/>
    <w:rsid w:val="00564F38"/>
    <w:rsid w:val="005659D9"/>
    <w:rsid w:val="00565B73"/>
    <w:rsid w:val="005661AB"/>
    <w:rsid w:val="005678A9"/>
    <w:rsid w:val="00571525"/>
    <w:rsid w:val="00573718"/>
    <w:rsid w:val="00573727"/>
    <w:rsid w:val="005738DF"/>
    <w:rsid w:val="005763A2"/>
    <w:rsid w:val="005769A8"/>
    <w:rsid w:val="00584493"/>
    <w:rsid w:val="00584B6A"/>
    <w:rsid w:val="00584C5E"/>
    <w:rsid w:val="005864AE"/>
    <w:rsid w:val="00587D0A"/>
    <w:rsid w:val="00590053"/>
    <w:rsid w:val="0059090A"/>
    <w:rsid w:val="00592589"/>
    <w:rsid w:val="00592BFC"/>
    <w:rsid w:val="00596B2F"/>
    <w:rsid w:val="005971D4"/>
    <w:rsid w:val="00597E20"/>
    <w:rsid w:val="00597FA5"/>
    <w:rsid w:val="005A016C"/>
    <w:rsid w:val="005A06F8"/>
    <w:rsid w:val="005A0A7C"/>
    <w:rsid w:val="005A1A62"/>
    <w:rsid w:val="005A3DCC"/>
    <w:rsid w:val="005A5A4A"/>
    <w:rsid w:val="005B166C"/>
    <w:rsid w:val="005B1FDC"/>
    <w:rsid w:val="005B2E0E"/>
    <w:rsid w:val="005B3663"/>
    <w:rsid w:val="005B3830"/>
    <w:rsid w:val="005B46DF"/>
    <w:rsid w:val="005B4733"/>
    <w:rsid w:val="005B53DD"/>
    <w:rsid w:val="005B6F9F"/>
    <w:rsid w:val="005B731C"/>
    <w:rsid w:val="005B7A77"/>
    <w:rsid w:val="005C0773"/>
    <w:rsid w:val="005C099C"/>
    <w:rsid w:val="005C143D"/>
    <w:rsid w:val="005C1799"/>
    <w:rsid w:val="005C6616"/>
    <w:rsid w:val="005C7510"/>
    <w:rsid w:val="005D058C"/>
    <w:rsid w:val="005D249E"/>
    <w:rsid w:val="005D2BB8"/>
    <w:rsid w:val="005D31E3"/>
    <w:rsid w:val="005D4AF1"/>
    <w:rsid w:val="005D4C57"/>
    <w:rsid w:val="005D5419"/>
    <w:rsid w:val="005D69A5"/>
    <w:rsid w:val="005E01FC"/>
    <w:rsid w:val="005E2629"/>
    <w:rsid w:val="005E3B22"/>
    <w:rsid w:val="005E76A0"/>
    <w:rsid w:val="005F02FE"/>
    <w:rsid w:val="005F0766"/>
    <w:rsid w:val="005F0CCF"/>
    <w:rsid w:val="005F0DCA"/>
    <w:rsid w:val="005F1F04"/>
    <w:rsid w:val="005F28A5"/>
    <w:rsid w:val="005F5AE2"/>
    <w:rsid w:val="005F6001"/>
    <w:rsid w:val="005F79EA"/>
    <w:rsid w:val="005F7DE6"/>
    <w:rsid w:val="00601EBE"/>
    <w:rsid w:val="00601F9C"/>
    <w:rsid w:val="00603276"/>
    <w:rsid w:val="00611930"/>
    <w:rsid w:val="006121B1"/>
    <w:rsid w:val="00612CF4"/>
    <w:rsid w:val="006137CB"/>
    <w:rsid w:val="00615059"/>
    <w:rsid w:val="0061757A"/>
    <w:rsid w:val="00617EBA"/>
    <w:rsid w:val="00622635"/>
    <w:rsid w:val="006267B1"/>
    <w:rsid w:val="00627358"/>
    <w:rsid w:val="006315E0"/>
    <w:rsid w:val="006338E4"/>
    <w:rsid w:val="00644DA3"/>
    <w:rsid w:val="00646123"/>
    <w:rsid w:val="006476D3"/>
    <w:rsid w:val="00650595"/>
    <w:rsid w:val="00650B78"/>
    <w:rsid w:val="00655010"/>
    <w:rsid w:val="00656DB0"/>
    <w:rsid w:val="00663003"/>
    <w:rsid w:val="00663EBF"/>
    <w:rsid w:val="00667BDB"/>
    <w:rsid w:val="00671AF4"/>
    <w:rsid w:val="00671C0B"/>
    <w:rsid w:val="00672941"/>
    <w:rsid w:val="00672D16"/>
    <w:rsid w:val="006814CF"/>
    <w:rsid w:val="00681CE7"/>
    <w:rsid w:val="006835FC"/>
    <w:rsid w:val="0068484A"/>
    <w:rsid w:val="0068667E"/>
    <w:rsid w:val="00686CE1"/>
    <w:rsid w:val="00687E73"/>
    <w:rsid w:val="0069034E"/>
    <w:rsid w:val="00690566"/>
    <w:rsid w:val="00693152"/>
    <w:rsid w:val="00693749"/>
    <w:rsid w:val="006941FB"/>
    <w:rsid w:val="00694944"/>
    <w:rsid w:val="00694A99"/>
    <w:rsid w:val="00694E1C"/>
    <w:rsid w:val="00697844"/>
    <w:rsid w:val="006A0ABB"/>
    <w:rsid w:val="006A36E7"/>
    <w:rsid w:val="006A3B07"/>
    <w:rsid w:val="006A44C4"/>
    <w:rsid w:val="006A4B5A"/>
    <w:rsid w:val="006A590A"/>
    <w:rsid w:val="006B0534"/>
    <w:rsid w:val="006B147F"/>
    <w:rsid w:val="006B3472"/>
    <w:rsid w:val="006B36DE"/>
    <w:rsid w:val="006B3BC3"/>
    <w:rsid w:val="006B46A8"/>
    <w:rsid w:val="006B46BB"/>
    <w:rsid w:val="006B7AE6"/>
    <w:rsid w:val="006C1A2F"/>
    <w:rsid w:val="006C31A9"/>
    <w:rsid w:val="006C4EB1"/>
    <w:rsid w:val="006C6305"/>
    <w:rsid w:val="006C6CE3"/>
    <w:rsid w:val="006D1A09"/>
    <w:rsid w:val="006E3F40"/>
    <w:rsid w:val="006E51DF"/>
    <w:rsid w:val="006E7F36"/>
    <w:rsid w:val="006F33A8"/>
    <w:rsid w:val="006F4FFF"/>
    <w:rsid w:val="006F5840"/>
    <w:rsid w:val="006F5EB2"/>
    <w:rsid w:val="006F61FF"/>
    <w:rsid w:val="006F62D7"/>
    <w:rsid w:val="00700A92"/>
    <w:rsid w:val="00700FAF"/>
    <w:rsid w:val="00703285"/>
    <w:rsid w:val="00704995"/>
    <w:rsid w:val="00704E32"/>
    <w:rsid w:val="00705253"/>
    <w:rsid w:val="00705AB2"/>
    <w:rsid w:val="00710C21"/>
    <w:rsid w:val="00712429"/>
    <w:rsid w:val="0071305F"/>
    <w:rsid w:val="00713F5D"/>
    <w:rsid w:val="00714390"/>
    <w:rsid w:val="00716914"/>
    <w:rsid w:val="007169E5"/>
    <w:rsid w:val="00716F14"/>
    <w:rsid w:val="00717F64"/>
    <w:rsid w:val="007277D3"/>
    <w:rsid w:val="0073114B"/>
    <w:rsid w:val="00734C23"/>
    <w:rsid w:val="00734C69"/>
    <w:rsid w:val="007352D3"/>
    <w:rsid w:val="007374D2"/>
    <w:rsid w:val="007423F0"/>
    <w:rsid w:val="007431FB"/>
    <w:rsid w:val="0074442B"/>
    <w:rsid w:val="0074762A"/>
    <w:rsid w:val="00750ACF"/>
    <w:rsid w:val="007510E2"/>
    <w:rsid w:val="00752E55"/>
    <w:rsid w:val="007531AE"/>
    <w:rsid w:val="00753E1B"/>
    <w:rsid w:val="0075592D"/>
    <w:rsid w:val="007566ED"/>
    <w:rsid w:val="00764CBC"/>
    <w:rsid w:val="00770A16"/>
    <w:rsid w:val="00770CD0"/>
    <w:rsid w:val="00771609"/>
    <w:rsid w:val="00773532"/>
    <w:rsid w:val="007738EF"/>
    <w:rsid w:val="007739B8"/>
    <w:rsid w:val="0077410F"/>
    <w:rsid w:val="007747DA"/>
    <w:rsid w:val="00776430"/>
    <w:rsid w:val="00776553"/>
    <w:rsid w:val="00776E75"/>
    <w:rsid w:val="007770CD"/>
    <w:rsid w:val="007775A4"/>
    <w:rsid w:val="007801F6"/>
    <w:rsid w:val="0078398C"/>
    <w:rsid w:val="00786118"/>
    <w:rsid w:val="00793379"/>
    <w:rsid w:val="0079436A"/>
    <w:rsid w:val="00794E43"/>
    <w:rsid w:val="00795E7F"/>
    <w:rsid w:val="00796827"/>
    <w:rsid w:val="007969DF"/>
    <w:rsid w:val="0079704F"/>
    <w:rsid w:val="007A025A"/>
    <w:rsid w:val="007A3FB0"/>
    <w:rsid w:val="007A6043"/>
    <w:rsid w:val="007A6662"/>
    <w:rsid w:val="007A6B1A"/>
    <w:rsid w:val="007B296A"/>
    <w:rsid w:val="007B30BC"/>
    <w:rsid w:val="007B4A3F"/>
    <w:rsid w:val="007B5619"/>
    <w:rsid w:val="007B5760"/>
    <w:rsid w:val="007B7D57"/>
    <w:rsid w:val="007C0948"/>
    <w:rsid w:val="007C0BDC"/>
    <w:rsid w:val="007C4AE3"/>
    <w:rsid w:val="007C561F"/>
    <w:rsid w:val="007C6270"/>
    <w:rsid w:val="007D0ADB"/>
    <w:rsid w:val="007D0D25"/>
    <w:rsid w:val="007D1688"/>
    <w:rsid w:val="007D1AAC"/>
    <w:rsid w:val="007D1FBC"/>
    <w:rsid w:val="007D36AD"/>
    <w:rsid w:val="007D3BEE"/>
    <w:rsid w:val="007D6234"/>
    <w:rsid w:val="007D68F7"/>
    <w:rsid w:val="007E2A7C"/>
    <w:rsid w:val="007E3D4A"/>
    <w:rsid w:val="007E6403"/>
    <w:rsid w:val="007E73E7"/>
    <w:rsid w:val="007F0604"/>
    <w:rsid w:val="007F06FB"/>
    <w:rsid w:val="007F1B7B"/>
    <w:rsid w:val="007F2366"/>
    <w:rsid w:val="007F3D89"/>
    <w:rsid w:val="007F3F34"/>
    <w:rsid w:val="007F6CFB"/>
    <w:rsid w:val="00800217"/>
    <w:rsid w:val="00800635"/>
    <w:rsid w:val="00800B18"/>
    <w:rsid w:val="008016BE"/>
    <w:rsid w:val="00807039"/>
    <w:rsid w:val="008070C9"/>
    <w:rsid w:val="00807D6C"/>
    <w:rsid w:val="00813FD3"/>
    <w:rsid w:val="0081458E"/>
    <w:rsid w:val="00817C86"/>
    <w:rsid w:val="0082072A"/>
    <w:rsid w:val="00825688"/>
    <w:rsid w:val="00825CCF"/>
    <w:rsid w:val="00826CAD"/>
    <w:rsid w:val="00831BBF"/>
    <w:rsid w:val="008320A9"/>
    <w:rsid w:val="00833CCE"/>
    <w:rsid w:val="008349D6"/>
    <w:rsid w:val="00835039"/>
    <w:rsid w:val="0083522A"/>
    <w:rsid w:val="008400D2"/>
    <w:rsid w:val="008420ED"/>
    <w:rsid w:val="00842730"/>
    <w:rsid w:val="00843157"/>
    <w:rsid w:val="00843F2E"/>
    <w:rsid w:val="00844072"/>
    <w:rsid w:val="00844666"/>
    <w:rsid w:val="00847E86"/>
    <w:rsid w:val="00847EEE"/>
    <w:rsid w:val="008506BC"/>
    <w:rsid w:val="0085143D"/>
    <w:rsid w:val="008514E3"/>
    <w:rsid w:val="00851BA6"/>
    <w:rsid w:val="008527F4"/>
    <w:rsid w:val="008527F7"/>
    <w:rsid w:val="00852D42"/>
    <w:rsid w:val="00853E47"/>
    <w:rsid w:val="00854407"/>
    <w:rsid w:val="00855F52"/>
    <w:rsid w:val="00856115"/>
    <w:rsid w:val="00860988"/>
    <w:rsid w:val="008609E1"/>
    <w:rsid w:val="00860A7D"/>
    <w:rsid w:val="00866FFD"/>
    <w:rsid w:val="00871A6D"/>
    <w:rsid w:val="00871E11"/>
    <w:rsid w:val="00871E99"/>
    <w:rsid w:val="00872BFC"/>
    <w:rsid w:val="00874BC1"/>
    <w:rsid w:val="0088037B"/>
    <w:rsid w:val="00881F53"/>
    <w:rsid w:val="00884DFA"/>
    <w:rsid w:val="0088530B"/>
    <w:rsid w:val="00885B6C"/>
    <w:rsid w:val="0089070E"/>
    <w:rsid w:val="00891B12"/>
    <w:rsid w:val="00891DA9"/>
    <w:rsid w:val="00893470"/>
    <w:rsid w:val="00893B32"/>
    <w:rsid w:val="00895854"/>
    <w:rsid w:val="00897221"/>
    <w:rsid w:val="008A0CAD"/>
    <w:rsid w:val="008A403B"/>
    <w:rsid w:val="008A5D44"/>
    <w:rsid w:val="008A7D78"/>
    <w:rsid w:val="008A7EF4"/>
    <w:rsid w:val="008B0161"/>
    <w:rsid w:val="008B1CC8"/>
    <w:rsid w:val="008B22D2"/>
    <w:rsid w:val="008B2D03"/>
    <w:rsid w:val="008B2D69"/>
    <w:rsid w:val="008B3015"/>
    <w:rsid w:val="008B386C"/>
    <w:rsid w:val="008B3BF2"/>
    <w:rsid w:val="008B6E1B"/>
    <w:rsid w:val="008B77D8"/>
    <w:rsid w:val="008C1F71"/>
    <w:rsid w:val="008C26AF"/>
    <w:rsid w:val="008C3259"/>
    <w:rsid w:val="008C3B66"/>
    <w:rsid w:val="008C4E76"/>
    <w:rsid w:val="008C5545"/>
    <w:rsid w:val="008C5F65"/>
    <w:rsid w:val="008C686A"/>
    <w:rsid w:val="008C7E5B"/>
    <w:rsid w:val="008D12D8"/>
    <w:rsid w:val="008D2B62"/>
    <w:rsid w:val="008D3F52"/>
    <w:rsid w:val="008D5A99"/>
    <w:rsid w:val="008D6998"/>
    <w:rsid w:val="008D6FD7"/>
    <w:rsid w:val="008E4548"/>
    <w:rsid w:val="008E49F2"/>
    <w:rsid w:val="008E5F40"/>
    <w:rsid w:val="008E68E1"/>
    <w:rsid w:val="008F12F5"/>
    <w:rsid w:val="008F1686"/>
    <w:rsid w:val="008F1893"/>
    <w:rsid w:val="008F1F77"/>
    <w:rsid w:val="008F3873"/>
    <w:rsid w:val="008F3EEA"/>
    <w:rsid w:val="008F4CDB"/>
    <w:rsid w:val="0090542D"/>
    <w:rsid w:val="00912D55"/>
    <w:rsid w:val="00913095"/>
    <w:rsid w:val="009148BA"/>
    <w:rsid w:val="00921B67"/>
    <w:rsid w:val="00923A8D"/>
    <w:rsid w:val="00924324"/>
    <w:rsid w:val="0092473A"/>
    <w:rsid w:val="009254D3"/>
    <w:rsid w:val="009260BC"/>
    <w:rsid w:val="009274AD"/>
    <w:rsid w:val="00930DCE"/>
    <w:rsid w:val="00932A11"/>
    <w:rsid w:val="00933CC3"/>
    <w:rsid w:val="00935EE7"/>
    <w:rsid w:val="00940CC7"/>
    <w:rsid w:val="00943E8A"/>
    <w:rsid w:val="00953A88"/>
    <w:rsid w:val="00953CF2"/>
    <w:rsid w:val="00954137"/>
    <w:rsid w:val="0095713A"/>
    <w:rsid w:val="0095767E"/>
    <w:rsid w:val="00962345"/>
    <w:rsid w:val="00962D14"/>
    <w:rsid w:val="009630CD"/>
    <w:rsid w:val="00964DDB"/>
    <w:rsid w:val="00965B1A"/>
    <w:rsid w:val="00967431"/>
    <w:rsid w:val="00967B8F"/>
    <w:rsid w:val="00970BE0"/>
    <w:rsid w:val="00973E77"/>
    <w:rsid w:val="009758EE"/>
    <w:rsid w:val="0098087B"/>
    <w:rsid w:val="00982491"/>
    <w:rsid w:val="00984C06"/>
    <w:rsid w:val="00986ED1"/>
    <w:rsid w:val="00987FE7"/>
    <w:rsid w:val="009906EC"/>
    <w:rsid w:val="00992F0F"/>
    <w:rsid w:val="00993AA2"/>
    <w:rsid w:val="009A1CBE"/>
    <w:rsid w:val="009A2A60"/>
    <w:rsid w:val="009A2AE7"/>
    <w:rsid w:val="009A6EDF"/>
    <w:rsid w:val="009B02AC"/>
    <w:rsid w:val="009B0A97"/>
    <w:rsid w:val="009B13EE"/>
    <w:rsid w:val="009B2B27"/>
    <w:rsid w:val="009B5B57"/>
    <w:rsid w:val="009B6EF1"/>
    <w:rsid w:val="009B7BBE"/>
    <w:rsid w:val="009C10B5"/>
    <w:rsid w:val="009C10C8"/>
    <w:rsid w:val="009C27AC"/>
    <w:rsid w:val="009C363F"/>
    <w:rsid w:val="009C6023"/>
    <w:rsid w:val="009C6239"/>
    <w:rsid w:val="009C7DA5"/>
    <w:rsid w:val="009D062D"/>
    <w:rsid w:val="009D1C83"/>
    <w:rsid w:val="009D29C2"/>
    <w:rsid w:val="009D3BFD"/>
    <w:rsid w:val="009D789F"/>
    <w:rsid w:val="009E0786"/>
    <w:rsid w:val="009E337E"/>
    <w:rsid w:val="009E4F89"/>
    <w:rsid w:val="009E6BEE"/>
    <w:rsid w:val="009E7589"/>
    <w:rsid w:val="009F4BE7"/>
    <w:rsid w:val="009F69F4"/>
    <w:rsid w:val="00A006AA"/>
    <w:rsid w:val="00A00FC7"/>
    <w:rsid w:val="00A02880"/>
    <w:rsid w:val="00A05FAE"/>
    <w:rsid w:val="00A1061D"/>
    <w:rsid w:val="00A11194"/>
    <w:rsid w:val="00A11B7A"/>
    <w:rsid w:val="00A12BA1"/>
    <w:rsid w:val="00A12D1D"/>
    <w:rsid w:val="00A15E03"/>
    <w:rsid w:val="00A16885"/>
    <w:rsid w:val="00A16909"/>
    <w:rsid w:val="00A16B3C"/>
    <w:rsid w:val="00A23114"/>
    <w:rsid w:val="00A23851"/>
    <w:rsid w:val="00A2561C"/>
    <w:rsid w:val="00A25A2E"/>
    <w:rsid w:val="00A26131"/>
    <w:rsid w:val="00A26C97"/>
    <w:rsid w:val="00A2704E"/>
    <w:rsid w:val="00A270F3"/>
    <w:rsid w:val="00A272ED"/>
    <w:rsid w:val="00A327D9"/>
    <w:rsid w:val="00A32D8F"/>
    <w:rsid w:val="00A32E7C"/>
    <w:rsid w:val="00A33BC4"/>
    <w:rsid w:val="00A35AC9"/>
    <w:rsid w:val="00A36C49"/>
    <w:rsid w:val="00A3703A"/>
    <w:rsid w:val="00A377EF"/>
    <w:rsid w:val="00A41243"/>
    <w:rsid w:val="00A4216A"/>
    <w:rsid w:val="00A42810"/>
    <w:rsid w:val="00A42E62"/>
    <w:rsid w:val="00A44B3B"/>
    <w:rsid w:val="00A454EA"/>
    <w:rsid w:val="00A46E84"/>
    <w:rsid w:val="00A47A3C"/>
    <w:rsid w:val="00A502B2"/>
    <w:rsid w:val="00A559C9"/>
    <w:rsid w:val="00A56556"/>
    <w:rsid w:val="00A56B9E"/>
    <w:rsid w:val="00A57CFA"/>
    <w:rsid w:val="00A6282B"/>
    <w:rsid w:val="00A64B11"/>
    <w:rsid w:val="00A6658B"/>
    <w:rsid w:val="00A6660C"/>
    <w:rsid w:val="00A6753A"/>
    <w:rsid w:val="00A7206F"/>
    <w:rsid w:val="00A7220D"/>
    <w:rsid w:val="00A75B2C"/>
    <w:rsid w:val="00A761A5"/>
    <w:rsid w:val="00A767B5"/>
    <w:rsid w:val="00A77C17"/>
    <w:rsid w:val="00A803F2"/>
    <w:rsid w:val="00A8086E"/>
    <w:rsid w:val="00A80B27"/>
    <w:rsid w:val="00A835DA"/>
    <w:rsid w:val="00A84541"/>
    <w:rsid w:val="00A84B07"/>
    <w:rsid w:val="00A85386"/>
    <w:rsid w:val="00A878DA"/>
    <w:rsid w:val="00A903F8"/>
    <w:rsid w:val="00A90CCB"/>
    <w:rsid w:val="00A9155F"/>
    <w:rsid w:val="00A94961"/>
    <w:rsid w:val="00A94BB3"/>
    <w:rsid w:val="00A95ECA"/>
    <w:rsid w:val="00A961A1"/>
    <w:rsid w:val="00A97A48"/>
    <w:rsid w:val="00AA20EA"/>
    <w:rsid w:val="00AA306C"/>
    <w:rsid w:val="00AA45A9"/>
    <w:rsid w:val="00AA55BC"/>
    <w:rsid w:val="00AA5D74"/>
    <w:rsid w:val="00AA71C3"/>
    <w:rsid w:val="00AB0717"/>
    <w:rsid w:val="00AB075A"/>
    <w:rsid w:val="00AB0EC1"/>
    <w:rsid w:val="00AB29CC"/>
    <w:rsid w:val="00AB2CA8"/>
    <w:rsid w:val="00AB4BA5"/>
    <w:rsid w:val="00AB55ED"/>
    <w:rsid w:val="00AB58AF"/>
    <w:rsid w:val="00AB6C39"/>
    <w:rsid w:val="00AB7436"/>
    <w:rsid w:val="00AC0999"/>
    <w:rsid w:val="00AC251C"/>
    <w:rsid w:val="00AC2AB4"/>
    <w:rsid w:val="00AC6E78"/>
    <w:rsid w:val="00AD1044"/>
    <w:rsid w:val="00AD12DC"/>
    <w:rsid w:val="00AD699C"/>
    <w:rsid w:val="00AD69C0"/>
    <w:rsid w:val="00AD6C0F"/>
    <w:rsid w:val="00AD7471"/>
    <w:rsid w:val="00AE0B09"/>
    <w:rsid w:val="00AE22F7"/>
    <w:rsid w:val="00AE2C6C"/>
    <w:rsid w:val="00AE3F34"/>
    <w:rsid w:val="00AE44F4"/>
    <w:rsid w:val="00AE556A"/>
    <w:rsid w:val="00AF183A"/>
    <w:rsid w:val="00AF2013"/>
    <w:rsid w:val="00AF203B"/>
    <w:rsid w:val="00AF280D"/>
    <w:rsid w:val="00AF2F74"/>
    <w:rsid w:val="00AF3621"/>
    <w:rsid w:val="00AF501C"/>
    <w:rsid w:val="00AF5D1B"/>
    <w:rsid w:val="00B00647"/>
    <w:rsid w:val="00B00DD0"/>
    <w:rsid w:val="00B021BE"/>
    <w:rsid w:val="00B03483"/>
    <w:rsid w:val="00B04E2E"/>
    <w:rsid w:val="00B0556E"/>
    <w:rsid w:val="00B06EB4"/>
    <w:rsid w:val="00B07FE3"/>
    <w:rsid w:val="00B1170B"/>
    <w:rsid w:val="00B11CBE"/>
    <w:rsid w:val="00B12563"/>
    <w:rsid w:val="00B152AE"/>
    <w:rsid w:val="00B17995"/>
    <w:rsid w:val="00B2184F"/>
    <w:rsid w:val="00B222D0"/>
    <w:rsid w:val="00B23C94"/>
    <w:rsid w:val="00B23D08"/>
    <w:rsid w:val="00B23EE6"/>
    <w:rsid w:val="00B25ABF"/>
    <w:rsid w:val="00B25CB5"/>
    <w:rsid w:val="00B268A6"/>
    <w:rsid w:val="00B27A33"/>
    <w:rsid w:val="00B30149"/>
    <w:rsid w:val="00B30F41"/>
    <w:rsid w:val="00B3148C"/>
    <w:rsid w:val="00B32073"/>
    <w:rsid w:val="00B3399C"/>
    <w:rsid w:val="00B33F58"/>
    <w:rsid w:val="00B3419F"/>
    <w:rsid w:val="00B352D8"/>
    <w:rsid w:val="00B353D8"/>
    <w:rsid w:val="00B40B77"/>
    <w:rsid w:val="00B40D02"/>
    <w:rsid w:val="00B41860"/>
    <w:rsid w:val="00B41D77"/>
    <w:rsid w:val="00B42417"/>
    <w:rsid w:val="00B4392C"/>
    <w:rsid w:val="00B44F02"/>
    <w:rsid w:val="00B4598A"/>
    <w:rsid w:val="00B506B4"/>
    <w:rsid w:val="00B530F9"/>
    <w:rsid w:val="00B54C4A"/>
    <w:rsid w:val="00B55A37"/>
    <w:rsid w:val="00B55E84"/>
    <w:rsid w:val="00B564B5"/>
    <w:rsid w:val="00B61397"/>
    <w:rsid w:val="00B61C38"/>
    <w:rsid w:val="00B64144"/>
    <w:rsid w:val="00B6548C"/>
    <w:rsid w:val="00B6653B"/>
    <w:rsid w:val="00B71F6A"/>
    <w:rsid w:val="00B729CA"/>
    <w:rsid w:val="00B729CD"/>
    <w:rsid w:val="00B733AA"/>
    <w:rsid w:val="00B746DB"/>
    <w:rsid w:val="00B75A11"/>
    <w:rsid w:val="00B7669F"/>
    <w:rsid w:val="00B76E44"/>
    <w:rsid w:val="00B818CF"/>
    <w:rsid w:val="00B81BD5"/>
    <w:rsid w:val="00B82B4C"/>
    <w:rsid w:val="00B852FB"/>
    <w:rsid w:val="00B86C98"/>
    <w:rsid w:val="00B92344"/>
    <w:rsid w:val="00B92C4B"/>
    <w:rsid w:val="00B93301"/>
    <w:rsid w:val="00B946A8"/>
    <w:rsid w:val="00B947E9"/>
    <w:rsid w:val="00B968D7"/>
    <w:rsid w:val="00B97F23"/>
    <w:rsid w:val="00BA0BDE"/>
    <w:rsid w:val="00BA3146"/>
    <w:rsid w:val="00BA35AC"/>
    <w:rsid w:val="00BA393B"/>
    <w:rsid w:val="00BA4612"/>
    <w:rsid w:val="00BA576C"/>
    <w:rsid w:val="00BB1CFF"/>
    <w:rsid w:val="00BB34DE"/>
    <w:rsid w:val="00BB5109"/>
    <w:rsid w:val="00BC1B38"/>
    <w:rsid w:val="00BC34A0"/>
    <w:rsid w:val="00BC410F"/>
    <w:rsid w:val="00BC4ECD"/>
    <w:rsid w:val="00BC6AB8"/>
    <w:rsid w:val="00BC6F75"/>
    <w:rsid w:val="00BD0982"/>
    <w:rsid w:val="00BD20D1"/>
    <w:rsid w:val="00BD225F"/>
    <w:rsid w:val="00BD24C1"/>
    <w:rsid w:val="00BD2CAB"/>
    <w:rsid w:val="00BD31C0"/>
    <w:rsid w:val="00BD4225"/>
    <w:rsid w:val="00BD5E4D"/>
    <w:rsid w:val="00BD61E2"/>
    <w:rsid w:val="00BD79D6"/>
    <w:rsid w:val="00BE0901"/>
    <w:rsid w:val="00BE2470"/>
    <w:rsid w:val="00BE3111"/>
    <w:rsid w:val="00BE40E4"/>
    <w:rsid w:val="00BE465C"/>
    <w:rsid w:val="00BE50D0"/>
    <w:rsid w:val="00BE58DD"/>
    <w:rsid w:val="00BE655E"/>
    <w:rsid w:val="00BE79D0"/>
    <w:rsid w:val="00BF2C96"/>
    <w:rsid w:val="00BF2EA4"/>
    <w:rsid w:val="00BF365A"/>
    <w:rsid w:val="00BF4AB7"/>
    <w:rsid w:val="00BF689D"/>
    <w:rsid w:val="00BF6982"/>
    <w:rsid w:val="00BF760F"/>
    <w:rsid w:val="00BF7A3D"/>
    <w:rsid w:val="00BF7A73"/>
    <w:rsid w:val="00C023FB"/>
    <w:rsid w:val="00C05017"/>
    <w:rsid w:val="00C0745C"/>
    <w:rsid w:val="00C15107"/>
    <w:rsid w:val="00C16800"/>
    <w:rsid w:val="00C201B2"/>
    <w:rsid w:val="00C243EC"/>
    <w:rsid w:val="00C26499"/>
    <w:rsid w:val="00C2672A"/>
    <w:rsid w:val="00C26D92"/>
    <w:rsid w:val="00C272DA"/>
    <w:rsid w:val="00C3036E"/>
    <w:rsid w:val="00C3147C"/>
    <w:rsid w:val="00C33FCB"/>
    <w:rsid w:val="00C35741"/>
    <w:rsid w:val="00C36C5E"/>
    <w:rsid w:val="00C4099C"/>
    <w:rsid w:val="00C40FD4"/>
    <w:rsid w:val="00C41F27"/>
    <w:rsid w:val="00C45766"/>
    <w:rsid w:val="00C45D24"/>
    <w:rsid w:val="00C45D81"/>
    <w:rsid w:val="00C469C4"/>
    <w:rsid w:val="00C5086A"/>
    <w:rsid w:val="00C50BA1"/>
    <w:rsid w:val="00C51E70"/>
    <w:rsid w:val="00C5203A"/>
    <w:rsid w:val="00C52236"/>
    <w:rsid w:val="00C61703"/>
    <w:rsid w:val="00C62CD6"/>
    <w:rsid w:val="00C64B82"/>
    <w:rsid w:val="00C65DBF"/>
    <w:rsid w:val="00C67120"/>
    <w:rsid w:val="00C671CC"/>
    <w:rsid w:val="00C70876"/>
    <w:rsid w:val="00C71F1E"/>
    <w:rsid w:val="00C725B0"/>
    <w:rsid w:val="00C7336A"/>
    <w:rsid w:val="00C73420"/>
    <w:rsid w:val="00C74015"/>
    <w:rsid w:val="00C7420F"/>
    <w:rsid w:val="00C76AA0"/>
    <w:rsid w:val="00C80016"/>
    <w:rsid w:val="00C815C0"/>
    <w:rsid w:val="00C83F01"/>
    <w:rsid w:val="00C84D24"/>
    <w:rsid w:val="00C858F2"/>
    <w:rsid w:val="00C85FB3"/>
    <w:rsid w:val="00C87A21"/>
    <w:rsid w:val="00C9367F"/>
    <w:rsid w:val="00C94574"/>
    <w:rsid w:val="00C94E1B"/>
    <w:rsid w:val="00C95A7B"/>
    <w:rsid w:val="00C9699B"/>
    <w:rsid w:val="00CA1138"/>
    <w:rsid w:val="00CA2F3E"/>
    <w:rsid w:val="00CA3457"/>
    <w:rsid w:val="00CA4DCA"/>
    <w:rsid w:val="00CA577B"/>
    <w:rsid w:val="00CA78D4"/>
    <w:rsid w:val="00CB02A2"/>
    <w:rsid w:val="00CB28C9"/>
    <w:rsid w:val="00CB51E1"/>
    <w:rsid w:val="00CB6DAF"/>
    <w:rsid w:val="00CB7E81"/>
    <w:rsid w:val="00CC00E4"/>
    <w:rsid w:val="00CC0EF9"/>
    <w:rsid w:val="00CC24DA"/>
    <w:rsid w:val="00CC4DE9"/>
    <w:rsid w:val="00CC508D"/>
    <w:rsid w:val="00CC72BE"/>
    <w:rsid w:val="00CD2CBE"/>
    <w:rsid w:val="00CD2EFD"/>
    <w:rsid w:val="00CD3465"/>
    <w:rsid w:val="00CD402B"/>
    <w:rsid w:val="00CD4738"/>
    <w:rsid w:val="00CD4BE6"/>
    <w:rsid w:val="00CE0154"/>
    <w:rsid w:val="00CE19EA"/>
    <w:rsid w:val="00CE7B90"/>
    <w:rsid w:val="00CF0099"/>
    <w:rsid w:val="00CF698C"/>
    <w:rsid w:val="00CF6CF0"/>
    <w:rsid w:val="00CF7005"/>
    <w:rsid w:val="00CF719B"/>
    <w:rsid w:val="00D0332B"/>
    <w:rsid w:val="00D033BD"/>
    <w:rsid w:val="00D04AE2"/>
    <w:rsid w:val="00D06E73"/>
    <w:rsid w:val="00D07A51"/>
    <w:rsid w:val="00D1083A"/>
    <w:rsid w:val="00D12088"/>
    <w:rsid w:val="00D1431A"/>
    <w:rsid w:val="00D1438A"/>
    <w:rsid w:val="00D14601"/>
    <w:rsid w:val="00D15585"/>
    <w:rsid w:val="00D1695C"/>
    <w:rsid w:val="00D21B70"/>
    <w:rsid w:val="00D23344"/>
    <w:rsid w:val="00D2387E"/>
    <w:rsid w:val="00D23A41"/>
    <w:rsid w:val="00D23E78"/>
    <w:rsid w:val="00D25FDA"/>
    <w:rsid w:val="00D2745E"/>
    <w:rsid w:val="00D276F1"/>
    <w:rsid w:val="00D278AB"/>
    <w:rsid w:val="00D302E6"/>
    <w:rsid w:val="00D312D7"/>
    <w:rsid w:val="00D319C8"/>
    <w:rsid w:val="00D32DFE"/>
    <w:rsid w:val="00D33408"/>
    <w:rsid w:val="00D33823"/>
    <w:rsid w:val="00D40235"/>
    <w:rsid w:val="00D41991"/>
    <w:rsid w:val="00D41A81"/>
    <w:rsid w:val="00D472D4"/>
    <w:rsid w:val="00D52546"/>
    <w:rsid w:val="00D53743"/>
    <w:rsid w:val="00D553E3"/>
    <w:rsid w:val="00D558AA"/>
    <w:rsid w:val="00D55A51"/>
    <w:rsid w:val="00D55BB4"/>
    <w:rsid w:val="00D56010"/>
    <w:rsid w:val="00D6020F"/>
    <w:rsid w:val="00D6081C"/>
    <w:rsid w:val="00D60950"/>
    <w:rsid w:val="00D61036"/>
    <w:rsid w:val="00D6251D"/>
    <w:rsid w:val="00D63321"/>
    <w:rsid w:val="00D63B52"/>
    <w:rsid w:val="00D64773"/>
    <w:rsid w:val="00D6567A"/>
    <w:rsid w:val="00D65CF1"/>
    <w:rsid w:val="00D65E08"/>
    <w:rsid w:val="00D704E4"/>
    <w:rsid w:val="00D70AE1"/>
    <w:rsid w:val="00D71E7B"/>
    <w:rsid w:val="00D729BC"/>
    <w:rsid w:val="00D74660"/>
    <w:rsid w:val="00D77EDE"/>
    <w:rsid w:val="00D81510"/>
    <w:rsid w:val="00D8333D"/>
    <w:rsid w:val="00D8671C"/>
    <w:rsid w:val="00D91C3B"/>
    <w:rsid w:val="00D92BC7"/>
    <w:rsid w:val="00D92E96"/>
    <w:rsid w:val="00D94F48"/>
    <w:rsid w:val="00D95AF5"/>
    <w:rsid w:val="00D95E2C"/>
    <w:rsid w:val="00D96578"/>
    <w:rsid w:val="00D9671B"/>
    <w:rsid w:val="00D9689C"/>
    <w:rsid w:val="00DA09B1"/>
    <w:rsid w:val="00DA502C"/>
    <w:rsid w:val="00DA6322"/>
    <w:rsid w:val="00DB04BD"/>
    <w:rsid w:val="00DB140E"/>
    <w:rsid w:val="00DB14B5"/>
    <w:rsid w:val="00DB1634"/>
    <w:rsid w:val="00DB292B"/>
    <w:rsid w:val="00DB39D5"/>
    <w:rsid w:val="00DB3BB9"/>
    <w:rsid w:val="00DB44AF"/>
    <w:rsid w:val="00DB461B"/>
    <w:rsid w:val="00DB63F3"/>
    <w:rsid w:val="00DB7035"/>
    <w:rsid w:val="00DC07E4"/>
    <w:rsid w:val="00DC0F94"/>
    <w:rsid w:val="00DC2052"/>
    <w:rsid w:val="00DC2291"/>
    <w:rsid w:val="00DC2322"/>
    <w:rsid w:val="00DC39AA"/>
    <w:rsid w:val="00DC4218"/>
    <w:rsid w:val="00DC4FDB"/>
    <w:rsid w:val="00DC5DB9"/>
    <w:rsid w:val="00DC5E4D"/>
    <w:rsid w:val="00DC6848"/>
    <w:rsid w:val="00DC7546"/>
    <w:rsid w:val="00DD104B"/>
    <w:rsid w:val="00DD19AA"/>
    <w:rsid w:val="00DD2815"/>
    <w:rsid w:val="00DD3139"/>
    <w:rsid w:val="00DD5252"/>
    <w:rsid w:val="00DD6ABB"/>
    <w:rsid w:val="00DD6FC9"/>
    <w:rsid w:val="00DE0302"/>
    <w:rsid w:val="00DE04F0"/>
    <w:rsid w:val="00DE06C9"/>
    <w:rsid w:val="00DE0D73"/>
    <w:rsid w:val="00DE1968"/>
    <w:rsid w:val="00DE2B42"/>
    <w:rsid w:val="00DE3033"/>
    <w:rsid w:val="00DE3C79"/>
    <w:rsid w:val="00DE4186"/>
    <w:rsid w:val="00DE6267"/>
    <w:rsid w:val="00DE68E3"/>
    <w:rsid w:val="00DE6D58"/>
    <w:rsid w:val="00DE7998"/>
    <w:rsid w:val="00DF1829"/>
    <w:rsid w:val="00DF2F81"/>
    <w:rsid w:val="00DF6272"/>
    <w:rsid w:val="00DF680F"/>
    <w:rsid w:val="00E00B0E"/>
    <w:rsid w:val="00E0103A"/>
    <w:rsid w:val="00E01329"/>
    <w:rsid w:val="00E060F6"/>
    <w:rsid w:val="00E076C4"/>
    <w:rsid w:val="00E0787F"/>
    <w:rsid w:val="00E07DB7"/>
    <w:rsid w:val="00E155C3"/>
    <w:rsid w:val="00E16EAA"/>
    <w:rsid w:val="00E20946"/>
    <w:rsid w:val="00E216FD"/>
    <w:rsid w:val="00E21830"/>
    <w:rsid w:val="00E21DD3"/>
    <w:rsid w:val="00E23269"/>
    <w:rsid w:val="00E2401F"/>
    <w:rsid w:val="00E24600"/>
    <w:rsid w:val="00E25DE3"/>
    <w:rsid w:val="00E2672F"/>
    <w:rsid w:val="00E26D66"/>
    <w:rsid w:val="00E30962"/>
    <w:rsid w:val="00E31C23"/>
    <w:rsid w:val="00E31DB4"/>
    <w:rsid w:val="00E32BF8"/>
    <w:rsid w:val="00E34DF6"/>
    <w:rsid w:val="00E35500"/>
    <w:rsid w:val="00E358FE"/>
    <w:rsid w:val="00E36004"/>
    <w:rsid w:val="00E36BBB"/>
    <w:rsid w:val="00E41382"/>
    <w:rsid w:val="00E423BE"/>
    <w:rsid w:val="00E42FFC"/>
    <w:rsid w:val="00E43C74"/>
    <w:rsid w:val="00E44CDA"/>
    <w:rsid w:val="00E46199"/>
    <w:rsid w:val="00E46AB3"/>
    <w:rsid w:val="00E501FF"/>
    <w:rsid w:val="00E52E0C"/>
    <w:rsid w:val="00E55708"/>
    <w:rsid w:val="00E575F7"/>
    <w:rsid w:val="00E600B3"/>
    <w:rsid w:val="00E60AEB"/>
    <w:rsid w:val="00E60EB3"/>
    <w:rsid w:val="00E61750"/>
    <w:rsid w:val="00E619F4"/>
    <w:rsid w:val="00E62668"/>
    <w:rsid w:val="00E6419E"/>
    <w:rsid w:val="00E64632"/>
    <w:rsid w:val="00E64D73"/>
    <w:rsid w:val="00E665D3"/>
    <w:rsid w:val="00E67DF6"/>
    <w:rsid w:val="00E67F5B"/>
    <w:rsid w:val="00E70588"/>
    <w:rsid w:val="00E70CEE"/>
    <w:rsid w:val="00E7176F"/>
    <w:rsid w:val="00E720BC"/>
    <w:rsid w:val="00E73A40"/>
    <w:rsid w:val="00E74EC9"/>
    <w:rsid w:val="00E76E73"/>
    <w:rsid w:val="00E7720E"/>
    <w:rsid w:val="00E82228"/>
    <w:rsid w:val="00E824A8"/>
    <w:rsid w:val="00E82CB3"/>
    <w:rsid w:val="00E83CF1"/>
    <w:rsid w:val="00E85B14"/>
    <w:rsid w:val="00E860A9"/>
    <w:rsid w:val="00E92EBB"/>
    <w:rsid w:val="00E94A14"/>
    <w:rsid w:val="00E94BC0"/>
    <w:rsid w:val="00E94CBC"/>
    <w:rsid w:val="00E94EC2"/>
    <w:rsid w:val="00E955C3"/>
    <w:rsid w:val="00E957EF"/>
    <w:rsid w:val="00E95B3E"/>
    <w:rsid w:val="00E97837"/>
    <w:rsid w:val="00EA256B"/>
    <w:rsid w:val="00EA2B5B"/>
    <w:rsid w:val="00EB0179"/>
    <w:rsid w:val="00EB1F37"/>
    <w:rsid w:val="00EB2E45"/>
    <w:rsid w:val="00EB6183"/>
    <w:rsid w:val="00EB74DE"/>
    <w:rsid w:val="00EC2BDA"/>
    <w:rsid w:val="00EC2FE7"/>
    <w:rsid w:val="00EC52F8"/>
    <w:rsid w:val="00EC530A"/>
    <w:rsid w:val="00EC5702"/>
    <w:rsid w:val="00EC76E8"/>
    <w:rsid w:val="00EC78A4"/>
    <w:rsid w:val="00ED0475"/>
    <w:rsid w:val="00ED1C3E"/>
    <w:rsid w:val="00ED5150"/>
    <w:rsid w:val="00ED5DCF"/>
    <w:rsid w:val="00ED61DE"/>
    <w:rsid w:val="00EE0FC0"/>
    <w:rsid w:val="00EE25CF"/>
    <w:rsid w:val="00EE2971"/>
    <w:rsid w:val="00EE4BAE"/>
    <w:rsid w:val="00EE5A4E"/>
    <w:rsid w:val="00EE5FAB"/>
    <w:rsid w:val="00EE70B0"/>
    <w:rsid w:val="00EF00BB"/>
    <w:rsid w:val="00EF08D0"/>
    <w:rsid w:val="00EF0C56"/>
    <w:rsid w:val="00EF1DA3"/>
    <w:rsid w:val="00EF2EBB"/>
    <w:rsid w:val="00EF3001"/>
    <w:rsid w:val="00EF369F"/>
    <w:rsid w:val="00EF4668"/>
    <w:rsid w:val="00EF505A"/>
    <w:rsid w:val="00EF50DF"/>
    <w:rsid w:val="00EF5EF1"/>
    <w:rsid w:val="00EF6B96"/>
    <w:rsid w:val="00EF78E5"/>
    <w:rsid w:val="00F0091C"/>
    <w:rsid w:val="00F02572"/>
    <w:rsid w:val="00F039A6"/>
    <w:rsid w:val="00F06FA9"/>
    <w:rsid w:val="00F10825"/>
    <w:rsid w:val="00F10D35"/>
    <w:rsid w:val="00F1253E"/>
    <w:rsid w:val="00F14B5B"/>
    <w:rsid w:val="00F152CF"/>
    <w:rsid w:val="00F16546"/>
    <w:rsid w:val="00F16745"/>
    <w:rsid w:val="00F202E5"/>
    <w:rsid w:val="00F23A2D"/>
    <w:rsid w:val="00F24874"/>
    <w:rsid w:val="00F252FA"/>
    <w:rsid w:val="00F25501"/>
    <w:rsid w:val="00F2574D"/>
    <w:rsid w:val="00F272D0"/>
    <w:rsid w:val="00F32635"/>
    <w:rsid w:val="00F33225"/>
    <w:rsid w:val="00F37738"/>
    <w:rsid w:val="00F377C4"/>
    <w:rsid w:val="00F37ADF"/>
    <w:rsid w:val="00F4092D"/>
    <w:rsid w:val="00F411A5"/>
    <w:rsid w:val="00F42305"/>
    <w:rsid w:val="00F42AB3"/>
    <w:rsid w:val="00F42E1D"/>
    <w:rsid w:val="00F45774"/>
    <w:rsid w:val="00F47039"/>
    <w:rsid w:val="00F47ACA"/>
    <w:rsid w:val="00F50160"/>
    <w:rsid w:val="00F50AB9"/>
    <w:rsid w:val="00F5142D"/>
    <w:rsid w:val="00F52492"/>
    <w:rsid w:val="00F5299F"/>
    <w:rsid w:val="00F52D1C"/>
    <w:rsid w:val="00F52F9D"/>
    <w:rsid w:val="00F5367E"/>
    <w:rsid w:val="00F54055"/>
    <w:rsid w:val="00F552E2"/>
    <w:rsid w:val="00F5656B"/>
    <w:rsid w:val="00F56BDE"/>
    <w:rsid w:val="00F61A7F"/>
    <w:rsid w:val="00F6294A"/>
    <w:rsid w:val="00F65553"/>
    <w:rsid w:val="00F767FA"/>
    <w:rsid w:val="00F7724D"/>
    <w:rsid w:val="00F81BD1"/>
    <w:rsid w:val="00F81C46"/>
    <w:rsid w:val="00F826AC"/>
    <w:rsid w:val="00F85E32"/>
    <w:rsid w:val="00F86453"/>
    <w:rsid w:val="00F919AD"/>
    <w:rsid w:val="00F919B3"/>
    <w:rsid w:val="00F92122"/>
    <w:rsid w:val="00F92BBE"/>
    <w:rsid w:val="00F938F4"/>
    <w:rsid w:val="00FA0C5F"/>
    <w:rsid w:val="00FA1133"/>
    <w:rsid w:val="00FA2EE5"/>
    <w:rsid w:val="00FA3486"/>
    <w:rsid w:val="00FB205C"/>
    <w:rsid w:val="00FB37F6"/>
    <w:rsid w:val="00FB5E38"/>
    <w:rsid w:val="00FB6180"/>
    <w:rsid w:val="00FB6BBE"/>
    <w:rsid w:val="00FB7912"/>
    <w:rsid w:val="00FC1C53"/>
    <w:rsid w:val="00FC3125"/>
    <w:rsid w:val="00FC420C"/>
    <w:rsid w:val="00FC5C9A"/>
    <w:rsid w:val="00FD288D"/>
    <w:rsid w:val="00FD62FC"/>
    <w:rsid w:val="00FE1A5B"/>
    <w:rsid w:val="00FE259E"/>
    <w:rsid w:val="00FE2ED3"/>
    <w:rsid w:val="00FE48C0"/>
    <w:rsid w:val="00FE59ED"/>
    <w:rsid w:val="00FE654C"/>
    <w:rsid w:val="00FE67FC"/>
    <w:rsid w:val="00FE68D2"/>
    <w:rsid w:val="00FF34BE"/>
    <w:rsid w:val="00FF4436"/>
    <w:rsid w:val="00FF4483"/>
    <w:rsid w:val="00FF4813"/>
    <w:rsid w:val="00FF717C"/>
    <w:rsid w:val="0203C2D0"/>
    <w:rsid w:val="02B2C1A8"/>
    <w:rsid w:val="03C3CF4D"/>
    <w:rsid w:val="04C31A4D"/>
    <w:rsid w:val="04ED5E23"/>
    <w:rsid w:val="05EDDFB4"/>
    <w:rsid w:val="065EEAAE"/>
    <w:rsid w:val="06F2FAE2"/>
    <w:rsid w:val="076A720E"/>
    <w:rsid w:val="0818DB9A"/>
    <w:rsid w:val="083792A2"/>
    <w:rsid w:val="08C68187"/>
    <w:rsid w:val="08EE4902"/>
    <w:rsid w:val="09313F07"/>
    <w:rsid w:val="0B2D41ED"/>
    <w:rsid w:val="0B56DAD8"/>
    <w:rsid w:val="0B627560"/>
    <w:rsid w:val="0B8CF821"/>
    <w:rsid w:val="0BDED038"/>
    <w:rsid w:val="0C938953"/>
    <w:rsid w:val="0CCDD07A"/>
    <w:rsid w:val="0E881D1E"/>
    <w:rsid w:val="10A70A1F"/>
    <w:rsid w:val="115F5F31"/>
    <w:rsid w:val="11AEE7B0"/>
    <w:rsid w:val="11FD8C0D"/>
    <w:rsid w:val="11FF1281"/>
    <w:rsid w:val="127D75DC"/>
    <w:rsid w:val="12D237DB"/>
    <w:rsid w:val="14CAADA9"/>
    <w:rsid w:val="14E28142"/>
    <w:rsid w:val="1572F35E"/>
    <w:rsid w:val="15E96907"/>
    <w:rsid w:val="19345360"/>
    <w:rsid w:val="1947BC84"/>
    <w:rsid w:val="1A3BB474"/>
    <w:rsid w:val="1A3E5D32"/>
    <w:rsid w:val="1A635174"/>
    <w:rsid w:val="1AAC84BF"/>
    <w:rsid w:val="1BE638EE"/>
    <w:rsid w:val="1C4FDF30"/>
    <w:rsid w:val="1C5F3BD7"/>
    <w:rsid w:val="1CE645C4"/>
    <w:rsid w:val="1E34592B"/>
    <w:rsid w:val="1F914E55"/>
    <w:rsid w:val="205FA615"/>
    <w:rsid w:val="21CC9DD6"/>
    <w:rsid w:val="2278E31D"/>
    <w:rsid w:val="232068C3"/>
    <w:rsid w:val="28AB9E19"/>
    <w:rsid w:val="290A1771"/>
    <w:rsid w:val="29317300"/>
    <w:rsid w:val="2A1DBAEC"/>
    <w:rsid w:val="2B18513B"/>
    <w:rsid w:val="2CF75030"/>
    <w:rsid w:val="2DECF521"/>
    <w:rsid w:val="2F962CE5"/>
    <w:rsid w:val="3144B633"/>
    <w:rsid w:val="31517437"/>
    <w:rsid w:val="31FAF5B2"/>
    <w:rsid w:val="32AE7B42"/>
    <w:rsid w:val="337751A4"/>
    <w:rsid w:val="34102400"/>
    <w:rsid w:val="34357871"/>
    <w:rsid w:val="34FEB64E"/>
    <w:rsid w:val="3510D7C8"/>
    <w:rsid w:val="36A2AE7C"/>
    <w:rsid w:val="38932CD8"/>
    <w:rsid w:val="39DD44DC"/>
    <w:rsid w:val="3BAC4C85"/>
    <w:rsid w:val="3BB71BC0"/>
    <w:rsid w:val="3D481CE6"/>
    <w:rsid w:val="3E929D8C"/>
    <w:rsid w:val="3EE5D2DD"/>
    <w:rsid w:val="3F52BEFB"/>
    <w:rsid w:val="3FB0B2D6"/>
    <w:rsid w:val="3FBAD292"/>
    <w:rsid w:val="41866F32"/>
    <w:rsid w:val="4384C6AA"/>
    <w:rsid w:val="449B3897"/>
    <w:rsid w:val="45294D56"/>
    <w:rsid w:val="45FE6ED0"/>
    <w:rsid w:val="47797E07"/>
    <w:rsid w:val="478C7B26"/>
    <w:rsid w:val="47B4F213"/>
    <w:rsid w:val="480B31E2"/>
    <w:rsid w:val="48A4B617"/>
    <w:rsid w:val="48D0DF9D"/>
    <w:rsid w:val="4946673D"/>
    <w:rsid w:val="49E1CD74"/>
    <w:rsid w:val="4B37B506"/>
    <w:rsid w:val="4B5AE672"/>
    <w:rsid w:val="4C53E39B"/>
    <w:rsid w:val="4E0AB80A"/>
    <w:rsid w:val="4F5D14E8"/>
    <w:rsid w:val="4FA20BD7"/>
    <w:rsid w:val="501B882C"/>
    <w:rsid w:val="51C0D9AA"/>
    <w:rsid w:val="51C2831C"/>
    <w:rsid w:val="53C852EE"/>
    <w:rsid w:val="54EBCAF6"/>
    <w:rsid w:val="55117B9C"/>
    <w:rsid w:val="55715F49"/>
    <w:rsid w:val="573A2D2C"/>
    <w:rsid w:val="573A394D"/>
    <w:rsid w:val="57CD3E93"/>
    <w:rsid w:val="581838DC"/>
    <w:rsid w:val="588FB880"/>
    <w:rsid w:val="5992A1DD"/>
    <w:rsid w:val="59BB7A06"/>
    <w:rsid w:val="59EA6656"/>
    <w:rsid w:val="5A3D4888"/>
    <w:rsid w:val="5ADDCE12"/>
    <w:rsid w:val="5C142AC3"/>
    <w:rsid w:val="5CD21E10"/>
    <w:rsid w:val="5D6BFFA5"/>
    <w:rsid w:val="5DA8D738"/>
    <w:rsid w:val="5DF1F53D"/>
    <w:rsid w:val="5F168ECA"/>
    <w:rsid w:val="5F5BDBCD"/>
    <w:rsid w:val="5FFC425E"/>
    <w:rsid w:val="600C9BFA"/>
    <w:rsid w:val="61376F0C"/>
    <w:rsid w:val="617AD9D3"/>
    <w:rsid w:val="61A37C6B"/>
    <w:rsid w:val="6321C08E"/>
    <w:rsid w:val="6323117F"/>
    <w:rsid w:val="634D1F01"/>
    <w:rsid w:val="641627E4"/>
    <w:rsid w:val="6461F456"/>
    <w:rsid w:val="64A7F6F6"/>
    <w:rsid w:val="688AB686"/>
    <w:rsid w:val="6A0009BA"/>
    <w:rsid w:val="6ADCAC34"/>
    <w:rsid w:val="6D99EB06"/>
    <w:rsid w:val="6D9FF1FB"/>
    <w:rsid w:val="6E3E03D6"/>
    <w:rsid w:val="6E4CAE71"/>
    <w:rsid w:val="6F036F1B"/>
    <w:rsid w:val="6F143E12"/>
    <w:rsid w:val="6F64A149"/>
    <w:rsid w:val="6FFF712C"/>
    <w:rsid w:val="718596B6"/>
    <w:rsid w:val="72CF43B8"/>
    <w:rsid w:val="7312C284"/>
    <w:rsid w:val="741D2041"/>
    <w:rsid w:val="74CC8AF7"/>
    <w:rsid w:val="7512EFB1"/>
    <w:rsid w:val="75D162F5"/>
    <w:rsid w:val="7893C174"/>
    <w:rsid w:val="796C8DDD"/>
    <w:rsid w:val="79A84FE6"/>
    <w:rsid w:val="7AA385FA"/>
    <w:rsid w:val="7AE24323"/>
    <w:rsid w:val="7BFA7E9A"/>
    <w:rsid w:val="7C73F084"/>
    <w:rsid w:val="7DC93D91"/>
    <w:rsid w:val="7E0EE95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77719"/>
  <w14:defaultImageDpi w14:val="32767"/>
  <w15:chartTrackingRefBased/>
  <w15:docId w15:val="{5378DEAB-BDAD-49AE-9B15-F8C6027FD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aliases w:val="header,SCF Normal"/>
    <w:qFormat/>
    <w:rsid w:val="00E2672F"/>
    <w:pPr>
      <w:spacing w:after="120"/>
    </w:pPr>
    <w:rPr>
      <w:rFonts w:eastAsia="Times New Roman" w:cs="Times New Roman"/>
      <w:color w:val="111111"/>
      <w:sz w:val="22"/>
    </w:rPr>
  </w:style>
  <w:style w:type="paragraph" w:styleId="Heading1">
    <w:name w:val="heading 1"/>
    <w:aliases w:val="SCF H1"/>
    <w:basedOn w:val="Normal"/>
    <w:next w:val="Normal"/>
    <w:link w:val="Heading1Char"/>
    <w:uiPriority w:val="9"/>
    <w:qFormat/>
    <w:rsid w:val="003F7720"/>
    <w:pPr>
      <w:keepNext/>
      <w:keepLines/>
      <w:spacing w:before="320" w:after="113"/>
      <w:outlineLvl w:val="0"/>
    </w:pPr>
    <w:rPr>
      <w:rFonts w:ascii="Calibri Light" w:eastAsiaTheme="majorEastAsia" w:hAnsi="Calibri Light" w:cs="Times New Roman (Headings CS)"/>
      <w:b/>
      <w:color w:val="2E348B"/>
      <w:sz w:val="32"/>
      <w:szCs w:val="32"/>
    </w:rPr>
  </w:style>
  <w:style w:type="paragraph" w:styleId="Heading2">
    <w:name w:val="heading 2"/>
    <w:aliases w:val="SCF H2"/>
    <w:basedOn w:val="Normal"/>
    <w:next w:val="Normal"/>
    <w:link w:val="Heading2Char"/>
    <w:unhideWhenUsed/>
    <w:qFormat/>
    <w:rsid w:val="00C26499"/>
    <w:pPr>
      <w:keepNext/>
      <w:keepLines/>
      <w:tabs>
        <w:tab w:val="left" w:pos="4678"/>
      </w:tabs>
      <w:spacing w:before="320" w:after="113"/>
      <w:outlineLvl w:val="1"/>
    </w:pPr>
    <w:rPr>
      <w:rFonts w:eastAsiaTheme="majorEastAsia" w:cstheme="majorBidi"/>
      <w:color w:val="2E348B"/>
      <w:sz w:val="28"/>
      <w:szCs w:val="26"/>
    </w:rPr>
  </w:style>
  <w:style w:type="paragraph" w:styleId="Heading3">
    <w:name w:val="heading 3"/>
    <w:basedOn w:val="Normal"/>
    <w:next w:val="Normal"/>
    <w:link w:val="Heading3Char"/>
    <w:autoRedefine/>
    <w:uiPriority w:val="9"/>
    <w:unhideWhenUsed/>
    <w:qFormat/>
    <w:rsid w:val="004C4159"/>
    <w:pPr>
      <w:keepNext/>
      <w:keepLines/>
      <w:spacing w:before="200" w:after="113"/>
      <w:outlineLvl w:val="2"/>
    </w:pPr>
    <w:rPr>
      <w:rFonts w:eastAsiaTheme="majorEastAsia" w:cs="Times New Roman (Headings CS)"/>
      <w:b/>
      <w:color w:val="414140"/>
      <w:sz w:val="23"/>
      <w:szCs w:val="23"/>
    </w:rPr>
  </w:style>
  <w:style w:type="paragraph" w:styleId="Heading4">
    <w:name w:val="heading 4"/>
    <w:basedOn w:val="Normal"/>
    <w:next w:val="Normal"/>
    <w:link w:val="Heading4Char"/>
    <w:uiPriority w:val="9"/>
    <w:unhideWhenUsed/>
    <w:rsid w:val="00584C5E"/>
    <w:pPr>
      <w:keepNext/>
      <w:keepLines/>
      <w:spacing w:before="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unhideWhenUsed/>
    <w:rsid w:val="00373B33"/>
    <w:pPr>
      <w:keepNext/>
      <w:keepLines/>
      <w:spacing w:before="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unhideWhenUsed/>
    <w:rsid w:val="00373B33"/>
    <w:pPr>
      <w:keepNext/>
      <w:keepLines/>
      <w:spacing w:before="40"/>
      <w:outlineLvl w:val="5"/>
    </w:pPr>
    <w:rPr>
      <w:rFonts w:eastAsiaTheme="majorEastAsia" w:cstheme="majorBidi"/>
      <w:color w:val="1F3763" w:themeColor="accent1" w:themeShade="7F"/>
    </w:rPr>
  </w:style>
  <w:style w:type="paragraph" w:styleId="Heading7">
    <w:name w:val="heading 7"/>
    <w:basedOn w:val="Normal"/>
    <w:next w:val="Normal"/>
    <w:link w:val="Heading7Char"/>
    <w:uiPriority w:val="9"/>
    <w:unhideWhenUsed/>
    <w:rsid w:val="00373B33"/>
    <w:pPr>
      <w:keepNext/>
      <w:keepLines/>
      <w:spacing w:before="40"/>
      <w:outlineLvl w:val="6"/>
    </w:pPr>
    <w:rPr>
      <w:rFonts w:eastAsiaTheme="majorEastAsia"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
    <w:name w:val="P"/>
    <w:link w:val="PChar"/>
    <w:qFormat/>
    <w:rsid w:val="00D312D7"/>
    <w:pPr>
      <w:spacing w:after="120" w:line="270" w:lineRule="exact"/>
    </w:pPr>
    <w:rPr>
      <w:rFonts w:ascii="Calibri Light" w:hAnsi="Calibri Light" w:cs="Calibri (Body)"/>
      <w:bCs/>
      <w:color w:val="414140"/>
      <w:sz w:val="23"/>
      <w:szCs w:val="23"/>
    </w:rPr>
  </w:style>
  <w:style w:type="paragraph" w:styleId="Title">
    <w:name w:val="Title"/>
    <w:aliases w:val="SCF Title"/>
    <w:next w:val="Normal"/>
    <w:link w:val="TitleChar"/>
    <w:autoRedefine/>
    <w:qFormat/>
    <w:rsid w:val="002F36E8"/>
    <w:pPr>
      <w:spacing w:after="113"/>
      <w:ind w:right="588"/>
      <w:contextualSpacing/>
    </w:pPr>
    <w:rPr>
      <w:rFonts w:ascii="Arial Black" w:eastAsia="Yu Gothic Light" w:hAnsi="Arial Black" w:cs="Times New Roman (Headings CS)"/>
      <w:b/>
      <w:color w:val="000000"/>
      <w:spacing w:val="-4"/>
      <w:sz w:val="40"/>
      <w:szCs w:val="40"/>
    </w:rPr>
  </w:style>
  <w:style w:type="character" w:customStyle="1" w:styleId="TitleChar">
    <w:name w:val="Title Char"/>
    <w:aliases w:val="SCF Title Char"/>
    <w:basedOn w:val="DefaultParagraphFont"/>
    <w:link w:val="Title"/>
    <w:rsid w:val="002F36E8"/>
    <w:rPr>
      <w:rFonts w:ascii="Arial Black" w:eastAsia="Yu Gothic Light" w:hAnsi="Arial Black" w:cs="Times New Roman (Headings CS)"/>
      <w:b/>
      <w:color w:val="000000"/>
      <w:spacing w:val="-4"/>
      <w:sz w:val="40"/>
      <w:szCs w:val="40"/>
    </w:rPr>
  </w:style>
  <w:style w:type="character" w:customStyle="1" w:styleId="Heading1Char">
    <w:name w:val="Heading 1 Char"/>
    <w:aliases w:val="SCF H1 Char"/>
    <w:basedOn w:val="DefaultParagraphFont"/>
    <w:link w:val="Heading1"/>
    <w:uiPriority w:val="9"/>
    <w:rsid w:val="003F7720"/>
    <w:rPr>
      <w:rFonts w:ascii="Calibri Light" w:eastAsiaTheme="majorEastAsia" w:hAnsi="Calibri Light" w:cs="Times New Roman (Headings CS)"/>
      <w:b/>
      <w:color w:val="2E348B"/>
      <w:sz w:val="32"/>
      <w:szCs w:val="32"/>
    </w:rPr>
  </w:style>
  <w:style w:type="character" w:customStyle="1" w:styleId="Heading2Char">
    <w:name w:val="Heading 2 Char"/>
    <w:aliases w:val="SCF H2 Char"/>
    <w:basedOn w:val="DefaultParagraphFont"/>
    <w:link w:val="Heading2"/>
    <w:rsid w:val="00C26499"/>
    <w:rPr>
      <w:rFonts w:asciiTheme="majorHAnsi" w:eastAsiaTheme="majorEastAsia" w:hAnsiTheme="majorHAnsi" w:cstheme="majorBidi"/>
      <w:color w:val="2E348B"/>
      <w:sz w:val="28"/>
      <w:szCs w:val="26"/>
    </w:rPr>
  </w:style>
  <w:style w:type="paragraph" w:styleId="ListParagraph">
    <w:name w:val="List Paragraph"/>
    <w:basedOn w:val="Normal"/>
    <w:uiPriority w:val="34"/>
    <w:qFormat/>
    <w:rsid w:val="00142444"/>
    <w:pPr>
      <w:ind w:left="720"/>
      <w:contextualSpacing/>
    </w:pPr>
  </w:style>
  <w:style w:type="character" w:styleId="BookTitle">
    <w:name w:val="Book Title"/>
    <w:basedOn w:val="DefaultParagraphFont"/>
    <w:uiPriority w:val="33"/>
    <w:rsid w:val="00142444"/>
    <w:rPr>
      <w:b/>
      <w:bCs/>
      <w:i/>
      <w:iCs/>
      <w:spacing w:val="5"/>
    </w:rPr>
  </w:style>
  <w:style w:type="character" w:styleId="IntenseReference">
    <w:name w:val="Intense Reference"/>
    <w:basedOn w:val="DefaultParagraphFont"/>
    <w:uiPriority w:val="32"/>
    <w:rsid w:val="00142444"/>
    <w:rPr>
      <w:b/>
      <w:bCs/>
      <w:smallCaps/>
      <w:color w:val="4472C4" w:themeColor="accent1"/>
      <w:spacing w:val="5"/>
    </w:rPr>
  </w:style>
  <w:style w:type="character" w:styleId="Hashtag">
    <w:name w:val="Hashtag"/>
    <w:basedOn w:val="DefaultParagraphFont"/>
    <w:uiPriority w:val="99"/>
    <w:rsid w:val="00142444"/>
    <w:rPr>
      <w:color w:val="2B579A"/>
      <w:shd w:val="clear" w:color="auto" w:fill="E1DFDD"/>
    </w:rPr>
  </w:style>
  <w:style w:type="paragraph" w:styleId="Quote">
    <w:name w:val="Quote"/>
    <w:basedOn w:val="Normal"/>
    <w:next w:val="Normal"/>
    <w:link w:val="QuoteChar"/>
    <w:uiPriority w:val="29"/>
    <w:qFormat/>
    <w:rsid w:val="00A00FC7"/>
    <w:pPr>
      <w:pBdr>
        <w:top w:val="single" w:sz="8" w:space="4" w:color="D3EBFB"/>
        <w:bottom w:val="single" w:sz="8" w:space="4" w:color="D3EBFB"/>
      </w:pBdr>
      <w:spacing w:before="200" w:after="200"/>
      <w:ind w:left="454" w:right="329"/>
      <w:contextualSpacing/>
    </w:pPr>
    <w:rPr>
      <w:i/>
      <w:iCs/>
      <w:color w:val="2E348B"/>
      <w:sz w:val="23"/>
    </w:rPr>
  </w:style>
  <w:style w:type="character" w:customStyle="1" w:styleId="QuoteChar">
    <w:name w:val="Quote Char"/>
    <w:basedOn w:val="DefaultParagraphFont"/>
    <w:link w:val="Quote"/>
    <w:uiPriority w:val="29"/>
    <w:rsid w:val="00A00FC7"/>
    <w:rPr>
      <w:rFonts w:asciiTheme="majorHAnsi" w:hAnsiTheme="majorHAnsi"/>
      <w:i/>
      <w:iCs/>
      <w:color w:val="2E348B"/>
      <w:sz w:val="23"/>
    </w:rPr>
  </w:style>
  <w:style w:type="character" w:styleId="Strong">
    <w:name w:val="Strong"/>
    <w:basedOn w:val="DefaultParagraphFont"/>
    <w:uiPriority w:val="22"/>
    <w:qFormat/>
    <w:rsid w:val="00142444"/>
    <w:rPr>
      <w:b/>
      <w:bCs/>
    </w:rPr>
  </w:style>
  <w:style w:type="character" w:styleId="Emphasis">
    <w:name w:val="Emphasis"/>
    <w:basedOn w:val="DefaultParagraphFont"/>
    <w:uiPriority w:val="20"/>
    <w:rsid w:val="00142444"/>
    <w:rPr>
      <w:i/>
      <w:iCs/>
    </w:rPr>
  </w:style>
  <w:style w:type="character" w:styleId="SubtleEmphasis">
    <w:name w:val="Subtle Emphasis"/>
    <w:basedOn w:val="DefaultParagraphFont"/>
    <w:uiPriority w:val="19"/>
    <w:rsid w:val="00142444"/>
    <w:rPr>
      <w:i/>
      <w:iCs/>
      <w:color w:val="404040" w:themeColor="text1" w:themeTint="BF"/>
    </w:rPr>
  </w:style>
  <w:style w:type="paragraph" w:styleId="Subtitle">
    <w:name w:val="Subtitle"/>
    <w:basedOn w:val="Normal"/>
    <w:next w:val="Normal"/>
    <w:link w:val="SubtitleChar"/>
    <w:uiPriority w:val="11"/>
    <w:rsid w:val="00142444"/>
    <w:pPr>
      <w:numPr>
        <w:ilvl w:val="1"/>
      </w:numPr>
      <w:spacing w:after="160"/>
    </w:pPr>
    <w:rPr>
      <w:rFonts w:eastAsiaTheme="minorEastAsia"/>
      <w:color w:val="5A5A5A" w:themeColor="text1" w:themeTint="A5"/>
      <w:spacing w:val="15"/>
      <w:szCs w:val="22"/>
    </w:rPr>
  </w:style>
  <w:style w:type="character" w:customStyle="1" w:styleId="SubtitleChar">
    <w:name w:val="Subtitle Char"/>
    <w:basedOn w:val="DefaultParagraphFont"/>
    <w:link w:val="Subtitle"/>
    <w:uiPriority w:val="11"/>
    <w:rsid w:val="00142444"/>
    <w:rPr>
      <w:rFonts w:eastAsiaTheme="minorEastAsia"/>
      <w:color w:val="5A5A5A" w:themeColor="text1" w:themeTint="A5"/>
      <w:spacing w:val="15"/>
      <w:sz w:val="22"/>
      <w:szCs w:val="22"/>
    </w:rPr>
  </w:style>
  <w:style w:type="character" w:customStyle="1" w:styleId="Heading3Char">
    <w:name w:val="Heading 3 Char"/>
    <w:basedOn w:val="DefaultParagraphFont"/>
    <w:link w:val="Heading3"/>
    <w:uiPriority w:val="9"/>
    <w:rsid w:val="004C4159"/>
    <w:rPr>
      <w:rFonts w:asciiTheme="majorHAnsi" w:eastAsiaTheme="majorEastAsia" w:hAnsiTheme="majorHAnsi" w:cs="Times New Roman (Headings CS)"/>
      <w:b/>
      <w:color w:val="414140"/>
      <w:sz w:val="23"/>
      <w:szCs w:val="23"/>
    </w:rPr>
  </w:style>
  <w:style w:type="paragraph" w:customStyle="1" w:styleId="Bullets">
    <w:name w:val="Bullets"/>
    <w:basedOn w:val="P"/>
    <w:qFormat/>
    <w:rsid w:val="000C1618"/>
    <w:pPr>
      <w:numPr>
        <w:numId w:val="2"/>
      </w:numPr>
      <w:spacing w:before="60" w:line="300" w:lineRule="exact"/>
      <w:contextualSpacing/>
    </w:pPr>
  </w:style>
  <w:style w:type="character" w:customStyle="1" w:styleId="Heading4Char">
    <w:name w:val="Heading 4 Char"/>
    <w:basedOn w:val="DefaultParagraphFont"/>
    <w:link w:val="Heading4"/>
    <w:uiPriority w:val="9"/>
    <w:rsid w:val="00584C5E"/>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373B33"/>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rsid w:val="00373B33"/>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rsid w:val="00373B33"/>
    <w:rPr>
      <w:rFonts w:asciiTheme="majorHAnsi" w:eastAsiaTheme="majorEastAsia" w:hAnsiTheme="majorHAnsi" w:cstheme="majorBidi"/>
      <w:i/>
      <w:iCs/>
      <w:color w:val="1F3763" w:themeColor="accent1" w:themeShade="7F"/>
    </w:rPr>
  </w:style>
  <w:style w:type="paragraph" w:customStyle="1" w:styleId="Numbers">
    <w:name w:val="Numbers"/>
    <w:basedOn w:val="P"/>
    <w:qFormat/>
    <w:rsid w:val="009F69F4"/>
    <w:pPr>
      <w:numPr>
        <w:numId w:val="1"/>
      </w:numPr>
      <w:spacing w:before="60" w:line="300" w:lineRule="exact"/>
      <w:contextualSpacing/>
    </w:pPr>
    <w:rPr>
      <w:bCs w:val="0"/>
      <w:color w:val="414141"/>
    </w:rPr>
  </w:style>
  <w:style w:type="paragraph" w:styleId="Header">
    <w:name w:val="header"/>
    <w:basedOn w:val="Normal"/>
    <w:link w:val="HeaderChar"/>
    <w:uiPriority w:val="99"/>
    <w:unhideWhenUsed/>
    <w:rsid w:val="000A3349"/>
    <w:pPr>
      <w:tabs>
        <w:tab w:val="center" w:pos="4680"/>
        <w:tab w:val="right" w:pos="9360"/>
      </w:tabs>
    </w:pPr>
  </w:style>
  <w:style w:type="character" w:customStyle="1" w:styleId="HeaderChar">
    <w:name w:val="Header Char"/>
    <w:basedOn w:val="DefaultParagraphFont"/>
    <w:link w:val="Header"/>
    <w:uiPriority w:val="99"/>
    <w:rsid w:val="000A3349"/>
    <w:rPr>
      <w:rFonts w:asciiTheme="majorHAnsi" w:hAnsiTheme="majorHAnsi"/>
    </w:rPr>
  </w:style>
  <w:style w:type="paragraph" w:styleId="Footer">
    <w:name w:val="footer"/>
    <w:basedOn w:val="Normal"/>
    <w:link w:val="FooterChar"/>
    <w:uiPriority w:val="99"/>
    <w:unhideWhenUsed/>
    <w:rsid w:val="000A3349"/>
    <w:pPr>
      <w:tabs>
        <w:tab w:val="center" w:pos="4680"/>
        <w:tab w:val="right" w:pos="9360"/>
      </w:tabs>
    </w:pPr>
  </w:style>
  <w:style w:type="character" w:customStyle="1" w:styleId="FooterChar">
    <w:name w:val="Footer Char"/>
    <w:basedOn w:val="DefaultParagraphFont"/>
    <w:link w:val="Footer"/>
    <w:uiPriority w:val="99"/>
    <w:rsid w:val="000A3349"/>
    <w:rPr>
      <w:rFonts w:asciiTheme="majorHAnsi" w:hAnsiTheme="majorHAnsi"/>
    </w:rPr>
  </w:style>
  <w:style w:type="character" w:styleId="CommentReference">
    <w:name w:val="annotation reference"/>
    <w:basedOn w:val="DefaultParagraphFont"/>
    <w:uiPriority w:val="99"/>
    <w:semiHidden/>
    <w:unhideWhenUsed/>
    <w:rsid w:val="00962D14"/>
    <w:rPr>
      <w:sz w:val="16"/>
      <w:szCs w:val="16"/>
    </w:rPr>
  </w:style>
  <w:style w:type="paragraph" w:styleId="CommentText">
    <w:name w:val="annotation text"/>
    <w:basedOn w:val="Normal"/>
    <w:link w:val="CommentTextChar"/>
    <w:uiPriority w:val="99"/>
    <w:unhideWhenUsed/>
    <w:rsid w:val="00962D14"/>
    <w:rPr>
      <w:sz w:val="20"/>
      <w:szCs w:val="20"/>
    </w:rPr>
  </w:style>
  <w:style w:type="character" w:customStyle="1" w:styleId="CommentTextChar">
    <w:name w:val="Comment Text Char"/>
    <w:basedOn w:val="DefaultParagraphFont"/>
    <w:link w:val="CommentText"/>
    <w:uiPriority w:val="99"/>
    <w:rsid w:val="00962D14"/>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962D14"/>
    <w:rPr>
      <w:b/>
      <w:bCs/>
    </w:rPr>
  </w:style>
  <w:style w:type="character" w:customStyle="1" w:styleId="CommentSubjectChar">
    <w:name w:val="Comment Subject Char"/>
    <w:basedOn w:val="CommentTextChar"/>
    <w:link w:val="CommentSubject"/>
    <w:uiPriority w:val="99"/>
    <w:semiHidden/>
    <w:rsid w:val="00962D14"/>
    <w:rPr>
      <w:rFonts w:asciiTheme="majorHAnsi" w:hAnsiTheme="majorHAnsi"/>
      <w:b/>
      <w:bCs/>
      <w:sz w:val="20"/>
      <w:szCs w:val="20"/>
    </w:rPr>
  </w:style>
  <w:style w:type="paragraph" w:styleId="BalloonText">
    <w:name w:val="Balloon Text"/>
    <w:basedOn w:val="Normal"/>
    <w:link w:val="BalloonTextChar"/>
    <w:uiPriority w:val="99"/>
    <w:semiHidden/>
    <w:unhideWhenUsed/>
    <w:rsid w:val="00962D14"/>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962D14"/>
    <w:rPr>
      <w:rFonts w:ascii="Times New Roman" w:hAnsi="Times New Roman" w:cs="Times New Roman"/>
      <w:sz w:val="18"/>
      <w:szCs w:val="18"/>
    </w:rPr>
  </w:style>
  <w:style w:type="paragraph" w:styleId="Revision">
    <w:name w:val="Revision"/>
    <w:hidden/>
    <w:uiPriority w:val="99"/>
    <w:semiHidden/>
    <w:rsid w:val="00B32073"/>
    <w:rPr>
      <w:rFonts w:asciiTheme="majorHAnsi" w:hAnsiTheme="majorHAnsi"/>
    </w:rPr>
  </w:style>
  <w:style w:type="paragraph" w:styleId="IntenseQuote">
    <w:name w:val="Intense Quote"/>
    <w:basedOn w:val="Normal"/>
    <w:next w:val="Normal"/>
    <w:link w:val="IntenseQuoteChar"/>
    <w:uiPriority w:val="30"/>
    <w:rsid w:val="0045648F"/>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45648F"/>
    <w:rPr>
      <w:rFonts w:asciiTheme="majorHAnsi" w:hAnsiTheme="majorHAnsi"/>
      <w:i/>
      <w:iCs/>
      <w:color w:val="4472C4" w:themeColor="accent1"/>
      <w:sz w:val="22"/>
    </w:rPr>
  </w:style>
  <w:style w:type="character" w:styleId="PageNumber">
    <w:name w:val="page number"/>
    <w:basedOn w:val="DefaultParagraphFont"/>
    <w:uiPriority w:val="99"/>
    <w:semiHidden/>
    <w:unhideWhenUsed/>
    <w:rsid w:val="00B07FE3"/>
  </w:style>
  <w:style w:type="table" w:styleId="TableGrid">
    <w:name w:val="Table Grid"/>
    <w:aliases w:val="SCF_Blue"/>
    <w:basedOn w:val="TableNormal"/>
    <w:uiPriority w:val="59"/>
    <w:rsid w:val="00424D31"/>
    <w:pPr>
      <w:spacing w:line="260" w:lineRule="exact"/>
    </w:pPr>
    <w:rPr>
      <w:color w:val="E7E6E6" w:themeColor="background2"/>
      <w:sz w:val="23"/>
      <w:szCs w:val="22"/>
    </w:rPr>
    <w:tblPr>
      <w:tblStyleRowBandSize w:val="1"/>
      <w:tblInd w:w="113" w:type="dxa"/>
      <w:tblBorders>
        <w:top w:val="single" w:sz="4" w:space="0" w:color="414141"/>
        <w:left w:val="single" w:sz="4" w:space="0" w:color="414141"/>
        <w:bottom w:val="single" w:sz="4" w:space="0" w:color="414141"/>
        <w:right w:val="single" w:sz="4" w:space="0" w:color="414141"/>
        <w:insideH w:val="single" w:sz="4" w:space="0" w:color="414141"/>
        <w:insideV w:val="single" w:sz="4" w:space="0" w:color="414141"/>
      </w:tblBorders>
      <w:tblCellMar>
        <w:left w:w="113" w:type="dxa"/>
        <w:right w:w="57" w:type="dxa"/>
      </w:tblCellMar>
    </w:tblPr>
    <w:tcPr>
      <w:shd w:val="clear" w:color="auto" w:fill="2E348B"/>
    </w:tcPr>
    <w:tblStylePr w:type="firstRow">
      <w:pPr>
        <w:wordWrap/>
        <w:jc w:val="left"/>
      </w:pPr>
      <w:rPr>
        <w:rFonts w:ascii="Calibri Light" w:hAnsi="Calibri Light"/>
        <w:b/>
        <w:i w:val="0"/>
        <w:color w:val="FFFFFF" w:themeColor="background1"/>
        <w:sz w:val="26"/>
      </w:rPr>
      <w:tblPr/>
      <w:tcPr>
        <w:vAlign w:val="center"/>
      </w:tcPr>
    </w:tblStylePr>
    <w:tblStylePr w:type="band1Horz">
      <w:pPr>
        <w:wordWrap/>
        <w:spacing w:beforeLines="0" w:before="240" w:beforeAutospacing="0" w:afterLines="0" w:after="40" w:afterAutospacing="0" w:line="240" w:lineRule="auto"/>
        <w:contextualSpacing/>
        <w:jc w:val="left"/>
      </w:pPr>
      <w:rPr>
        <w:rFonts w:ascii="Calibri Light" w:hAnsi="Calibri Light"/>
        <w:color w:val="414141"/>
        <w:sz w:val="23"/>
      </w:rPr>
      <w:tblPr/>
      <w:tcPr>
        <w:shd w:val="clear" w:color="auto" w:fill="FFFFFF" w:themeFill="background1"/>
        <w:vAlign w:val="center"/>
      </w:tcPr>
    </w:tblStylePr>
    <w:tblStylePr w:type="band2Horz">
      <w:pPr>
        <w:wordWrap/>
        <w:spacing w:beforeLines="0" w:before="40" w:beforeAutospacing="0" w:afterLines="0" w:after="40" w:afterAutospacing="0" w:line="240" w:lineRule="auto"/>
        <w:contextualSpacing/>
        <w:jc w:val="left"/>
      </w:pPr>
      <w:rPr>
        <w:rFonts w:ascii="Calibri Light" w:hAnsi="Calibri Light"/>
        <w:color w:val="414141"/>
        <w:sz w:val="23"/>
      </w:rPr>
      <w:tblPr/>
      <w:tcPr>
        <w:shd w:val="clear" w:color="auto" w:fill="FFFFFF" w:themeFill="background1"/>
        <w:vAlign w:val="center"/>
      </w:tcPr>
    </w:tblStylePr>
  </w:style>
  <w:style w:type="paragraph" w:customStyle="1" w:styleId="TableHeaderRow">
    <w:name w:val="Table Header Row"/>
    <w:basedOn w:val="Normal"/>
    <w:qFormat/>
    <w:rsid w:val="00CD3465"/>
    <w:pPr>
      <w:spacing w:before="160" w:after="160" w:line="240" w:lineRule="exact"/>
    </w:pPr>
    <w:rPr>
      <w:rFonts w:ascii="Calibri Light" w:hAnsi="Calibri Light"/>
      <w:b/>
      <w:color w:val="FFFFFF" w:themeColor="background1"/>
      <w:szCs w:val="22"/>
    </w:rPr>
  </w:style>
  <w:style w:type="paragraph" w:customStyle="1" w:styleId="TableTextLastRow">
    <w:name w:val="Table Text Last Row"/>
    <w:basedOn w:val="Normal"/>
    <w:qFormat/>
    <w:rsid w:val="00324C97"/>
    <w:pPr>
      <w:spacing w:before="70" w:after="70" w:line="240" w:lineRule="exact"/>
    </w:pPr>
    <w:rPr>
      <w:rFonts w:ascii="Calibri Light" w:hAnsi="Calibri Light"/>
      <w:color w:val="414141"/>
      <w:szCs w:val="22"/>
    </w:rPr>
  </w:style>
  <w:style w:type="table" w:customStyle="1" w:styleId="ArthritisRed">
    <w:name w:val="Arthritis Red"/>
    <w:basedOn w:val="TableNormal"/>
    <w:uiPriority w:val="99"/>
    <w:rsid w:val="00A502B2"/>
    <w:pPr>
      <w:spacing w:line="260" w:lineRule="exact"/>
    </w:pPr>
    <w:rPr>
      <w:sz w:val="23"/>
      <w:szCs w:val="22"/>
    </w:rPr>
    <w:tblPr>
      <w:tblInd w:w="113" w:type="dxa"/>
      <w:tblBorders>
        <w:top w:val="single" w:sz="4" w:space="0" w:color="E7E6E6" w:themeColor="background2"/>
        <w:left w:val="single" w:sz="4" w:space="0" w:color="E7E6E6" w:themeColor="background2"/>
        <w:bottom w:val="single" w:sz="4" w:space="0" w:color="E7E6E6" w:themeColor="background2"/>
        <w:right w:val="single" w:sz="4" w:space="0" w:color="E7E6E6" w:themeColor="background2"/>
        <w:insideH w:val="single" w:sz="4" w:space="0" w:color="E7E6E6" w:themeColor="background2"/>
        <w:insideV w:val="single" w:sz="4" w:space="0" w:color="E7E6E6" w:themeColor="background2"/>
      </w:tblBorders>
      <w:tblCellMar>
        <w:left w:w="113" w:type="dxa"/>
        <w:right w:w="57" w:type="dxa"/>
      </w:tblCellMar>
    </w:tblPr>
    <w:tblStylePr w:type="firstRow">
      <w:pPr>
        <w:jc w:val="left"/>
      </w:pPr>
      <w:rPr>
        <w:b/>
        <w:color w:val="FFFFFF" w:themeColor="background1"/>
      </w:rPr>
      <w:tblPr/>
      <w:tcPr>
        <w:shd w:val="clear" w:color="auto" w:fill="E7E6E6" w:themeFill="background2"/>
        <w:vAlign w:val="center"/>
      </w:tcPr>
    </w:tblStylePr>
  </w:style>
  <w:style w:type="table" w:styleId="GridTable1Light">
    <w:name w:val="Grid Table 1 Light"/>
    <w:basedOn w:val="TableNormal"/>
    <w:uiPriority w:val="46"/>
    <w:rsid w:val="00587D0A"/>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4">
    <w:name w:val="Plain Table 4"/>
    <w:basedOn w:val="TableNormal"/>
    <w:uiPriority w:val="44"/>
    <w:rsid w:val="00587D0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587D0A"/>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794E43"/>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3">
    <w:name w:val="Grid Table 1 Light Accent 3"/>
    <w:basedOn w:val="TableNormal"/>
    <w:uiPriority w:val="46"/>
    <w:rsid w:val="00794E43"/>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794E43"/>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customStyle="1" w:styleId="Style1">
    <w:name w:val="Style1"/>
    <w:basedOn w:val="TableNormal"/>
    <w:uiPriority w:val="99"/>
    <w:rsid w:val="00700FAF"/>
    <w:tblPr/>
    <w:tblStylePr w:type="firstRow">
      <w:rPr>
        <w:rFonts w:ascii="Calibri (Body)" w:hAnsi="Calibri (Body)"/>
        <w:b/>
        <w:i w:val="0"/>
        <w:color w:val="ED7D31" w:themeColor="accent2"/>
        <w:sz w:val="28"/>
      </w:rPr>
    </w:tblStylePr>
  </w:style>
  <w:style w:type="table" w:customStyle="1" w:styleId="TableTest">
    <w:name w:val="TableTest"/>
    <w:basedOn w:val="TableNormal"/>
    <w:uiPriority w:val="99"/>
    <w:rsid w:val="00C45766"/>
    <w:tblPr/>
    <w:tblStylePr w:type="firstRow">
      <w:rPr>
        <w:rFonts w:ascii="Calibri (Body)" w:hAnsi="Calibri (Body)"/>
        <w:b/>
        <w:color w:val="ED7D31" w:themeColor="accent2"/>
        <w:sz w:val="32"/>
      </w:rPr>
    </w:tblStylePr>
  </w:style>
  <w:style w:type="table" w:styleId="TableGridLight">
    <w:name w:val="Grid Table Light"/>
    <w:basedOn w:val="TableNormal"/>
    <w:uiPriority w:val="40"/>
    <w:rsid w:val="00F919A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F919AD"/>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F919A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Highlight">
    <w:name w:val="Highlight"/>
    <w:basedOn w:val="P"/>
    <w:link w:val="HighlightChar"/>
    <w:qFormat/>
    <w:rsid w:val="00482815"/>
    <w:pPr>
      <w:ind w:left="142" w:right="192"/>
    </w:pPr>
    <w:rPr>
      <w:color w:val="2E348B"/>
    </w:rPr>
  </w:style>
  <w:style w:type="character" w:customStyle="1" w:styleId="PChar">
    <w:name w:val="P Char"/>
    <w:basedOn w:val="DefaultParagraphFont"/>
    <w:link w:val="P"/>
    <w:rsid w:val="00E0103A"/>
    <w:rPr>
      <w:rFonts w:ascii="Calibri Light" w:hAnsi="Calibri Light" w:cs="Calibri (Body)"/>
      <w:bCs/>
      <w:color w:val="414140"/>
      <w:sz w:val="23"/>
      <w:szCs w:val="23"/>
    </w:rPr>
  </w:style>
  <w:style w:type="character" w:customStyle="1" w:styleId="HighlightChar">
    <w:name w:val="Highlight Char"/>
    <w:basedOn w:val="PChar"/>
    <w:link w:val="Highlight"/>
    <w:rsid w:val="00482815"/>
    <w:rPr>
      <w:rFonts w:ascii="Calibri Light" w:hAnsi="Calibri Light" w:cs="Calibri (Body)"/>
      <w:bCs/>
      <w:color w:val="2E348B"/>
      <w:sz w:val="23"/>
      <w:szCs w:val="23"/>
    </w:rPr>
  </w:style>
  <w:style w:type="paragraph" w:styleId="NormalWeb">
    <w:name w:val="Normal (Web)"/>
    <w:basedOn w:val="Normal"/>
    <w:uiPriority w:val="99"/>
    <w:unhideWhenUsed/>
    <w:rsid w:val="003A575A"/>
    <w:pPr>
      <w:spacing w:before="100" w:beforeAutospacing="1" w:after="100" w:afterAutospacing="1"/>
    </w:pPr>
    <w:rPr>
      <w:rFonts w:ascii="Times New Roman" w:hAnsi="Times New Roman"/>
      <w:color w:val="auto"/>
      <w:sz w:val="24"/>
      <w:lang w:eastAsia="en-GB"/>
    </w:rPr>
  </w:style>
  <w:style w:type="character" w:styleId="Hyperlink">
    <w:name w:val="Hyperlink"/>
    <w:basedOn w:val="DefaultParagraphFont"/>
    <w:uiPriority w:val="99"/>
    <w:unhideWhenUsed/>
    <w:rsid w:val="00BA576C"/>
    <w:rPr>
      <w:color w:val="0563C1" w:themeColor="hyperlink"/>
      <w:u w:val="single"/>
    </w:rPr>
  </w:style>
  <w:style w:type="character" w:styleId="UnresolvedMention">
    <w:name w:val="Unresolved Mention"/>
    <w:basedOn w:val="DefaultParagraphFont"/>
    <w:uiPriority w:val="99"/>
    <w:rsid w:val="00BA576C"/>
    <w:rPr>
      <w:color w:val="605E5C"/>
      <w:shd w:val="clear" w:color="auto" w:fill="E1DFDD"/>
    </w:rPr>
  </w:style>
  <w:style w:type="paragraph" w:customStyle="1" w:styleId="paragraph">
    <w:name w:val="paragraph"/>
    <w:basedOn w:val="Normal"/>
    <w:rsid w:val="00140D3A"/>
    <w:pPr>
      <w:spacing w:before="100" w:beforeAutospacing="1" w:after="100" w:afterAutospacing="1"/>
    </w:pPr>
    <w:rPr>
      <w:rFonts w:ascii="Times New Roman" w:hAnsi="Times New Roman"/>
      <w:color w:val="auto"/>
      <w:sz w:val="24"/>
      <w:lang w:eastAsia="en-GB"/>
    </w:rPr>
  </w:style>
  <w:style w:type="character" w:customStyle="1" w:styleId="normaltextrun">
    <w:name w:val="normaltextrun"/>
    <w:basedOn w:val="DefaultParagraphFont"/>
    <w:rsid w:val="00140D3A"/>
  </w:style>
  <w:style w:type="character" w:customStyle="1" w:styleId="eop">
    <w:name w:val="eop"/>
    <w:basedOn w:val="DefaultParagraphFont"/>
    <w:rsid w:val="00140D3A"/>
  </w:style>
  <w:style w:type="character" w:styleId="Mention">
    <w:name w:val="Mention"/>
    <w:basedOn w:val="DefaultParagraphFont"/>
    <w:uiPriority w:val="99"/>
    <w:unhideWhenUsed/>
    <w:rsid w:val="00835039"/>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378027">
      <w:bodyDiv w:val="1"/>
      <w:marLeft w:val="0"/>
      <w:marRight w:val="0"/>
      <w:marTop w:val="0"/>
      <w:marBottom w:val="0"/>
      <w:divBdr>
        <w:top w:val="none" w:sz="0" w:space="0" w:color="auto"/>
        <w:left w:val="none" w:sz="0" w:space="0" w:color="auto"/>
        <w:bottom w:val="none" w:sz="0" w:space="0" w:color="auto"/>
        <w:right w:val="none" w:sz="0" w:space="0" w:color="auto"/>
      </w:divBdr>
    </w:div>
    <w:div w:id="214239670">
      <w:bodyDiv w:val="1"/>
      <w:marLeft w:val="0"/>
      <w:marRight w:val="0"/>
      <w:marTop w:val="0"/>
      <w:marBottom w:val="0"/>
      <w:divBdr>
        <w:top w:val="none" w:sz="0" w:space="0" w:color="auto"/>
        <w:left w:val="none" w:sz="0" w:space="0" w:color="auto"/>
        <w:bottom w:val="none" w:sz="0" w:space="0" w:color="auto"/>
        <w:right w:val="none" w:sz="0" w:space="0" w:color="auto"/>
      </w:divBdr>
    </w:div>
    <w:div w:id="476535358">
      <w:bodyDiv w:val="1"/>
      <w:marLeft w:val="0"/>
      <w:marRight w:val="0"/>
      <w:marTop w:val="0"/>
      <w:marBottom w:val="0"/>
      <w:divBdr>
        <w:top w:val="none" w:sz="0" w:space="0" w:color="auto"/>
        <w:left w:val="none" w:sz="0" w:space="0" w:color="auto"/>
        <w:bottom w:val="none" w:sz="0" w:space="0" w:color="auto"/>
        <w:right w:val="none" w:sz="0" w:space="0" w:color="auto"/>
      </w:divBdr>
    </w:div>
    <w:div w:id="822477478">
      <w:bodyDiv w:val="1"/>
      <w:marLeft w:val="0"/>
      <w:marRight w:val="0"/>
      <w:marTop w:val="0"/>
      <w:marBottom w:val="0"/>
      <w:divBdr>
        <w:top w:val="none" w:sz="0" w:space="0" w:color="auto"/>
        <w:left w:val="none" w:sz="0" w:space="0" w:color="auto"/>
        <w:bottom w:val="none" w:sz="0" w:space="0" w:color="auto"/>
        <w:right w:val="none" w:sz="0" w:space="0" w:color="auto"/>
      </w:divBdr>
    </w:div>
    <w:div w:id="898440848">
      <w:bodyDiv w:val="1"/>
      <w:marLeft w:val="0"/>
      <w:marRight w:val="0"/>
      <w:marTop w:val="0"/>
      <w:marBottom w:val="0"/>
      <w:divBdr>
        <w:top w:val="none" w:sz="0" w:space="0" w:color="auto"/>
        <w:left w:val="none" w:sz="0" w:space="0" w:color="auto"/>
        <w:bottom w:val="none" w:sz="0" w:space="0" w:color="auto"/>
        <w:right w:val="none" w:sz="0" w:space="0" w:color="auto"/>
      </w:divBdr>
    </w:div>
    <w:div w:id="928269700">
      <w:bodyDiv w:val="1"/>
      <w:marLeft w:val="0"/>
      <w:marRight w:val="0"/>
      <w:marTop w:val="0"/>
      <w:marBottom w:val="0"/>
      <w:divBdr>
        <w:top w:val="none" w:sz="0" w:space="0" w:color="auto"/>
        <w:left w:val="none" w:sz="0" w:space="0" w:color="auto"/>
        <w:bottom w:val="none" w:sz="0" w:space="0" w:color="auto"/>
        <w:right w:val="none" w:sz="0" w:space="0" w:color="auto"/>
      </w:divBdr>
    </w:div>
    <w:div w:id="937909971">
      <w:bodyDiv w:val="1"/>
      <w:marLeft w:val="0"/>
      <w:marRight w:val="0"/>
      <w:marTop w:val="0"/>
      <w:marBottom w:val="0"/>
      <w:divBdr>
        <w:top w:val="none" w:sz="0" w:space="0" w:color="auto"/>
        <w:left w:val="none" w:sz="0" w:space="0" w:color="auto"/>
        <w:bottom w:val="none" w:sz="0" w:space="0" w:color="auto"/>
        <w:right w:val="none" w:sz="0" w:space="0" w:color="auto"/>
      </w:divBdr>
    </w:div>
    <w:div w:id="1052585100">
      <w:bodyDiv w:val="1"/>
      <w:marLeft w:val="0"/>
      <w:marRight w:val="0"/>
      <w:marTop w:val="0"/>
      <w:marBottom w:val="0"/>
      <w:divBdr>
        <w:top w:val="none" w:sz="0" w:space="0" w:color="auto"/>
        <w:left w:val="none" w:sz="0" w:space="0" w:color="auto"/>
        <w:bottom w:val="none" w:sz="0" w:space="0" w:color="auto"/>
        <w:right w:val="none" w:sz="0" w:space="0" w:color="auto"/>
      </w:divBdr>
    </w:div>
    <w:div w:id="1106123127">
      <w:bodyDiv w:val="1"/>
      <w:marLeft w:val="0"/>
      <w:marRight w:val="0"/>
      <w:marTop w:val="0"/>
      <w:marBottom w:val="0"/>
      <w:divBdr>
        <w:top w:val="none" w:sz="0" w:space="0" w:color="auto"/>
        <w:left w:val="none" w:sz="0" w:space="0" w:color="auto"/>
        <w:bottom w:val="none" w:sz="0" w:space="0" w:color="auto"/>
        <w:right w:val="none" w:sz="0" w:space="0" w:color="auto"/>
      </w:divBdr>
    </w:div>
    <w:div w:id="1171214745">
      <w:bodyDiv w:val="1"/>
      <w:marLeft w:val="0"/>
      <w:marRight w:val="0"/>
      <w:marTop w:val="0"/>
      <w:marBottom w:val="0"/>
      <w:divBdr>
        <w:top w:val="none" w:sz="0" w:space="0" w:color="auto"/>
        <w:left w:val="none" w:sz="0" w:space="0" w:color="auto"/>
        <w:bottom w:val="none" w:sz="0" w:space="0" w:color="auto"/>
        <w:right w:val="none" w:sz="0" w:space="0" w:color="auto"/>
      </w:divBdr>
    </w:div>
    <w:div w:id="1174805698">
      <w:bodyDiv w:val="1"/>
      <w:marLeft w:val="0"/>
      <w:marRight w:val="0"/>
      <w:marTop w:val="0"/>
      <w:marBottom w:val="0"/>
      <w:divBdr>
        <w:top w:val="none" w:sz="0" w:space="0" w:color="auto"/>
        <w:left w:val="none" w:sz="0" w:space="0" w:color="auto"/>
        <w:bottom w:val="none" w:sz="0" w:space="0" w:color="auto"/>
        <w:right w:val="none" w:sz="0" w:space="0" w:color="auto"/>
      </w:divBdr>
    </w:div>
    <w:div w:id="1194805953">
      <w:bodyDiv w:val="1"/>
      <w:marLeft w:val="0"/>
      <w:marRight w:val="0"/>
      <w:marTop w:val="0"/>
      <w:marBottom w:val="0"/>
      <w:divBdr>
        <w:top w:val="none" w:sz="0" w:space="0" w:color="auto"/>
        <w:left w:val="none" w:sz="0" w:space="0" w:color="auto"/>
        <w:bottom w:val="none" w:sz="0" w:space="0" w:color="auto"/>
        <w:right w:val="none" w:sz="0" w:space="0" w:color="auto"/>
      </w:divBdr>
    </w:div>
    <w:div w:id="1199852906">
      <w:bodyDiv w:val="1"/>
      <w:marLeft w:val="0"/>
      <w:marRight w:val="0"/>
      <w:marTop w:val="0"/>
      <w:marBottom w:val="0"/>
      <w:divBdr>
        <w:top w:val="none" w:sz="0" w:space="0" w:color="auto"/>
        <w:left w:val="none" w:sz="0" w:space="0" w:color="auto"/>
        <w:bottom w:val="none" w:sz="0" w:space="0" w:color="auto"/>
        <w:right w:val="none" w:sz="0" w:space="0" w:color="auto"/>
      </w:divBdr>
    </w:div>
    <w:div w:id="1353803008">
      <w:bodyDiv w:val="1"/>
      <w:marLeft w:val="0"/>
      <w:marRight w:val="0"/>
      <w:marTop w:val="0"/>
      <w:marBottom w:val="0"/>
      <w:divBdr>
        <w:top w:val="none" w:sz="0" w:space="0" w:color="auto"/>
        <w:left w:val="none" w:sz="0" w:space="0" w:color="auto"/>
        <w:bottom w:val="none" w:sz="0" w:space="0" w:color="auto"/>
        <w:right w:val="none" w:sz="0" w:space="0" w:color="auto"/>
      </w:divBdr>
    </w:div>
    <w:div w:id="1445729556">
      <w:bodyDiv w:val="1"/>
      <w:marLeft w:val="0"/>
      <w:marRight w:val="0"/>
      <w:marTop w:val="0"/>
      <w:marBottom w:val="0"/>
      <w:divBdr>
        <w:top w:val="none" w:sz="0" w:space="0" w:color="auto"/>
        <w:left w:val="none" w:sz="0" w:space="0" w:color="auto"/>
        <w:bottom w:val="none" w:sz="0" w:space="0" w:color="auto"/>
        <w:right w:val="none" w:sz="0" w:space="0" w:color="auto"/>
      </w:divBdr>
    </w:div>
    <w:div w:id="1482693564">
      <w:bodyDiv w:val="1"/>
      <w:marLeft w:val="0"/>
      <w:marRight w:val="0"/>
      <w:marTop w:val="0"/>
      <w:marBottom w:val="0"/>
      <w:divBdr>
        <w:top w:val="none" w:sz="0" w:space="0" w:color="auto"/>
        <w:left w:val="none" w:sz="0" w:space="0" w:color="auto"/>
        <w:bottom w:val="none" w:sz="0" w:space="0" w:color="auto"/>
        <w:right w:val="none" w:sz="0" w:space="0" w:color="auto"/>
      </w:divBdr>
    </w:div>
    <w:div w:id="1846281205">
      <w:bodyDiv w:val="1"/>
      <w:marLeft w:val="0"/>
      <w:marRight w:val="0"/>
      <w:marTop w:val="0"/>
      <w:marBottom w:val="0"/>
      <w:divBdr>
        <w:top w:val="none" w:sz="0" w:space="0" w:color="auto"/>
        <w:left w:val="none" w:sz="0" w:space="0" w:color="auto"/>
        <w:bottom w:val="none" w:sz="0" w:space="0" w:color="auto"/>
        <w:right w:val="none" w:sz="0" w:space="0" w:color="auto"/>
      </w:divBdr>
    </w:div>
    <w:div w:id="1894123114">
      <w:bodyDiv w:val="1"/>
      <w:marLeft w:val="0"/>
      <w:marRight w:val="0"/>
      <w:marTop w:val="0"/>
      <w:marBottom w:val="0"/>
      <w:divBdr>
        <w:top w:val="none" w:sz="0" w:space="0" w:color="auto"/>
        <w:left w:val="none" w:sz="0" w:space="0" w:color="auto"/>
        <w:bottom w:val="none" w:sz="0" w:space="0" w:color="auto"/>
        <w:right w:val="none" w:sz="0" w:space="0" w:color="auto"/>
      </w:divBdr>
    </w:div>
    <w:div w:id="1910069247">
      <w:bodyDiv w:val="1"/>
      <w:marLeft w:val="0"/>
      <w:marRight w:val="0"/>
      <w:marTop w:val="0"/>
      <w:marBottom w:val="0"/>
      <w:divBdr>
        <w:top w:val="none" w:sz="0" w:space="0" w:color="auto"/>
        <w:left w:val="none" w:sz="0" w:space="0" w:color="auto"/>
        <w:bottom w:val="none" w:sz="0" w:space="0" w:color="auto"/>
        <w:right w:val="none" w:sz="0" w:space="0" w:color="auto"/>
      </w:divBdr>
    </w:div>
    <w:div w:id="1939629487">
      <w:bodyDiv w:val="1"/>
      <w:marLeft w:val="0"/>
      <w:marRight w:val="0"/>
      <w:marTop w:val="0"/>
      <w:marBottom w:val="0"/>
      <w:divBdr>
        <w:top w:val="none" w:sz="0" w:space="0" w:color="auto"/>
        <w:left w:val="none" w:sz="0" w:space="0" w:color="auto"/>
        <w:bottom w:val="none" w:sz="0" w:space="0" w:color="auto"/>
        <w:right w:val="none" w:sz="0" w:space="0" w:color="auto"/>
      </w:divBdr>
    </w:div>
    <w:div w:id="214173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mButler\Downloads\StarlightWordDoc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153e9763-69eb-4059-929c-2eb3e59b57ac" xsi:nil="true"/>
    <lcf76f155ced4ddcb4097134ff3c332f xmlns="1d687c89-b2b7-4a86-9b36-93434f2879d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2E8E5E514025C4DAF64E364D6FB091E" ma:contentTypeVersion="11" ma:contentTypeDescription="Create a new document." ma:contentTypeScope="" ma:versionID="1a0f4819f71566231ff627aeaf6edb25">
  <xsd:schema xmlns:xsd="http://www.w3.org/2001/XMLSchema" xmlns:xs="http://www.w3.org/2001/XMLSchema" xmlns:p="http://schemas.microsoft.com/office/2006/metadata/properties" xmlns:ns2="1d687c89-b2b7-4a86-9b36-93434f2879d6" xmlns:ns3="153e9763-69eb-4059-929c-2eb3e59b57ac" targetNamespace="http://schemas.microsoft.com/office/2006/metadata/properties" ma:root="true" ma:fieldsID="4ee4fea9bfbb379abd4345b1f4675a37" ns2:_="" ns3:_="">
    <xsd:import namespace="1d687c89-b2b7-4a86-9b36-93434f2879d6"/>
    <xsd:import namespace="153e9763-69eb-4059-929c-2eb3e59b57a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687c89-b2b7-4a86-9b36-93434f2879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d254301-b69f-45f2-9461-4da279c3f47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53e9763-69eb-4059-929c-2eb3e59b57a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3c86cf9-5812-4bc5-88da-aab28f91685b}" ma:internalName="TaxCatchAll" ma:showField="CatchAllData" ma:web="153e9763-69eb-4059-929c-2eb3e59b57a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B274BF-A91D-49E9-A2A3-13723BF1CCCF}">
  <ds:schemaRefs>
    <ds:schemaRef ds:uri="http://schemas.microsoft.com/sharepoint/v3/contenttype/forms"/>
  </ds:schemaRefs>
</ds:datastoreItem>
</file>

<file path=customXml/itemProps2.xml><?xml version="1.0" encoding="utf-8"?>
<ds:datastoreItem xmlns:ds="http://schemas.openxmlformats.org/officeDocument/2006/customXml" ds:itemID="{0BFAB1B0-41F7-449D-95E5-2C80A4577135}">
  <ds:schemaRefs>
    <ds:schemaRef ds:uri="http://schemas.microsoft.com/office/2006/metadata/properties"/>
    <ds:schemaRef ds:uri="http://schemas.microsoft.com/office/infopath/2007/PartnerControls"/>
    <ds:schemaRef ds:uri="153e9763-69eb-4059-929c-2eb3e59b57ac"/>
    <ds:schemaRef ds:uri="1d687c89-b2b7-4a86-9b36-93434f2879d6"/>
  </ds:schemaRefs>
</ds:datastoreItem>
</file>

<file path=customXml/itemProps3.xml><?xml version="1.0" encoding="utf-8"?>
<ds:datastoreItem xmlns:ds="http://schemas.openxmlformats.org/officeDocument/2006/customXml" ds:itemID="{23A5440B-8F18-4310-99FC-5A4D330133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687c89-b2b7-4a86-9b36-93434f2879d6"/>
    <ds:schemaRef ds:uri="153e9763-69eb-4059-929c-2eb3e59b57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7831E3C-476B-4EEA-8EFC-850C00134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StarlightWordDocTemplate</Template>
  <TotalTime>0</TotalTime>
  <Pages>7</Pages>
  <Words>1719</Words>
  <Characters>9799</Characters>
  <Application>Microsoft Office Word</Application>
  <DocSecurity>0</DocSecurity>
  <Lines>81</Lines>
  <Paragraphs>22</Paragraphs>
  <ScaleCrop>false</ScaleCrop>
  <Company/>
  <LinksUpToDate>false</LinksUpToDate>
  <CharactersWithSpaces>11496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Jane</dc:creator>
  <cp:keywords/>
  <dc:description/>
  <cp:lastModifiedBy>Emily Tucker</cp:lastModifiedBy>
  <cp:revision>6</cp:revision>
  <cp:lastPrinted>2022-07-07T00:56:00Z</cp:lastPrinted>
  <dcterms:created xsi:type="dcterms:W3CDTF">2026-02-22T15:55:00Z</dcterms:created>
  <dcterms:modified xsi:type="dcterms:W3CDTF">2026-02-22T16:02:00Z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0x010100A2E8E5E514025C4DAF64E364D6FB091E</vt:lpwstr>
  </property>
  <property fmtid="{D5CDD505-2E9C-101B-9397-08002B2CF9AE}" pid="3" name="AuthorIds_UIVersion_1536">
    <vt:lpwstr>6</vt:lpwstr>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Order">
    <vt:r8>5700</vt:r8>
  </property>
  <property fmtid="{D5CDD505-2E9C-101B-9397-08002B2CF9AE}" pid="9" name="_dlc_DocIdItemGuid">
    <vt:lpwstr>4ae70ade-1df6-464d-ad34-f34233cd249d</vt:lpwstr>
  </property>
  <property fmtid="{D5CDD505-2E9C-101B-9397-08002B2CF9AE}" pid="10" name="MediaServiceImageTags">
    <vt:lpwstr/>
  </property>
  <property fmtid="{D5CDD505-2E9C-101B-9397-08002B2CF9AE}" pid="11" name="SharedWithUsers">
    <vt:lpwstr>17;#Sarah Woods;#19;#Richard Jane;#12;#Darren Hall;#15;#Krutika Pau;#127;#Mark Borrington;#41;#Sam Butler;#34;#Josh Collings;#150;#Rachel Doree</vt:lpwstr>
  </property>
  <property fmtid="{D5CDD505-2E9C-101B-9397-08002B2CF9AE}" pid="12" name="Migration Tags">
    <vt:lpwstr/>
  </property>
  <property fmtid="{D5CDD505-2E9C-101B-9397-08002B2CF9AE}" pid="13" name="_ExtendedDescription">
    <vt:lpwstr/>
  </property>
  <property fmtid="{D5CDD505-2E9C-101B-9397-08002B2CF9AE}" pid="14" name="TriggerFlowInfo">
    <vt:lpwstr/>
  </property>
  <property fmtid="{D5CDD505-2E9C-101B-9397-08002B2CF9AE}" pid="15" name="TaxKeyword">
    <vt:lpwstr/>
  </property>
  <property fmtid="{D5CDD505-2E9C-101B-9397-08002B2CF9AE}" pid="16" name="TaxCatchAll">
    <vt:lpwstr/>
  </property>
</Properties>
</file>