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B6C5DD" w14:textId="7363997B" w:rsidR="00C63F7F" w:rsidRPr="006B3C3B" w:rsidRDefault="004864FC">
      <w:pPr>
        <w:spacing w:before="80" w:after="80" w:line="288" w:lineRule="auto"/>
        <w:jc w:val="center"/>
        <w:rPr>
          <w:rFonts w:ascii="Aptos" w:hAnsi="Aptos"/>
          <w:b/>
          <w:bCs/>
          <w:sz w:val="24"/>
          <w:szCs w:val="24"/>
          <w:u w:val="single"/>
        </w:rPr>
      </w:pPr>
      <w:r w:rsidRPr="006B3C3B">
        <w:rPr>
          <w:rFonts w:ascii="Aptos" w:hAnsi="Aptos"/>
          <w:b/>
          <w:bCs/>
          <w:sz w:val="24"/>
          <w:szCs w:val="24"/>
          <w:u w:val="single"/>
        </w:rPr>
        <w:t xml:space="preserve">Person Specification </w:t>
      </w:r>
      <w:r w:rsidR="00127AE4">
        <w:rPr>
          <w:rFonts w:ascii="Aptos" w:hAnsi="Aptos"/>
          <w:b/>
          <w:bCs/>
          <w:sz w:val="24"/>
          <w:szCs w:val="24"/>
          <w:u w:val="single"/>
        </w:rPr>
        <w:t>–</w:t>
      </w:r>
      <w:r w:rsidRPr="006B3C3B">
        <w:rPr>
          <w:rFonts w:ascii="Aptos" w:hAnsi="Aptos"/>
          <w:b/>
          <w:bCs/>
          <w:sz w:val="24"/>
          <w:szCs w:val="24"/>
          <w:u w:val="single"/>
        </w:rPr>
        <w:t xml:space="preserve"> </w:t>
      </w:r>
      <w:r w:rsidR="00127AE4">
        <w:rPr>
          <w:rFonts w:ascii="Aptos" w:hAnsi="Aptos"/>
          <w:b/>
          <w:bCs/>
          <w:sz w:val="24"/>
          <w:szCs w:val="24"/>
          <w:u w:val="single"/>
        </w:rPr>
        <w:t>Project Manager</w:t>
      </w:r>
    </w:p>
    <w:p w14:paraId="56D18E25" w14:textId="77777777" w:rsidR="00C63F7F" w:rsidRPr="006B3C3B" w:rsidRDefault="004864FC">
      <w:pPr>
        <w:spacing w:before="80" w:after="80" w:line="288" w:lineRule="auto"/>
        <w:rPr>
          <w:rFonts w:ascii="Aptos" w:hAnsi="Aptos"/>
          <w:b/>
          <w:bCs/>
          <w:sz w:val="20"/>
          <w:szCs w:val="20"/>
        </w:rPr>
      </w:pPr>
      <w:r w:rsidRPr="006B3C3B">
        <w:rPr>
          <w:rFonts w:ascii="Aptos" w:hAnsi="Aptos"/>
          <w:b/>
          <w:bCs/>
          <w:sz w:val="20"/>
          <w:szCs w:val="20"/>
        </w:rPr>
        <w:t xml:space="preserve">When completing your application, please address each of the criteria below. These will be used to shortlist applicants. </w:t>
      </w:r>
    </w:p>
    <w:p w14:paraId="4046F9A2" w14:textId="77777777" w:rsidR="00C63F7F" w:rsidRPr="006B3C3B" w:rsidRDefault="004864FC">
      <w:pPr>
        <w:spacing w:before="80" w:after="80" w:line="288" w:lineRule="auto"/>
        <w:rPr>
          <w:rFonts w:ascii="Aptos" w:hAnsi="Aptos"/>
          <w:sz w:val="20"/>
          <w:szCs w:val="20"/>
        </w:rPr>
      </w:pPr>
      <w:r w:rsidRPr="006B3C3B">
        <w:rPr>
          <w:rFonts w:ascii="Aptos" w:hAnsi="Aptos"/>
          <w:sz w:val="20"/>
          <w:szCs w:val="20"/>
        </w:rPr>
        <w:t xml:space="preserve">The successful applicant will be required to undertake an enhanced DBS check, need a full driving </w:t>
      </w:r>
      <w:proofErr w:type="spellStart"/>
      <w:r w:rsidRPr="006B3C3B">
        <w:rPr>
          <w:rFonts w:ascii="Aptos" w:hAnsi="Aptos"/>
          <w:sz w:val="20"/>
          <w:szCs w:val="20"/>
        </w:rPr>
        <w:t>licence</w:t>
      </w:r>
      <w:proofErr w:type="spellEnd"/>
      <w:r w:rsidRPr="006B3C3B">
        <w:rPr>
          <w:rFonts w:ascii="Aptos" w:hAnsi="Aptos"/>
          <w:sz w:val="20"/>
          <w:szCs w:val="20"/>
        </w:rPr>
        <w:t xml:space="preserve"> and access to their own vehicle.</w:t>
      </w:r>
    </w:p>
    <w:p w14:paraId="7DE38DAB" w14:textId="77777777" w:rsidR="00C63F7F" w:rsidRDefault="00C63F7F">
      <w:pPr>
        <w:spacing w:before="80" w:after="80" w:line="288" w:lineRule="auto"/>
        <w:rPr>
          <w:sz w:val="18"/>
          <w:szCs w:val="18"/>
        </w:rPr>
      </w:pPr>
    </w:p>
    <w:p w14:paraId="1DBEE6D0" w14:textId="77777777" w:rsidR="00C63F7F" w:rsidRDefault="00C63F7F">
      <w:pPr>
        <w:spacing w:before="80" w:after="80" w:line="288" w:lineRule="auto"/>
        <w:rPr>
          <w:sz w:val="18"/>
          <w:szCs w:val="18"/>
        </w:rPr>
      </w:pPr>
    </w:p>
    <w:tbl>
      <w:tblPr>
        <w:tblStyle w:val="a"/>
        <w:tblW w:w="93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025"/>
        <w:gridCol w:w="1335"/>
      </w:tblGrid>
      <w:tr w:rsidR="00C63F7F" w14:paraId="4808209C" w14:textId="77777777">
        <w:trPr>
          <w:trHeight w:val="380"/>
        </w:trPr>
        <w:tc>
          <w:tcPr>
            <w:tcW w:w="8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A97F9F" w14:textId="77777777" w:rsidR="00C63F7F" w:rsidRDefault="004864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Essential Criteria</w:t>
            </w:r>
          </w:p>
        </w:tc>
        <w:tc>
          <w:tcPr>
            <w:tcW w:w="13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91CA3B" w14:textId="77777777" w:rsidR="00C63F7F" w:rsidRDefault="00C63F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</w:tc>
      </w:tr>
      <w:tr w:rsidR="00C63F7F" w14:paraId="03261024" w14:textId="77777777">
        <w:tc>
          <w:tcPr>
            <w:tcW w:w="8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D7DF14" w14:textId="77777777" w:rsidR="00C63F7F" w:rsidRDefault="004864FC">
            <w:pPr>
              <w:spacing w:line="279" w:lineRule="auto"/>
              <w:rPr>
                <w:sz w:val="18"/>
                <w:szCs w:val="18"/>
              </w:rPr>
            </w:pPr>
            <w:r>
              <w:rPr>
                <w:rFonts w:ascii="Aptos" w:eastAsia="Aptos" w:hAnsi="Aptos" w:cs="Aptos"/>
                <w:sz w:val="24"/>
                <w:szCs w:val="24"/>
              </w:rPr>
              <w:t>Experience of providing leadership within a non-profit, public sector or voluntary sector organisation</w:t>
            </w:r>
          </w:p>
        </w:tc>
        <w:tc>
          <w:tcPr>
            <w:tcW w:w="13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95FD5F" w14:textId="77777777" w:rsidR="00C63F7F" w:rsidRDefault="00C63F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</w:tc>
      </w:tr>
      <w:tr w:rsidR="00C63F7F" w14:paraId="275DCCC8" w14:textId="77777777">
        <w:tc>
          <w:tcPr>
            <w:tcW w:w="8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45D465" w14:textId="77777777" w:rsidR="00C63F7F" w:rsidRDefault="004864FC">
            <w:pPr>
              <w:spacing w:line="279" w:lineRule="auto"/>
              <w:rPr>
                <w:rFonts w:ascii="Aptos" w:eastAsia="Aptos" w:hAnsi="Aptos" w:cs="Aptos"/>
                <w:sz w:val="24"/>
                <w:szCs w:val="24"/>
              </w:rPr>
            </w:pPr>
            <w:r>
              <w:rPr>
                <w:rFonts w:ascii="Aptos" w:eastAsia="Aptos" w:hAnsi="Aptos" w:cs="Aptos"/>
                <w:sz w:val="24"/>
                <w:szCs w:val="24"/>
              </w:rPr>
              <w:t>Experience of contributing to strategic development and organisational growth</w:t>
            </w:r>
          </w:p>
        </w:tc>
        <w:tc>
          <w:tcPr>
            <w:tcW w:w="13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F2240D" w14:textId="77777777" w:rsidR="00C63F7F" w:rsidRDefault="00C63F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</w:tc>
      </w:tr>
      <w:tr w:rsidR="00C63F7F" w14:paraId="627068E1" w14:textId="77777777">
        <w:tc>
          <w:tcPr>
            <w:tcW w:w="8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85E820" w14:textId="77777777" w:rsidR="00C63F7F" w:rsidRDefault="004864FC">
            <w:pPr>
              <w:spacing w:line="279" w:lineRule="auto"/>
              <w:rPr>
                <w:sz w:val="18"/>
                <w:szCs w:val="18"/>
              </w:rPr>
            </w:pPr>
            <w:r>
              <w:rPr>
                <w:rFonts w:ascii="Aptos" w:eastAsia="Aptos" w:hAnsi="Aptos" w:cs="Aptos"/>
                <w:sz w:val="24"/>
                <w:szCs w:val="24"/>
              </w:rPr>
              <w:t>Experience of managing and developing staff and/or volunteers</w:t>
            </w:r>
          </w:p>
        </w:tc>
        <w:tc>
          <w:tcPr>
            <w:tcW w:w="13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26FACD" w14:textId="77777777" w:rsidR="00C63F7F" w:rsidRDefault="00C63F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</w:tc>
      </w:tr>
      <w:tr w:rsidR="00C63F7F" w14:paraId="47DCCD88" w14:textId="77777777">
        <w:tc>
          <w:tcPr>
            <w:tcW w:w="8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747AD9" w14:textId="77777777" w:rsidR="00C63F7F" w:rsidRDefault="004864FC">
            <w:pPr>
              <w:spacing w:line="279" w:lineRule="auto"/>
              <w:rPr>
                <w:rFonts w:ascii="Aptos" w:eastAsia="Aptos" w:hAnsi="Aptos" w:cs="Aptos"/>
                <w:sz w:val="24"/>
                <w:szCs w:val="24"/>
              </w:rPr>
            </w:pPr>
            <w:r>
              <w:rPr>
                <w:rFonts w:ascii="Aptos" w:eastAsia="Aptos" w:hAnsi="Aptos" w:cs="Aptos"/>
                <w:sz w:val="24"/>
                <w:szCs w:val="24"/>
              </w:rPr>
              <w:t>Experience of creating a motivating, positive and inclusive organisational culture</w:t>
            </w:r>
          </w:p>
        </w:tc>
        <w:tc>
          <w:tcPr>
            <w:tcW w:w="13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999B04" w14:textId="77777777" w:rsidR="00C63F7F" w:rsidRDefault="00C63F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</w:tc>
      </w:tr>
      <w:tr w:rsidR="00C63F7F" w14:paraId="4BCF9D8E" w14:textId="77777777">
        <w:tc>
          <w:tcPr>
            <w:tcW w:w="8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C5B584" w14:textId="77777777" w:rsidR="00C63F7F" w:rsidRDefault="004864FC">
            <w:pPr>
              <w:spacing w:line="279" w:lineRule="auto"/>
              <w:rPr>
                <w:sz w:val="18"/>
                <w:szCs w:val="18"/>
              </w:rPr>
            </w:pPr>
            <w:r>
              <w:rPr>
                <w:rFonts w:ascii="Aptos" w:eastAsia="Aptos" w:hAnsi="Aptos" w:cs="Aptos"/>
                <w:sz w:val="24"/>
                <w:szCs w:val="24"/>
              </w:rPr>
              <w:t>Experience of managing or developing high-quality services, with an understanding of quality assurance and outcomes</w:t>
            </w:r>
          </w:p>
        </w:tc>
        <w:tc>
          <w:tcPr>
            <w:tcW w:w="13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1845C" w14:textId="77777777" w:rsidR="00C63F7F" w:rsidRDefault="00C63F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</w:tc>
      </w:tr>
      <w:tr w:rsidR="00C63F7F" w14:paraId="64AAD904" w14:textId="77777777">
        <w:tc>
          <w:tcPr>
            <w:tcW w:w="8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DC2C25" w14:textId="77777777" w:rsidR="00C63F7F" w:rsidRDefault="004864FC">
            <w:pPr>
              <w:spacing w:line="279" w:lineRule="auto"/>
              <w:rPr>
                <w:rFonts w:ascii="Aptos" w:eastAsia="Aptos" w:hAnsi="Aptos" w:cs="Aptos"/>
                <w:sz w:val="24"/>
                <w:szCs w:val="24"/>
              </w:rPr>
            </w:pPr>
            <w:r>
              <w:rPr>
                <w:rFonts w:ascii="Aptos" w:eastAsia="Aptos" w:hAnsi="Aptos" w:cs="Aptos"/>
                <w:sz w:val="24"/>
                <w:szCs w:val="24"/>
              </w:rPr>
              <w:t>Experience of leading and implementing effective safeguarding practice, and creating a strong safeguarding culture across an organisation</w:t>
            </w:r>
          </w:p>
        </w:tc>
        <w:tc>
          <w:tcPr>
            <w:tcW w:w="13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96864B" w14:textId="77777777" w:rsidR="00C63F7F" w:rsidRDefault="00C63F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</w:tc>
      </w:tr>
      <w:tr w:rsidR="00C63F7F" w14:paraId="0C3004DC" w14:textId="77777777">
        <w:tc>
          <w:tcPr>
            <w:tcW w:w="8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544C58" w14:textId="77777777" w:rsidR="00C63F7F" w:rsidRDefault="004864FC">
            <w:pPr>
              <w:spacing w:line="279" w:lineRule="auto"/>
              <w:rPr>
                <w:sz w:val="18"/>
                <w:szCs w:val="18"/>
              </w:rPr>
            </w:pPr>
            <w:r>
              <w:rPr>
                <w:rFonts w:ascii="Aptos" w:eastAsia="Aptos" w:hAnsi="Aptos" w:cs="Aptos"/>
                <w:sz w:val="24"/>
                <w:szCs w:val="24"/>
              </w:rPr>
              <w:t xml:space="preserve">Experience of managing resources effectively, including both core and project/programme budgets </w:t>
            </w:r>
          </w:p>
        </w:tc>
        <w:tc>
          <w:tcPr>
            <w:tcW w:w="13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016FF0" w14:textId="77777777" w:rsidR="00C63F7F" w:rsidRDefault="00C63F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</w:tc>
      </w:tr>
      <w:tr w:rsidR="00C63F7F" w14:paraId="5C782FB5" w14:textId="77777777">
        <w:tc>
          <w:tcPr>
            <w:tcW w:w="8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372805" w14:textId="77777777" w:rsidR="00C63F7F" w:rsidRDefault="004864FC">
            <w:pPr>
              <w:spacing w:line="279" w:lineRule="auto"/>
              <w:rPr>
                <w:rFonts w:ascii="Aptos" w:eastAsia="Aptos" w:hAnsi="Aptos" w:cs="Aptos"/>
                <w:sz w:val="24"/>
                <w:szCs w:val="24"/>
              </w:rPr>
            </w:pPr>
            <w:r>
              <w:rPr>
                <w:rFonts w:ascii="Aptos" w:eastAsia="Aptos" w:hAnsi="Aptos" w:cs="Aptos"/>
                <w:sz w:val="24"/>
                <w:szCs w:val="24"/>
              </w:rPr>
              <w:t>Knowledge of fundraising and financial sustainability</w:t>
            </w:r>
          </w:p>
        </w:tc>
        <w:tc>
          <w:tcPr>
            <w:tcW w:w="13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0705D9" w14:textId="77777777" w:rsidR="00C63F7F" w:rsidRDefault="00C63F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</w:tc>
      </w:tr>
      <w:tr w:rsidR="00C63F7F" w14:paraId="6F0B7D1D" w14:textId="77777777">
        <w:tc>
          <w:tcPr>
            <w:tcW w:w="8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CB1B0F" w14:textId="77777777" w:rsidR="00C63F7F" w:rsidRDefault="004864FC">
            <w:pPr>
              <w:spacing w:line="279" w:lineRule="auto"/>
              <w:rPr>
                <w:sz w:val="18"/>
                <w:szCs w:val="18"/>
              </w:rPr>
            </w:pPr>
            <w:r>
              <w:rPr>
                <w:rFonts w:ascii="Aptos" w:eastAsia="Aptos" w:hAnsi="Aptos" w:cs="Aptos"/>
                <w:sz w:val="24"/>
                <w:szCs w:val="24"/>
              </w:rPr>
              <w:t>Experience of securing income through grants, commissioned services or other funding sources, including developing successful funding applications</w:t>
            </w:r>
          </w:p>
        </w:tc>
        <w:tc>
          <w:tcPr>
            <w:tcW w:w="13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D9BBEE" w14:textId="77777777" w:rsidR="00C63F7F" w:rsidRDefault="00C63F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</w:tc>
      </w:tr>
      <w:tr w:rsidR="00C63F7F" w14:paraId="48018E89" w14:textId="77777777">
        <w:tc>
          <w:tcPr>
            <w:tcW w:w="8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CBB1B4" w14:textId="77777777" w:rsidR="00C63F7F" w:rsidRDefault="004864FC">
            <w:pPr>
              <w:spacing w:line="279" w:lineRule="auto"/>
              <w:rPr>
                <w:sz w:val="18"/>
                <w:szCs w:val="18"/>
              </w:rPr>
            </w:pPr>
            <w:r>
              <w:rPr>
                <w:rFonts w:ascii="Aptos" w:eastAsia="Aptos" w:hAnsi="Aptos" w:cs="Aptos"/>
                <w:sz w:val="24"/>
                <w:szCs w:val="24"/>
              </w:rPr>
              <w:t>Experience of building effective relationships and partnerships with a range of statutory, voluntary and community organisations</w:t>
            </w:r>
          </w:p>
        </w:tc>
        <w:tc>
          <w:tcPr>
            <w:tcW w:w="13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6D1D15" w14:textId="77777777" w:rsidR="00C63F7F" w:rsidRDefault="00C63F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</w:tc>
      </w:tr>
      <w:tr w:rsidR="00C63F7F" w14:paraId="16E00685" w14:textId="77777777">
        <w:tc>
          <w:tcPr>
            <w:tcW w:w="8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C60AC9" w14:textId="77777777" w:rsidR="00C63F7F" w:rsidRDefault="004864FC">
            <w:pPr>
              <w:spacing w:line="279" w:lineRule="auto"/>
              <w:rPr>
                <w:sz w:val="18"/>
                <w:szCs w:val="18"/>
              </w:rPr>
            </w:pPr>
            <w:r>
              <w:rPr>
                <w:rFonts w:ascii="Aptos" w:eastAsia="Aptos" w:hAnsi="Aptos" w:cs="Aptos"/>
                <w:sz w:val="24"/>
                <w:szCs w:val="24"/>
              </w:rPr>
              <w:t>Excellent written and verbal communication skills, with the confidence to communicate effectively with a wide range of audiences</w:t>
            </w:r>
          </w:p>
        </w:tc>
        <w:tc>
          <w:tcPr>
            <w:tcW w:w="13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98CC3D" w14:textId="77777777" w:rsidR="00C63F7F" w:rsidRDefault="00C63F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</w:tc>
      </w:tr>
      <w:tr w:rsidR="00C63F7F" w14:paraId="7C64CCC1" w14:textId="77777777">
        <w:tc>
          <w:tcPr>
            <w:tcW w:w="8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66E54C" w14:textId="77777777" w:rsidR="00C63F7F" w:rsidRDefault="004864FC">
            <w:pPr>
              <w:spacing w:line="279" w:lineRule="auto"/>
              <w:rPr>
                <w:rFonts w:ascii="Aptos" w:eastAsia="Aptos" w:hAnsi="Aptos" w:cs="Aptos"/>
                <w:sz w:val="24"/>
                <w:szCs w:val="24"/>
              </w:rPr>
            </w:pPr>
            <w:r>
              <w:rPr>
                <w:rFonts w:ascii="Aptos" w:eastAsia="Aptos" w:hAnsi="Aptos" w:cs="Aptos"/>
                <w:sz w:val="24"/>
                <w:szCs w:val="24"/>
              </w:rPr>
              <w:lastRenderedPageBreak/>
              <w:t xml:space="preserve">Experience of representing organisations and acting as an ambassador of an organisation or cause </w:t>
            </w:r>
          </w:p>
        </w:tc>
        <w:tc>
          <w:tcPr>
            <w:tcW w:w="13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776B4E" w14:textId="77777777" w:rsidR="00C63F7F" w:rsidRDefault="00C63F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  <w:p w14:paraId="715C48E1" w14:textId="77777777" w:rsidR="00C63F7F" w:rsidRDefault="00C63F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</w:tc>
      </w:tr>
      <w:tr w:rsidR="00C63F7F" w14:paraId="14B5F92A" w14:textId="77777777">
        <w:tc>
          <w:tcPr>
            <w:tcW w:w="8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101368" w14:textId="77777777" w:rsidR="00C63F7F" w:rsidRDefault="004864FC">
            <w:pPr>
              <w:spacing w:line="279" w:lineRule="auto"/>
              <w:rPr>
                <w:rFonts w:ascii="Aptos" w:eastAsia="Aptos" w:hAnsi="Aptos" w:cs="Aptos"/>
                <w:sz w:val="24"/>
                <w:szCs w:val="24"/>
              </w:rPr>
            </w:pPr>
            <w:r>
              <w:rPr>
                <w:rFonts w:ascii="Aptos" w:eastAsia="Aptos" w:hAnsi="Aptos" w:cs="Aptos"/>
                <w:sz w:val="24"/>
                <w:szCs w:val="24"/>
              </w:rPr>
              <w:t xml:space="preserve">Experience of working with young people in a variety of settings. </w:t>
            </w:r>
          </w:p>
        </w:tc>
        <w:tc>
          <w:tcPr>
            <w:tcW w:w="13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C54A07" w14:textId="77777777" w:rsidR="00C63F7F" w:rsidRDefault="00C63F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</w:tc>
      </w:tr>
      <w:tr w:rsidR="00C63F7F" w14:paraId="42A97D4C" w14:textId="77777777">
        <w:tc>
          <w:tcPr>
            <w:tcW w:w="8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24753C" w14:textId="77777777" w:rsidR="00C63F7F" w:rsidRDefault="004864FC">
            <w:pPr>
              <w:spacing w:after="240" w:line="279" w:lineRule="auto"/>
              <w:rPr>
                <w:sz w:val="18"/>
                <w:szCs w:val="18"/>
              </w:rPr>
            </w:pPr>
            <w:r>
              <w:rPr>
                <w:rFonts w:ascii="Aptos" w:eastAsia="Aptos" w:hAnsi="Aptos" w:cs="Aptos"/>
                <w:sz w:val="24"/>
                <w:szCs w:val="24"/>
              </w:rPr>
              <w:t>Knowledge and understanding of the issues affecting young people experiencing, or at risk of, homelessness and the wider factors that can contribute to homelessness</w:t>
            </w:r>
          </w:p>
        </w:tc>
        <w:tc>
          <w:tcPr>
            <w:tcW w:w="13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B24262" w14:textId="77777777" w:rsidR="00C63F7F" w:rsidRDefault="00C63F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</w:tc>
      </w:tr>
      <w:tr w:rsidR="00C63F7F" w14:paraId="46B84290" w14:textId="77777777">
        <w:trPr>
          <w:trHeight w:val="380"/>
        </w:trPr>
        <w:tc>
          <w:tcPr>
            <w:tcW w:w="936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38A253" w14:textId="77777777" w:rsidR="00C63F7F" w:rsidRDefault="004864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Desirable Criteria</w:t>
            </w:r>
          </w:p>
        </w:tc>
      </w:tr>
      <w:tr w:rsidR="00C63F7F" w14:paraId="558871D1" w14:textId="77777777">
        <w:tc>
          <w:tcPr>
            <w:tcW w:w="8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DE6442" w14:textId="77777777" w:rsidR="00C63F7F" w:rsidRDefault="004864FC">
            <w:pPr>
              <w:spacing w:line="279" w:lineRule="auto"/>
              <w:rPr>
                <w:rFonts w:ascii="Aptos" w:eastAsia="Aptos" w:hAnsi="Aptos" w:cs="Aptos"/>
                <w:sz w:val="24"/>
                <w:szCs w:val="24"/>
              </w:rPr>
            </w:pPr>
            <w:r>
              <w:rPr>
                <w:rFonts w:ascii="Aptos" w:eastAsia="Aptos" w:hAnsi="Aptos" w:cs="Aptos"/>
                <w:sz w:val="24"/>
                <w:szCs w:val="24"/>
              </w:rPr>
              <w:t>Experience of working within homelessness/housing or youth services</w:t>
            </w:r>
          </w:p>
          <w:p w14:paraId="5FB8F890" w14:textId="77777777" w:rsidR="00C63F7F" w:rsidRDefault="00C63F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3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249C2E" w14:textId="77777777" w:rsidR="00C63F7F" w:rsidRDefault="00C63F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</w:tc>
      </w:tr>
      <w:tr w:rsidR="00C63F7F" w14:paraId="4336DC2C" w14:textId="77777777">
        <w:tc>
          <w:tcPr>
            <w:tcW w:w="8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834859" w14:textId="77777777" w:rsidR="00C63F7F" w:rsidRDefault="004864FC">
            <w:pPr>
              <w:spacing w:after="160" w:line="279" w:lineRule="auto"/>
              <w:rPr>
                <w:rFonts w:ascii="Aptos" w:eastAsia="Aptos" w:hAnsi="Aptos" w:cs="Aptos"/>
                <w:sz w:val="24"/>
                <w:szCs w:val="24"/>
              </w:rPr>
            </w:pPr>
            <w:r>
              <w:rPr>
                <w:rFonts w:ascii="Aptos" w:eastAsia="Aptos" w:hAnsi="Aptos" w:cs="Aptos"/>
                <w:sz w:val="24"/>
                <w:szCs w:val="24"/>
              </w:rPr>
              <w:t>Knowledge of the local or regional homelessness and support landscape in Nottinghamshire and/or Derbyshire</w:t>
            </w:r>
          </w:p>
        </w:tc>
        <w:tc>
          <w:tcPr>
            <w:tcW w:w="13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7B6DFA" w14:textId="77777777" w:rsidR="00C63F7F" w:rsidRDefault="00C63F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</w:tc>
      </w:tr>
      <w:tr w:rsidR="00C63F7F" w14:paraId="3D6E6F67" w14:textId="77777777">
        <w:tc>
          <w:tcPr>
            <w:tcW w:w="8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A96159" w14:textId="77777777" w:rsidR="00C63F7F" w:rsidRDefault="004864FC">
            <w:pPr>
              <w:spacing w:after="160" w:line="279" w:lineRule="auto"/>
              <w:rPr>
                <w:rFonts w:ascii="Aptos" w:eastAsia="Aptos" w:hAnsi="Aptos" w:cs="Aptos"/>
                <w:sz w:val="24"/>
                <w:szCs w:val="24"/>
              </w:rPr>
            </w:pPr>
            <w:r>
              <w:rPr>
                <w:rFonts w:ascii="Aptos" w:eastAsia="Aptos" w:hAnsi="Aptos" w:cs="Aptos"/>
                <w:sz w:val="24"/>
                <w:szCs w:val="24"/>
              </w:rPr>
              <w:t xml:space="preserve">Knowledge and understanding of quality assurance processes and the delivery and monitoring of accredited learning programmes. </w:t>
            </w:r>
          </w:p>
        </w:tc>
        <w:tc>
          <w:tcPr>
            <w:tcW w:w="13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08533F" w14:textId="77777777" w:rsidR="00C63F7F" w:rsidRDefault="00C63F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</w:tc>
      </w:tr>
    </w:tbl>
    <w:p w14:paraId="50B4A240" w14:textId="77777777" w:rsidR="00C63F7F" w:rsidRDefault="00C63F7F">
      <w:pPr>
        <w:spacing w:before="80" w:after="80" w:line="288" w:lineRule="auto"/>
        <w:rPr>
          <w:sz w:val="18"/>
          <w:szCs w:val="18"/>
        </w:rPr>
      </w:pPr>
    </w:p>
    <w:p w14:paraId="3CC1574E" w14:textId="77777777" w:rsidR="00C63F7F" w:rsidRDefault="00C63F7F"/>
    <w:sectPr w:rsidR="00C63F7F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F5A1F94F-8A69-415B-A3B2-1ECDF2CA56F3}"/>
    <w:embedBold r:id="rId2" w:fontKey="{9552D3EC-9115-48D9-BA21-785CAD0F48ED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FFB8D720-0CA7-4F56-9DB9-405A7E05C87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CB36DAB5-261C-4ACB-A54D-43D29423421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25D08F"/>
  <w15:docId w15:val="{CC4E2BAD-642E-4866-985A-4B272D2C4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fontTable" Target="fontTable.xml" Id="rId7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