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6C5DD" w14:textId="77777777" w:rsidR="00C63F7F" w:rsidRPr="006B3C3B" w:rsidRDefault="004864FC">
      <w:pPr>
        <w:spacing w:before="80" w:after="80" w:line="288" w:lineRule="auto"/>
        <w:jc w:val="center"/>
        <w:rPr>
          <w:rFonts w:ascii="Aptos" w:hAnsi="Aptos"/>
          <w:b/>
          <w:bCs/>
          <w:sz w:val="24"/>
          <w:szCs w:val="24"/>
          <w:u w:val="single"/>
        </w:rPr>
      </w:pPr>
      <w:r w:rsidRPr="006B3C3B">
        <w:rPr>
          <w:rFonts w:ascii="Aptos" w:hAnsi="Aptos"/>
          <w:b/>
          <w:bCs/>
          <w:sz w:val="24"/>
          <w:szCs w:val="24"/>
          <w:u w:val="single"/>
        </w:rPr>
        <w:t>Person Specification - Charity Director</w:t>
      </w:r>
    </w:p>
    <w:p w14:paraId="56D18E25" w14:textId="77777777" w:rsidR="00C63F7F" w:rsidRPr="006B3C3B" w:rsidRDefault="004864FC">
      <w:pPr>
        <w:spacing w:before="80" w:after="80" w:line="288" w:lineRule="auto"/>
        <w:rPr>
          <w:rFonts w:ascii="Aptos" w:hAnsi="Aptos"/>
          <w:b/>
          <w:bCs/>
          <w:sz w:val="20"/>
          <w:szCs w:val="20"/>
        </w:rPr>
      </w:pPr>
      <w:r w:rsidRPr="006B3C3B">
        <w:rPr>
          <w:rFonts w:ascii="Aptos" w:hAnsi="Aptos"/>
          <w:b/>
          <w:bCs/>
          <w:sz w:val="20"/>
          <w:szCs w:val="20"/>
        </w:rPr>
        <w:t xml:space="preserve">When completing your application, please address each of the criteria below. These will be used to shortlist applicants. </w:t>
      </w:r>
    </w:p>
    <w:p w14:paraId="4046F9A2" w14:textId="77777777" w:rsidR="00C63F7F" w:rsidRPr="006B3C3B" w:rsidRDefault="004864FC">
      <w:pPr>
        <w:spacing w:before="80" w:after="80" w:line="288" w:lineRule="auto"/>
        <w:rPr>
          <w:rFonts w:ascii="Aptos" w:hAnsi="Aptos"/>
          <w:sz w:val="20"/>
          <w:szCs w:val="20"/>
        </w:rPr>
      </w:pPr>
      <w:r w:rsidRPr="006B3C3B">
        <w:rPr>
          <w:rFonts w:ascii="Aptos" w:hAnsi="Aptos"/>
          <w:sz w:val="20"/>
          <w:szCs w:val="20"/>
        </w:rPr>
        <w:t xml:space="preserve">The successful applicant will be required to undertake an enhanced DBS check, need a full driving </w:t>
      </w:r>
      <w:proofErr w:type="spellStart"/>
      <w:r w:rsidRPr="006B3C3B">
        <w:rPr>
          <w:rFonts w:ascii="Aptos" w:hAnsi="Aptos"/>
          <w:sz w:val="20"/>
          <w:szCs w:val="20"/>
        </w:rPr>
        <w:t>licence</w:t>
      </w:r>
      <w:proofErr w:type="spellEnd"/>
      <w:r w:rsidRPr="006B3C3B">
        <w:rPr>
          <w:rFonts w:ascii="Aptos" w:hAnsi="Aptos"/>
          <w:sz w:val="20"/>
          <w:szCs w:val="20"/>
        </w:rPr>
        <w:t xml:space="preserve"> and access to their own vehicle.</w:t>
      </w:r>
    </w:p>
    <w:p w14:paraId="7DE38DAB" w14:textId="77777777" w:rsidR="00C63F7F" w:rsidRDefault="00C63F7F">
      <w:pPr>
        <w:spacing w:before="80" w:after="80" w:line="288" w:lineRule="auto"/>
        <w:rPr>
          <w:sz w:val="18"/>
          <w:szCs w:val="18"/>
        </w:rPr>
      </w:pPr>
    </w:p>
    <w:p w14:paraId="1DBEE6D0" w14:textId="77777777" w:rsidR="00C63F7F" w:rsidRDefault="00C63F7F">
      <w:pPr>
        <w:spacing w:before="80" w:after="80" w:line="288" w:lineRule="auto"/>
        <w:rPr>
          <w:sz w:val="18"/>
          <w:szCs w:val="18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25"/>
        <w:gridCol w:w="1335"/>
      </w:tblGrid>
      <w:tr w:rsidR="00C63F7F" w14:paraId="4808209C" w14:textId="77777777">
        <w:trPr>
          <w:trHeight w:val="380"/>
        </w:trPr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97F9F" w14:textId="77777777" w:rsidR="00C63F7F" w:rsidRDefault="004864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Essential Criteria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1CA3B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03261024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7DF14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providing leadership within a non-profit, public sector or voluntary sector organisation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FD5F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275DCCC8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5D465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contributing to strategic development and organisational growth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2240D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627068E1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5E820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managing and developing staff and/or volunteers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FACD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7DCCD88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47AD9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creating a motivating, positive and inclusive organisational culture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99B04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BCF9D8E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B584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managing or developing high-quality services, with an understanding of quality assurance and outcomes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1845C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64AAD904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C2C25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leading and implementing effective safeguarding practice, and creating a strong safeguarding culture across an organisation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6864B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0C3004DC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44C58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Experience of managing resources effectively, including both core and project/programme budgets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16FF0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5C782FB5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2805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Knowledge of fundraising and financial sustainability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705D9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6F0B7D1D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B1B0F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securing income through grants, commissioned services or other funding sources, including developing successful funding applications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9BBEE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8018E89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BB1B4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building effective relationships and partnerships with a range of statutory, voluntary and community organisations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1D15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16E00685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60AC9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Excellent written and verbal communication skills, with the confidence to communicate effectively with a wide range of audiences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8CC3D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7C64CCC1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6E54C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lastRenderedPageBreak/>
              <w:t xml:space="preserve">Experience of representing organisations and acting as an ambassador of an organisation or cause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76B4E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715C48E1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14B5F92A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1368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Experience of working with young people in a variety of settings.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4A07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2A97D4C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753C" w14:textId="77777777" w:rsidR="00C63F7F" w:rsidRDefault="004864FC">
            <w:pPr>
              <w:spacing w:after="240"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Knowledge and understanding of the issues affecting young people experiencing, or at risk of, homelessness and the wider factors that can contribute to homelessness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24262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6B84290" w14:textId="77777777">
        <w:trPr>
          <w:trHeight w:val="380"/>
        </w:trPr>
        <w:tc>
          <w:tcPr>
            <w:tcW w:w="9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A253" w14:textId="77777777" w:rsidR="00C63F7F" w:rsidRDefault="004864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Desirable Criteria</w:t>
            </w:r>
          </w:p>
        </w:tc>
      </w:tr>
      <w:tr w:rsidR="00C63F7F" w14:paraId="558871D1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6442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working within homelessness/housing or youth services</w:t>
            </w:r>
          </w:p>
          <w:p w14:paraId="5FB8F890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49C2E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336DC2C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34859" w14:textId="77777777" w:rsidR="00C63F7F" w:rsidRDefault="004864FC">
            <w:pPr>
              <w:spacing w:after="160"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Knowledge of the local or regional homelessness and support landscape in Nottinghamshire and/or Derbyshire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B6DFA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3D6E6F67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96159" w14:textId="77777777" w:rsidR="00C63F7F" w:rsidRDefault="004864FC">
            <w:pPr>
              <w:spacing w:after="160"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Knowledge and understanding of quality assurance processes and the delivery and monitoring of accredited learning programmes.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8533F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50B4A240" w14:textId="77777777" w:rsidR="00C63F7F" w:rsidRDefault="00C63F7F">
      <w:pPr>
        <w:spacing w:before="80" w:after="80" w:line="288" w:lineRule="auto"/>
        <w:rPr>
          <w:sz w:val="18"/>
          <w:szCs w:val="18"/>
        </w:rPr>
      </w:pPr>
    </w:p>
    <w:p w14:paraId="3CC1574E" w14:textId="77777777" w:rsidR="00C63F7F" w:rsidRDefault="00C63F7F"/>
    <w:sectPr w:rsidR="00C63F7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8FFB5AF-E46E-4332-BADD-E9753304B74F}"/>
    <w:embedBold r:id="rId2" w:fontKey="{368C25A9-018F-495C-8E79-10472D0AB63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E9DA9F0-DE04-41AF-BBF7-D6A4386F36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83DB677-8C46-4A14-B6CC-39F99B0C2E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5D08F"/>
  <w15:docId w15:val="{CC4E2BAD-642E-4866-985A-4B272D2C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