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0B45C" w14:textId="75527ACD" w:rsidR="008A7D40" w:rsidRDefault="003326EF">
      <w:r w:rsidRPr="00D939D0">
        <w:rPr>
          <w:rFonts w:ascii="Poppins" w:eastAsia="Times New Roman" w:hAnsi="Poppins" w:cs="Poppins"/>
          <w:noProof/>
          <w:kern w:val="0"/>
          <w:sz w:val="20"/>
          <w:szCs w:val="20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83DF757" wp14:editId="18B21A23">
                <wp:simplePos x="0" y="0"/>
                <wp:positionH relativeFrom="margin">
                  <wp:align>right</wp:align>
                </wp:positionH>
                <wp:positionV relativeFrom="paragraph">
                  <wp:posOffset>7620</wp:posOffset>
                </wp:positionV>
                <wp:extent cx="2400300" cy="685800"/>
                <wp:effectExtent l="0" t="0" r="0" b="0"/>
                <wp:wrapNone/>
                <wp:docPr id="26195940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976575" w14:textId="77777777" w:rsidR="003326EF" w:rsidRPr="004661ED" w:rsidRDefault="003326EF" w:rsidP="003326EF">
                            <w:pPr>
                              <w:rPr>
                                <w:rFonts w:ascii="Arial" w:hAnsi="Arial" w:cs="Arial"/>
                                <w:b/>
                                <w:color w:val="007EA2"/>
                                <w:sz w:val="44"/>
                                <w:szCs w:val="44"/>
                              </w:rPr>
                            </w:pPr>
                            <w:r w:rsidRPr="00A35A05">
                              <w:rPr>
                                <w:rFonts w:ascii="Poppins" w:eastAsia="Arial Unicode MS" w:hAnsi="Poppins" w:cs="Poppins"/>
                                <w:b/>
                                <w:bCs/>
                                <w:color w:val="016B83"/>
                                <w:kern w:val="0"/>
                                <w:sz w:val="40"/>
                                <w:szCs w:val="40"/>
                                <w:u w:color="007EA2"/>
                                <w:bdr w:val="nil"/>
                                <w14:ligatures w14:val="none"/>
                              </w:rPr>
                              <w:t>Job description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3DF75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7.8pt;margin-top:.6pt;width:189pt;height:54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" stroked="f">
                <v:textbox>
                  <w:txbxContent>
                    <w:p w14:paraId="3D976575" w14:textId="77777777" w:rsidR="003326EF" w:rsidRPr="004661ED" w:rsidRDefault="003326EF" w:rsidP="003326EF">
                      <w:pPr>
                        <w:rPr>
                          <w:rFonts w:ascii="Arial" w:hAnsi="Arial" w:cs="Arial"/>
                          <w:b/>
                          <w:color w:val="007EA2"/>
                          <w:sz w:val="44"/>
                          <w:szCs w:val="44"/>
                        </w:rPr>
                      </w:pPr>
                      <w:r w:rsidRPr="00A35A05">
                        <w:rPr>
                          <w:rFonts w:ascii="Poppins" w:eastAsia="Arial Unicode MS" w:hAnsi="Poppins" w:cs="Poppins"/>
                          <w:b/>
                          <w:bCs/>
                          <w:color w:val="016B83"/>
                          <w:kern w:val="0"/>
                          <w:sz w:val="40"/>
                          <w:szCs w:val="40"/>
                          <w:u w:color="007EA2"/>
                          <w:bdr w:val="nil"/>
                          <w14:ligatures w14:val="none"/>
                        </w:rPr>
                        <w:t>Job description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B696F" w:rsidRPr="002F6845">
        <w:rPr>
          <w:rFonts w:ascii="Poppins" w:hAnsi="Poppins" w:cs="Poppins"/>
          <w:noProof/>
          <w:sz w:val="20"/>
          <w:szCs w:val="20"/>
        </w:rPr>
        <w:drawing>
          <wp:inline distT="0" distB="0" distL="0" distR="0" wp14:anchorId="5483BB48" wp14:editId="5CB493AB">
            <wp:extent cx="1860550" cy="768350"/>
            <wp:effectExtent l="0" t="0" r="6350" b="0"/>
            <wp:docPr id="693285423" name="Picture 1" descr="A red and blu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red and blu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0068">
        <w:tab/>
      </w:r>
    </w:p>
    <w:p w14:paraId="28681619" w14:textId="77777777" w:rsidR="00571378" w:rsidRDefault="00571378"/>
    <w:p w14:paraId="2B27000A" w14:textId="5B10ED75" w:rsidR="00941B54" w:rsidRPr="00F14DA7" w:rsidRDefault="00941B54" w:rsidP="00941B54">
      <w:p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F14DA7">
        <w:rPr>
          <w:rFonts w:ascii="Poppins" w:eastAsia="Times New Roman" w:hAnsi="Poppins" w:cs="Poppins"/>
          <w:b/>
          <w:kern w:val="0"/>
          <w:sz w:val="20"/>
          <w:szCs w:val="20"/>
          <w14:ligatures w14:val="none"/>
        </w:rPr>
        <w:t xml:space="preserve">Job title: </w:t>
      </w:r>
      <w:r w:rsidRPr="00F14DA7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ab/>
      </w:r>
      <w:r w:rsidRPr="00F14DA7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ab/>
      </w:r>
      <w:r w:rsidR="005C66C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People </w:t>
      </w:r>
      <w:r w:rsidR="00E43802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&amp; Culture </w:t>
      </w:r>
      <w:r w:rsidR="005C66C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Officer</w:t>
      </w:r>
      <w:r w:rsidRPr="00F14DA7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 </w:t>
      </w:r>
    </w:p>
    <w:p w14:paraId="12395B20" w14:textId="77777777" w:rsidR="00941B54" w:rsidRPr="00F14DA7" w:rsidRDefault="00941B54" w:rsidP="00941B54">
      <w:pPr>
        <w:spacing w:after="0" w:line="240" w:lineRule="auto"/>
        <w:ind w:left="2160" w:hanging="216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F14DA7">
        <w:rPr>
          <w:rFonts w:ascii="Poppins" w:eastAsia="Times New Roman" w:hAnsi="Poppins" w:cs="Poppins"/>
          <w:b/>
          <w:kern w:val="0"/>
          <w:sz w:val="20"/>
          <w:szCs w:val="20"/>
          <w14:ligatures w14:val="none"/>
        </w:rPr>
        <w:t xml:space="preserve">Location: </w:t>
      </w:r>
      <w:r w:rsidRPr="00F14DA7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ab/>
      </w:r>
      <w:r w:rsidRPr="008B35C4">
        <w:rPr>
          <w:rFonts w:ascii="Poppins" w:hAnsi="Poppins" w:cs="Poppins"/>
          <w:sz w:val="20"/>
          <w:szCs w:val="20"/>
        </w:rPr>
        <w:t>Head Office, London SE1 (with</w:t>
      </w:r>
      <w:r w:rsidRPr="008B35C4">
        <w:rPr>
          <w:rFonts w:ascii="Poppins" w:hAnsi="Poppins" w:cs="Poppins"/>
          <w:sz w:val="20"/>
        </w:rPr>
        <w:t xml:space="preserve"> flexibility for home working)</w:t>
      </w:r>
    </w:p>
    <w:p w14:paraId="3D6985C9" w14:textId="77777777" w:rsidR="00941B54" w:rsidRPr="00F14DA7" w:rsidRDefault="00941B54" w:rsidP="00941B54">
      <w:pPr>
        <w:spacing w:after="0" w:line="240" w:lineRule="auto"/>
        <w:ind w:left="2160" w:hanging="216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F14DA7">
        <w:rPr>
          <w:rFonts w:ascii="Poppins" w:eastAsia="Times New Roman" w:hAnsi="Poppins" w:cs="Poppins"/>
          <w:b/>
          <w:kern w:val="0"/>
          <w:sz w:val="20"/>
          <w:szCs w:val="20"/>
          <w14:ligatures w14:val="none"/>
        </w:rPr>
        <w:t>Department:</w:t>
      </w:r>
      <w:r w:rsidRPr="00F14DA7">
        <w:rPr>
          <w:rFonts w:ascii="Poppins" w:eastAsia="Times New Roman" w:hAnsi="Poppins" w:cs="Poppins"/>
          <w:b/>
          <w:kern w:val="0"/>
          <w:sz w:val="20"/>
          <w:szCs w:val="20"/>
          <w14:ligatures w14:val="none"/>
        </w:rPr>
        <w:tab/>
      </w:r>
      <w:r w:rsidRPr="00F14DA7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Finance &amp; Resources</w:t>
      </w:r>
    </w:p>
    <w:p w14:paraId="143E3B7A" w14:textId="061AD92C" w:rsidR="00941B54" w:rsidRPr="00F14DA7" w:rsidRDefault="00941B54" w:rsidP="00941B54">
      <w:p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F14DA7">
        <w:rPr>
          <w:rFonts w:ascii="Poppins" w:eastAsia="Times New Roman" w:hAnsi="Poppins" w:cs="Poppins"/>
          <w:b/>
          <w:kern w:val="0"/>
          <w:sz w:val="20"/>
          <w:szCs w:val="20"/>
          <w14:ligatures w14:val="none"/>
        </w:rPr>
        <w:t>Reporting to:</w:t>
      </w:r>
      <w:r w:rsidRPr="00F14DA7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ab/>
      </w:r>
      <w:r w:rsidRPr="00F14DA7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ab/>
        <w:t xml:space="preserve">Head of </w:t>
      </w:r>
      <w:r w:rsidR="005C66C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People &amp; Culture</w:t>
      </w:r>
    </w:p>
    <w:p w14:paraId="327C676D" w14:textId="77777777" w:rsidR="00941B54" w:rsidRPr="00F14DA7" w:rsidRDefault="00941B54" w:rsidP="00941B54">
      <w:p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F14DA7">
        <w:rPr>
          <w:rFonts w:ascii="Poppins" w:eastAsia="Times New Roman" w:hAnsi="Poppins" w:cs="Poppins"/>
          <w:b/>
          <w:bCs/>
          <w:kern w:val="0"/>
          <w:sz w:val="20"/>
          <w:szCs w:val="20"/>
          <w14:ligatures w14:val="none"/>
        </w:rPr>
        <w:t xml:space="preserve">Direct reports: </w:t>
      </w:r>
      <w:r w:rsidRPr="00F14DA7">
        <w:rPr>
          <w:rFonts w:ascii="Poppins" w:eastAsia="Times New Roman" w:hAnsi="Poppins" w:cs="Poppins"/>
          <w:b/>
          <w:bCs/>
          <w:kern w:val="0"/>
          <w:sz w:val="20"/>
          <w:szCs w:val="20"/>
          <w14:ligatures w14:val="none"/>
        </w:rPr>
        <w:tab/>
      </w:r>
      <w:r w:rsidRPr="00F14DA7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None</w:t>
      </w:r>
    </w:p>
    <w:p w14:paraId="69988B99" w14:textId="765FF146" w:rsidR="00941B54" w:rsidRPr="00DB68C6" w:rsidRDefault="00941B54" w:rsidP="00941B54">
      <w:pPr>
        <w:spacing w:after="0" w:line="240" w:lineRule="auto"/>
        <w:rPr>
          <w:rFonts w:ascii="Poppins" w:eastAsia="Times New Roman" w:hAnsi="Poppins" w:cs="Poppins"/>
          <w:b/>
          <w:color w:val="000000" w:themeColor="text1"/>
          <w:kern w:val="0"/>
          <w:sz w:val="20"/>
          <w:szCs w:val="20"/>
          <w14:ligatures w14:val="none"/>
        </w:rPr>
      </w:pPr>
      <w:r w:rsidRPr="00F14DA7">
        <w:rPr>
          <w:rFonts w:ascii="Poppins" w:eastAsia="Times New Roman" w:hAnsi="Poppins" w:cs="Poppins"/>
          <w:b/>
          <w:kern w:val="0"/>
          <w:sz w:val="20"/>
          <w:szCs w:val="20"/>
          <w14:ligatures w14:val="none"/>
        </w:rPr>
        <w:t>Salary:</w:t>
      </w:r>
      <w:r w:rsidRPr="00F14DA7">
        <w:rPr>
          <w:rFonts w:ascii="Poppins" w:eastAsia="Times New Roman" w:hAnsi="Poppins" w:cs="Poppins"/>
          <w:b/>
          <w:kern w:val="0"/>
          <w:sz w:val="20"/>
          <w:szCs w:val="20"/>
          <w14:ligatures w14:val="none"/>
        </w:rPr>
        <w:tab/>
      </w:r>
      <w:r w:rsidRPr="00F14DA7">
        <w:rPr>
          <w:rFonts w:ascii="Poppins" w:eastAsia="Times New Roman" w:hAnsi="Poppins" w:cs="Poppins"/>
          <w:b/>
          <w:kern w:val="0"/>
          <w:sz w:val="20"/>
          <w:szCs w:val="20"/>
          <w14:ligatures w14:val="none"/>
        </w:rPr>
        <w:tab/>
      </w:r>
      <w:r w:rsidRPr="00DB68C6">
        <w:rPr>
          <w:rFonts w:ascii="Poppins" w:eastAsia="Times New Roman" w:hAnsi="Poppins" w:cs="Poppins"/>
          <w:color w:val="000000" w:themeColor="text1"/>
          <w:kern w:val="0"/>
          <w:sz w:val="20"/>
          <w:szCs w:val="20"/>
          <w14:ligatures w14:val="none"/>
        </w:rPr>
        <w:t>£</w:t>
      </w:r>
      <w:r w:rsidR="005C66CD" w:rsidRPr="00DB68C6">
        <w:rPr>
          <w:rFonts w:ascii="Poppins" w:eastAsia="Times New Roman" w:hAnsi="Poppins" w:cs="Poppins"/>
          <w:color w:val="000000" w:themeColor="text1"/>
          <w:kern w:val="0"/>
          <w:sz w:val="20"/>
          <w:szCs w:val="20"/>
          <w14:ligatures w14:val="none"/>
        </w:rPr>
        <w:t>2</w:t>
      </w:r>
      <w:r w:rsidR="009754C7" w:rsidRPr="00DB68C6">
        <w:rPr>
          <w:rFonts w:ascii="Poppins" w:eastAsia="Times New Roman" w:hAnsi="Poppins" w:cs="Poppins"/>
          <w:color w:val="000000" w:themeColor="text1"/>
          <w:kern w:val="0"/>
          <w:sz w:val="20"/>
          <w:szCs w:val="20"/>
          <w14:ligatures w14:val="none"/>
        </w:rPr>
        <w:t>7</w:t>
      </w:r>
      <w:r w:rsidRPr="00DB68C6">
        <w:rPr>
          <w:rFonts w:ascii="Poppins" w:eastAsia="Times New Roman" w:hAnsi="Poppins" w:cs="Poppins"/>
          <w:color w:val="000000" w:themeColor="text1"/>
          <w:kern w:val="0"/>
          <w:sz w:val="20"/>
          <w:szCs w:val="20"/>
          <w14:ligatures w14:val="none"/>
        </w:rPr>
        <w:t xml:space="preserve">,000 - </w:t>
      </w:r>
      <w:r w:rsidR="005C66CD" w:rsidRPr="00DB68C6">
        <w:rPr>
          <w:rFonts w:ascii="Poppins" w:eastAsia="Times New Roman" w:hAnsi="Poppins" w:cs="Poppins"/>
          <w:color w:val="000000" w:themeColor="text1"/>
          <w:kern w:val="0"/>
          <w:sz w:val="20"/>
          <w:szCs w:val="20"/>
          <w14:ligatures w14:val="none"/>
        </w:rPr>
        <w:t>29</w:t>
      </w:r>
      <w:r w:rsidRPr="00DB68C6">
        <w:rPr>
          <w:rFonts w:ascii="Poppins" w:eastAsia="Times New Roman" w:hAnsi="Poppins" w:cs="Poppins"/>
          <w:color w:val="000000" w:themeColor="text1"/>
          <w:kern w:val="0"/>
          <w:sz w:val="20"/>
          <w:szCs w:val="20"/>
          <w14:ligatures w14:val="none"/>
        </w:rPr>
        <w:t>,000 per year</w:t>
      </w:r>
    </w:p>
    <w:p w14:paraId="1C3065F8" w14:textId="77777777" w:rsidR="00941B54" w:rsidRPr="00970C5B" w:rsidRDefault="00941B54" w:rsidP="00941B54">
      <w:p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07C49877" w14:textId="77777777" w:rsidR="00941B54" w:rsidRPr="00970C5B" w:rsidRDefault="00941B54" w:rsidP="00941B54">
      <w:pPr>
        <w:spacing w:after="0" w:line="240" w:lineRule="auto"/>
        <w:rPr>
          <w:rFonts w:ascii="Poppins" w:eastAsia="Times New Roman" w:hAnsi="Poppins" w:cs="Poppins"/>
          <w:b/>
          <w:kern w:val="0"/>
          <w:sz w:val="20"/>
          <w:szCs w:val="20"/>
          <w14:ligatures w14:val="none"/>
        </w:rPr>
      </w:pPr>
      <w:r w:rsidRPr="008B35C4">
        <w:rPr>
          <w:rFonts w:ascii="Poppins" w:eastAsia="Arial" w:hAnsi="Poppins" w:cs="Poppins"/>
          <w:b/>
          <w:bCs/>
          <w:color w:val="016B83"/>
          <w:kern w:val="0"/>
          <w:sz w:val="20"/>
          <w:szCs w:val="20"/>
          <w14:ligatures w14:val="none"/>
        </w:rPr>
        <w:t>Key working relations</w:t>
      </w:r>
    </w:p>
    <w:p w14:paraId="1C19B7A4" w14:textId="03D8F4AF" w:rsidR="00941B54" w:rsidRPr="00970C5B" w:rsidRDefault="00941B54" w:rsidP="00941B54">
      <w:p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970C5B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Head of </w:t>
      </w:r>
      <w:r w:rsidR="005C66C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People &amp; Culture</w:t>
      </w:r>
      <w:r w:rsidRPr="00970C5B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 </w:t>
      </w:r>
    </w:p>
    <w:p w14:paraId="46C6B9CA" w14:textId="19728E31" w:rsidR="005C66CD" w:rsidRDefault="005C66CD" w:rsidP="00B049DE">
      <w:p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Hiring Manager</w:t>
      </w:r>
    </w:p>
    <w:p w14:paraId="6F2CDFE5" w14:textId="705C6E29" w:rsidR="00157330" w:rsidRDefault="00157330" w:rsidP="00B049DE">
      <w:p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624D89E9" w14:textId="77777777" w:rsidR="005C66CD" w:rsidRPr="00970C5B" w:rsidRDefault="005C66CD" w:rsidP="00B049DE">
      <w:pPr>
        <w:spacing w:after="0" w:line="240" w:lineRule="auto"/>
        <w:rPr>
          <w:rFonts w:ascii="Poppins" w:eastAsia="Times New Roman" w:hAnsi="Poppins" w:cs="Poppins"/>
          <w:b/>
          <w:kern w:val="0"/>
          <w:sz w:val="20"/>
          <w:szCs w:val="20"/>
          <w14:ligatures w14:val="none"/>
        </w:rPr>
      </w:pPr>
    </w:p>
    <w:p w14:paraId="7AAB6DFC" w14:textId="77777777" w:rsidR="00B049DE" w:rsidRDefault="00B049DE" w:rsidP="00B049DE">
      <w:pPr>
        <w:spacing w:after="0" w:line="240" w:lineRule="auto"/>
        <w:rPr>
          <w:rFonts w:ascii="Poppins" w:eastAsia="Arial" w:hAnsi="Poppins" w:cs="Poppins"/>
          <w:b/>
          <w:bCs/>
          <w:color w:val="016B83"/>
          <w:kern w:val="0"/>
          <w:sz w:val="20"/>
          <w:szCs w:val="20"/>
          <w14:ligatures w14:val="none"/>
        </w:rPr>
      </w:pPr>
      <w:r w:rsidRPr="008B35C4">
        <w:rPr>
          <w:rFonts w:ascii="Poppins" w:eastAsia="Arial" w:hAnsi="Poppins" w:cs="Poppins"/>
          <w:b/>
          <w:bCs/>
          <w:color w:val="016B83"/>
          <w:kern w:val="0"/>
          <w:sz w:val="20"/>
          <w:szCs w:val="20"/>
          <w14:ligatures w14:val="none"/>
        </w:rPr>
        <w:t xml:space="preserve">Main purpose of job: </w:t>
      </w:r>
    </w:p>
    <w:p w14:paraId="015ACBD7" w14:textId="77777777" w:rsidR="00807B33" w:rsidRDefault="00807B33" w:rsidP="00B049DE">
      <w:pPr>
        <w:spacing w:after="0" w:line="240" w:lineRule="auto"/>
        <w:rPr>
          <w:rFonts w:ascii="Poppins" w:eastAsia="Arial" w:hAnsi="Poppins" w:cs="Poppins"/>
          <w:b/>
          <w:bCs/>
          <w:color w:val="016B83"/>
          <w:kern w:val="0"/>
          <w:sz w:val="20"/>
          <w:szCs w:val="20"/>
          <w14:ligatures w14:val="none"/>
        </w:rPr>
      </w:pPr>
    </w:p>
    <w:p w14:paraId="2DAF8ADE" w14:textId="192BB098" w:rsidR="009F0BBF" w:rsidRPr="00C55D62" w:rsidRDefault="00C85DDD" w:rsidP="00C55D62">
      <w:pPr>
        <w:spacing w:after="0" w:line="240" w:lineRule="auto"/>
        <w:contextualSpacing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5DD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Y</w:t>
      </w:r>
      <w:r w:rsidR="00095BCB" w:rsidRPr="00C85DD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o</w:t>
      </w:r>
      <w:r w:rsidRPr="00C85DD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u’</w:t>
      </w:r>
      <w:r w:rsidR="00095BCB" w:rsidRPr="00C85DD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ll work closely with the </w:t>
      </w:r>
      <w:r w:rsidRPr="00C85DD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Head of People &amp; Culture</w:t>
      </w:r>
      <w:r w:rsidR="00095BCB" w:rsidRPr="00C85DD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 to </w:t>
      </w:r>
      <w:r w:rsidR="0038497B" w:rsidRPr="0038497B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provide specialist and proactive support to other departments within the charity</w:t>
      </w:r>
      <w:r w:rsidR="0038497B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 t</w:t>
      </w:r>
      <w:r w:rsidR="0038497B" w:rsidRPr="0038497B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o ensure organisational compliance in all relevant areas relating to </w:t>
      </w:r>
      <w:r w:rsidR="0038497B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People</w:t>
      </w:r>
      <w:r w:rsidR="00095BCB" w:rsidRPr="00C85DD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. Your responsibilities will span the entire employee lifecycle, from recruitment and onboarding to drafting contracts. As the first point of contact for </w:t>
      </w:r>
      <w:r w:rsidRPr="00C85DD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People</w:t>
      </w:r>
      <w:r w:rsidR="00095BCB" w:rsidRPr="00C85DD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 querie</w:t>
      </w:r>
      <w:r w:rsidRPr="00C85DD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s</w:t>
      </w:r>
      <w:r w:rsidR="00095BCB" w:rsidRPr="00C85DDD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, you'll provide essential support, maintain accurate records, and champion employee well-being initiatives.</w:t>
      </w:r>
    </w:p>
    <w:p w14:paraId="3CB71EDF" w14:textId="77777777" w:rsidR="009F0BBF" w:rsidRDefault="009F0BBF"/>
    <w:p w14:paraId="23CAC0AC" w14:textId="77777777" w:rsidR="00C505C3" w:rsidRPr="008B35C4" w:rsidRDefault="00C505C3" w:rsidP="00C505C3">
      <w:pPr>
        <w:spacing w:after="0" w:line="240" w:lineRule="auto"/>
        <w:rPr>
          <w:rFonts w:ascii="Poppins" w:eastAsia="Arial" w:hAnsi="Poppins" w:cs="Poppins"/>
          <w:b/>
          <w:bCs/>
          <w:color w:val="016B83"/>
          <w:kern w:val="0"/>
          <w:sz w:val="20"/>
          <w:szCs w:val="20"/>
          <w14:ligatures w14:val="none"/>
        </w:rPr>
      </w:pPr>
      <w:r w:rsidRPr="008B35C4">
        <w:rPr>
          <w:rFonts w:ascii="Poppins" w:eastAsia="Arial" w:hAnsi="Poppins" w:cs="Poppins"/>
          <w:b/>
          <w:bCs/>
          <w:color w:val="016B83"/>
          <w:kern w:val="0"/>
          <w:sz w:val="20"/>
          <w:szCs w:val="20"/>
          <w14:ligatures w14:val="none"/>
        </w:rPr>
        <w:t>Key areas of responsibility</w:t>
      </w:r>
    </w:p>
    <w:p w14:paraId="344E426E" w14:textId="77777777" w:rsidR="00C505C3" w:rsidRPr="00F14DA7" w:rsidRDefault="00C505C3" w:rsidP="00C505C3">
      <w:pPr>
        <w:spacing w:after="0" w:line="240" w:lineRule="auto"/>
        <w:rPr>
          <w:rFonts w:ascii="Poppins" w:eastAsia="Times New Roman" w:hAnsi="Poppins" w:cs="Poppins"/>
          <w:b/>
          <w:kern w:val="0"/>
          <w:sz w:val="20"/>
          <w:szCs w:val="20"/>
          <w14:ligatures w14:val="none"/>
        </w:rPr>
      </w:pPr>
    </w:p>
    <w:p w14:paraId="146575C8" w14:textId="77777777" w:rsidR="00C84BC6" w:rsidRPr="00C84BC6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Maintain all HR policies and procedures ensuring they are regularly reviewed and updated to reflect relevant legislation and best practice.</w:t>
      </w:r>
    </w:p>
    <w:p w14:paraId="136429EA" w14:textId="77777777" w:rsidR="00C84BC6" w:rsidRPr="00C84BC6" w:rsidRDefault="00C84BC6" w:rsidP="004213D1">
      <w:p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3799348C" w14:textId="1DD34CFC" w:rsidR="00C84BC6" w:rsidRPr="00C84BC6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Ensure managers and staff are aware of and understand policies and procedures, communicate changes, and provide support to managers when interpreting policies as required.</w:t>
      </w:r>
    </w:p>
    <w:p w14:paraId="0B81A898" w14:textId="77777777" w:rsidR="00C84BC6" w:rsidRPr="00C84BC6" w:rsidRDefault="00C84BC6" w:rsidP="004213D1">
      <w:pPr>
        <w:spacing w:after="0" w:line="240" w:lineRule="auto"/>
        <w:ind w:left="72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082D7882" w14:textId="5113DB45" w:rsidR="00C84BC6" w:rsidRPr="00C84BC6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Provide an efficient service to deliver HR transaction activities throughout the employment lifecycle, from offer to off-boarding.</w:t>
      </w:r>
    </w:p>
    <w:p w14:paraId="5374C9EC" w14:textId="77777777" w:rsidR="00C84BC6" w:rsidRPr="00C84BC6" w:rsidRDefault="00C84BC6" w:rsidP="004213D1">
      <w:pPr>
        <w:spacing w:after="0" w:line="240" w:lineRule="auto"/>
        <w:ind w:left="72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42735380" w14:textId="1ABBD714" w:rsidR="00C84BC6" w:rsidRPr="00C84BC6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Provide support, guidance, and advice for managers in conducting and concluding employee relations cases, including absence, performance management, disciplinary and grievance cases, ensuring adherence to policy.</w:t>
      </w:r>
    </w:p>
    <w:p w14:paraId="5D573D80" w14:textId="77777777" w:rsidR="00C84BC6" w:rsidRPr="00C84BC6" w:rsidRDefault="00C84BC6" w:rsidP="004213D1">
      <w:pPr>
        <w:spacing w:after="0" w:line="240" w:lineRule="auto"/>
        <w:ind w:left="72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76DF35D5" w14:textId="5990D768" w:rsidR="00C84BC6" w:rsidRPr="00C84BC6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Manage, maintain, and deliver the charity’s onboarding induction to new members of staff.</w:t>
      </w:r>
    </w:p>
    <w:p w14:paraId="6C212084" w14:textId="77777777" w:rsidR="00C84BC6" w:rsidRPr="00C84BC6" w:rsidRDefault="00C84BC6" w:rsidP="00FD6656">
      <w:pPr>
        <w:spacing w:after="0" w:line="240" w:lineRule="auto"/>
        <w:ind w:left="36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4DE956C6" w14:textId="3225EE17" w:rsidR="00C84BC6" w:rsidRPr="00C84BC6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Always maintain the highest levels of discretion and confidentiality.</w:t>
      </w:r>
    </w:p>
    <w:p w14:paraId="0BB2B649" w14:textId="77777777" w:rsidR="00C84BC6" w:rsidRPr="00C84BC6" w:rsidRDefault="00C84BC6" w:rsidP="001E72FC">
      <w:pPr>
        <w:spacing w:after="0" w:line="240" w:lineRule="auto"/>
        <w:ind w:left="36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6207C584" w14:textId="194C02A5" w:rsidR="00C84BC6" w:rsidRPr="00C84BC6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Be a role model within the charity </w:t>
      </w:r>
      <w:proofErr w:type="gramStart"/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demonstrating MD</w:t>
      </w:r>
      <w:r w:rsidR="00B10B6A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UK</w:t>
      </w: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’s values and behaviours at all times</w:t>
      </w:r>
      <w:proofErr w:type="gramEnd"/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.</w:t>
      </w:r>
    </w:p>
    <w:p w14:paraId="5F313F3B" w14:textId="77777777" w:rsidR="00C84BC6" w:rsidRPr="00C84BC6" w:rsidRDefault="00C84BC6" w:rsidP="001E72FC">
      <w:p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7F5391F2" w14:textId="3C248B57" w:rsidR="00C84BC6" w:rsidRPr="00C84BC6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Monitor completion of performance appraisals and one to one </w:t>
      </w:r>
      <w:r w:rsidR="00583184"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meeting</w:t>
      </w: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, issuing reminders and offering support to managers as required.</w:t>
      </w:r>
    </w:p>
    <w:p w14:paraId="4412F71C" w14:textId="77777777" w:rsidR="00C84BC6" w:rsidRPr="00C84BC6" w:rsidRDefault="00C84BC6" w:rsidP="001E72FC">
      <w:pPr>
        <w:spacing w:after="0" w:line="240" w:lineRule="auto"/>
        <w:ind w:left="36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269ED34D" w14:textId="00F0A42E" w:rsidR="00C84BC6" w:rsidRPr="00C84BC6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Coordinate and support the delivery of employee engagement surveys, including planning, analysis, reporting and follow up actions.</w:t>
      </w:r>
    </w:p>
    <w:p w14:paraId="361CFA8E" w14:textId="77777777" w:rsidR="00C84BC6" w:rsidRPr="00C84BC6" w:rsidRDefault="00C84BC6" w:rsidP="001E72FC">
      <w:pPr>
        <w:spacing w:after="0" w:line="240" w:lineRule="auto"/>
        <w:ind w:left="72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10C4DB4D" w14:textId="1D596D02" w:rsidR="00C84BC6" w:rsidRPr="00C84BC6" w:rsidRDefault="0012266A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Support with</w:t>
      </w:r>
      <w:r w:rsidR="00C84BC6"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 </w:t>
      </w:r>
      <w:r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monthly People</w:t>
      </w:r>
      <w:r w:rsidR="00C84BC6"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 reports and people data metrics (e.g. turnover, tenure, sickness absence trends, performance outcomes).</w:t>
      </w:r>
    </w:p>
    <w:p w14:paraId="6B1DD7E9" w14:textId="77777777" w:rsidR="00C84BC6" w:rsidRPr="00C84BC6" w:rsidRDefault="00C84BC6" w:rsidP="001E72FC">
      <w:pPr>
        <w:spacing w:after="0" w:line="240" w:lineRule="auto"/>
        <w:ind w:left="72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72F0F5A9" w14:textId="41EBB113" w:rsidR="00C84BC6" w:rsidRPr="00C84BC6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Maintain and update the HR system (</w:t>
      </w:r>
      <w:r w:rsidR="0012266A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People HR</w:t>
      </w: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), ensuring employee records are accurate and up to date.</w:t>
      </w:r>
    </w:p>
    <w:p w14:paraId="210D4384" w14:textId="77777777" w:rsidR="00C84BC6" w:rsidRPr="00C84BC6" w:rsidRDefault="00C84BC6" w:rsidP="001E72FC">
      <w:pPr>
        <w:spacing w:after="0" w:line="240" w:lineRule="auto"/>
        <w:ind w:left="36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14E3E0D1" w14:textId="5A2BF0CA" w:rsidR="00C84BC6" w:rsidRPr="00C84BC6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Prepare and submit monthly payroll changes to the finance team in line with payroll deadlines.</w:t>
      </w:r>
    </w:p>
    <w:p w14:paraId="05347ECE" w14:textId="77777777" w:rsidR="00C84BC6" w:rsidRPr="00C84BC6" w:rsidRDefault="00C84BC6" w:rsidP="001E72FC">
      <w:pPr>
        <w:spacing w:after="0" w:line="240" w:lineRule="auto"/>
        <w:ind w:left="72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49F16640" w14:textId="15D1CB82" w:rsidR="00C84BC6" w:rsidRPr="00C84BC6" w:rsidRDefault="0012266A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Monitor</w:t>
      </w:r>
      <w:r w:rsidR="00C84BC6"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 staff benefits including the health cash plan, life assurance, pension scheme and long service awards.</w:t>
      </w:r>
    </w:p>
    <w:p w14:paraId="4CEC6EAE" w14:textId="77777777" w:rsidR="00C84BC6" w:rsidRPr="00C84BC6" w:rsidRDefault="00C84BC6" w:rsidP="001E72FC">
      <w:pPr>
        <w:spacing w:after="0" w:line="240" w:lineRule="auto"/>
        <w:ind w:left="36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255EE35A" w14:textId="62C1493A" w:rsidR="00C84BC6" w:rsidRPr="00C84BC6" w:rsidRDefault="0012266A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Contribute</w:t>
      </w:r>
      <w:r w:rsidR="00C84BC6"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 </w:t>
      </w:r>
      <w:r w:rsidR="001E72FC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to weekly </w:t>
      </w:r>
      <w:r w:rsidR="00C71AA3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communication with the </w:t>
      </w:r>
      <w:r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People update</w:t>
      </w:r>
      <w:r w:rsidR="00C84BC6"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s such as staff newsletters, HR updates and policy changes.</w:t>
      </w:r>
    </w:p>
    <w:p w14:paraId="4444BAE1" w14:textId="77777777" w:rsidR="00C84BC6" w:rsidRPr="00C84BC6" w:rsidRDefault="00C84BC6" w:rsidP="00C71AA3">
      <w:pPr>
        <w:spacing w:after="0" w:line="240" w:lineRule="auto"/>
        <w:ind w:left="36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1BC212A5" w14:textId="06122E40" w:rsidR="00C84BC6" w:rsidRPr="00C84BC6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Coordinate and support learning and development activities, including booking and maintaining training records and delivering HR related training for managers and staff (e.g. one to ones, appraisals, HR systems).</w:t>
      </w:r>
    </w:p>
    <w:p w14:paraId="7F5213A9" w14:textId="77777777" w:rsidR="00C84BC6" w:rsidRPr="00C84BC6" w:rsidRDefault="00C84BC6" w:rsidP="00C71AA3">
      <w:p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0AC944CA" w14:textId="41DBC3DE" w:rsidR="00C84BC6" w:rsidRPr="00C84BC6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Assist in developing employee engagement initiatives.</w:t>
      </w:r>
    </w:p>
    <w:p w14:paraId="6660BFBD" w14:textId="77777777" w:rsidR="00C84BC6" w:rsidRPr="00C84BC6" w:rsidRDefault="00C84BC6" w:rsidP="00C71AA3">
      <w:pPr>
        <w:spacing w:after="0" w:line="240" w:lineRule="auto"/>
        <w:ind w:left="720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</w:p>
    <w:p w14:paraId="06789328" w14:textId="41B8890A" w:rsidR="00F20289" w:rsidRPr="004213D1" w:rsidRDefault="00C84BC6" w:rsidP="004213D1">
      <w:pPr>
        <w:numPr>
          <w:ilvl w:val="0"/>
          <w:numId w:val="1"/>
        </w:numPr>
        <w:spacing w:after="0" w:line="240" w:lineRule="auto"/>
        <w:rPr>
          <w:rFonts w:ascii="Poppins" w:eastAsia="Times New Roman" w:hAnsi="Poppins" w:cs="Poppins"/>
          <w:kern w:val="0"/>
          <w:sz w:val="20"/>
          <w:szCs w:val="20"/>
          <w14:ligatures w14:val="none"/>
        </w:rPr>
      </w:pPr>
      <w:r w:rsidRPr="00C84BC6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Contribute to wellbeing and inclusion initiatives.</w:t>
      </w:r>
    </w:p>
    <w:p w14:paraId="72F40932" w14:textId="77777777" w:rsidR="00C505C3" w:rsidRPr="008B35C4" w:rsidRDefault="00C505C3" w:rsidP="00C505C3">
      <w:pPr>
        <w:spacing w:after="0" w:line="240" w:lineRule="auto"/>
        <w:rPr>
          <w:rFonts w:ascii="Poppins" w:eastAsia="Times New Roman" w:hAnsi="Poppins" w:cs="Poppins"/>
          <w:b/>
          <w:kern w:val="0"/>
          <w:sz w:val="20"/>
          <w:szCs w:val="20"/>
          <w14:ligatures w14:val="none"/>
        </w:rPr>
      </w:pPr>
    </w:p>
    <w:p w14:paraId="15569BD6" w14:textId="77777777" w:rsidR="00D33896" w:rsidRDefault="00D33896" w:rsidP="00C505C3">
      <w:pPr>
        <w:spacing w:after="0" w:line="240" w:lineRule="auto"/>
        <w:rPr>
          <w:rFonts w:ascii="Poppins" w:eastAsia="Arial" w:hAnsi="Poppins" w:cs="Poppins"/>
          <w:b/>
          <w:bCs/>
          <w:color w:val="016B83"/>
          <w:kern w:val="0"/>
          <w:sz w:val="20"/>
          <w:szCs w:val="20"/>
          <w14:ligatures w14:val="none"/>
        </w:rPr>
      </w:pPr>
    </w:p>
    <w:p w14:paraId="1711B2BC" w14:textId="1D385661" w:rsidR="00C505C3" w:rsidRPr="008B35C4" w:rsidRDefault="00C505C3" w:rsidP="00C505C3">
      <w:pPr>
        <w:spacing w:after="0" w:line="240" w:lineRule="auto"/>
        <w:rPr>
          <w:rFonts w:ascii="Poppins" w:eastAsia="Arial" w:hAnsi="Poppins" w:cs="Poppins"/>
          <w:b/>
          <w:bCs/>
          <w:color w:val="016B83"/>
          <w:kern w:val="0"/>
          <w:sz w:val="20"/>
          <w:szCs w:val="20"/>
          <w14:ligatures w14:val="none"/>
        </w:rPr>
      </w:pPr>
      <w:r w:rsidRPr="008B35C4">
        <w:rPr>
          <w:rFonts w:ascii="Poppins" w:eastAsia="Arial" w:hAnsi="Poppins" w:cs="Poppins"/>
          <w:b/>
          <w:bCs/>
          <w:color w:val="016B83"/>
          <w:kern w:val="0"/>
          <w:sz w:val="20"/>
          <w:szCs w:val="20"/>
          <w14:ligatures w14:val="none"/>
        </w:rPr>
        <w:t>Values and behaviours</w:t>
      </w:r>
    </w:p>
    <w:p w14:paraId="1D029B9C" w14:textId="77777777" w:rsidR="00C505C3" w:rsidRPr="008B35C4" w:rsidRDefault="00C505C3" w:rsidP="00C505C3">
      <w:pPr>
        <w:numPr>
          <w:ilvl w:val="0"/>
          <w:numId w:val="2"/>
        </w:numPr>
        <w:spacing w:after="0" w:line="240" w:lineRule="auto"/>
        <w:ind w:left="709"/>
        <w:rPr>
          <w:rFonts w:ascii="Poppins" w:eastAsia="Times New Roman" w:hAnsi="Poppins" w:cs="Poppins"/>
          <w:kern w:val="0"/>
          <w:sz w:val="20"/>
          <w:szCs w:val="20"/>
          <w:u w:val="single"/>
          <w14:ligatures w14:val="none"/>
        </w:rPr>
      </w:pPr>
      <w:r w:rsidRPr="008B35C4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A positive attitude and approach that reflect the charity’s values. Strong business partner approach with willingness to communicate and explain complex data issues to users.</w:t>
      </w:r>
    </w:p>
    <w:p w14:paraId="081863D3" w14:textId="77777777" w:rsidR="00C505C3" w:rsidRPr="008B35C4" w:rsidRDefault="00C505C3" w:rsidP="00C505C3">
      <w:pPr>
        <w:numPr>
          <w:ilvl w:val="0"/>
          <w:numId w:val="2"/>
        </w:numPr>
        <w:spacing w:after="0" w:line="240" w:lineRule="auto"/>
        <w:ind w:left="709"/>
        <w:rPr>
          <w:rFonts w:ascii="Poppins" w:eastAsia="Times New Roman" w:hAnsi="Poppins" w:cs="Poppins"/>
          <w:kern w:val="0"/>
          <w:sz w:val="20"/>
          <w:szCs w:val="20"/>
          <w:u w:val="single"/>
          <w14:ligatures w14:val="none"/>
        </w:rPr>
      </w:pPr>
      <w:r w:rsidRPr="008B35C4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To contribute to the development of the charity and lead on creating strong data driven decision culture. </w:t>
      </w:r>
    </w:p>
    <w:p w14:paraId="2ABA5950" w14:textId="77777777" w:rsidR="00C505C3" w:rsidRPr="008B35C4" w:rsidRDefault="00C505C3" w:rsidP="00C505C3">
      <w:pPr>
        <w:numPr>
          <w:ilvl w:val="0"/>
          <w:numId w:val="2"/>
        </w:numPr>
        <w:spacing w:after="0" w:line="240" w:lineRule="auto"/>
        <w:ind w:left="709"/>
        <w:rPr>
          <w:rFonts w:ascii="Poppins" w:eastAsia="Times New Roman" w:hAnsi="Poppins" w:cs="Poppins"/>
          <w:kern w:val="0"/>
          <w:sz w:val="20"/>
          <w:szCs w:val="20"/>
          <w:u w:val="single"/>
          <w14:ligatures w14:val="none"/>
        </w:rPr>
      </w:pPr>
      <w:r w:rsidRPr="008B35C4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A commitment to and an understanding of disability issues, equal opportunities and diversity.</w:t>
      </w:r>
    </w:p>
    <w:p w14:paraId="68B5DC21" w14:textId="72BA4F3C" w:rsidR="00C505C3" w:rsidRPr="00184329" w:rsidRDefault="00C505C3" w:rsidP="00184329">
      <w:pPr>
        <w:numPr>
          <w:ilvl w:val="0"/>
          <w:numId w:val="2"/>
        </w:numPr>
        <w:spacing w:after="0" w:line="240" w:lineRule="auto"/>
        <w:ind w:left="709"/>
        <w:rPr>
          <w:rFonts w:ascii="Poppins" w:eastAsia="Times New Roman" w:hAnsi="Poppins" w:cs="Poppins"/>
          <w:kern w:val="0"/>
          <w:sz w:val="20"/>
          <w:szCs w:val="20"/>
          <w:u w:val="single"/>
          <w14:ligatures w14:val="none"/>
        </w:rPr>
      </w:pPr>
      <w:r w:rsidRPr="008B35C4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 xml:space="preserve">To </w:t>
      </w:r>
      <w:proofErr w:type="gramStart"/>
      <w:r w:rsidRPr="008B35C4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demonstrate role model behaviour at all times</w:t>
      </w:r>
      <w:proofErr w:type="gramEnd"/>
      <w:r w:rsidRPr="008B35C4">
        <w:rPr>
          <w:rFonts w:ascii="Poppins" w:eastAsia="Times New Roman" w:hAnsi="Poppins" w:cs="Poppins"/>
          <w:kern w:val="0"/>
          <w:sz w:val="20"/>
          <w:szCs w:val="20"/>
          <w14:ligatures w14:val="none"/>
        </w:rPr>
        <w:t>.</w:t>
      </w:r>
    </w:p>
    <w:p w14:paraId="2EF65A7C" w14:textId="77777777" w:rsidR="003B5F75" w:rsidRDefault="003B5F75">
      <w:pPr>
        <w:spacing w:line="278" w:lineRule="auto"/>
        <w:rPr>
          <w:rFonts w:ascii="Poppins" w:eastAsia="Arial" w:hAnsi="Poppins" w:cs="Poppins"/>
          <w:b/>
          <w:bCs/>
          <w:color w:val="016B83"/>
          <w:kern w:val="0"/>
          <w:sz w:val="24"/>
          <w:szCs w:val="24"/>
          <w:bdr w:val="nil"/>
          <w:lang w:eastAsia="en-GB"/>
          <w14:ligatures w14:val="none"/>
        </w:rPr>
      </w:pPr>
      <w:r>
        <w:rPr>
          <w:rFonts w:ascii="Poppins" w:eastAsia="Arial" w:hAnsi="Poppins" w:cs="Poppins"/>
          <w:b/>
          <w:bCs/>
          <w:color w:val="016B83"/>
          <w:sz w:val="24"/>
          <w:szCs w:val="24"/>
          <w:bdr w:val="nil"/>
          <w:lang w:eastAsia="en-GB"/>
        </w:rPr>
        <w:br w:type="page"/>
      </w:r>
    </w:p>
    <w:p w14:paraId="2DD20CC1" w14:textId="6B22BE95" w:rsidR="003B5F75" w:rsidRPr="00F14DA7" w:rsidRDefault="003B5F75" w:rsidP="003B5F75">
      <w:pPr>
        <w:pStyle w:val="BodyText"/>
        <w:spacing w:after="0"/>
        <w:rPr>
          <w:rFonts w:ascii="Poppins" w:eastAsia="Arial" w:hAnsi="Poppins" w:cs="Poppins"/>
          <w:b/>
          <w:bCs/>
          <w:color w:val="016B83"/>
          <w:sz w:val="24"/>
          <w:szCs w:val="24"/>
          <w:bdr w:val="nil"/>
          <w:lang w:eastAsia="en-GB"/>
        </w:rPr>
      </w:pPr>
      <w:r w:rsidRPr="00F14DA7">
        <w:rPr>
          <w:rFonts w:ascii="Poppins" w:eastAsia="Arial" w:hAnsi="Poppins" w:cs="Poppins"/>
          <w:b/>
          <w:bCs/>
          <w:color w:val="016B83"/>
          <w:sz w:val="24"/>
          <w:szCs w:val="24"/>
          <w:bdr w:val="nil"/>
          <w:lang w:eastAsia="en-GB"/>
        </w:rPr>
        <w:lastRenderedPageBreak/>
        <w:t>Person Specification</w:t>
      </w:r>
    </w:p>
    <w:p w14:paraId="6E401A75" w14:textId="77777777" w:rsidR="003B5F75" w:rsidRPr="008B35C4" w:rsidRDefault="003B5F75" w:rsidP="003B5F75">
      <w:pPr>
        <w:pStyle w:val="BodyText"/>
        <w:spacing w:after="0"/>
        <w:rPr>
          <w:rFonts w:ascii="Poppins" w:hAnsi="Poppins" w:cs="Poppins"/>
          <w:b/>
          <w:bCs/>
          <w:sz w:val="20"/>
          <w:u w:val="single"/>
        </w:rPr>
      </w:pPr>
    </w:p>
    <w:tbl>
      <w:tblPr>
        <w:tblW w:w="8856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51"/>
        <w:gridCol w:w="1405"/>
      </w:tblGrid>
      <w:tr w:rsidR="003B5F75" w:rsidRPr="008B35C4" w14:paraId="44CAFC89" w14:textId="77777777" w:rsidTr="00B709EE">
        <w:tc>
          <w:tcPr>
            <w:tcW w:w="8856" w:type="dxa"/>
            <w:gridSpan w:val="2"/>
            <w:shd w:val="clear" w:color="auto" w:fill="CCECEA"/>
          </w:tcPr>
          <w:p w14:paraId="2C43EC3F" w14:textId="504B4223" w:rsidR="003B5F75" w:rsidRPr="008B35C4" w:rsidRDefault="00C82A25" w:rsidP="00B709EE">
            <w:pPr>
              <w:pStyle w:val="Heading2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>
              <w:rPr>
                <w:rFonts w:ascii="Poppins" w:hAnsi="Poppins" w:cs="Poppins"/>
                <w:b/>
                <w:bCs/>
                <w:sz w:val="20"/>
                <w:szCs w:val="20"/>
              </w:rPr>
              <w:t>Education</w:t>
            </w:r>
            <w:r w:rsidR="00172AB3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 &amp; Experience </w:t>
            </w:r>
          </w:p>
        </w:tc>
      </w:tr>
      <w:tr w:rsidR="003B5F75" w:rsidRPr="008B35C4" w14:paraId="4E2911A8" w14:textId="77777777" w:rsidTr="00B709EE">
        <w:tc>
          <w:tcPr>
            <w:tcW w:w="7451" w:type="dxa"/>
          </w:tcPr>
          <w:p w14:paraId="3A46F0D5" w14:textId="72350896" w:rsidR="003B5F75" w:rsidRPr="006B11FB" w:rsidRDefault="00B30454" w:rsidP="00B709EE">
            <w:pPr>
              <w:rPr>
                <w:rFonts w:ascii="Poppins" w:hAnsi="Poppins" w:cs="Poppins"/>
                <w:sz w:val="20"/>
                <w:szCs w:val="20"/>
              </w:rPr>
            </w:pPr>
            <w:r>
              <w:rPr>
                <w:rFonts w:ascii="Poppins" w:hAnsi="Poppins" w:cs="Poppins"/>
                <w:sz w:val="20"/>
                <w:szCs w:val="20"/>
              </w:rPr>
              <w:t>Education to degree level</w:t>
            </w:r>
          </w:p>
        </w:tc>
        <w:tc>
          <w:tcPr>
            <w:tcW w:w="1405" w:type="dxa"/>
          </w:tcPr>
          <w:p w14:paraId="4E91E5C8" w14:textId="036F8E4B" w:rsidR="003B5F75" w:rsidRPr="008B35C4" w:rsidRDefault="00B30454" w:rsidP="00B709EE">
            <w:pPr>
              <w:rPr>
                <w:rFonts w:ascii="Poppins" w:hAnsi="Poppins" w:cs="Poppins"/>
                <w:sz w:val="20"/>
                <w:szCs w:val="20"/>
              </w:rPr>
            </w:pPr>
            <w:r>
              <w:rPr>
                <w:rFonts w:ascii="Poppins" w:hAnsi="Poppins" w:cs="Poppins"/>
                <w:sz w:val="20"/>
                <w:szCs w:val="20"/>
              </w:rPr>
              <w:t xml:space="preserve">Desirable </w:t>
            </w:r>
          </w:p>
        </w:tc>
      </w:tr>
      <w:tr w:rsidR="003B5F75" w:rsidRPr="008B35C4" w14:paraId="2CB9BB68" w14:textId="77777777" w:rsidTr="00B709EE">
        <w:tc>
          <w:tcPr>
            <w:tcW w:w="7451" w:type="dxa"/>
          </w:tcPr>
          <w:p w14:paraId="1897385E" w14:textId="08059767" w:rsidR="003B5F75" w:rsidRPr="008B35C4" w:rsidRDefault="00F03727" w:rsidP="00B709EE">
            <w:pPr>
              <w:rPr>
                <w:rFonts w:ascii="Poppins" w:hAnsi="Poppins" w:cs="Poppins"/>
                <w:sz w:val="20"/>
                <w:szCs w:val="20"/>
              </w:rPr>
            </w:pPr>
            <w:r w:rsidRPr="00F03727">
              <w:rPr>
                <w:rFonts w:ascii="Poppins" w:hAnsi="Poppins" w:cs="Poppins"/>
                <w:sz w:val="20"/>
                <w:szCs w:val="20"/>
              </w:rPr>
              <w:t>Management of end-to-end recruitment activity, supporting hiring managers and focussed on candidate experience</w:t>
            </w:r>
          </w:p>
        </w:tc>
        <w:tc>
          <w:tcPr>
            <w:tcW w:w="1405" w:type="dxa"/>
          </w:tcPr>
          <w:p w14:paraId="7C5A3BEC" w14:textId="77777777" w:rsidR="003B5F75" w:rsidRPr="008B35C4" w:rsidRDefault="003B5F75" w:rsidP="00B709EE">
            <w:pPr>
              <w:rPr>
                <w:rFonts w:ascii="Poppins" w:hAnsi="Poppins" w:cs="Poppins"/>
                <w:sz w:val="20"/>
                <w:szCs w:val="20"/>
              </w:rPr>
            </w:pPr>
            <w:r w:rsidRPr="008B35C4">
              <w:rPr>
                <w:rFonts w:ascii="Poppins" w:hAnsi="Poppins" w:cs="Poppins"/>
                <w:sz w:val="20"/>
                <w:szCs w:val="20"/>
              </w:rPr>
              <w:t>Essential</w:t>
            </w:r>
          </w:p>
        </w:tc>
      </w:tr>
      <w:tr w:rsidR="003B5F75" w:rsidRPr="008B35C4" w14:paraId="009F6A44" w14:textId="77777777" w:rsidTr="00B709EE">
        <w:tc>
          <w:tcPr>
            <w:tcW w:w="7451" w:type="dxa"/>
          </w:tcPr>
          <w:p w14:paraId="6FC0A27E" w14:textId="1D6DA5F6" w:rsidR="003B5F75" w:rsidRPr="006B11FB" w:rsidRDefault="00F03727" w:rsidP="00B709EE">
            <w:pPr>
              <w:rPr>
                <w:rFonts w:ascii="Poppins" w:hAnsi="Poppins" w:cs="Poppins"/>
                <w:sz w:val="20"/>
                <w:szCs w:val="20"/>
              </w:rPr>
            </w:pPr>
            <w:r w:rsidRPr="00F03727">
              <w:rPr>
                <w:rFonts w:ascii="Poppins" w:hAnsi="Poppins" w:cs="Poppins"/>
                <w:sz w:val="20"/>
                <w:szCs w:val="20"/>
              </w:rPr>
              <w:t>Experience of managing relationships with staff at all levels</w:t>
            </w:r>
          </w:p>
        </w:tc>
        <w:tc>
          <w:tcPr>
            <w:tcW w:w="1405" w:type="dxa"/>
          </w:tcPr>
          <w:p w14:paraId="4C269E9A" w14:textId="77777777" w:rsidR="003B5F75" w:rsidRPr="006B11FB" w:rsidRDefault="003B5F75" w:rsidP="00B709EE">
            <w:pPr>
              <w:rPr>
                <w:rFonts w:ascii="Poppins" w:hAnsi="Poppins" w:cs="Poppins"/>
                <w:sz w:val="20"/>
                <w:szCs w:val="20"/>
              </w:rPr>
            </w:pPr>
            <w:r w:rsidRPr="006B11FB">
              <w:rPr>
                <w:rFonts w:ascii="Poppins" w:hAnsi="Poppins" w:cs="Poppins"/>
                <w:sz w:val="20"/>
                <w:szCs w:val="20"/>
              </w:rPr>
              <w:t>Desirable</w:t>
            </w:r>
          </w:p>
        </w:tc>
      </w:tr>
      <w:tr w:rsidR="003B5F75" w:rsidRPr="008B35C4" w14:paraId="2AD7EEF9" w14:textId="77777777" w:rsidTr="00B709EE">
        <w:tc>
          <w:tcPr>
            <w:tcW w:w="7451" w:type="dxa"/>
          </w:tcPr>
          <w:p w14:paraId="6ABBCD95" w14:textId="4D2028E1" w:rsidR="001B1E7A" w:rsidRPr="001B1E7A" w:rsidRDefault="001B1E7A" w:rsidP="001B1E7A">
            <w:pPr>
              <w:rPr>
                <w:rFonts w:ascii="Poppins" w:hAnsi="Poppins" w:cs="Poppins"/>
                <w:sz w:val="20"/>
                <w:szCs w:val="20"/>
              </w:rPr>
            </w:pPr>
            <w:r w:rsidRPr="001B1E7A">
              <w:rPr>
                <w:rFonts w:ascii="Poppins" w:hAnsi="Poppins" w:cs="Poppins"/>
                <w:sz w:val="20"/>
                <w:szCs w:val="20"/>
              </w:rPr>
              <w:t>Knowledge of effective p</w:t>
            </w:r>
            <w:r w:rsidR="00013B8F">
              <w:rPr>
                <w:rFonts w:ascii="Poppins" w:hAnsi="Poppins" w:cs="Poppins"/>
                <w:sz w:val="20"/>
                <w:szCs w:val="20"/>
              </w:rPr>
              <w:t>eople</w:t>
            </w:r>
            <w:r w:rsidRPr="001B1E7A">
              <w:rPr>
                <w:rFonts w:ascii="Poppins" w:hAnsi="Poppins" w:cs="Poppins"/>
                <w:sz w:val="20"/>
                <w:szCs w:val="20"/>
              </w:rPr>
              <w:t xml:space="preserve"> policies and practices which are relevant and applicable to Muscular Dystrophy UK</w:t>
            </w:r>
          </w:p>
          <w:p w14:paraId="7EBC70E4" w14:textId="5F152E93" w:rsidR="003B5F75" w:rsidRPr="008B35C4" w:rsidRDefault="003B5F75" w:rsidP="001B1E7A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1405" w:type="dxa"/>
          </w:tcPr>
          <w:p w14:paraId="1E43D1E5" w14:textId="40B11503" w:rsidR="003B5F75" w:rsidRPr="008B35C4" w:rsidRDefault="00210BBA" w:rsidP="00B709EE">
            <w:pPr>
              <w:rPr>
                <w:rFonts w:ascii="Poppins" w:hAnsi="Poppins" w:cs="Poppins"/>
                <w:sz w:val="20"/>
                <w:szCs w:val="20"/>
              </w:rPr>
            </w:pPr>
            <w:r>
              <w:rPr>
                <w:rFonts w:ascii="Poppins" w:hAnsi="Poppins" w:cs="Poppins"/>
                <w:sz w:val="20"/>
                <w:szCs w:val="20"/>
              </w:rPr>
              <w:t>Essential</w:t>
            </w:r>
          </w:p>
        </w:tc>
      </w:tr>
      <w:tr w:rsidR="00210BBA" w:rsidRPr="008B35C4" w14:paraId="5A2C6673" w14:textId="77777777" w:rsidTr="00B709EE">
        <w:tc>
          <w:tcPr>
            <w:tcW w:w="7451" w:type="dxa"/>
          </w:tcPr>
          <w:p w14:paraId="534D1866" w14:textId="34AE4A85" w:rsidR="00210BBA" w:rsidRPr="001B1E7A" w:rsidRDefault="00775B7A" w:rsidP="001B1E7A">
            <w:pPr>
              <w:rPr>
                <w:rFonts w:ascii="Poppins" w:hAnsi="Poppins" w:cs="Poppins"/>
                <w:sz w:val="20"/>
                <w:szCs w:val="20"/>
              </w:rPr>
            </w:pPr>
            <w:r>
              <w:rPr>
                <w:rFonts w:ascii="Poppins" w:hAnsi="Poppins" w:cs="Poppins"/>
                <w:sz w:val="20"/>
                <w:szCs w:val="20"/>
              </w:rPr>
              <w:t>K</w:t>
            </w:r>
            <w:r w:rsidR="00210BBA" w:rsidRPr="001B1E7A">
              <w:rPr>
                <w:rFonts w:ascii="Poppins" w:hAnsi="Poppins" w:cs="Poppins"/>
                <w:sz w:val="20"/>
                <w:szCs w:val="20"/>
              </w:rPr>
              <w:t>nowledge of employment law and contracts of employment</w:t>
            </w:r>
          </w:p>
        </w:tc>
        <w:tc>
          <w:tcPr>
            <w:tcW w:w="1405" w:type="dxa"/>
          </w:tcPr>
          <w:p w14:paraId="4FADD0B4" w14:textId="25D5C5D6" w:rsidR="00210BBA" w:rsidRPr="008B35C4" w:rsidRDefault="00210BBA" w:rsidP="00B709EE">
            <w:pPr>
              <w:rPr>
                <w:rFonts w:ascii="Poppins" w:hAnsi="Poppins" w:cs="Poppins"/>
                <w:sz w:val="20"/>
                <w:szCs w:val="20"/>
              </w:rPr>
            </w:pPr>
            <w:r>
              <w:rPr>
                <w:rFonts w:ascii="Poppins" w:hAnsi="Poppins" w:cs="Poppins"/>
                <w:sz w:val="20"/>
                <w:szCs w:val="20"/>
              </w:rPr>
              <w:t>Essential</w:t>
            </w:r>
          </w:p>
        </w:tc>
      </w:tr>
      <w:tr w:rsidR="003B5F75" w:rsidRPr="008B35C4" w14:paraId="1E6844A5" w14:textId="77777777" w:rsidTr="00B709EE">
        <w:tc>
          <w:tcPr>
            <w:tcW w:w="7451" w:type="dxa"/>
            <w:shd w:val="clear" w:color="auto" w:fill="CCECEA"/>
          </w:tcPr>
          <w:p w14:paraId="38F78373" w14:textId="77777777" w:rsidR="003B5F75" w:rsidRPr="008B35C4" w:rsidRDefault="003B5F75" w:rsidP="00B709EE">
            <w:pPr>
              <w:pStyle w:val="Heading2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8B35C4">
              <w:rPr>
                <w:rFonts w:ascii="Poppins" w:hAnsi="Poppins" w:cs="Poppins"/>
                <w:b/>
                <w:bCs/>
                <w:sz w:val="20"/>
                <w:szCs w:val="20"/>
              </w:rPr>
              <w:t>Skills</w:t>
            </w:r>
          </w:p>
        </w:tc>
        <w:tc>
          <w:tcPr>
            <w:tcW w:w="1405" w:type="dxa"/>
            <w:shd w:val="clear" w:color="auto" w:fill="CCECEA"/>
          </w:tcPr>
          <w:p w14:paraId="0A7AA713" w14:textId="77777777" w:rsidR="003B5F75" w:rsidRPr="008B35C4" w:rsidRDefault="003B5F75" w:rsidP="00B709EE">
            <w:pPr>
              <w:pStyle w:val="Heading2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3B5F75" w:rsidRPr="008B35C4" w14:paraId="52308C62" w14:textId="77777777" w:rsidTr="00B709EE">
        <w:tc>
          <w:tcPr>
            <w:tcW w:w="7451" w:type="dxa"/>
          </w:tcPr>
          <w:p w14:paraId="211E1F06" w14:textId="19D6F4A1" w:rsidR="003B5F75" w:rsidRPr="006B11FB" w:rsidRDefault="001B2ABA" w:rsidP="00B709EE">
            <w:pPr>
              <w:rPr>
                <w:rFonts w:ascii="Poppins" w:hAnsi="Poppins" w:cs="Poppins"/>
                <w:sz w:val="20"/>
                <w:szCs w:val="20"/>
              </w:rPr>
            </w:pPr>
            <w:r w:rsidRPr="001B2ABA">
              <w:rPr>
                <w:rFonts w:ascii="Poppins" w:hAnsi="Poppins" w:cs="Poppins"/>
                <w:sz w:val="20"/>
                <w:szCs w:val="20"/>
              </w:rPr>
              <w:t>Ability to work independently and under minimal supervision in a fast paced and demanding environment, exercising good judgement, and using own initiative.</w:t>
            </w:r>
          </w:p>
        </w:tc>
        <w:tc>
          <w:tcPr>
            <w:tcW w:w="1405" w:type="dxa"/>
          </w:tcPr>
          <w:p w14:paraId="1B98DBAF" w14:textId="77777777" w:rsidR="003B5F75" w:rsidRPr="006B11FB" w:rsidRDefault="003B5F75" w:rsidP="00B709EE">
            <w:pPr>
              <w:rPr>
                <w:rFonts w:ascii="Poppins" w:hAnsi="Poppins" w:cs="Poppins"/>
                <w:sz w:val="20"/>
                <w:szCs w:val="20"/>
              </w:rPr>
            </w:pPr>
            <w:r w:rsidRPr="006B11FB">
              <w:rPr>
                <w:rFonts w:ascii="Poppins" w:hAnsi="Poppins" w:cs="Poppins"/>
                <w:sz w:val="20"/>
                <w:szCs w:val="20"/>
              </w:rPr>
              <w:t>Essential</w:t>
            </w:r>
          </w:p>
        </w:tc>
      </w:tr>
      <w:tr w:rsidR="003B5F75" w:rsidRPr="008B35C4" w14:paraId="7BBD1C0E" w14:textId="77777777" w:rsidTr="00B709EE">
        <w:tc>
          <w:tcPr>
            <w:tcW w:w="7451" w:type="dxa"/>
          </w:tcPr>
          <w:p w14:paraId="2B867434" w14:textId="51411D99" w:rsidR="003B5F75" w:rsidRPr="008B35C4" w:rsidRDefault="00200BA4" w:rsidP="00B709EE">
            <w:pPr>
              <w:rPr>
                <w:rFonts w:ascii="Poppins" w:hAnsi="Poppins" w:cs="Poppins"/>
                <w:sz w:val="20"/>
                <w:szCs w:val="20"/>
              </w:rPr>
            </w:pPr>
            <w:r w:rsidRPr="00200BA4">
              <w:rPr>
                <w:rFonts w:ascii="Poppins" w:hAnsi="Poppins" w:cs="Poppins"/>
                <w:sz w:val="20"/>
                <w:szCs w:val="20"/>
              </w:rPr>
              <w:t>Ability to maintain confidentiality when appropriate</w:t>
            </w:r>
          </w:p>
        </w:tc>
        <w:tc>
          <w:tcPr>
            <w:tcW w:w="1405" w:type="dxa"/>
          </w:tcPr>
          <w:p w14:paraId="6024B83E" w14:textId="77777777" w:rsidR="003B5F75" w:rsidRPr="008B35C4" w:rsidRDefault="003B5F75" w:rsidP="00B709EE">
            <w:pPr>
              <w:rPr>
                <w:rFonts w:ascii="Poppins" w:hAnsi="Poppins" w:cs="Poppins"/>
                <w:sz w:val="20"/>
                <w:szCs w:val="20"/>
              </w:rPr>
            </w:pPr>
            <w:r w:rsidRPr="008B35C4">
              <w:rPr>
                <w:rFonts w:ascii="Poppins" w:hAnsi="Poppins" w:cs="Poppins"/>
                <w:sz w:val="20"/>
                <w:szCs w:val="20"/>
              </w:rPr>
              <w:t>Essential</w:t>
            </w:r>
          </w:p>
        </w:tc>
      </w:tr>
      <w:tr w:rsidR="00FA798B" w:rsidRPr="008B35C4" w14:paraId="6C8E9608" w14:textId="77777777" w:rsidTr="00B709EE">
        <w:tc>
          <w:tcPr>
            <w:tcW w:w="7451" w:type="dxa"/>
          </w:tcPr>
          <w:p w14:paraId="0352089A" w14:textId="0E52783C" w:rsidR="00FA798B" w:rsidRPr="006B11FB" w:rsidRDefault="00FA798B" w:rsidP="00FA798B">
            <w:pPr>
              <w:rPr>
                <w:rFonts w:ascii="Poppins" w:hAnsi="Poppins" w:cs="Poppins"/>
                <w:sz w:val="20"/>
                <w:szCs w:val="20"/>
              </w:rPr>
            </w:pPr>
            <w:r w:rsidRPr="0071771B">
              <w:t>Ability to build and maintain excellent working relationships and provide first class internal customer service</w:t>
            </w:r>
          </w:p>
        </w:tc>
        <w:tc>
          <w:tcPr>
            <w:tcW w:w="1405" w:type="dxa"/>
          </w:tcPr>
          <w:p w14:paraId="7D20C0BA" w14:textId="5657146A" w:rsidR="00FA798B" w:rsidRPr="006B11FB" w:rsidRDefault="00FA798B" w:rsidP="00FA798B">
            <w:pPr>
              <w:rPr>
                <w:rFonts w:ascii="Poppins" w:hAnsi="Poppins" w:cs="Poppins"/>
                <w:sz w:val="20"/>
                <w:szCs w:val="20"/>
              </w:rPr>
            </w:pPr>
            <w:r w:rsidRPr="0071771B">
              <w:t>Essential</w:t>
            </w:r>
          </w:p>
        </w:tc>
      </w:tr>
      <w:tr w:rsidR="00FA798B" w:rsidRPr="008B35C4" w14:paraId="6BAE2C69" w14:textId="77777777" w:rsidTr="00B709EE">
        <w:tc>
          <w:tcPr>
            <w:tcW w:w="7451" w:type="dxa"/>
          </w:tcPr>
          <w:p w14:paraId="351EA86B" w14:textId="65B71A0C" w:rsidR="00FA798B" w:rsidRPr="008B35C4" w:rsidRDefault="00FA798B" w:rsidP="00FA798B">
            <w:pPr>
              <w:rPr>
                <w:rFonts w:ascii="Poppins" w:hAnsi="Poppins" w:cs="Poppins"/>
                <w:sz w:val="20"/>
                <w:szCs w:val="20"/>
              </w:rPr>
            </w:pPr>
            <w:r w:rsidRPr="00FC50F7">
              <w:rPr>
                <w:rFonts w:ascii="Poppins" w:hAnsi="Poppins" w:cs="Poppins"/>
                <w:sz w:val="20"/>
                <w:szCs w:val="20"/>
              </w:rPr>
              <w:t>Excellent administrative skills including prioritising, planning and project management skills</w:t>
            </w:r>
          </w:p>
        </w:tc>
        <w:tc>
          <w:tcPr>
            <w:tcW w:w="1405" w:type="dxa"/>
          </w:tcPr>
          <w:p w14:paraId="742FDFEB" w14:textId="0D846841" w:rsidR="00FA798B" w:rsidRPr="008B35C4" w:rsidRDefault="00FA798B" w:rsidP="00FA798B">
            <w:pPr>
              <w:rPr>
                <w:rFonts w:ascii="Poppins" w:hAnsi="Poppins" w:cs="Poppins"/>
                <w:sz w:val="20"/>
                <w:szCs w:val="20"/>
              </w:rPr>
            </w:pPr>
            <w:r w:rsidRPr="0071771B">
              <w:t>Essential</w:t>
            </w:r>
          </w:p>
        </w:tc>
      </w:tr>
      <w:tr w:rsidR="00FA798B" w:rsidRPr="008B35C4" w14:paraId="26B8B5CD" w14:textId="77777777" w:rsidTr="00B709EE">
        <w:tc>
          <w:tcPr>
            <w:tcW w:w="7451" w:type="dxa"/>
          </w:tcPr>
          <w:p w14:paraId="13EAA3AB" w14:textId="48C9F487" w:rsidR="00FA798B" w:rsidRPr="008B35C4" w:rsidRDefault="00FA798B" w:rsidP="00FA798B">
            <w:pPr>
              <w:rPr>
                <w:rFonts w:ascii="Poppins" w:hAnsi="Poppins" w:cs="Poppins"/>
                <w:sz w:val="20"/>
                <w:szCs w:val="20"/>
              </w:rPr>
            </w:pPr>
            <w:r w:rsidRPr="00FC50F7">
              <w:rPr>
                <w:rFonts w:ascii="Poppins" w:hAnsi="Poppins" w:cs="Poppins"/>
                <w:sz w:val="20"/>
                <w:szCs w:val="20"/>
              </w:rPr>
              <w:t>Ability to use a computerised p</w:t>
            </w:r>
            <w:r w:rsidR="00761869" w:rsidRPr="00FC50F7">
              <w:rPr>
                <w:rFonts w:ascii="Poppins" w:hAnsi="Poppins" w:cs="Poppins"/>
                <w:sz w:val="20"/>
                <w:szCs w:val="20"/>
              </w:rPr>
              <w:t>eople</w:t>
            </w:r>
            <w:r w:rsidRPr="00FC50F7">
              <w:rPr>
                <w:rFonts w:ascii="Poppins" w:hAnsi="Poppins" w:cs="Poppins"/>
                <w:sz w:val="20"/>
                <w:szCs w:val="20"/>
              </w:rPr>
              <w:t xml:space="preserve"> system, including payroll</w:t>
            </w:r>
          </w:p>
        </w:tc>
        <w:tc>
          <w:tcPr>
            <w:tcW w:w="1405" w:type="dxa"/>
          </w:tcPr>
          <w:p w14:paraId="2B95A3C6" w14:textId="428A484F" w:rsidR="00FA798B" w:rsidRPr="008B35C4" w:rsidRDefault="00FA798B" w:rsidP="00FA798B">
            <w:pPr>
              <w:rPr>
                <w:rFonts w:ascii="Poppins" w:hAnsi="Poppins" w:cs="Poppins"/>
                <w:sz w:val="20"/>
                <w:szCs w:val="20"/>
              </w:rPr>
            </w:pPr>
            <w:r w:rsidRPr="0071771B">
              <w:t>Essential</w:t>
            </w:r>
          </w:p>
        </w:tc>
      </w:tr>
      <w:tr w:rsidR="003B5F75" w:rsidRPr="008B35C4" w14:paraId="40A4BCB8" w14:textId="77777777" w:rsidTr="00B709EE">
        <w:tc>
          <w:tcPr>
            <w:tcW w:w="8856" w:type="dxa"/>
            <w:gridSpan w:val="2"/>
            <w:shd w:val="clear" w:color="auto" w:fill="CCECEA"/>
          </w:tcPr>
          <w:p w14:paraId="17234F45" w14:textId="77777777" w:rsidR="003B5F75" w:rsidRPr="008B35C4" w:rsidRDefault="003B5F75" w:rsidP="00B709EE">
            <w:pPr>
              <w:pStyle w:val="Heading2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8B35C4">
              <w:rPr>
                <w:rFonts w:ascii="Poppins" w:hAnsi="Poppins" w:cs="Poppins"/>
                <w:b/>
                <w:bCs/>
                <w:sz w:val="20"/>
                <w:szCs w:val="20"/>
              </w:rPr>
              <w:t>Personal qualities</w:t>
            </w:r>
          </w:p>
        </w:tc>
      </w:tr>
      <w:tr w:rsidR="00157330" w:rsidRPr="008B35C4" w14:paraId="66C31515" w14:textId="77777777" w:rsidTr="00B709EE">
        <w:tc>
          <w:tcPr>
            <w:tcW w:w="7451" w:type="dxa"/>
          </w:tcPr>
          <w:p w14:paraId="0AE8B098" w14:textId="3E37E390" w:rsidR="00157330" w:rsidRPr="00157330" w:rsidRDefault="00157330" w:rsidP="00157330">
            <w:r w:rsidRPr="00C825BC">
              <w:t>Able to give clear, direct advice on HR matters with confidentiality and sensitivity</w:t>
            </w:r>
          </w:p>
        </w:tc>
        <w:tc>
          <w:tcPr>
            <w:tcW w:w="1405" w:type="dxa"/>
          </w:tcPr>
          <w:p w14:paraId="1BCB7137" w14:textId="095B9DA2" w:rsidR="00157330" w:rsidRPr="008B35C4" w:rsidRDefault="00157330" w:rsidP="00157330">
            <w:pPr>
              <w:rPr>
                <w:rFonts w:ascii="Poppins" w:hAnsi="Poppins" w:cs="Poppins"/>
                <w:sz w:val="20"/>
                <w:szCs w:val="20"/>
              </w:rPr>
            </w:pPr>
            <w:r w:rsidRPr="00C825BC">
              <w:t>Essential</w:t>
            </w:r>
          </w:p>
        </w:tc>
      </w:tr>
      <w:tr w:rsidR="00157330" w:rsidRPr="008B35C4" w14:paraId="493D391F" w14:textId="77777777" w:rsidTr="00B709EE">
        <w:tc>
          <w:tcPr>
            <w:tcW w:w="7451" w:type="dxa"/>
          </w:tcPr>
          <w:p w14:paraId="650CB91E" w14:textId="12D1F252" w:rsidR="00157330" w:rsidRPr="00157330" w:rsidRDefault="00157330" w:rsidP="00157330">
            <w:pPr>
              <w:pStyle w:val="Heading4"/>
              <w:rPr>
                <w:rFonts w:eastAsiaTheme="minorHAnsi" w:cstheme="minorBidi"/>
                <w:i w:val="0"/>
                <w:iCs w:val="0"/>
                <w:color w:val="auto"/>
              </w:rPr>
            </w:pPr>
            <w:r w:rsidRPr="00157330">
              <w:rPr>
                <w:rFonts w:eastAsiaTheme="minorHAnsi" w:cstheme="minorBidi"/>
                <w:i w:val="0"/>
                <w:iCs w:val="0"/>
                <w:color w:val="auto"/>
              </w:rPr>
              <w:t>Able to keep up to date with employment law changes</w:t>
            </w:r>
          </w:p>
        </w:tc>
        <w:tc>
          <w:tcPr>
            <w:tcW w:w="1405" w:type="dxa"/>
          </w:tcPr>
          <w:p w14:paraId="3426A2B8" w14:textId="014BEE80" w:rsidR="00157330" w:rsidRPr="008B35C4" w:rsidRDefault="00157330" w:rsidP="00157330">
            <w:pPr>
              <w:rPr>
                <w:rFonts w:ascii="Poppins" w:hAnsi="Poppins" w:cs="Poppins"/>
                <w:sz w:val="20"/>
                <w:szCs w:val="20"/>
              </w:rPr>
            </w:pPr>
            <w:r w:rsidRPr="00C825BC">
              <w:t>Essential</w:t>
            </w:r>
          </w:p>
        </w:tc>
      </w:tr>
      <w:tr w:rsidR="00157330" w:rsidRPr="008B35C4" w14:paraId="44E0A051" w14:textId="77777777" w:rsidTr="00B709EE">
        <w:tc>
          <w:tcPr>
            <w:tcW w:w="7451" w:type="dxa"/>
          </w:tcPr>
          <w:p w14:paraId="4CC530A7" w14:textId="53E7716E" w:rsidR="00157330" w:rsidRPr="00157330" w:rsidRDefault="00157330" w:rsidP="00157330">
            <w:r w:rsidRPr="00C825BC">
              <w:t>Planning - The ability to develop and implement clear and robust plans for self and others to follow.</w:t>
            </w:r>
          </w:p>
        </w:tc>
        <w:tc>
          <w:tcPr>
            <w:tcW w:w="1405" w:type="dxa"/>
          </w:tcPr>
          <w:p w14:paraId="43E86111" w14:textId="615BF8B0" w:rsidR="00157330" w:rsidRPr="008B35C4" w:rsidRDefault="00157330" w:rsidP="00157330">
            <w:pPr>
              <w:rPr>
                <w:rFonts w:ascii="Poppins" w:hAnsi="Poppins" w:cs="Poppins"/>
                <w:sz w:val="20"/>
                <w:szCs w:val="20"/>
              </w:rPr>
            </w:pPr>
            <w:r w:rsidRPr="00C825BC">
              <w:t>Essential</w:t>
            </w:r>
          </w:p>
        </w:tc>
      </w:tr>
      <w:tr w:rsidR="003B5F75" w:rsidRPr="008B35C4" w14:paraId="6DF1E82B" w14:textId="77777777" w:rsidTr="00B709EE">
        <w:tc>
          <w:tcPr>
            <w:tcW w:w="7451" w:type="dxa"/>
          </w:tcPr>
          <w:p w14:paraId="113497A1" w14:textId="77777777" w:rsidR="003B5F75" w:rsidRPr="00157330" w:rsidRDefault="003B5F75" w:rsidP="00B709EE">
            <w:r w:rsidRPr="00157330">
              <w:t>Organisational skills - The ability to manage own time and tasks effectively.  To work to agreed deadlines and cover diverse areas of operations (research, services, restricted funding reporting requirements)</w:t>
            </w:r>
          </w:p>
        </w:tc>
        <w:tc>
          <w:tcPr>
            <w:tcW w:w="1405" w:type="dxa"/>
          </w:tcPr>
          <w:p w14:paraId="29A9B0D7" w14:textId="77777777" w:rsidR="003B5F75" w:rsidRPr="008B35C4" w:rsidRDefault="003B5F75" w:rsidP="00B709EE">
            <w:pPr>
              <w:rPr>
                <w:rFonts w:ascii="Poppins" w:hAnsi="Poppins" w:cs="Poppins"/>
                <w:sz w:val="20"/>
                <w:szCs w:val="20"/>
              </w:rPr>
            </w:pPr>
            <w:r w:rsidRPr="008B35C4">
              <w:rPr>
                <w:rFonts w:ascii="Poppins" w:hAnsi="Poppins" w:cs="Poppins"/>
                <w:sz w:val="20"/>
                <w:szCs w:val="20"/>
              </w:rPr>
              <w:t>Essential</w:t>
            </w:r>
          </w:p>
        </w:tc>
      </w:tr>
      <w:tr w:rsidR="003B5F75" w:rsidRPr="008B35C4" w14:paraId="115C4F65" w14:textId="77777777" w:rsidTr="00B709EE">
        <w:tc>
          <w:tcPr>
            <w:tcW w:w="7451" w:type="dxa"/>
          </w:tcPr>
          <w:p w14:paraId="74649F12" w14:textId="77777777" w:rsidR="003B5F75" w:rsidRPr="00157330" w:rsidRDefault="003B5F75" w:rsidP="00B709EE">
            <w:pPr>
              <w:pStyle w:val="Heading4"/>
              <w:rPr>
                <w:rFonts w:eastAsiaTheme="minorHAnsi" w:cstheme="minorBidi"/>
                <w:i w:val="0"/>
                <w:iCs w:val="0"/>
                <w:color w:val="auto"/>
              </w:rPr>
            </w:pPr>
            <w:r w:rsidRPr="00157330">
              <w:rPr>
                <w:rFonts w:eastAsiaTheme="minorHAnsi" w:cstheme="minorBidi"/>
                <w:i w:val="0"/>
                <w:iCs w:val="0"/>
                <w:color w:val="auto"/>
              </w:rPr>
              <w:lastRenderedPageBreak/>
              <w:t>Ownership and accountability - The ability to accept responsibility for own area of work, identifying critical elements and working in a pro-active/solution focused way.</w:t>
            </w:r>
          </w:p>
        </w:tc>
        <w:tc>
          <w:tcPr>
            <w:tcW w:w="1405" w:type="dxa"/>
          </w:tcPr>
          <w:p w14:paraId="533773A4" w14:textId="77777777" w:rsidR="003B5F75" w:rsidRPr="008B35C4" w:rsidRDefault="003B5F75" w:rsidP="00B709EE">
            <w:pPr>
              <w:rPr>
                <w:rFonts w:ascii="Poppins" w:hAnsi="Poppins" w:cs="Poppins"/>
                <w:sz w:val="20"/>
                <w:szCs w:val="20"/>
              </w:rPr>
            </w:pPr>
            <w:r w:rsidRPr="008B35C4">
              <w:rPr>
                <w:rFonts w:ascii="Poppins" w:hAnsi="Poppins" w:cs="Poppins"/>
                <w:sz w:val="20"/>
                <w:szCs w:val="20"/>
              </w:rPr>
              <w:t>Essential</w:t>
            </w:r>
          </w:p>
        </w:tc>
      </w:tr>
      <w:tr w:rsidR="003B5F75" w:rsidRPr="008B35C4" w14:paraId="116FA2B0" w14:textId="77777777" w:rsidTr="00B709EE">
        <w:tc>
          <w:tcPr>
            <w:tcW w:w="7451" w:type="dxa"/>
          </w:tcPr>
          <w:p w14:paraId="1D5E8FFD" w14:textId="77777777" w:rsidR="003B5F75" w:rsidRPr="00157330" w:rsidRDefault="003B5F75" w:rsidP="00B709EE">
            <w:pPr>
              <w:pStyle w:val="Heading4"/>
              <w:rPr>
                <w:rFonts w:eastAsiaTheme="minorHAnsi" w:cstheme="minorBidi"/>
                <w:i w:val="0"/>
                <w:iCs w:val="0"/>
                <w:color w:val="auto"/>
              </w:rPr>
            </w:pPr>
            <w:r w:rsidRPr="00157330">
              <w:rPr>
                <w:rFonts w:eastAsiaTheme="minorHAnsi" w:cstheme="minorBidi"/>
                <w:i w:val="0"/>
                <w:iCs w:val="0"/>
                <w:color w:val="auto"/>
              </w:rPr>
              <w:t>Teamwork - Strong interpersonal skills and ability to build effective working relationships.</w:t>
            </w:r>
          </w:p>
        </w:tc>
        <w:tc>
          <w:tcPr>
            <w:tcW w:w="1405" w:type="dxa"/>
          </w:tcPr>
          <w:p w14:paraId="4FC69C86" w14:textId="77777777" w:rsidR="003B5F75" w:rsidRPr="008B35C4" w:rsidRDefault="003B5F75" w:rsidP="00B709EE">
            <w:pPr>
              <w:rPr>
                <w:rFonts w:ascii="Poppins" w:hAnsi="Poppins" w:cs="Poppins"/>
                <w:sz w:val="20"/>
                <w:szCs w:val="20"/>
              </w:rPr>
            </w:pPr>
            <w:r w:rsidRPr="008B35C4">
              <w:rPr>
                <w:rFonts w:ascii="Poppins" w:hAnsi="Poppins" w:cs="Poppins"/>
                <w:sz w:val="20"/>
                <w:szCs w:val="20"/>
              </w:rPr>
              <w:t>Essential</w:t>
            </w:r>
          </w:p>
        </w:tc>
      </w:tr>
      <w:tr w:rsidR="003B5F75" w:rsidRPr="008B35C4" w14:paraId="5D304E4D" w14:textId="77777777" w:rsidTr="00B709EE">
        <w:tc>
          <w:tcPr>
            <w:tcW w:w="7451" w:type="dxa"/>
          </w:tcPr>
          <w:p w14:paraId="02C103E5" w14:textId="77777777" w:rsidR="003B5F75" w:rsidRPr="00157330" w:rsidRDefault="003B5F75" w:rsidP="00B709EE">
            <w:pPr>
              <w:pStyle w:val="Heading4"/>
              <w:rPr>
                <w:rFonts w:eastAsiaTheme="minorHAnsi" w:cstheme="minorBidi"/>
                <w:i w:val="0"/>
                <w:iCs w:val="0"/>
                <w:color w:val="auto"/>
              </w:rPr>
            </w:pPr>
            <w:r w:rsidRPr="00157330">
              <w:rPr>
                <w:rFonts w:eastAsiaTheme="minorHAnsi" w:cstheme="minorBidi"/>
                <w:i w:val="0"/>
                <w:iCs w:val="0"/>
                <w:color w:val="auto"/>
              </w:rPr>
              <w:t xml:space="preserve">Communication - The ability to represent Muscular Dystrophy UK effectively and professionally.  </w:t>
            </w:r>
          </w:p>
        </w:tc>
        <w:tc>
          <w:tcPr>
            <w:tcW w:w="1405" w:type="dxa"/>
          </w:tcPr>
          <w:p w14:paraId="41BF2662" w14:textId="77777777" w:rsidR="003B5F75" w:rsidRPr="008B35C4" w:rsidRDefault="003B5F75" w:rsidP="00B709EE">
            <w:pPr>
              <w:rPr>
                <w:rFonts w:ascii="Poppins" w:hAnsi="Poppins" w:cs="Poppins"/>
                <w:sz w:val="20"/>
                <w:szCs w:val="20"/>
              </w:rPr>
            </w:pPr>
            <w:r w:rsidRPr="008B35C4">
              <w:rPr>
                <w:rFonts w:ascii="Poppins" w:hAnsi="Poppins" w:cs="Poppins"/>
                <w:sz w:val="20"/>
                <w:szCs w:val="20"/>
              </w:rPr>
              <w:t>Essential</w:t>
            </w:r>
          </w:p>
        </w:tc>
      </w:tr>
      <w:tr w:rsidR="003B5F75" w:rsidRPr="008B35C4" w14:paraId="76A4FC80" w14:textId="77777777" w:rsidTr="00B709EE">
        <w:tc>
          <w:tcPr>
            <w:tcW w:w="7451" w:type="dxa"/>
          </w:tcPr>
          <w:p w14:paraId="2138C281" w14:textId="29DD168B" w:rsidR="003B5F75" w:rsidRPr="00157330" w:rsidRDefault="00E12706" w:rsidP="00B709EE">
            <w:pPr>
              <w:pStyle w:val="Heading4"/>
              <w:rPr>
                <w:rFonts w:eastAsiaTheme="minorHAnsi" w:cstheme="minorBidi"/>
                <w:i w:val="0"/>
                <w:iCs w:val="0"/>
                <w:color w:val="auto"/>
              </w:rPr>
            </w:pPr>
            <w:r w:rsidRPr="00157330">
              <w:rPr>
                <w:rFonts w:eastAsiaTheme="minorHAnsi" w:cstheme="minorBidi"/>
                <w:i w:val="0"/>
                <w:iCs w:val="0"/>
                <w:color w:val="auto"/>
              </w:rPr>
              <w:t>Self-Development</w:t>
            </w:r>
            <w:r w:rsidR="003B5F75" w:rsidRPr="00157330">
              <w:rPr>
                <w:rFonts w:eastAsiaTheme="minorHAnsi" w:cstheme="minorBidi"/>
                <w:i w:val="0"/>
                <w:iCs w:val="0"/>
                <w:color w:val="auto"/>
              </w:rPr>
              <w:t xml:space="preserve"> - The ability to constantly challenge and improve self and others.</w:t>
            </w:r>
          </w:p>
        </w:tc>
        <w:tc>
          <w:tcPr>
            <w:tcW w:w="1405" w:type="dxa"/>
          </w:tcPr>
          <w:p w14:paraId="198AA33C" w14:textId="77777777" w:rsidR="003B5F75" w:rsidRPr="008B35C4" w:rsidRDefault="003B5F75" w:rsidP="00B709EE">
            <w:pPr>
              <w:rPr>
                <w:rFonts w:ascii="Poppins" w:hAnsi="Poppins" w:cs="Poppins"/>
                <w:sz w:val="20"/>
                <w:szCs w:val="20"/>
              </w:rPr>
            </w:pPr>
            <w:r w:rsidRPr="008B35C4">
              <w:rPr>
                <w:rFonts w:ascii="Poppins" w:hAnsi="Poppins" w:cs="Poppins"/>
                <w:sz w:val="20"/>
                <w:szCs w:val="20"/>
              </w:rPr>
              <w:t>Essential</w:t>
            </w:r>
          </w:p>
        </w:tc>
      </w:tr>
      <w:tr w:rsidR="003B5F75" w:rsidRPr="008B35C4" w14:paraId="35484851" w14:textId="77777777" w:rsidTr="00B709EE">
        <w:tc>
          <w:tcPr>
            <w:tcW w:w="8856" w:type="dxa"/>
            <w:gridSpan w:val="2"/>
            <w:shd w:val="clear" w:color="auto" w:fill="CCECEA"/>
          </w:tcPr>
          <w:p w14:paraId="3277B42F" w14:textId="77777777" w:rsidR="003B5F75" w:rsidRPr="008B35C4" w:rsidRDefault="003B5F75" w:rsidP="00B709EE">
            <w:pPr>
              <w:pStyle w:val="Heading2"/>
              <w:rPr>
                <w:rFonts w:ascii="Poppins" w:hAnsi="Poppins" w:cs="Poppins"/>
                <w:b/>
                <w:bCs/>
                <w:sz w:val="20"/>
              </w:rPr>
            </w:pPr>
            <w:r w:rsidRPr="008B35C4">
              <w:rPr>
                <w:rFonts w:ascii="Poppins" w:hAnsi="Poppins" w:cs="Poppins"/>
                <w:b/>
                <w:bCs/>
                <w:sz w:val="20"/>
              </w:rPr>
              <w:t>Details</w:t>
            </w:r>
          </w:p>
        </w:tc>
      </w:tr>
      <w:tr w:rsidR="003B5F75" w:rsidRPr="008B35C4" w14:paraId="5008F68C" w14:textId="77777777" w:rsidTr="00B709EE">
        <w:tc>
          <w:tcPr>
            <w:tcW w:w="7451" w:type="dxa"/>
          </w:tcPr>
          <w:p w14:paraId="310B0BB7" w14:textId="77777777" w:rsidR="003B5F75" w:rsidRPr="00157330" w:rsidRDefault="003B5F75" w:rsidP="00157330">
            <w:r w:rsidRPr="00157330">
              <w:t>Hours – 35 per week</w:t>
            </w:r>
          </w:p>
        </w:tc>
        <w:tc>
          <w:tcPr>
            <w:tcW w:w="1405" w:type="dxa"/>
          </w:tcPr>
          <w:p w14:paraId="0FCD3F7A" w14:textId="77777777" w:rsidR="003B5F75" w:rsidRPr="008B35C4" w:rsidRDefault="003B5F75" w:rsidP="00B709EE">
            <w:pPr>
              <w:pStyle w:val="Heading2"/>
              <w:rPr>
                <w:rFonts w:ascii="Poppins" w:hAnsi="Poppins" w:cs="Poppins"/>
                <w:sz w:val="20"/>
              </w:rPr>
            </w:pPr>
          </w:p>
        </w:tc>
      </w:tr>
      <w:tr w:rsidR="003B5F75" w:rsidRPr="008B35C4" w14:paraId="1C0C45DE" w14:textId="77777777" w:rsidTr="00B709EE">
        <w:tc>
          <w:tcPr>
            <w:tcW w:w="7451" w:type="dxa"/>
          </w:tcPr>
          <w:p w14:paraId="02E740CA" w14:textId="77777777" w:rsidR="003B5F75" w:rsidRPr="00157330" w:rsidRDefault="003B5F75" w:rsidP="00157330">
            <w:r w:rsidRPr="00157330">
              <w:t>Holiday – 25 days per year</w:t>
            </w:r>
          </w:p>
        </w:tc>
        <w:tc>
          <w:tcPr>
            <w:tcW w:w="1405" w:type="dxa"/>
          </w:tcPr>
          <w:p w14:paraId="7CAD3662" w14:textId="77777777" w:rsidR="003B5F75" w:rsidRPr="008B35C4" w:rsidRDefault="003B5F75" w:rsidP="00B709EE">
            <w:pPr>
              <w:pStyle w:val="Heading2"/>
              <w:rPr>
                <w:rFonts w:ascii="Poppins" w:hAnsi="Poppins" w:cs="Poppins"/>
                <w:sz w:val="20"/>
              </w:rPr>
            </w:pPr>
          </w:p>
        </w:tc>
      </w:tr>
    </w:tbl>
    <w:p w14:paraId="1DE10E39" w14:textId="77777777" w:rsidR="003B5F75" w:rsidRPr="008B35C4" w:rsidRDefault="003B5F75" w:rsidP="003B5F75">
      <w:pPr>
        <w:rPr>
          <w:rFonts w:ascii="Poppins" w:hAnsi="Poppins" w:cs="Poppins"/>
          <w:sz w:val="20"/>
          <w:szCs w:val="20"/>
        </w:rPr>
      </w:pPr>
    </w:p>
    <w:p w14:paraId="5DEB5980" w14:textId="77777777" w:rsidR="003B5F75" w:rsidRPr="008B35C4" w:rsidRDefault="003B5F75" w:rsidP="003B5F75">
      <w:pPr>
        <w:rPr>
          <w:rFonts w:ascii="Poppins" w:hAnsi="Poppins" w:cs="Poppins"/>
          <w:sz w:val="20"/>
          <w:szCs w:val="20"/>
        </w:rPr>
      </w:pPr>
    </w:p>
    <w:p w14:paraId="28D57791" w14:textId="77777777" w:rsidR="003B5F75" w:rsidRPr="008B35C4" w:rsidRDefault="003B5F75" w:rsidP="003B5F75">
      <w:pPr>
        <w:pStyle w:val="BodyText"/>
        <w:spacing w:after="0"/>
        <w:rPr>
          <w:rFonts w:ascii="Poppins" w:hAnsi="Poppins" w:cs="Poppins"/>
          <w:b/>
          <w:sz w:val="20"/>
          <w:u w:val="single"/>
        </w:rPr>
      </w:pPr>
    </w:p>
    <w:p w14:paraId="0DD1345A" w14:textId="77777777" w:rsidR="003B5F75" w:rsidRDefault="003B5F75"/>
    <w:sectPr w:rsidR="003B5F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F4CA3"/>
    <w:multiLevelType w:val="multilevel"/>
    <w:tmpl w:val="A2E22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6010F2"/>
    <w:multiLevelType w:val="hybridMultilevel"/>
    <w:tmpl w:val="90D81F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57573C"/>
    <w:multiLevelType w:val="hybridMultilevel"/>
    <w:tmpl w:val="A3FC6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A70F1"/>
    <w:multiLevelType w:val="multilevel"/>
    <w:tmpl w:val="288AC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995A02"/>
    <w:multiLevelType w:val="multilevel"/>
    <w:tmpl w:val="AD062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51515C"/>
    <w:multiLevelType w:val="multilevel"/>
    <w:tmpl w:val="DDBE7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691574"/>
    <w:multiLevelType w:val="hybridMultilevel"/>
    <w:tmpl w:val="7D36E3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BE4268E"/>
    <w:multiLevelType w:val="hybridMultilevel"/>
    <w:tmpl w:val="B600C6A8"/>
    <w:lvl w:ilvl="0" w:tplc="8574360C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2202064">
    <w:abstractNumId w:val="1"/>
  </w:num>
  <w:num w:numId="2" w16cid:durableId="256134699">
    <w:abstractNumId w:val="6"/>
  </w:num>
  <w:num w:numId="3" w16cid:durableId="1319383781">
    <w:abstractNumId w:val="2"/>
  </w:num>
  <w:num w:numId="4" w16cid:durableId="708339116">
    <w:abstractNumId w:val="7"/>
  </w:num>
  <w:num w:numId="5" w16cid:durableId="2082176187">
    <w:abstractNumId w:val="3"/>
  </w:num>
  <w:num w:numId="6" w16cid:durableId="1567378041">
    <w:abstractNumId w:val="0"/>
  </w:num>
  <w:num w:numId="7" w16cid:durableId="1486357308">
    <w:abstractNumId w:val="4"/>
  </w:num>
  <w:num w:numId="8" w16cid:durableId="19867384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E16"/>
    <w:rsid w:val="00011DF2"/>
    <w:rsid w:val="00013B8F"/>
    <w:rsid w:val="00014490"/>
    <w:rsid w:val="00021B9C"/>
    <w:rsid w:val="00032777"/>
    <w:rsid w:val="0004644B"/>
    <w:rsid w:val="00095BCB"/>
    <w:rsid w:val="001148E6"/>
    <w:rsid w:val="0012266A"/>
    <w:rsid w:val="00157330"/>
    <w:rsid w:val="00172AB3"/>
    <w:rsid w:val="00184329"/>
    <w:rsid w:val="001B1E7A"/>
    <w:rsid w:val="001B2ABA"/>
    <w:rsid w:val="001C556D"/>
    <w:rsid w:val="001D76AF"/>
    <w:rsid w:val="001E72FC"/>
    <w:rsid w:val="00200BA4"/>
    <w:rsid w:val="002079C3"/>
    <w:rsid w:val="00210BBA"/>
    <w:rsid w:val="002B68D1"/>
    <w:rsid w:val="002C2B78"/>
    <w:rsid w:val="003326EF"/>
    <w:rsid w:val="0034799F"/>
    <w:rsid w:val="00360553"/>
    <w:rsid w:val="0038497B"/>
    <w:rsid w:val="003B5F75"/>
    <w:rsid w:val="00415328"/>
    <w:rsid w:val="004213D1"/>
    <w:rsid w:val="00500F40"/>
    <w:rsid w:val="00502B60"/>
    <w:rsid w:val="00537DA8"/>
    <w:rsid w:val="00557052"/>
    <w:rsid w:val="00571378"/>
    <w:rsid w:val="00583184"/>
    <w:rsid w:val="0059609F"/>
    <w:rsid w:val="005C66CD"/>
    <w:rsid w:val="005F340F"/>
    <w:rsid w:val="006B11FB"/>
    <w:rsid w:val="007022D6"/>
    <w:rsid w:val="00761869"/>
    <w:rsid w:val="00775B7A"/>
    <w:rsid w:val="007C0E16"/>
    <w:rsid w:val="00807B33"/>
    <w:rsid w:val="00861F13"/>
    <w:rsid w:val="00881E03"/>
    <w:rsid w:val="00885F32"/>
    <w:rsid w:val="008A7D40"/>
    <w:rsid w:val="00941B54"/>
    <w:rsid w:val="009754C7"/>
    <w:rsid w:val="009F0BBF"/>
    <w:rsid w:val="00A017FE"/>
    <w:rsid w:val="00A1606D"/>
    <w:rsid w:val="00AC46DD"/>
    <w:rsid w:val="00AC5776"/>
    <w:rsid w:val="00B049DE"/>
    <w:rsid w:val="00B10B6A"/>
    <w:rsid w:val="00B17187"/>
    <w:rsid w:val="00B30454"/>
    <w:rsid w:val="00B31796"/>
    <w:rsid w:val="00B575B2"/>
    <w:rsid w:val="00B808D2"/>
    <w:rsid w:val="00C04E64"/>
    <w:rsid w:val="00C31FFB"/>
    <w:rsid w:val="00C40482"/>
    <w:rsid w:val="00C505C3"/>
    <w:rsid w:val="00C55D62"/>
    <w:rsid w:val="00C71AA3"/>
    <w:rsid w:val="00C82A25"/>
    <w:rsid w:val="00C84BC6"/>
    <w:rsid w:val="00C85DDD"/>
    <w:rsid w:val="00CA41FE"/>
    <w:rsid w:val="00CB688C"/>
    <w:rsid w:val="00D009A8"/>
    <w:rsid w:val="00D13911"/>
    <w:rsid w:val="00D32B93"/>
    <w:rsid w:val="00D33896"/>
    <w:rsid w:val="00D7484B"/>
    <w:rsid w:val="00DB68C6"/>
    <w:rsid w:val="00DD2608"/>
    <w:rsid w:val="00DF6C28"/>
    <w:rsid w:val="00E05985"/>
    <w:rsid w:val="00E12706"/>
    <w:rsid w:val="00E307BB"/>
    <w:rsid w:val="00E43802"/>
    <w:rsid w:val="00EB0068"/>
    <w:rsid w:val="00F03727"/>
    <w:rsid w:val="00F20289"/>
    <w:rsid w:val="00F2133A"/>
    <w:rsid w:val="00FA798B"/>
    <w:rsid w:val="00FB696F"/>
    <w:rsid w:val="00FC50F7"/>
    <w:rsid w:val="00FD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D844B"/>
  <w15:chartTrackingRefBased/>
  <w15:docId w15:val="{0E278413-3DC8-4E49-AEFB-2A46CF763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6E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0E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7C0E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0E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7C0E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0E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0E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0E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0E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0E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0E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0E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0E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7C0E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0E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0E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0E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0E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0E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0E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0E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0E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0E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0E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0E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0E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0E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0E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0E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0E16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941B54"/>
    <w:pPr>
      <w:spacing w:after="0" w:line="240" w:lineRule="auto"/>
    </w:pPr>
    <w:rPr>
      <w:sz w:val="22"/>
      <w:szCs w:val="22"/>
    </w:rPr>
  </w:style>
  <w:style w:type="paragraph" w:styleId="BodyText">
    <w:name w:val="Body Text"/>
    <w:basedOn w:val="Normal"/>
    <w:link w:val="BodyTextChar"/>
    <w:rsid w:val="003B5F75"/>
    <w:pPr>
      <w:spacing w:after="120" w:line="240" w:lineRule="auto"/>
    </w:pPr>
    <w:rPr>
      <w:rFonts w:ascii="Tahoma" w:eastAsia="Times New Roman" w:hAnsi="Tahoma" w:cs="Times New Roman"/>
      <w:kern w:val="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rsid w:val="003B5F75"/>
    <w:rPr>
      <w:rFonts w:ascii="Tahoma" w:eastAsia="Times New Roman" w:hAnsi="Tahoma" w:cs="Times New Roman"/>
      <w:kern w:val="0"/>
      <w:sz w:val="22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3B5F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5F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5F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79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79C3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C46D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46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85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64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69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78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0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6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6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53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84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01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74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c0a8f5f-ebb4-4a71-aebd-f8bea9fb2a68" xsi:nil="true"/>
    <lcf76f155ced4ddcb4097134ff3c332f xmlns="bc79d54f-83fe-44eb-87c3-559c450edc7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E1F5399FC93945946F1558D757E3AF" ma:contentTypeVersion="18" ma:contentTypeDescription="Create a new document." ma:contentTypeScope="" ma:versionID="e709b83343ba9c6607daac4d56c5e0d1">
  <xsd:schema xmlns:xsd="http://www.w3.org/2001/XMLSchema" xmlns:xs="http://www.w3.org/2001/XMLSchema" xmlns:p="http://schemas.microsoft.com/office/2006/metadata/properties" xmlns:ns2="bc79d54f-83fe-44eb-87c3-559c450edc71" xmlns:ns3="0c0a8f5f-ebb4-4a71-aebd-f8bea9fb2a68" targetNamespace="http://schemas.microsoft.com/office/2006/metadata/properties" ma:root="true" ma:fieldsID="f7eb03d263447f1a19e109de204d0f0c" ns2:_="" ns3:_="">
    <xsd:import namespace="bc79d54f-83fe-44eb-87c3-559c450edc71"/>
    <xsd:import namespace="0c0a8f5f-ebb4-4a71-aebd-f8bea9fb2a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79d54f-83fe-44eb-87c3-559c450edc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610b4613-03ec-4396-858d-557727b3e2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0a8f5f-ebb4-4a71-aebd-f8bea9fb2a6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e81970e-2e8f-4d8e-bc6e-29e83a37c6dc}" ma:internalName="TaxCatchAll" ma:showField="CatchAllData" ma:web="0c0a8f5f-ebb4-4a71-aebd-f8bea9fb2a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B336EC-5E2D-4093-BBA9-B50C723EA453}">
  <ds:schemaRefs>
    <ds:schemaRef ds:uri="http://schemas.microsoft.com/office/2006/metadata/properties"/>
    <ds:schemaRef ds:uri="http://schemas.microsoft.com/office/infopath/2007/PartnerControls"/>
    <ds:schemaRef ds:uri="0c0a8f5f-ebb4-4a71-aebd-f8bea9fb2a68"/>
    <ds:schemaRef ds:uri="bc79d54f-83fe-44eb-87c3-559c450edc71"/>
  </ds:schemaRefs>
</ds:datastoreItem>
</file>

<file path=customXml/itemProps2.xml><?xml version="1.0" encoding="utf-8"?>
<ds:datastoreItem xmlns:ds="http://schemas.openxmlformats.org/officeDocument/2006/customXml" ds:itemID="{0A0E24AB-F85C-47EE-9383-E7795BA71A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D4105D-967B-4EEC-A9AF-C5C779F139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79d54f-83fe-44eb-87c3-559c450edc71"/>
    <ds:schemaRef ds:uri="0c0a8f5f-ebb4-4a71-aebd-f8bea9fb2a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812</Words>
  <Characters>4635</Characters>
  <Application>Microsoft Office Word</Application>
  <DocSecurity>0</DocSecurity>
  <Lines>38</Lines>
  <Paragraphs>10</Paragraphs>
  <ScaleCrop>false</ScaleCrop>
  <Company/>
  <LinksUpToDate>false</LinksUpToDate>
  <CharactersWithSpaces>5437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Wilcock</dc:creator>
  <cp:keywords/>
  <dc:description/>
  <cp:lastModifiedBy>Millicent Nwadiaro</cp:lastModifiedBy>
  <cp:revision>2</cp:revision>
  <dcterms:created xsi:type="dcterms:W3CDTF">2026-01-26T16:41:00Z</dcterms:created>
  <dcterms:modified xsi:type="dcterms:W3CDTF">2026-01-26T16:41:00Z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0x01010002E1F5399FC93945946F1558D757E3AF</vt:lpwstr>
  </property>
  <property fmtid="{D5CDD505-2E9C-101B-9397-08002B2CF9AE}" pid="3" name="MediaServiceImageTags">
    <vt:lpwstr/>
  </property>
</Properties>
</file>