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CE5531" w14:paraId="5EB26669" w14:textId="77777777" w:rsidTr="6637DD56">
        <w:tc>
          <w:tcPr>
            <w:tcW w:w="9016" w:type="dxa"/>
            <w:gridSpan w:val="2"/>
            <w:shd w:val="clear" w:color="auto" w:fill="BFBFBF" w:themeFill="background1" w:themeFillShade="BF"/>
          </w:tcPr>
          <w:p w14:paraId="5EB26668" w14:textId="54B3AFCD" w:rsidR="00CE5531" w:rsidRPr="009C72E4" w:rsidRDefault="00972BFF" w:rsidP="002D2636">
            <w:pPr>
              <w:rPr>
                <w:rFonts w:ascii="Arial" w:hAnsi="Arial" w:cs="Arial"/>
                <w:b/>
                <w:bCs/>
                <w:sz w:val="28"/>
                <w:szCs w:val="28"/>
              </w:rPr>
            </w:pPr>
            <w:r>
              <w:rPr>
                <w:rFonts w:ascii="Arial" w:hAnsi="Arial" w:cs="Arial"/>
                <w:b/>
                <w:bCs/>
                <w:sz w:val="28"/>
                <w:szCs w:val="28"/>
              </w:rPr>
              <w:t>Oper</w:t>
            </w:r>
            <w:r w:rsidR="00CC683F">
              <w:rPr>
                <w:rFonts w:ascii="Arial" w:hAnsi="Arial" w:cs="Arial"/>
                <w:b/>
                <w:bCs/>
                <w:sz w:val="28"/>
                <w:szCs w:val="28"/>
              </w:rPr>
              <w:t>ations Manager (</w:t>
            </w:r>
            <w:r w:rsidR="00B5203F">
              <w:rPr>
                <w:rFonts w:ascii="Arial" w:hAnsi="Arial" w:cs="Arial"/>
                <w:b/>
                <w:bCs/>
                <w:sz w:val="28"/>
                <w:szCs w:val="28"/>
              </w:rPr>
              <w:t xml:space="preserve">Cancer </w:t>
            </w:r>
            <w:r w:rsidR="001666D9">
              <w:rPr>
                <w:rFonts w:ascii="Arial" w:hAnsi="Arial" w:cs="Arial"/>
                <w:b/>
                <w:bCs/>
                <w:sz w:val="28"/>
                <w:szCs w:val="28"/>
              </w:rPr>
              <w:t>Service</w:t>
            </w:r>
            <w:r w:rsidR="00B5203F">
              <w:rPr>
                <w:rFonts w:ascii="Arial" w:hAnsi="Arial" w:cs="Arial"/>
                <w:b/>
                <w:bCs/>
                <w:sz w:val="28"/>
                <w:szCs w:val="28"/>
              </w:rPr>
              <w:t>s</w:t>
            </w:r>
            <w:r w:rsidR="00CC683F">
              <w:rPr>
                <w:rFonts w:ascii="Arial" w:hAnsi="Arial" w:cs="Arial"/>
                <w:b/>
                <w:bCs/>
                <w:sz w:val="28"/>
                <w:szCs w:val="28"/>
              </w:rPr>
              <w:t>)</w:t>
            </w:r>
            <w:r w:rsidR="00707531">
              <w:rPr>
                <w:rFonts w:ascii="Arial" w:hAnsi="Arial" w:cs="Arial"/>
                <w:b/>
                <w:bCs/>
                <w:sz w:val="28"/>
                <w:szCs w:val="28"/>
              </w:rPr>
              <w:t xml:space="preserve"> Job Description</w:t>
            </w:r>
          </w:p>
        </w:tc>
      </w:tr>
      <w:tr w:rsidR="00CE5531" w14:paraId="5EB2666C" w14:textId="77777777" w:rsidTr="6637DD56">
        <w:tc>
          <w:tcPr>
            <w:tcW w:w="2122" w:type="dxa"/>
            <w:vAlign w:val="center"/>
          </w:tcPr>
          <w:p w14:paraId="5EB2666A" w14:textId="77777777" w:rsidR="00CE5531" w:rsidRDefault="00CE5531" w:rsidP="00CE5531">
            <w:pPr>
              <w:rPr>
                <w:rFonts w:ascii="Arial" w:hAnsi="Arial" w:cs="Arial"/>
                <w:b/>
                <w:bCs/>
              </w:rPr>
            </w:pPr>
            <w:r w:rsidRPr="00437AC3">
              <w:rPr>
                <w:rFonts w:ascii="Arial" w:hAnsi="Arial" w:cs="Arial"/>
                <w:b/>
                <w:bCs/>
              </w:rPr>
              <w:t>Salary</w:t>
            </w:r>
            <w:r>
              <w:rPr>
                <w:rFonts w:ascii="Arial" w:hAnsi="Arial" w:cs="Arial"/>
                <w:b/>
                <w:bCs/>
              </w:rPr>
              <w:t>:</w:t>
            </w:r>
          </w:p>
        </w:tc>
        <w:tc>
          <w:tcPr>
            <w:tcW w:w="6894" w:type="dxa"/>
            <w:vAlign w:val="center"/>
          </w:tcPr>
          <w:p w14:paraId="5EB2666B" w14:textId="616B82E1" w:rsidR="00CE5531" w:rsidRPr="00801EBF" w:rsidRDefault="0090233C" w:rsidP="002D2636">
            <w:pPr>
              <w:rPr>
                <w:rFonts w:ascii="Arial" w:hAnsi="Arial" w:cs="Arial"/>
              </w:rPr>
            </w:pPr>
            <w:r w:rsidRPr="00801EBF">
              <w:rPr>
                <w:rFonts w:ascii="Arial" w:hAnsi="Arial" w:cs="Arial"/>
              </w:rPr>
              <w:t>£</w:t>
            </w:r>
            <w:r w:rsidR="001666D9">
              <w:rPr>
                <w:rFonts w:ascii="Arial" w:hAnsi="Arial" w:cs="Arial"/>
              </w:rPr>
              <w:t>40,500</w:t>
            </w:r>
          </w:p>
        </w:tc>
      </w:tr>
      <w:tr w:rsidR="00CE5531" w14:paraId="5EB2666F" w14:textId="77777777" w:rsidTr="6637DD56">
        <w:tc>
          <w:tcPr>
            <w:tcW w:w="2122" w:type="dxa"/>
            <w:vAlign w:val="center"/>
          </w:tcPr>
          <w:p w14:paraId="5EB2666D" w14:textId="77777777" w:rsidR="00CE5531" w:rsidRPr="00437AC3" w:rsidRDefault="00CE5531" w:rsidP="00CE5531">
            <w:pPr>
              <w:rPr>
                <w:rFonts w:ascii="Arial" w:hAnsi="Arial" w:cs="Arial"/>
                <w:b/>
                <w:bCs/>
              </w:rPr>
            </w:pPr>
            <w:r>
              <w:rPr>
                <w:rFonts w:ascii="Arial" w:hAnsi="Arial" w:cs="Arial"/>
                <w:b/>
                <w:bCs/>
              </w:rPr>
              <w:t>Working Hours:</w:t>
            </w:r>
          </w:p>
        </w:tc>
        <w:tc>
          <w:tcPr>
            <w:tcW w:w="6894" w:type="dxa"/>
            <w:vAlign w:val="center"/>
          </w:tcPr>
          <w:p w14:paraId="5EB2666E" w14:textId="12348628" w:rsidR="00CE5531" w:rsidRPr="00746BDD" w:rsidRDefault="002D2636" w:rsidP="00CE5531">
            <w:pPr>
              <w:rPr>
                <w:rFonts w:ascii="Arial" w:hAnsi="Arial" w:cs="Arial"/>
              </w:rPr>
            </w:pPr>
            <w:r>
              <w:rPr>
                <w:rFonts w:ascii="Arial" w:hAnsi="Arial" w:cs="Arial"/>
              </w:rPr>
              <w:t>37</w:t>
            </w:r>
            <w:r w:rsidR="007F78A8">
              <w:rPr>
                <w:rFonts w:ascii="Arial" w:hAnsi="Arial" w:cs="Arial"/>
              </w:rPr>
              <w:t>.5</w:t>
            </w:r>
            <w:r>
              <w:rPr>
                <w:rFonts w:ascii="Arial" w:hAnsi="Arial" w:cs="Arial"/>
              </w:rPr>
              <w:t xml:space="preserve"> </w:t>
            </w:r>
            <w:r w:rsidR="00CE5531">
              <w:rPr>
                <w:rFonts w:ascii="Arial" w:hAnsi="Arial" w:cs="Arial"/>
              </w:rPr>
              <w:t>hours per week</w:t>
            </w:r>
            <w:r w:rsidR="007F78A8">
              <w:rPr>
                <w:rFonts w:ascii="Arial" w:hAnsi="Arial" w:cs="Arial"/>
              </w:rPr>
              <w:t xml:space="preserve"> </w:t>
            </w:r>
          </w:p>
        </w:tc>
      </w:tr>
      <w:tr w:rsidR="00CE5531" w14:paraId="5EB26672" w14:textId="77777777" w:rsidTr="6637DD56">
        <w:tc>
          <w:tcPr>
            <w:tcW w:w="2122" w:type="dxa"/>
          </w:tcPr>
          <w:p w14:paraId="5EB26670" w14:textId="77777777" w:rsidR="00CE5531" w:rsidRDefault="00CE5531">
            <w:r w:rsidRPr="00437AC3">
              <w:rPr>
                <w:rFonts w:ascii="Arial" w:hAnsi="Arial" w:cs="Arial"/>
                <w:b/>
                <w:bCs/>
              </w:rPr>
              <w:t>Reports to:</w:t>
            </w:r>
          </w:p>
        </w:tc>
        <w:tc>
          <w:tcPr>
            <w:tcW w:w="6894" w:type="dxa"/>
          </w:tcPr>
          <w:p w14:paraId="5EB26671" w14:textId="7D13D6EE" w:rsidR="00CE5531" w:rsidRDefault="001666D9" w:rsidP="002D2636">
            <w:r>
              <w:t>CEO</w:t>
            </w:r>
          </w:p>
        </w:tc>
      </w:tr>
      <w:tr w:rsidR="00CE5531" w14:paraId="5EB26675" w14:textId="77777777" w:rsidTr="6637DD56">
        <w:tc>
          <w:tcPr>
            <w:tcW w:w="2122" w:type="dxa"/>
            <w:vAlign w:val="center"/>
          </w:tcPr>
          <w:p w14:paraId="5EB26673" w14:textId="77777777" w:rsidR="00CE5531" w:rsidRDefault="00CE5531" w:rsidP="00CE5531">
            <w:pPr>
              <w:rPr>
                <w:rFonts w:ascii="Arial" w:hAnsi="Arial" w:cs="Arial"/>
                <w:b/>
                <w:bCs/>
              </w:rPr>
            </w:pPr>
            <w:r w:rsidRPr="00437AC3">
              <w:rPr>
                <w:rFonts w:ascii="Arial" w:hAnsi="Arial" w:cs="Arial"/>
                <w:b/>
                <w:bCs/>
              </w:rPr>
              <w:t>Accountable to:</w:t>
            </w:r>
          </w:p>
        </w:tc>
        <w:tc>
          <w:tcPr>
            <w:tcW w:w="6894" w:type="dxa"/>
            <w:vAlign w:val="center"/>
          </w:tcPr>
          <w:p w14:paraId="5EB26674" w14:textId="783D67C8" w:rsidR="00CE5531" w:rsidRPr="00746BDD" w:rsidRDefault="001666D9" w:rsidP="00CE5531">
            <w:pPr>
              <w:rPr>
                <w:rFonts w:ascii="Arial" w:hAnsi="Arial" w:cs="Arial"/>
                <w:b/>
                <w:bCs/>
              </w:rPr>
            </w:pPr>
            <w:r>
              <w:rPr>
                <w:rFonts w:ascii="Arial" w:hAnsi="Arial" w:cs="Arial"/>
                <w:b/>
                <w:bCs/>
              </w:rPr>
              <w:t>CEO/Board</w:t>
            </w:r>
          </w:p>
        </w:tc>
      </w:tr>
      <w:tr w:rsidR="00CE5531" w14:paraId="5EB26678" w14:textId="77777777" w:rsidTr="6637DD56">
        <w:tc>
          <w:tcPr>
            <w:tcW w:w="2122" w:type="dxa"/>
            <w:vAlign w:val="center"/>
          </w:tcPr>
          <w:p w14:paraId="5EB26676" w14:textId="77777777" w:rsidR="00CE5531" w:rsidRPr="00437AC3" w:rsidRDefault="00CE5531" w:rsidP="00CE5531">
            <w:pPr>
              <w:rPr>
                <w:rFonts w:ascii="Arial" w:hAnsi="Arial" w:cs="Arial"/>
                <w:b/>
                <w:bCs/>
              </w:rPr>
            </w:pPr>
            <w:r>
              <w:rPr>
                <w:rFonts w:ascii="Arial" w:hAnsi="Arial" w:cs="Arial"/>
                <w:b/>
                <w:bCs/>
              </w:rPr>
              <w:t>Appointment type:</w:t>
            </w:r>
          </w:p>
        </w:tc>
        <w:tc>
          <w:tcPr>
            <w:tcW w:w="6894" w:type="dxa"/>
            <w:vAlign w:val="center"/>
          </w:tcPr>
          <w:p w14:paraId="5EB26677" w14:textId="372A96D9" w:rsidR="00CE5531" w:rsidRPr="00746BDD" w:rsidRDefault="00F20A86" w:rsidP="002D2636">
            <w:pPr>
              <w:rPr>
                <w:rFonts w:ascii="Arial" w:hAnsi="Arial" w:cs="Arial"/>
              </w:rPr>
            </w:pPr>
            <w:r>
              <w:rPr>
                <w:rFonts w:ascii="Arial" w:hAnsi="Arial" w:cs="Arial"/>
              </w:rPr>
              <w:t>Permanent</w:t>
            </w:r>
          </w:p>
        </w:tc>
      </w:tr>
      <w:tr w:rsidR="00CE5531" w14:paraId="5EB2667B" w14:textId="77777777" w:rsidTr="6637DD56">
        <w:tc>
          <w:tcPr>
            <w:tcW w:w="2122" w:type="dxa"/>
            <w:vAlign w:val="center"/>
          </w:tcPr>
          <w:p w14:paraId="5EB26679" w14:textId="77777777" w:rsidR="00CE5531" w:rsidRDefault="00CE5531" w:rsidP="00CE5531">
            <w:pPr>
              <w:rPr>
                <w:rFonts w:ascii="Arial" w:hAnsi="Arial" w:cs="Arial"/>
                <w:b/>
                <w:bCs/>
              </w:rPr>
            </w:pPr>
            <w:r w:rsidRPr="00437AC3">
              <w:rPr>
                <w:rFonts w:ascii="Arial" w:hAnsi="Arial" w:cs="Arial"/>
                <w:b/>
                <w:bCs/>
              </w:rPr>
              <w:t>Main Location:</w:t>
            </w:r>
          </w:p>
        </w:tc>
        <w:tc>
          <w:tcPr>
            <w:tcW w:w="6894" w:type="dxa"/>
            <w:vAlign w:val="center"/>
          </w:tcPr>
          <w:p w14:paraId="5EB2667A" w14:textId="77777777" w:rsidR="00CE5531" w:rsidRPr="004844A6" w:rsidRDefault="00CE5531" w:rsidP="00CE5531">
            <w:pPr>
              <w:rPr>
                <w:rFonts w:ascii="Arial" w:hAnsi="Arial" w:cs="Arial"/>
              </w:rPr>
            </w:pPr>
            <w:r>
              <w:rPr>
                <w:rFonts w:ascii="Arial" w:hAnsi="Arial" w:cs="Arial"/>
              </w:rPr>
              <w:t xml:space="preserve">21-23 Pelham Road, Nottingham NG5 1AP </w:t>
            </w:r>
          </w:p>
        </w:tc>
      </w:tr>
      <w:tr w:rsidR="00BC5DB3" w14:paraId="27217DDF" w14:textId="77777777" w:rsidTr="6637DD56">
        <w:tc>
          <w:tcPr>
            <w:tcW w:w="2122" w:type="dxa"/>
            <w:vAlign w:val="center"/>
          </w:tcPr>
          <w:p w14:paraId="7D9A09AE" w14:textId="77777777" w:rsidR="00BC5DB3" w:rsidRDefault="00534BED" w:rsidP="0014381E">
            <w:pPr>
              <w:rPr>
                <w:rFonts w:ascii="Arial" w:hAnsi="Arial" w:cs="Arial"/>
                <w:b/>
                <w:bCs/>
              </w:rPr>
            </w:pPr>
            <w:r>
              <w:rPr>
                <w:rFonts w:ascii="Arial" w:hAnsi="Arial" w:cs="Arial"/>
                <w:b/>
                <w:bCs/>
              </w:rPr>
              <w:t>Direct Reports</w:t>
            </w:r>
          </w:p>
          <w:p w14:paraId="4F3014DD" w14:textId="77777777" w:rsidR="00534BED" w:rsidRDefault="00534BED" w:rsidP="0014381E">
            <w:pPr>
              <w:rPr>
                <w:rFonts w:ascii="Arial" w:hAnsi="Arial" w:cs="Arial"/>
                <w:b/>
                <w:bCs/>
              </w:rPr>
            </w:pPr>
          </w:p>
          <w:p w14:paraId="6485CFE4" w14:textId="77777777" w:rsidR="00534BED" w:rsidRDefault="00534BED" w:rsidP="0014381E">
            <w:pPr>
              <w:rPr>
                <w:rFonts w:ascii="Arial" w:hAnsi="Arial" w:cs="Arial"/>
                <w:b/>
                <w:bCs/>
              </w:rPr>
            </w:pPr>
          </w:p>
          <w:p w14:paraId="51330F5D" w14:textId="77777777" w:rsidR="00534BED" w:rsidRDefault="00534BED" w:rsidP="0014381E">
            <w:pPr>
              <w:rPr>
                <w:rFonts w:ascii="Arial" w:hAnsi="Arial" w:cs="Arial"/>
                <w:b/>
                <w:bCs/>
              </w:rPr>
            </w:pPr>
          </w:p>
          <w:p w14:paraId="7A1A6B5D" w14:textId="6369140D" w:rsidR="00534BED" w:rsidRPr="00BC5DB3" w:rsidRDefault="00534BED" w:rsidP="0014381E">
            <w:pPr>
              <w:rPr>
                <w:rFonts w:ascii="Arial" w:hAnsi="Arial" w:cs="Arial"/>
                <w:b/>
                <w:bCs/>
              </w:rPr>
            </w:pPr>
            <w:r>
              <w:rPr>
                <w:rFonts w:ascii="Arial" w:hAnsi="Arial" w:cs="Arial"/>
                <w:b/>
                <w:bCs/>
              </w:rPr>
              <w:t>Indirect Reports</w:t>
            </w:r>
          </w:p>
        </w:tc>
        <w:tc>
          <w:tcPr>
            <w:tcW w:w="6894" w:type="dxa"/>
            <w:vAlign w:val="center"/>
          </w:tcPr>
          <w:p w14:paraId="2822058E" w14:textId="77777777" w:rsidR="00BC5DB3" w:rsidRPr="00534BED" w:rsidRDefault="00BC5DB3" w:rsidP="00BC5DB3">
            <w:pPr>
              <w:pStyle w:val="ListParagraph"/>
              <w:numPr>
                <w:ilvl w:val="0"/>
                <w:numId w:val="16"/>
              </w:numPr>
              <w:rPr>
                <w:rFonts w:ascii="Arial" w:hAnsi="Arial" w:cs="Arial"/>
                <w:lang w:val="nl-NL"/>
              </w:rPr>
            </w:pPr>
            <w:r w:rsidRPr="00534BED">
              <w:rPr>
                <w:rFonts w:ascii="Arial" w:hAnsi="Arial" w:cs="Arial"/>
                <w:lang w:val="nl-NL"/>
              </w:rPr>
              <w:t>Macmillan Beyond Diagnosis Team Manager</w:t>
            </w:r>
          </w:p>
          <w:p w14:paraId="3C3BEFE1" w14:textId="2638D9D8" w:rsidR="00BC5DB3" w:rsidRPr="00BC5DB3" w:rsidRDefault="00BC5DB3" w:rsidP="0014381E">
            <w:pPr>
              <w:pStyle w:val="ListParagraph"/>
              <w:numPr>
                <w:ilvl w:val="0"/>
                <w:numId w:val="16"/>
              </w:numPr>
              <w:rPr>
                <w:rFonts w:ascii="Arial" w:hAnsi="Arial" w:cs="Arial"/>
              </w:rPr>
            </w:pPr>
            <w:r w:rsidRPr="00BC5DB3">
              <w:rPr>
                <w:rFonts w:ascii="Arial" w:hAnsi="Arial" w:cs="Arial"/>
              </w:rPr>
              <w:t>Early Diagnosis Coordinators (x3)</w:t>
            </w:r>
          </w:p>
          <w:p w14:paraId="626E55AA" w14:textId="62FCE5EE" w:rsidR="00BC5DB3" w:rsidRPr="00BC5DB3" w:rsidRDefault="00BC5DB3" w:rsidP="0014381E">
            <w:pPr>
              <w:pStyle w:val="ListParagraph"/>
              <w:numPr>
                <w:ilvl w:val="0"/>
                <w:numId w:val="16"/>
              </w:numPr>
              <w:rPr>
                <w:rFonts w:ascii="Arial" w:hAnsi="Arial" w:cs="Arial"/>
              </w:rPr>
            </w:pPr>
            <w:r w:rsidRPr="00BC5DB3">
              <w:rPr>
                <w:rFonts w:ascii="Arial" w:hAnsi="Arial" w:cs="Arial"/>
              </w:rPr>
              <w:t>PCN Cancer Care Coordinator</w:t>
            </w:r>
          </w:p>
          <w:p w14:paraId="3DD94D2C" w14:textId="48C414F8" w:rsidR="00BC5DB3" w:rsidRDefault="00BC5DB3" w:rsidP="0014381E">
            <w:pPr>
              <w:pStyle w:val="ListParagraph"/>
              <w:numPr>
                <w:ilvl w:val="0"/>
                <w:numId w:val="16"/>
              </w:numPr>
              <w:rPr>
                <w:rFonts w:ascii="Arial" w:hAnsi="Arial" w:cs="Arial"/>
              </w:rPr>
            </w:pPr>
            <w:r w:rsidRPr="00BC5DB3">
              <w:rPr>
                <w:rFonts w:ascii="Arial" w:hAnsi="Arial" w:cs="Arial"/>
              </w:rPr>
              <w:t>Communications &amp; Marketing Officer</w:t>
            </w:r>
          </w:p>
          <w:p w14:paraId="5036DA7F" w14:textId="77777777" w:rsidR="00534BED" w:rsidRPr="00BC5DB3" w:rsidRDefault="00534BED" w:rsidP="00534BED">
            <w:pPr>
              <w:pStyle w:val="ListParagraph"/>
              <w:ind w:left="360"/>
              <w:rPr>
                <w:rFonts w:ascii="Arial" w:hAnsi="Arial" w:cs="Arial"/>
              </w:rPr>
            </w:pPr>
          </w:p>
          <w:p w14:paraId="547278D6" w14:textId="69326334" w:rsidR="00BC5DB3" w:rsidRPr="00BC5DB3" w:rsidRDefault="00BC5DB3" w:rsidP="0014381E">
            <w:pPr>
              <w:pStyle w:val="ListParagraph"/>
              <w:numPr>
                <w:ilvl w:val="0"/>
                <w:numId w:val="16"/>
              </w:numPr>
              <w:rPr>
                <w:rFonts w:ascii="Arial" w:hAnsi="Arial" w:cs="Arial"/>
              </w:rPr>
            </w:pPr>
            <w:r w:rsidRPr="00BC5DB3">
              <w:rPr>
                <w:rFonts w:ascii="Arial" w:hAnsi="Arial" w:cs="Arial"/>
              </w:rPr>
              <w:t>NUH Prehabilitation Link Worker</w:t>
            </w:r>
          </w:p>
          <w:p w14:paraId="6295C7DE" w14:textId="4B97A5F7" w:rsidR="00BC5DB3" w:rsidRPr="00BC5DB3" w:rsidRDefault="00BC5DB3" w:rsidP="0014381E">
            <w:pPr>
              <w:pStyle w:val="ListParagraph"/>
              <w:numPr>
                <w:ilvl w:val="0"/>
                <w:numId w:val="16"/>
              </w:numPr>
              <w:rPr>
                <w:rFonts w:ascii="Arial" w:hAnsi="Arial" w:cs="Arial"/>
              </w:rPr>
            </w:pPr>
            <w:r w:rsidRPr="00BC5DB3">
              <w:rPr>
                <w:rFonts w:ascii="Arial" w:hAnsi="Arial" w:cs="Arial"/>
              </w:rPr>
              <w:t>Volunteer Coordinator</w:t>
            </w:r>
          </w:p>
        </w:tc>
      </w:tr>
      <w:tr w:rsidR="00CE5531" w14:paraId="5EB2667D" w14:textId="77777777" w:rsidTr="6637DD56">
        <w:tc>
          <w:tcPr>
            <w:tcW w:w="9016" w:type="dxa"/>
            <w:gridSpan w:val="2"/>
            <w:shd w:val="clear" w:color="auto" w:fill="BFBFBF" w:themeFill="background1" w:themeFillShade="BF"/>
          </w:tcPr>
          <w:p w14:paraId="5EB2667C" w14:textId="1C91565B" w:rsidR="00105815" w:rsidRPr="00A75854" w:rsidRDefault="00CE5531" w:rsidP="00A75854">
            <w:pPr>
              <w:rPr>
                <w:rFonts w:ascii="Arial" w:hAnsi="Arial" w:cs="Arial"/>
                <w:b/>
                <w:bCs/>
                <w:sz w:val="28"/>
                <w:szCs w:val="28"/>
              </w:rPr>
            </w:pPr>
            <w:r w:rsidRPr="00FE0D96">
              <w:rPr>
                <w:rFonts w:ascii="Arial" w:hAnsi="Arial" w:cs="Arial"/>
                <w:b/>
                <w:bCs/>
                <w:sz w:val="28"/>
                <w:szCs w:val="28"/>
              </w:rPr>
              <w:t>Context</w:t>
            </w:r>
          </w:p>
        </w:tc>
      </w:tr>
      <w:tr w:rsidR="00A75854" w14:paraId="47DF2EC2" w14:textId="77777777" w:rsidTr="6637DD56">
        <w:tc>
          <w:tcPr>
            <w:tcW w:w="9016" w:type="dxa"/>
            <w:gridSpan w:val="2"/>
          </w:tcPr>
          <w:p w14:paraId="4AF0F8A6" w14:textId="362FE25D" w:rsidR="00F32306" w:rsidRPr="00F32306" w:rsidRDefault="00F32306" w:rsidP="00F32306">
            <w:pPr>
              <w:spacing w:before="100" w:beforeAutospacing="1" w:after="100" w:afterAutospacing="1" w:line="300" w:lineRule="atLeast"/>
              <w:rPr>
                <w:rFonts w:ascii="Arial" w:hAnsi="Arial" w:cs="Arial"/>
              </w:rPr>
            </w:pPr>
            <w:r w:rsidRPr="00F32306">
              <w:rPr>
                <w:rFonts w:ascii="Arial" w:hAnsi="Arial" w:cs="Arial"/>
              </w:rPr>
              <w:t>Self Help UK delivers a portfolio of holistic, person centred cancer support services across Nottingham and Nottinghamshire. These include:</w:t>
            </w:r>
          </w:p>
          <w:p w14:paraId="197FE7CD" w14:textId="77777777" w:rsidR="00F32306" w:rsidRPr="00F32306" w:rsidRDefault="00F32306" w:rsidP="00F32306">
            <w:pPr>
              <w:spacing w:line="300" w:lineRule="atLeast"/>
              <w:rPr>
                <w:rFonts w:ascii="Arial" w:hAnsi="Arial" w:cs="Arial"/>
              </w:rPr>
            </w:pPr>
            <w:r w:rsidRPr="00F32306">
              <w:rPr>
                <w:rFonts w:ascii="Arial" w:hAnsi="Arial" w:cs="Arial"/>
              </w:rPr>
              <w:t>•</w:t>
            </w:r>
            <w:r w:rsidRPr="00F32306">
              <w:rPr>
                <w:rFonts w:ascii="Arial" w:hAnsi="Arial" w:cs="Arial"/>
              </w:rPr>
              <w:tab/>
              <w:t>Macmillan Beyond Diagnosis Service</w:t>
            </w:r>
          </w:p>
          <w:p w14:paraId="5AEC61BD" w14:textId="77777777" w:rsidR="00F32306" w:rsidRPr="00F32306" w:rsidRDefault="00F32306" w:rsidP="00F32306">
            <w:pPr>
              <w:spacing w:line="300" w:lineRule="atLeast"/>
              <w:rPr>
                <w:rFonts w:ascii="Arial" w:hAnsi="Arial" w:cs="Arial"/>
              </w:rPr>
            </w:pPr>
            <w:r w:rsidRPr="00F32306">
              <w:rPr>
                <w:rFonts w:ascii="Arial" w:hAnsi="Arial" w:cs="Arial"/>
              </w:rPr>
              <w:t>•</w:t>
            </w:r>
            <w:r w:rsidRPr="00F32306">
              <w:rPr>
                <w:rFonts w:ascii="Arial" w:hAnsi="Arial" w:cs="Arial"/>
              </w:rPr>
              <w:tab/>
              <w:t>NUH Cancer Prehabilitation</w:t>
            </w:r>
          </w:p>
          <w:p w14:paraId="396E6754" w14:textId="77777777" w:rsidR="00F32306" w:rsidRPr="00F32306" w:rsidRDefault="00F32306" w:rsidP="00F32306">
            <w:pPr>
              <w:spacing w:line="300" w:lineRule="atLeast"/>
              <w:rPr>
                <w:rFonts w:ascii="Arial" w:hAnsi="Arial" w:cs="Arial"/>
              </w:rPr>
            </w:pPr>
            <w:r w:rsidRPr="00F32306">
              <w:rPr>
                <w:rFonts w:ascii="Arial" w:hAnsi="Arial" w:cs="Arial"/>
              </w:rPr>
              <w:t>•</w:t>
            </w:r>
            <w:r w:rsidRPr="00F32306">
              <w:rPr>
                <w:rFonts w:ascii="Arial" w:hAnsi="Arial" w:cs="Arial"/>
              </w:rPr>
              <w:tab/>
              <w:t>Primary Care Network Cancer Coordination</w:t>
            </w:r>
          </w:p>
          <w:p w14:paraId="2D1D5684" w14:textId="58F8785B" w:rsidR="00F32306" w:rsidRDefault="00F32306" w:rsidP="00F32306">
            <w:pPr>
              <w:rPr>
                <w:rFonts w:ascii="Arial" w:hAnsi="Arial" w:cs="Arial"/>
              </w:rPr>
            </w:pPr>
            <w:r w:rsidRPr="00F32306">
              <w:rPr>
                <w:rFonts w:ascii="Arial" w:hAnsi="Arial" w:cs="Arial"/>
              </w:rPr>
              <w:t>•</w:t>
            </w:r>
            <w:r w:rsidRPr="00F32306">
              <w:rPr>
                <w:rFonts w:ascii="Arial" w:hAnsi="Arial" w:cs="Arial"/>
              </w:rPr>
              <w:tab/>
              <w:t>Early Diagnosis Screening Pilot (from 2026)</w:t>
            </w:r>
          </w:p>
          <w:p w14:paraId="7AF34538" w14:textId="77777777" w:rsidR="00525A90" w:rsidRDefault="00F32306" w:rsidP="00F32306">
            <w:pPr>
              <w:spacing w:before="100" w:beforeAutospacing="1" w:after="100" w:afterAutospacing="1"/>
              <w:rPr>
                <w:rFonts w:ascii="Arial" w:hAnsi="Arial" w:cs="Arial"/>
              </w:rPr>
            </w:pPr>
            <w:r w:rsidRPr="00F32306">
              <w:rPr>
                <w:rFonts w:ascii="Arial" w:hAnsi="Arial" w:cs="Arial"/>
              </w:rPr>
              <w:t>These services support individuals living with and beyond cancer by addressing emotional, practical, and social needs. They complement clinical care across primary, secondary, and community sectors. There is significant potential for future geographic and service expansion—including across long term conditions.</w:t>
            </w:r>
          </w:p>
          <w:p w14:paraId="6A68BF8A" w14:textId="7AAFC915" w:rsidR="00CF22F4" w:rsidRDefault="00CF22F4" w:rsidP="00F32306">
            <w:pPr>
              <w:spacing w:before="100" w:beforeAutospacing="1" w:after="100" w:afterAutospacing="1"/>
              <w:rPr>
                <w:rFonts w:ascii="Arial" w:hAnsi="Arial" w:cs="Arial"/>
              </w:rPr>
            </w:pPr>
            <w:r>
              <w:rPr>
                <w:rFonts w:ascii="Arial" w:hAnsi="Arial" w:cs="Arial"/>
              </w:rPr>
              <w:t>Self Help UK also delivers a range of support to the Deaf Community across the UK</w:t>
            </w:r>
            <w:r w:rsidR="00BC2C1A">
              <w:rPr>
                <w:rFonts w:ascii="Arial" w:hAnsi="Arial" w:cs="Arial"/>
              </w:rPr>
              <w:t xml:space="preserve"> which follows the Macmillan Beyond Diagnosis Service model and works to increase cancer awareness </w:t>
            </w:r>
            <w:r w:rsidR="00775053">
              <w:rPr>
                <w:rFonts w:ascii="Arial" w:hAnsi="Arial" w:cs="Arial"/>
              </w:rPr>
              <w:t xml:space="preserve">within the Deaf Community and improve Deaf aware services. </w:t>
            </w:r>
            <w:r w:rsidR="001F7B67">
              <w:rPr>
                <w:rFonts w:ascii="Arial" w:hAnsi="Arial" w:cs="Arial"/>
              </w:rPr>
              <w:t xml:space="preserve">The Macmillan Deaf Cancer Support </w:t>
            </w:r>
            <w:r w:rsidR="006D03CD">
              <w:rPr>
                <w:rFonts w:ascii="Arial" w:hAnsi="Arial" w:cs="Arial"/>
              </w:rPr>
              <w:t>Project</w:t>
            </w:r>
            <w:r w:rsidR="001F7B67">
              <w:rPr>
                <w:rFonts w:ascii="Arial" w:hAnsi="Arial" w:cs="Arial"/>
              </w:rPr>
              <w:t xml:space="preserve"> </w:t>
            </w:r>
            <w:r w:rsidR="006D03CD">
              <w:rPr>
                <w:rFonts w:ascii="Arial" w:hAnsi="Arial" w:cs="Arial"/>
              </w:rPr>
              <w:t xml:space="preserve">(DCSP) </w:t>
            </w:r>
            <w:r w:rsidR="001F7B67">
              <w:rPr>
                <w:rFonts w:ascii="Arial" w:hAnsi="Arial" w:cs="Arial"/>
              </w:rPr>
              <w:t xml:space="preserve">is managed by the CEO and </w:t>
            </w:r>
            <w:r w:rsidR="006D03CD">
              <w:rPr>
                <w:rFonts w:ascii="Arial" w:hAnsi="Arial" w:cs="Arial"/>
              </w:rPr>
              <w:t>Project</w:t>
            </w:r>
            <w:r w:rsidR="003D2685">
              <w:rPr>
                <w:rFonts w:ascii="Arial" w:hAnsi="Arial" w:cs="Arial"/>
              </w:rPr>
              <w:t xml:space="preserve"> Manager. This post will work closely with the Macmillan DCSP </w:t>
            </w:r>
            <w:r w:rsidR="00EE2778">
              <w:rPr>
                <w:rFonts w:ascii="Arial" w:hAnsi="Arial" w:cs="Arial"/>
              </w:rPr>
              <w:t>Manager to ensure cross organisation integration and service development</w:t>
            </w:r>
            <w:r w:rsidR="00EF3E85">
              <w:rPr>
                <w:rFonts w:ascii="Arial" w:hAnsi="Arial" w:cs="Arial"/>
              </w:rPr>
              <w:t>.</w:t>
            </w:r>
          </w:p>
          <w:p w14:paraId="685960B0" w14:textId="5F39911E" w:rsidR="00525A90" w:rsidRPr="00525A90" w:rsidRDefault="00525A90" w:rsidP="00F32306">
            <w:pPr>
              <w:spacing w:before="100" w:beforeAutospacing="1" w:after="100" w:afterAutospacing="1"/>
              <w:rPr>
                <w:rFonts w:ascii="Arial" w:hAnsi="Arial" w:cs="Arial"/>
              </w:rPr>
            </w:pPr>
          </w:p>
        </w:tc>
      </w:tr>
      <w:tr w:rsidR="00FE0D96" w14:paraId="5EB2668A" w14:textId="77777777" w:rsidTr="6637DD56">
        <w:tc>
          <w:tcPr>
            <w:tcW w:w="9016" w:type="dxa"/>
            <w:gridSpan w:val="2"/>
            <w:shd w:val="clear" w:color="auto" w:fill="BFBFBF" w:themeFill="background1" w:themeFillShade="BF"/>
            <w:vAlign w:val="center"/>
          </w:tcPr>
          <w:p w14:paraId="5EB26689" w14:textId="26217923" w:rsidR="00FE0D96" w:rsidRPr="00E07E30" w:rsidRDefault="00FE0D96" w:rsidP="00FE0D96">
            <w:pPr>
              <w:rPr>
                <w:rFonts w:ascii="Calibri" w:hAnsi="Calibri" w:cs="Arial"/>
                <w:b/>
                <w:sz w:val="28"/>
                <w:szCs w:val="28"/>
              </w:rPr>
            </w:pPr>
            <w:r w:rsidRPr="00E07E30">
              <w:rPr>
                <w:rFonts w:ascii="Arial" w:hAnsi="Arial" w:cs="Arial"/>
                <w:b/>
                <w:bCs/>
                <w:sz w:val="28"/>
                <w:szCs w:val="28"/>
              </w:rPr>
              <w:t xml:space="preserve">Job Purpose </w:t>
            </w:r>
          </w:p>
        </w:tc>
      </w:tr>
      <w:tr w:rsidR="00B5203F" w14:paraId="76F6BA03" w14:textId="77777777" w:rsidTr="6637DD56">
        <w:tc>
          <w:tcPr>
            <w:tcW w:w="9016" w:type="dxa"/>
            <w:gridSpan w:val="2"/>
            <w:vAlign w:val="center"/>
          </w:tcPr>
          <w:p w14:paraId="0217D0E7" w14:textId="77777777" w:rsidR="00EE68A1" w:rsidRPr="00EE68A1" w:rsidRDefault="00EE68A1" w:rsidP="00EE68A1">
            <w:pPr>
              <w:rPr>
                <w:rFonts w:ascii="Arial" w:hAnsi="Arial" w:cs="Arial"/>
              </w:rPr>
            </w:pPr>
            <w:r w:rsidRPr="00EE68A1">
              <w:rPr>
                <w:rFonts w:ascii="Arial" w:hAnsi="Arial" w:cs="Arial"/>
              </w:rPr>
              <w:t>The Cancer Services Operations Manager is responsible for the operational management, coordination, and performance of multiple cancer support projects and services.</w:t>
            </w:r>
          </w:p>
          <w:p w14:paraId="66B5E656" w14:textId="77777777" w:rsidR="00EE68A1" w:rsidRPr="00EE68A1" w:rsidRDefault="00EE68A1" w:rsidP="00EE68A1">
            <w:pPr>
              <w:rPr>
                <w:rFonts w:ascii="Arial" w:hAnsi="Arial" w:cs="Arial"/>
              </w:rPr>
            </w:pPr>
            <w:r w:rsidRPr="00EE68A1">
              <w:rPr>
                <w:rFonts w:ascii="Arial" w:hAnsi="Arial" w:cs="Arial"/>
              </w:rPr>
              <w:t>The post holder ensures:</w:t>
            </w:r>
          </w:p>
          <w:p w14:paraId="6B5268D4" w14:textId="77777777" w:rsidR="00EE68A1" w:rsidRPr="00EE68A1" w:rsidRDefault="28325C27" w:rsidP="00EE68A1">
            <w:pPr>
              <w:rPr>
                <w:rFonts w:ascii="Arial" w:hAnsi="Arial" w:cs="Arial"/>
              </w:rPr>
            </w:pPr>
            <w:r w:rsidRPr="6637DD56">
              <w:rPr>
                <w:rFonts w:ascii="Arial" w:hAnsi="Arial" w:cs="Arial"/>
              </w:rPr>
              <w:t>•</w:t>
            </w:r>
            <w:r w:rsidR="00EE68A1">
              <w:tab/>
            </w:r>
            <w:r w:rsidRPr="6637DD56">
              <w:rPr>
                <w:rFonts w:ascii="Arial" w:hAnsi="Arial" w:cs="Arial"/>
              </w:rPr>
              <w:t xml:space="preserve">Consistent, </w:t>
            </w:r>
            <w:bookmarkStart w:id="0" w:name="_Int_NUW2w6wR"/>
            <w:r w:rsidRPr="6637DD56">
              <w:rPr>
                <w:rFonts w:ascii="Arial" w:hAnsi="Arial" w:cs="Arial"/>
              </w:rPr>
              <w:t>high quality</w:t>
            </w:r>
            <w:bookmarkEnd w:id="0"/>
            <w:r w:rsidRPr="6637DD56">
              <w:rPr>
                <w:rFonts w:ascii="Arial" w:hAnsi="Arial" w:cs="Arial"/>
              </w:rPr>
              <w:t xml:space="preserve"> delivery across all services</w:t>
            </w:r>
          </w:p>
          <w:p w14:paraId="538C79F6" w14:textId="77777777" w:rsidR="00EE68A1" w:rsidRPr="00EE68A1" w:rsidRDefault="00EE68A1" w:rsidP="00EE68A1">
            <w:pPr>
              <w:rPr>
                <w:rFonts w:ascii="Arial" w:hAnsi="Arial" w:cs="Arial"/>
              </w:rPr>
            </w:pPr>
            <w:r w:rsidRPr="00EE68A1">
              <w:rPr>
                <w:rFonts w:ascii="Arial" w:hAnsi="Arial" w:cs="Arial"/>
              </w:rPr>
              <w:t>•</w:t>
            </w:r>
            <w:r w:rsidRPr="00EE68A1">
              <w:rPr>
                <w:rFonts w:ascii="Arial" w:hAnsi="Arial" w:cs="Arial"/>
              </w:rPr>
              <w:tab/>
              <w:t>Effective operational systems, processes, and structures</w:t>
            </w:r>
          </w:p>
          <w:p w14:paraId="4F2FB067" w14:textId="77777777" w:rsidR="00EE68A1" w:rsidRPr="00EE68A1" w:rsidRDefault="00EE68A1" w:rsidP="00EE68A1">
            <w:pPr>
              <w:rPr>
                <w:rFonts w:ascii="Arial" w:hAnsi="Arial" w:cs="Arial"/>
              </w:rPr>
            </w:pPr>
            <w:r w:rsidRPr="00EE68A1">
              <w:rPr>
                <w:rFonts w:ascii="Arial" w:hAnsi="Arial" w:cs="Arial"/>
              </w:rPr>
              <w:t>•</w:t>
            </w:r>
            <w:r w:rsidRPr="00EE68A1">
              <w:rPr>
                <w:rFonts w:ascii="Arial" w:hAnsi="Arial" w:cs="Arial"/>
              </w:rPr>
              <w:tab/>
              <w:t>Strong leadership and supervision of managers, coordinators, and staff</w:t>
            </w:r>
          </w:p>
          <w:p w14:paraId="738F37AE" w14:textId="77777777" w:rsidR="00EE68A1" w:rsidRPr="00EE68A1" w:rsidRDefault="00EE68A1" w:rsidP="00EE68A1">
            <w:pPr>
              <w:rPr>
                <w:rFonts w:ascii="Arial" w:hAnsi="Arial" w:cs="Arial"/>
              </w:rPr>
            </w:pPr>
            <w:r w:rsidRPr="00EE68A1">
              <w:rPr>
                <w:rFonts w:ascii="Arial" w:hAnsi="Arial" w:cs="Arial"/>
              </w:rPr>
              <w:t>•</w:t>
            </w:r>
            <w:r w:rsidRPr="00EE68A1">
              <w:rPr>
                <w:rFonts w:ascii="Arial" w:hAnsi="Arial" w:cs="Arial"/>
              </w:rPr>
              <w:tab/>
              <w:t>Compliance with safeguarding, statutory duties, and quality standards</w:t>
            </w:r>
          </w:p>
          <w:p w14:paraId="58580D5D" w14:textId="77777777" w:rsidR="00EE68A1" w:rsidRPr="00EE68A1" w:rsidRDefault="00EE68A1" w:rsidP="00EE68A1">
            <w:pPr>
              <w:rPr>
                <w:rFonts w:ascii="Arial" w:hAnsi="Arial" w:cs="Arial"/>
              </w:rPr>
            </w:pPr>
            <w:r w:rsidRPr="00EE68A1">
              <w:rPr>
                <w:rFonts w:ascii="Arial" w:hAnsi="Arial" w:cs="Arial"/>
              </w:rPr>
              <w:t>•</w:t>
            </w:r>
            <w:r w:rsidRPr="00EE68A1">
              <w:rPr>
                <w:rFonts w:ascii="Arial" w:hAnsi="Arial" w:cs="Arial"/>
              </w:rPr>
              <w:tab/>
              <w:t>Excellent relationships with commissioners, partners, and stakeholders</w:t>
            </w:r>
          </w:p>
          <w:p w14:paraId="45058C11" w14:textId="77777777" w:rsidR="00EE68A1" w:rsidRPr="00EE68A1" w:rsidRDefault="00EE68A1" w:rsidP="00EE68A1">
            <w:pPr>
              <w:rPr>
                <w:rFonts w:ascii="Arial" w:hAnsi="Arial" w:cs="Arial"/>
              </w:rPr>
            </w:pPr>
            <w:r w:rsidRPr="00EE68A1">
              <w:rPr>
                <w:rFonts w:ascii="Arial" w:hAnsi="Arial" w:cs="Arial"/>
              </w:rPr>
              <w:t>•</w:t>
            </w:r>
            <w:r w:rsidRPr="00EE68A1">
              <w:rPr>
                <w:rFonts w:ascii="Arial" w:hAnsi="Arial" w:cs="Arial"/>
              </w:rPr>
              <w:tab/>
              <w:t>Sound budget management and service sustainability</w:t>
            </w:r>
          </w:p>
          <w:p w14:paraId="00DB3582" w14:textId="77777777" w:rsidR="00EE68A1" w:rsidRPr="00EE68A1" w:rsidRDefault="00EE68A1" w:rsidP="00EE68A1">
            <w:pPr>
              <w:rPr>
                <w:rFonts w:ascii="Arial" w:hAnsi="Arial" w:cs="Arial"/>
              </w:rPr>
            </w:pPr>
            <w:r w:rsidRPr="00EE68A1">
              <w:rPr>
                <w:rFonts w:ascii="Arial" w:hAnsi="Arial" w:cs="Arial"/>
              </w:rPr>
              <w:t>•</w:t>
            </w:r>
            <w:r w:rsidRPr="00EE68A1">
              <w:rPr>
                <w:rFonts w:ascii="Arial" w:hAnsi="Arial" w:cs="Arial"/>
              </w:rPr>
              <w:tab/>
              <w:t>Identification and support of future service development opportunities</w:t>
            </w:r>
          </w:p>
          <w:p w14:paraId="6AE7CD6D" w14:textId="77777777" w:rsidR="00B5203F" w:rsidRDefault="28325C27" w:rsidP="00EE68A1">
            <w:pPr>
              <w:rPr>
                <w:rFonts w:ascii="Arial" w:hAnsi="Arial" w:cs="Arial"/>
              </w:rPr>
            </w:pPr>
            <w:r w:rsidRPr="6637DD56">
              <w:rPr>
                <w:rFonts w:ascii="Arial" w:hAnsi="Arial" w:cs="Arial"/>
              </w:rPr>
              <w:t xml:space="preserve">This is a </w:t>
            </w:r>
            <w:bookmarkStart w:id="1" w:name="_Int_rZa2UA0l"/>
            <w:r w:rsidRPr="6637DD56">
              <w:rPr>
                <w:rFonts w:ascii="Arial" w:hAnsi="Arial" w:cs="Arial"/>
              </w:rPr>
              <w:t>hands on</w:t>
            </w:r>
            <w:bookmarkEnd w:id="1"/>
            <w:r w:rsidRPr="6637DD56">
              <w:rPr>
                <w:rFonts w:ascii="Arial" w:hAnsi="Arial" w:cs="Arial"/>
              </w:rPr>
              <w:t xml:space="preserve"> operational leadership role focused on ensuring smooth day to day delivery and effective team management.</w:t>
            </w:r>
          </w:p>
          <w:p w14:paraId="1A38D2D8" w14:textId="77777777" w:rsidR="00525A90" w:rsidRDefault="00525A90" w:rsidP="00EE68A1">
            <w:pPr>
              <w:rPr>
                <w:rFonts w:ascii="Arial" w:hAnsi="Arial" w:cs="Arial"/>
                <w:b/>
                <w:bCs/>
                <w:sz w:val="28"/>
                <w:szCs w:val="28"/>
              </w:rPr>
            </w:pPr>
          </w:p>
          <w:p w14:paraId="437EEA7E" w14:textId="74A05AB8" w:rsidR="00525A90" w:rsidRPr="00E07E30" w:rsidRDefault="00525A90" w:rsidP="00EE68A1">
            <w:pPr>
              <w:rPr>
                <w:rFonts w:ascii="Arial" w:hAnsi="Arial" w:cs="Arial"/>
                <w:b/>
                <w:bCs/>
                <w:sz w:val="28"/>
                <w:szCs w:val="28"/>
              </w:rPr>
            </w:pPr>
          </w:p>
        </w:tc>
      </w:tr>
      <w:tr w:rsidR="00EE68A1" w14:paraId="13BEA7F6" w14:textId="77777777" w:rsidTr="6637DD56">
        <w:tc>
          <w:tcPr>
            <w:tcW w:w="9016" w:type="dxa"/>
            <w:gridSpan w:val="2"/>
            <w:shd w:val="clear" w:color="auto" w:fill="D9D9D9" w:themeFill="background1" w:themeFillShade="D9"/>
            <w:vAlign w:val="center"/>
          </w:tcPr>
          <w:p w14:paraId="0D6917B1" w14:textId="023CA8FE" w:rsidR="00EE68A1" w:rsidRPr="004F78F5" w:rsidRDefault="004F78F5" w:rsidP="00EE68A1">
            <w:pPr>
              <w:rPr>
                <w:rFonts w:ascii="Arial" w:hAnsi="Arial" w:cs="Arial"/>
                <w:b/>
                <w:bCs/>
                <w:sz w:val="28"/>
                <w:szCs w:val="28"/>
              </w:rPr>
            </w:pPr>
            <w:r w:rsidRPr="004F78F5">
              <w:rPr>
                <w:rFonts w:ascii="Arial" w:hAnsi="Arial" w:cs="Arial"/>
                <w:b/>
                <w:bCs/>
                <w:sz w:val="28"/>
                <w:szCs w:val="28"/>
              </w:rPr>
              <w:t>Key Responsibilities</w:t>
            </w:r>
          </w:p>
        </w:tc>
      </w:tr>
      <w:tr w:rsidR="00EE68A1" w14:paraId="5D76CF65" w14:textId="77777777" w:rsidTr="6637DD56">
        <w:tc>
          <w:tcPr>
            <w:tcW w:w="9016" w:type="dxa"/>
            <w:gridSpan w:val="2"/>
            <w:vAlign w:val="center"/>
          </w:tcPr>
          <w:p w14:paraId="554AA968" w14:textId="77777777" w:rsidR="009E3E1E" w:rsidRPr="002803EE" w:rsidRDefault="009E3E1E" w:rsidP="009E3E1E">
            <w:pPr>
              <w:spacing w:before="100" w:beforeAutospacing="1" w:after="100" w:afterAutospacing="1" w:line="300" w:lineRule="atLeast"/>
              <w:outlineLvl w:val="1"/>
              <w:rPr>
                <w:rFonts w:ascii="Arial" w:eastAsia="Times New Roman" w:hAnsi="Arial" w:cs="Arial"/>
                <w:b/>
                <w:bCs/>
                <w:lang w:eastAsia="en-GB"/>
              </w:rPr>
            </w:pPr>
            <w:r w:rsidRPr="002803EE">
              <w:rPr>
                <w:rFonts w:ascii="Arial" w:eastAsia="Times New Roman" w:hAnsi="Arial" w:cs="Arial"/>
                <w:b/>
                <w:bCs/>
                <w:lang w:eastAsia="en-GB"/>
              </w:rPr>
              <w:t>A. Operational Leadership</w:t>
            </w:r>
          </w:p>
          <w:p w14:paraId="2C51E28F" w14:textId="78CF95A5" w:rsidR="009E3E1E" w:rsidRPr="002803EE" w:rsidRDefault="06F4AE49" w:rsidP="6637DD56">
            <w:pPr>
              <w:numPr>
                <w:ilvl w:val="0"/>
                <w:numId w:val="9"/>
              </w:numPr>
              <w:spacing w:before="100" w:beforeAutospacing="1" w:after="100" w:afterAutospacing="1" w:line="300" w:lineRule="atLeast"/>
              <w:rPr>
                <w:rFonts w:ascii="Arial" w:eastAsia="Times New Roman" w:hAnsi="Arial" w:cs="Arial"/>
                <w:lang w:eastAsia="en-GB"/>
              </w:rPr>
            </w:pPr>
            <w:r w:rsidRPr="6637DD56">
              <w:rPr>
                <w:rFonts w:ascii="Arial" w:eastAsia="Times New Roman" w:hAnsi="Arial" w:cs="Arial"/>
                <w:lang w:eastAsia="en-GB"/>
              </w:rPr>
              <w:t>Lead day</w:t>
            </w:r>
            <w:r w:rsidR="52B3138B" w:rsidRPr="6637DD56">
              <w:rPr>
                <w:rFonts w:ascii="Arial" w:eastAsia="Times New Roman" w:hAnsi="Arial" w:cs="Arial"/>
                <w:lang w:eastAsia="en-GB"/>
              </w:rPr>
              <w:t xml:space="preserve"> </w:t>
            </w:r>
            <w:r w:rsidRPr="6637DD56">
              <w:rPr>
                <w:rFonts w:ascii="Arial" w:eastAsia="Times New Roman" w:hAnsi="Arial" w:cs="Arial"/>
                <w:lang w:eastAsia="en-GB"/>
              </w:rPr>
              <w:t>to</w:t>
            </w:r>
            <w:r w:rsidR="52B3138B" w:rsidRPr="6637DD56">
              <w:rPr>
                <w:rFonts w:ascii="Arial" w:eastAsia="Times New Roman" w:hAnsi="Arial" w:cs="Arial"/>
                <w:lang w:eastAsia="en-GB"/>
              </w:rPr>
              <w:t xml:space="preserve"> </w:t>
            </w:r>
            <w:r w:rsidRPr="6637DD56">
              <w:rPr>
                <w:rFonts w:ascii="Arial" w:eastAsia="Times New Roman" w:hAnsi="Arial" w:cs="Arial"/>
                <w:lang w:eastAsia="en-GB"/>
              </w:rPr>
              <w:t>day operations across all cancer support services.</w:t>
            </w:r>
          </w:p>
          <w:p w14:paraId="5C6D5161" w14:textId="77777777" w:rsidR="009E3E1E" w:rsidRPr="002803EE" w:rsidRDefault="009E3E1E" w:rsidP="009E3E1E">
            <w:pPr>
              <w:numPr>
                <w:ilvl w:val="0"/>
                <w:numId w:val="9"/>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Establish and maintain consistent operating procedures.</w:t>
            </w:r>
          </w:p>
          <w:p w14:paraId="68D7D060" w14:textId="77777777" w:rsidR="009E3E1E" w:rsidRPr="002803EE" w:rsidRDefault="009E3E1E" w:rsidP="009E3E1E">
            <w:pPr>
              <w:numPr>
                <w:ilvl w:val="0"/>
                <w:numId w:val="9"/>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Act as the escalation point for safeguarding, service issues, and operational risks.</w:t>
            </w:r>
          </w:p>
          <w:p w14:paraId="3A61E06C" w14:textId="77777777" w:rsidR="009E3E1E" w:rsidRPr="002803EE" w:rsidRDefault="009E3E1E" w:rsidP="009E3E1E">
            <w:pPr>
              <w:numPr>
                <w:ilvl w:val="0"/>
                <w:numId w:val="9"/>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Ensure statutory compliance (safeguarding, GDPR, health &amp; safety).</w:t>
            </w:r>
          </w:p>
          <w:p w14:paraId="57EB5823" w14:textId="77777777" w:rsidR="009E3E1E" w:rsidRPr="002803EE" w:rsidRDefault="009E3E1E" w:rsidP="009E3E1E">
            <w:pPr>
              <w:numPr>
                <w:ilvl w:val="0"/>
                <w:numId w:val="9"/>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Produce accurate operational, performance, and management reports.</w:t>
            </w:r>
          </w:p>
          <w:p w14:paraId="7AA12CCC" w14:textId="77777777" w:rsidR="009E3E1E" w:rsidRPr="002803EE" w:rsidRDefault="009E3E1E" w:rsidP="009E3E1E">
            <w:pPr>
              <w:spacing w:before="100" w:beforeAutospacing="1" w:after="100" w:afterAutospacing="1" w:line="300" w:lineRule="atLeast"/>
              <w:outlineLvl w:val="1"/>
              <w:rPr>
                <w:rFonts w:ascii="Arial" w:eastAsia="Times New Roman" w:hAnsi="Arial" w:cs="Arial"/>
                <w:b/>
                <w:bCs/>
                <w:lang w:eastAsia="en-GB"/>
              </w:rPr>
            </w:pPr>
            <w:r w:rsidRPr="002803EE">
              <w:rPr>
                <w:rFonts w:ascii="Arial" w:eastAsia="Times New Roman" w:hAnsi="Arial" w:cs="Arial"/>
                <w:b/>
                <w:bCs/>
                <w:lang w:eastAsia="en-GB"/>
              </w:rPr>
              <w:t>B. Service &amp; Project Delivery</w:t>
            </w:r>
          </w:p>
          <w:p w14:paraId="14409881" w14:textId="77777777" w:rsidR="009E3E1E" w:rsidRPr="002803EE" w:rsidRDefault="009E3E1E" w:rsidP="009E3E1E">
            <w:pPr>
              <w:numPr>
                <w:ilvl w:val="0"/>
                <w:numId w:val="10"/>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Ensure all projects meet contractual and commissioner requirements.</w:t>
            </w:r>
          </w:p>
          <w:p w14:paraId="0D275339" w14:textId="77777777" w:rsidR="009E3E1E" w:rsidRPr="002803EE" w:rsidRDefault="009E3E1E" w:rsidP="009E3E1E">
            <w:pPr>
              <w:numPr>
                <w:ilvl w:val="0"/>
                <w:numId w:val="10"/>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Monitor delivery using systems such as Lamplight and improve data accuracy.</w:t>
            </w:r>
          </w:p>
          <w:p w14:paraId="38B07AB0" w14:textId="77777777" w:rsidR="009E3E1E" w:rsidRPr="002803EE" w:rsidRDefault="009E3E1E" w:rsidP="009E3E1E">
            <w:pPr>
              <w:numPr>
                <w:ilvl w:val="0"/>
                <w:numId w:val="10"/>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Support the setup, delivery, and evaluation of new initiatives (e.g., Early Diagnosis Screening Pilot).</w:t>
            </w:r>
          </w:p>
          <w:p w14:paraId="655F88A1" w14:textId="77777777" w:rsidR="009E3E1E" w:rsidRPr="002803EE" w:rsidRDefault="009E3E1E" w:rsidP="009E3E1E">
            <w:pPr>
              <w:numPr>
                <w:ilvl w:val="0"/>
                <w:numId w:val="10"/>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Maintain productive relationships with Macmillan, NHS partners, ICS colleagues, and community organisations.</w:t>
            </w:r>
          </w:p>
          <w:p w14:paraId="1D096866" w14:textId="77777777" w:rsidR="009E3E1E" w:rsidRPr="002803EE" w:rsidRDefault="009E3E1E" w:rsidP="009E3E1E">
            <w:pPr>
              <w:spacing w:before="100" w:beforeAutospacing="1" w:after="100" w:afterAutospacing="1" w:line="300" w:lineRule="atLeast"/>
              <w:outlineLvl w:val="1"/>
              <w:rPr>
                <w:rFonts w:ascii="Arial" w:eastAsia="Times New Roman" w:hAnsi="Arial" w:cs="Arial"/>
                <w:b/>
                <w:bCs/>
                <w:lang w:eastAsia="en-GB"/>
              </w:rPr>
            </w:pPr>
            <w:r w:rsidRPr="002803EE">
              <w:rPr>
                <w:rFonts w:ascii="Arial" w:eastAsia="Times New Roman" w:hAnsi="Arial" w:cs="Arial"/>
                <w:b/>
                <w:bCs/>
                <w:lang w:eastAsia="en-GB"/>
              </w:rPr>
              <w:t>C. Team Leadership</w:t>
            </w:r>
          </w:p>
          <w:p w14:paraId="0CF6D7B7" w14:textId="77777777" w:rsidR="009E3E1E" w:rsidRPr="002803EE" w:rsidRDefault="009E3E1E" w:rsidP="009E3E1E">
            <w:pPr>
              <w:numPr>
                <w:ilvl w:val="0"/>
                <w:numId w:val="11"/>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Provide line management to managers, coordinators, and frontline staff.</w:t>
            </w:r>
          </w:p>
          <w:p w14:paraId="74BE45F8" w14:textId="77777777" w:rsidR="009E3E1E" w:rsidRPr="002803EE" w:rsidRDefault="009E3E1E" w:rsidP="009E3E1E">
            <w:pPr>
              <w:numPr>
                <w:ilvl w:val="0"/>
                <w:numId w:val="11"/>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Ensure regular supervision, appraisals, and staff development plans.</w:t>
            </w:r>
          </w:p>
          <w:p w14:paraId="428F27AA" w14:textId="77777777" w:rsidR="009E3E1E" w:rsidRPr="002803EE" w:rsidRDefault="009E3E1E" w:rsidP="009E3E1E">
            <w:pPr>
              <w:numPr>
                <w:ilvl w:val="0"/>
                <w:numId w:val="11"/>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Lead recruitment, induction, and workforce planning.</w:t>
            </w:r>
          </w:p>
          <w:p w14:paraId="08F1863E" w14:textId="4426EDEE" w:rsidR="009E3E1E" w:rsidRPr="002803EE" w:rsidRDefault="06F4AE49" w:rsidP="6637DD56">
            <w:pPr>
              <w:numPr>
                <w:ilvl w:val="0"/>
                <w:numId w:val="11"/>
              </w:numPr>
              <w:spacing w:before="100" w:beforeAutospacing="1" w:after="100" w:afterAutospacing="1" w:line="300" w:lineRule="atLeast"/>
              <w:rPr>
                <w:rFonts w:ascii="Arial" w:eastAsia="Times New Roman" w:hAnsi="Arial" w:cs="Arial"/>
                <w:lang w:eastAsia="en-GB"/>
              </w:rPr>
            </w:pPr>
            <w:r w:rsidRPr="6637DD56">
              <w:rPr>
                <w:rFonts w:ascii="Arial" w:eastAsia="Times New Roman" w:hAnsi="Arial" w:cs="Arial"/>
                <w:lang w:eastAsia="en-GB"/>
              </w:rPr>
              <w:t>Create a collaborative, inclusive, and high</w:t>
            </w:r>
            <w:r w:rsidR="17EABF3F" w:rsidRPr="6637DD56">
              <w:rPr>
                <w:rFonts w:ascii="Arial" w:eastAsia="Times New Roman" w:hAnsi="Arial" w:cs="Arial"/>
                <w:lang w:eastAsia="en-GB"/>
              </w:rPr>
              <w:t xml:space="preserve"> </w:t>
            </w:r>
            <w:r w:rsidRPr="6637DD56">
              <w:rPr>
                <w:rFonts w:ascii="Arial" w:eastAsia="Times New Roman" w:hAnsi="Arial" w:cs="Arial"/>
                <w:lang w:eastAsia="en-GB"/>
              </w:rPr>
              <w:t>performing team culture.</w:t>
            </w:r>
          </w:p>
          <w:p w14:paraId="34B7B810" w14:textId="77777777" w:rsidR="009E3E1E" w:rsidRPr="002803EE" w:rsidRDefault="009E3E1E" w:rsidP="009E3E1E">
            <w:pPr>
              <w:numPr>
                <w:ilvl w:val="0"/>
                <w:numId w:val="11"/>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Ensure effective communication and shared team objectives.</w:t>
            </w:r>
          </w:p>
          <w:p w14:paraId="071D18DB" w14:textId="77777777" w:rsidR="009E3E1E" w:rsidRPr="002803EE" w:rsidRDefault="009E3E1E" w:rsidP="009E3E1E">
            <w:pPr>
              <w:spacing w:before="100" w:beforeAutospacing="1" w:after="100" w:afterAutospacing="1" w:line="300" w:lineRule="atLeast"/>
              <w:outlineLvl w:val="1"/>
              <w:rPr>
                <w:rFonts w:ascii="Arial" w:eastAsia="Times New Roman" w:hAnsi="Arial" w:cs="Arial"/>
                <w:b/>
                <w:bCs/>
                <w:lang w:eastAsia="en-GB"/>
              </w:rPr>
            </w:pPr>
            <w:r w:rsidRPr="002803EE">
              <w:rPr>
                <w:rFonts w:ascii="Arial" w:eastAsia="Times New Roman" w:hAnsi="Arial" w:cs="Arial"/>
                <w:b/>
                <w:bCs/>
                <w:lang w:eastAsia="en-GB"/>
              </w:rPr>
              <w:t>D. Strategic Contribution</w:t>
            </w:r>
          </w:p>
          <w:p w14:paraId="024F3146" w14:textId="77777777" w:rsidR="009E3E1E" w:rsidRPr="002803EE" w:rsidRDefault="009E3E1E" w:rsidP="009E3E1E">
            <w:pPr>
              <w:numPr>
                <w:ilvl w:val="0"/>
                <w:numId w:val="12"/>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Work closely with the CEO and trustees to support organisational strategy.</w:t>
            </w:r>
          </w:p>
          <w:p w14:paraId="3322083F" w14:textId="77777777" w:rsidR="009E3E1E" w:rsidRPr="002803EE" w:rsidRDefault="009E3E1E" w:rsidP="009E3E1E">
            <w:pPr>
              <w:numPr>
                <w:ilvl w:val="0"/>
                <w:numId w:val="12"/>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Identify opportunities for new projects, funding, and partnerships.</w:t>
            </w:r>
          </w:p>
          <w:p w14:paraId="3BA32D1C" w14:textId="77777777" w:rsidR="009E3E1E" w:rsidRPr="002803EE" w:rsidRDefault="009E3E1E" w:rsidP="009E3E1E">
            <w:pPr>
              <w:numPr>
                <w:ilvl w:val="0"/>
                <w:numId w:val="12"/>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Represent Self Help UK at external meetings, events, and partnership forums.</w:t>
            </w:r>
          </w:p>
          <w:p w14:paraId="7E065BF1" w14:textId="77777777" w:rsidR="009E3E1E" w:rsidRDefault="009E3E1E" w:rsidP="009E3E1E">
            <w:pPr>
              <w:numPr>
                <w:ilvl w:val="0"/>
                <w:numId w:val="12"/>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Maintain strong relationships with statutory, voluntary, and academic partners.</w:t>
            </w:r>
          </w:p>
          <w:p w14:paraId="1749AC91" w14:textId="7535BCE0" w:rsidR="00262E1C" w:rsidRPr="002803EE" w:rsidRDefault="00262E1C" w:rsidP="009E3E1E">
            <w:pPr>
              <w:numPr>
                <w:ilvl w:val="0"/>
                <w:numId w:val="12"/>
              </w:numPr>
              <w:spacing w:before="100" w:beforeAutospacing="1" w:after="100" w:afterAutospacing="1" w:line="300" w:lineRule="atLeast"/>
              <w:rPr>
                <w:rFonts w:ascii="Arial" w:eastAsia="Times New Roman" w:hAnsi="Arial" w:cs="Arial"/>
                <w:lang w:eastAsia="en-GB"/>
              </w:rPr>
            </w:pPr>
            <w:r w:rsidRPr="00262E1C">
              <w:rPr>
                <w:rFonts w:ascii="Arial" w:eastAsia="Times New Roman" w:hAnsi="Arial" w:cs="Arial"/>
                <w:lang w:eastAsia="en-GB"/>
              </w:rPr>
              <w:t>Lead on equitable access, community outreach and lived</w:t>
            </w:r>
            <w:r w:rsidRPr="00262E1C">
              <w:rPr>
                <w:rFonts w:ascii="Cambria Math" w:eastAsia="Times New Roman" w:hAnsi="Cambria Math" w:cs="Cambria Math"/>
                <w:lang w:eastAsia="en-GB"/>
              </w:rPr>
              <w:t>‑</w:t>
            </w:r>
            <w:r w:rsidRPr="00262E1C">
              <w:rPr>
                <w:rFonts w:ascii="Arial" w:eastAsia="Times New Roman" w:hAnsi="Arial" w:cs="Arial"/>
                <w:lang w:eastAsia="en-GB"/>
              </w:rPr>
              <w:t>experience involvement.</w:t>
            </w:r>
          </w:p>
          <w:p w14:paraId="55022569" w14:textId="77777777" w:rsidR="009E3E1E" w:rsidRPr="002803EE" w:rsidRDefault="009E3E1E" w:rsidP="009E3E1E">
            <w:pPr>
              <w:spacing w:before="100" w:beforeAutospacing="1" w:after="100" w:afterAutospacing="1" w:line="300" w:lineRule="atLeast"/>
              <w:outlineLvl w:val="1"/>
              <w:rPr>
                <w:rFonts w:ascii="Arial" w:eastAsia="Times New Roman" w:hAnsi="Arial" w:cs="Arial"/>
                <w:b/>
                <w:bCs/>
                <w:lang w:eastAsia="en-GB"/>
              </w:rPr>
            </w:pPr>
            <w:r w:rsidRPr="002803EE">
              <w:rPr>
                <w:rFonts w:ascii="Arial" w:eastAsia="Times New Roman" w:hAnsi="Arial" w:cs="Arial"/>
                <w:b/>
                <w:bCs/>
                <w:lang w:eastAsia="en-GB"/>
              </w:rPr>
              <w:t>E. Performance, Quality &amp; Risk</w:t>
            </w:r>
          </w:p>
          <w:p w14:paraId="4E620689" w14:textId="77777777" w:rsidR="009E3E1E" w:rsidRPr="002803EE" w:rsidRDefault="009E3E1E" w:rsidP="009E3E1E">
            <w:pPr>
              <w:numPr>
                <w:ilvl w:val="0"/>
                <w:numId w:val="13"/>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Monitor services against KPIs and implement improvements.</w:t>
            </w:r>
          </w:p>
          <w:p w14:paraId="21A183FF" w14:textId="77777777" w:rsidR="009E3E1E" w:rsidRPr="002803EE" w:rsidRDefault="009E3E1E" w:rsidP="009E3E1E">
            <w:pPr>
              <w:numPr>
                <w:ilvl w:val="0"/>
                <w:numId w:val="13"/>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Lead on service evaluation and development of quality standards.</w:t>
            </w:r>
          </w:p>
          <w:p w14:paraId="4C519964" w14:textId="77777777" w:rsidR="009E3E1E" w:rsidRPr="002803EE" w:rsidRDefault="009E3E1E" w:rsidP="009E3E1E">
            <w:pPr>
              <w:numPr>
                <w:ilvl w:val="0"/>
                <w:numId w:val="13"/>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Maintain and update risk management processes.</w:t>
            </w:r>
          </w:p>
          <w:p w14:paraId="10E981AC" w14:textId="4C1CF270" w:rsidR="00534BED" w:rsidRDefault="009E3E1E" w:rsidP="00F729F6">
            <w:pPr>
              <w:numPr>
                <w:ilvl w:val="0"/>
                <w:numId w:val="13"/>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Support compliance audits and quality assurance activities.</w:t>
            </w:r>
          </w:p>
          <w:p w14:paraId="46773FDD" w14:textId="61A563B5" w:rsidR="0050223C" w:rsidRPr="0050223C" w:rsidRDefault="0050223C" w:rsidP="0050223C">
            <w:pPr>
              <w:numPr>
                <w:ilvl w:val="0"/>
                <w:numId w:val="13"/>
              </w:numPr>
              <w:spacing w:before="100" w:beforeAutospacing="1" w:after="100" w:afterAutospacing="1" w:line="300" w:lineRule="atLeast"/>
              <w:rPr>
                <w:rFonts w:ascii="Arial" w:eastAsia="Times New Roman" w:hAnsi="Arial" w:cs="Arial"/>
                <w:lang w:eastAsia="en-GB"/>
              </w:rPr>
            </w:pPr>
            <w:r w:rsidRPr="0050223C">
              <w:rPr>
                <w:rFonts w:ascii="Arial" w:eastAsia="Times New Roman" w:hAnsi="Arial" w:cs="Arial"/>
                <w:lang w:eastAsia="en-GB"/>
              </w:rPr>
              <w:t>Ensure compliance with GDPR (General Data Protection Regulation), and other statutory regulations required within your project areas.</w:t>
            </w:r>
          </w:p>
          <w:p w14:paraId="64E65A37" w14:textId="7819CD65" w:rsidR="009E3E1E" w:rsidRPr="002803EE" w:rsidRDefault="009E3E1E" w:rsidP="009E3E1E">
            <w:pPr>
              <w:spacing w:before="100" w:beforeAutospacing="1" w:after="100" w:afterAutospacing="1" w:line="300" w:lineRule="atLeast"/>
              <w:outlineLvl w:val="1"/>
              <w:rPr>
                <w:rFonts w:ascii="Arial" w:eastAsia="Times New Roman" w:hAnsi="Arial" w:cs="Arial"/>
                <w:b/>
                <w:bCs/>
                <w:lang w:eastAsia="en-GB"/>
              </w:rPr>
            </w:pPr>
            <w:r w:rsidRPr="002803EE">
              <w:rPr>
                <w:rFonts w:ascii="Arial" w:eastAsia="Times New Roman" w:hAnsi="Arial" w:cs="Arial"/>
                <w:b/>
                <w:bCs/>
                <w:lang w:eastAsia="en-GB"/>
              </w:rPr>
              <w:t>F. Financial Management</w:t>
            </w:r>
          </w:p>
          <w:p w14:paraId="741FEAEF" w14:textId="77777777" w:rsidR="009E3E1E" w:rsidRPr="002803EE" w:rsidRDefault="009E3E1E" w:rsidP="009E3E1E">
            <w:pPr>
              <w:numPr>
                <w:ilvl w:val="0"/>
                <w:numId w:val="14"/>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Set and manage project budgets with the CEO.</w:t>
            </w:r>
          </w:p>
          <w:p w14:paraId="0784D5CD" w14:textId="77777777" w:rsidR="009E3E1E" w:rsidRPr="002803EE" w:rsidRDefault="009E3E1E" w:rsidP="009E3E1E">
            <w:pPr>
              <w:numPr>
                <w:ilvl w:val="0"/>
                <w:numId w:val="14"/>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Monitor financial performance and identify risks.</w:t>
            </w:r>
          </w:p>
          <w:p w14:paraId="0E0AE06F" w14:textId="77777777" w:rsidR="009E3E1E" w:rsidRPr="002803EE" w:rsidRDefault="009E3E1E" w:rsidP="009E3E1E">
            <w:pPr>
              <w:numPr>
                <w:ilvl w:val="0"/>
                <w:numId w:val="14"/>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Support development of sustainable funding models.</w:t>
            </w:r>
          </w:p>
          <w:p w14:paraId="5250B653" w14:textId="77777777" w:rsidR="009E3E1E" w:rsidRPr="002803EE" w:rsidRDefault="009E3E1E" w:rsidP="009E3E1E">
            <w:pPr>
              <w:spacing w:before="100" w:beforeAutospacing="1" w:after="100" w:afterAutospacing="1" w:line="300" w:lineRule="atLeast"/>
              <w:outlineLvl w:val="1"/>
              <w:rPr>
                <w:rFonts w:ascii="Arial" w:eastAsia="Times New Roman" w:hAnsi="Arial" w:cs="Arial"/>
                <w:b/>
                <w:bCs/>
                <w:lang w:eastAsia="en-GB"/>
              </w:rPr>
            </w:pPr>
            <w:r w:rsidRPr="002803EE">
              <w:rPr>
                <w:rFonts w:ascii="Arial" w:eastAsia="Times New Roman" w:hAnsi="Arial" w:cs="Arial"/>
                <w:b/>
                <w:bCs/>
                <w:lang w:eastAsia="en-GB"/>
              </w:rPr>
              <w:t>G. Other Duties</w:t>
            </w:r>
          </w:p>
          <w:p w14:paraId="7D6F6A3C" w14:textId="77777777" w:rsidR="009E3E1E" w:rsidRPr="002803EE" w:rsidRDefault="009E3E1E" w:rsidP="009E3E1E">
            <w:pPr>
              <w:numPr>
                <w:ilvl w:val="0"/>
                <w:numId w:val="15"/>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Commit to ongoing training and development (including Macmillan opportunities).</w:t>
            </w:r>
          </w:p>
          <w:p w14:paraId="364B8911" w14:textId="77777777" w:rsidR="009E3E1E" w:rsidRPr="002803EE" w:rsidRDefault="009E3E1E" w:rsidP="009E3E1E">
            <w:pPr>
              <w:numPr>
                <w:ilvl w:val="0"/>
                <w:numId w:val="15"/>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Work in accordance with Self Help UK’s values and mission.</w:t>
            </w:r>
          </w:p>
          <w:p w14:paraId="0AD62207" w14:textId="77777777" w:rsidR="009E3E1E" w:rsidRPr="002803EE" w:rsidRDefault="009E3E1E" w:rsidP="009E3E1E">
            <w:pPr>
              <w:numPr>
                <w:ilvl w:val="0"/>
                <w:numId w:val="15"/>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Deputise for the CEO as required.</w:t>
            </w:r>
          </w:p>
          <w:p w14:paraId="53E419A5" w14:textId="77777777" w:rsidR="009E3E1E" w:rsidRDefault="009E3E1E" w:rsidP="009E3E1E">
            <w:pPr>
              <w:numPr>
                <w:ilvl w:val="0"/>
                <w:numId w:val="15"/>
              </w:numPr>
              <w:spacing w:before="100" w:beforeAutospacing="1" w:after="100" w:afterAutospacing="1" w:line="300" w:lineRule="atLeast"/>
              <w:rPr>
                <w:rFonts w:ascii="Arial" w:eastAsia="Times New Roman" w:hAnsi="Arial" w:cs="Arial"/>
                <w:lang w:eastAsia="en-GB"/>
              </w:rPr>
            </w:pPr>
            <w:r w:rsidRPr="002803EE">
              <w:rPr>
                <w:rFonts w:ascii="Arial" w:eastAsia="Times New Roman" w:hAnsi="Arial" w:cs="Arial"/>
                <w:lang w:eastAsia="en-GB"/>
              </w:rPr>
              <w:t>Work flexibly across Nottinghamshire, including occasional evenings/weekends.</w:t>
            </w:r>
          </w:p>
          <w:p w14:paraId="014B226E" w14:textId="547B1041" w:rsidR="00525A90" w:rsidRPr="00525A90" w:rsidRDefault="00525A90" w:rsidP="00525A90">
            <w:pPr>
              <w:pStyle w:val="ListParagraph"/>
              <w:numPr>
                <w:ilvl w:val="0"/>
                <w:numId w:val="15"/>
              </w:numPr>
              <w:rPr>
                <w:rFonts w:ascii="Arial" w:eastAsia="Times New Roman" w:hAnsi="Arial" w:cs="Arial"/>
                <w:lang w:eastAsia="en-GB"/>
              </w:rPr>
            </w:pPr>
            <w:r w:rsidRPr="00525A90">
              <w:rPr>
                <w:rFonts w:ascii="Arial" w:eastAsia="Times New Roman" w:hAnsi="Arial" w:cs="Arial"/>
                <w:lang w:eastAsia="en-GB"/>
              </w:rPr>
              <w:t>Undertake any other duties appropriate to the grade and post as specified by the CEO</w:t>
            </w:r>
          </w:p>
          <w:p w14:paraId="34312C21" w14:textId="77777777" w:rsidR="00EE68A1" w:rsidRPr="00EE68A1" w:rsidRDefault="00EE68A1" w:rsidP="00EE68A1">
            <w:pPr>
              <w:rPr>
                <w:rFonts w:ascii="Arial" w:hAnsi="Arial" w:cs="Arial"/>
              </w:rPr>
            </w:pPr>
          </w:p>
        </w:tc>
      </w:tr>
    </w:tbl>
    <w:p w14:paraId="5EB26744" w14:textId="77777777" w:rsidR="00F874BA" w:rsidRDefault="00F874BA"/>
    <w:p w14:paraId="3586F500" w14:textId="77777777" w:rsidR="000B53ED" w:rsidRDefault="000B53ED"/>
    <w:tbl>
      <w:tblPr>
        <w:tblStyle w:val="TableGrid"/>
        <w:tblW w:w="0" w:type="auto"/>
        <w:tblLook w:val="04A0" w:firstRow="1" w:lastRow="0" w:firstColumn="1" w:lastColumn="0" w:noHBand="0" w:noVBand="1"/>
      </w:tblPr>
      <w:tblGrid>
        <w:gridCol w:w="9016"/>
      </w:tblGrid>
      <w:tr w:rsidR="00707531" w14:paraId="41DD69C6" w14:textId="77777777" w:rsidTr="6637DD56">
        <w:tc>
          <w:tcPr>
            <w:tcW w:w="9016" w:type="dxa"/>
            <w:shd w:val="clear" w:color="auto" w:fill="D9D9D9" w:themeFill="background1" w:themeFillShade="D9"/>
          </w:tcPr>
          <w:p w14:paraId="2FEA12BB" w14:textId="3282B23C" w:rsidR="00707531" w:rsidRPr="005E6CFC" w:rsidRDefault="00707531">
            <w:pPr>
              <w:rPr>
                <w:rFonts w:ascii="Arial" w:hAnsi="Arial" w:cs="Arial"/>
                <w:b/>
                <w:bCs/>
                <w:sz w:val="28"/>
                <w:szCs w:val="28"/>
              </w:rPr>
            </w:pPr>
            <w:r w:rsidRPr="005E6CFC">
              <w:rPr>
                <w:rFonts w:ascii="Arial" w:hAnsi="Arial" w:cs="Arial"/>
                <w:b/>
                <w:bCs/>
                <w:sz w:val="28"/>
                <w:szCs w:val="28"/>
              </w:rPr>
              <w:t>Person Specification</w:t>
            </w:r>
          </w:p>
        </w:tc>
      </w:tr>
      <w:tr w:rsidR="00707531" w14:paraId="4C7DC756" w14:textId="77777777" w:rsidTr="6637DD56">
        <w:tc>
          <w:tcPr>
            <w:tcW w:w="9016" w:type="dxa"/>
          </w:tcPr>
          <w:p w14:paraId="662FA299" w14:textId="7D871A47" w:rsidR="00707531" w:rsidRDefault="001F71FE">
            <w:r>
              <w:t>Essential Criteria for the role</w:t>
            </w:r>
          </w:p>
        </w:tc>
      </w:tr>
      <w:tr w:rsidR="00707531" w:rsidRPr="001F71FE" w14:paraId="27665359" w14:textId="77777777" w:rsidTr="6637DD56">
        <w:tc>
          <w:tcPr>
            <w:tcW w:w="9016" w:type="dxa"/>
          </w:tcPr>
          <w:p w14:paraId="73B7A686" w14:textId="77777777" w:rsidR="001F71FE" w:rsidRPr="001F71FE" w:rsidRDefault="001F71FE" w:rsidP="001F71FE">
            <w:pPr>
              <w:rPr>
                <w:rFonts w:ascii="Arial" w:hAnsi="Arial" w:cs="Arial"/>
                <w:b/>
                <w:bCs/>
                <w:sz w:val="28"/>
                <w:szCs w:val="28"/>
              </w:rPr>
            </w:pPr>
            <w:r w:rsidRPr="001F71FE">
              <w:rPr>
                <w:rFonts w:ascii="Arial" w:hAnsi="Arial" w:cs="Arial"/>
                <w:b/>
                <w:bCs/>
                <w:sz w:val="28"/>
                <w:szCs w:val="28"/>
              </w:rPr>
              <w:t>Qualifications</w:t>
            </w:r>
          </w:p>
          <w:p w14:paraId="677C6B46" w14:textId="0DE2815B" w:rsidR="001F71FE" w:rsidRPr="00034022" w:rsidRDefault="001F71FE" w:rsidP="00034022">
            <w:pPr>
              <w:pStyle w:val="ListParagraph"/>
              <w:numPr>
                <w:ilvl w:val="0"/>
                <w:numId w:val="22"/>
              </w:numPr>
              <w:rPr>
                <w:rFonts w:ascii="Arial" w:hAnsi="Arial" w:cs="Arial"/>
              </w:rPr>
            </w:pPr>
            <w:r w:rsidRPr="00034022">
              <w:rPr>
                <w:rFonts w:ascii="Arial" w:hAnsi="Arial" w:cs="Arial"/>
              </w:rPr>
              <w:t>Degree-level qualification or equivalent experience in health, social care, or voluntary sector management.</w:t>
            </w:r>
          </w:p>
          <w:p w14:paraId="1028EC7E" w14:textId="77777777" w:rsidR="00707531" w:rsidRDefault="001F71FE" w:rsidP="00034022">
            <w:pPr>
              <w:pStyle w:val="ListParagraph"/>
              <w:numPr>
                <w:ilvl w:val="0"/>
                <w:numId w:val="21"/>
              </w:numPr>
              <w:rPr>
                <w:rFonts w:ascii="Arial" w:hAnsi="Arial" w:cs="Arial"/>
              </w:rPr>
            </w:pPr>
            <w:r w:rsidRPr="00034022">
              <w:rPr>
                <w:rFonts w:ascii="Arial" w:hAnsi="Arial" w:cs="Arial"/>
              </w:rPr>
              <w:t>Evidence of continuous professional development.</w:t>
            </w:r>
          </w:p>
          <w:p w14:paraId="1054FC78" w14:textId="4F969DBA" w:rsidR="00034022" w:rsidRPr="00034022" w:rsidRDefault="00034022" w:rsidP="00034022">
            <w:pPr>
              <w:rPr>
                <w:rFonts w:ascii="Arial" w:hAnsi="Arial" w:cs="Arial"/>
              </w:rPr>
            </w:pPr>
          </w:p>
        </w:tc>
      </w:tr>
      <w:tr w:rsidR="00707531" w:rsidRPr="009645FF" w14:paraId="3C413C95" w14:textId="77777777" w:rsidTr="6637DD56">
        <w:tc>
          <w:tcPr>
            <w:tcW w:w="9016" w:type="dxa"/>
          </w:tcPr>
          <w:p w14:paraId="2E61D8B8" w14:textId="77777777" w:rsidR="009645FF" w:rsidRPr="009645FF" w:rsidRDefault="009645FF" w:rsidP="009645FF">
            <w:pPr>
              <w:spacing w:before="100" w:beforeAutospacing="1" w:after="100" w:afterAutospacing="1" w:line="300" w:lineRule="atLeast"/>
              <w:outlineLvl w:val="2"/>
              <w:rPr>
                <w:rFonts w:ascii="Arial" w:eastAsia="Times New Roman" w:hAnsi="Arial" w:cs="Arial"/>
                <w:b/>
                <w:bCs/>
                <w:sz w:val="28"/>
                <w:szCs w:val="28"/>
                <w:lang w:eastAsia="en-GB"/>
              </w:rPr>
            </w:pPr>
            <w:r w:rsidRPr="009645FF">
              <w:rPr>
                <w:rFonts w:ascii="Arial" w:eastAsia="Times New Roman" w:hAnsi="Arial" w:cs="Arial"/>
                <w:b/>
                <w:bCs/>
                <w:sz w:val="28"/>
                <w:szCs w:val="28"/>
                <w:lang w:eastAsia="en-GB"/>
              </w:rPr>
              <w:t>Experience</w:t>
            </w:r>
          </w:p>
          <w:p w14:paraId="7AC3D685" w14:textId="77777777" w:rsidR="009645FF" w:rsidRPr="009645FF" w:rsidRDefault="009645FF" w:rsidP="009645FF">
            <w:pPr>
              <w:numPr>
                <w:ilvl w:val="0"/>
                <w:numId w:val="23"/>
              </w:numPr>
              <w:spacing w:before="100" w:beforeAutospacing="1" w:after="100" w:afterAutospacing="1" w:line="300" w:lineRule="atLeast"/>
              <w:rPr>
                <w:rFonts w:ascii="Arial" w:eastAsia="Times New Roman" w:hAnsi="Arial" w:cs="Arial"/>
                <w:lang w:eastAsia="en-GB"/>
              </w:rPr>
            </w:pPr>
            <w:r w:rsidRPr="009645FF">
              <w:rPr>
                <w:rFonts w:ascii="Arial" w:eastAsia="Times New Roman" w:hAnsi="Arial" w:cs="Arial"/>
                <w:lang w:eastAsia="en-GB"/>
              </w:rPr>
              <w:t>Significant experience managing operations in health, social care, or the voluntary sector.</w:t>
            </w:r>
          </w:p>
          <w:p w14:paraId="460997B0" w14:textId="77777777" w:rsidR="009645FF" w:rsidRPr="009645FF" w:rsidRDefault="009645FF" w:rsidP="009645FF">
            <w:pPr>
              <w:numPr>
                <w:ilvl w:val="0"/>
                <w:numId w:val="23"/>
              </w:numPr>
              <w:spacing w:before="100" w:beforeAutospacing="1" w:after="100" w:afterAutospacing="1" w:line="300" w:lineRule="atLeast"/>
              <w:rPr>
                <w:rFonts w:ascii="Arial" w:eastAsia="Times New Roman" w:hAnsi="Arial" w:cs="Arial"/>
                <w:lang w:eastAsia="en-GB"/>
              </w:rPr>
            </w:pPr>
            <w:r w:rsidRPr="009645FF">
              <w:rPr>
                <w:rFonts w:ascii="Arial" w:eastAsia="Times New Roman" w:hAnsi="Arial" w:cs="Arial"/>
                <w:lang w:eastAsia="en-GB"/>
              </w:rPr>
              <w:t>Proven experience managing staff teams and line management responsibilities.</w:t>
            </w:r>
          </w:p>
          <w:p w14:paraId="790D2003" w14:textId="77777777" w:rsidR="009645FF" w:rsidRPr="009645FF" w:rsidRDefault="009645FF" w:rsidP="009645FF">
            <w:pPr>
              <w:numPr>
                <w:ilvl w:val="0"/>
                <w:numId w:val="23"/>
              </w:numPr>
              <w:spacing w:before="100" w:beforeAutospacing="1" w:after="100" w:afterAutospacing="1" w:line="300" w:lineRule="atLeast"/>
              <w:rPr>
                <w:rFonts w:ascii="Arial" w:eastAsia="Times New Roman" w:hAnsi="Arial" w:cs="Arial"/>
                <w:lang w:eastAsia="en-GB"/>
              </w:rPr>
            </w:pPr>
            <w:r w:rsidRPr="009645FF">
              <w:rPr>
                <w:rFonts w:ascii="Arial" w:eastAsia="Times New Roman" w:hAnsi="Arial" w:cs="Arial"/>
                <w:lang w:eastAsia="en-GB"/>
              </w:rPr>
              <w:t>Experience delivering multi</w:t>
            </w:r>
            <w:r w:rsidRPr="009645FF">
              <w:rPr>
                <w:rFonts w:ascii="Arial" w:eastAsia="Times New Roman" w:hAnsi="Arial" w:cs="Arial"/>
                <w:lang w:eastAsia="en-GB"/>
              </w:rPr>
              <w:noBreakHyphen/>
              <w:t>service or multi</w:t>
            </w:r>
            <w:r w:rsidRPr="009645FF">
              <w:rPr>
                <w:rFonts w:ascii="Arial" w:eastAsia="Times New Roman" w:hAnsi="Arial" w:cs="Arial"/>
                <w:lang w:eastAsia="en-GB"/>
              </w:rPr>
              <w:noBreakHyphen/>
              <w:t>project portfolios.</w:t>
            </w:r>
          </w:p>
          <w:p w14:paraId="07921492" w14:textId="77777777" w:rsidR="009645FF" w:rsidRPr="009645FF" w:rsidRDefault="009645FF" w:rsidP="009645FF">
            <w:pPr>
              <w:numPr>
                <w:ilvl w:val="0"/>
                <w:numId w:val="23"/>
              </w:numPr>
              <w:spacing w:before="100" w:beforeAutospacing="1" w:after="100" w:afterAutospacing="1" w:line="300" w:lineRule="atLeast"/>
              <w:rPr>
                <w:rFonts w:ascii="Arial" w:eastAsia="Times New Roman" w:hAnsi="Arial" w:cs="Arial"/>
                <w:lang w:eastAsia="en-GB"/>
              </w:rPr>
            </w:pPr>
            <w:r w:rsidRPr="009645FF">
              <w:rPr>
                <w:rFonts w:ascii="Arial" w:eastAsia="Times New Roman" w:hAnsi="Arial" w:cs="Arial"/>
                <w:lang w:eastAsia="en-GB"/>
              </w:rPr>
              <w:t>Experience working with commissioners, NHS, ICS, and community partners.</w:t>
            </w:r>
          </w:p>
          <w:p w14:paraId="0A2BD3B9" w14:textId="77777777" w:rsidR="009645FF" w:rsidRPr="009645FF" w:rsidRDefault="009645FF" w:rsidP="009645FF">
            <w:pPr>
              <w:numPr>
                <w:ilvl w:val="0"/>
                <w:numId w:val="23"/>
              </w:numPr>
              <w:spacing w:before="100" w:beforeAutospacing="1" w:after="100" w:afterAutospacing="1" w:line="300" w:lineRule="atLeast"/>
              <w:rPr>
                <w:rFonts w:ascii="Arial" w:eastAsia="Times New Roman" w:hAnsi="Arial" w:cs="Arial"/>
                <w:lang w:eastAsia="en-GB"/>
              </w:rPr>
            </w:pPr>
            <w:r w:rsidRPr="009645FF">
              <w:rPr>
                <w:rFonts w:ascii="Arial" w:eastAsia="Times New Roman" w:hAnsi="Arial" w:cs="Arial"/>
                <w:lang w:eastAsia="en-GB"/>
              </w:rPr>
              <w:t>Demonstrated knowledge of safeguarding, quality standards, and risk management.</w:t>
            </w:r>
          </w:p>
          <w:p w14:paraId="4E6619E7" w14:textId="77777777" w:rsidR="009645FF" w:rsidRPr="009645FF" w:rsidRDefault="009645FF" w:rsidP="009645FF">
            <w:pPr>
              <w:numPr>
                <w:ilvl w:val="0"/>
                <w:numId w:val="23"/>
              </w:numPr>
              <w:spacing w:before="100" w:beforeAutospacing="1" w:after="100" w:afterAutospacing="1" w:line="300" w:lineRule="atLeast"/>
              <w:rPr>
                <w:rFonts w:ascii="Arial" w:eastAsia="Times New Roman" w:hAnsi="Arial" w:cs="Arial"/>
                <w:lang w:eastAsia="en-GB"/>
              </w:rPr>
            </w:pPr>
            <w:r w:rsidRPr="009645FF">
              <w:rPr>
                <w:rFonts w:ascii="Arial" w:eastAsia="Times New Roman" w:hAnsi="Arial" w:cs="Arial"/>
                <w:lang w:eastAsia="en-GB"/>
              </w:rPr>
              <w:t>Budget management and financial monitoring experience.</w:t>
            </w:r>
          </w:p>
          <w:p w14:paraId="1B984950" w14:textId="0C4AC577" w:rsidR="00707531" w:rsidRPr="00993333" w:rsidRDefault="009645FF" w:rsidP="00993333">
            <w:pPr>
              <w:numPr>
                <w:ilvl w:val="0"/>
                <w:numId w:val="23"/>
              </w:numPr>
              <w:spacing w:before="100" w:beforeAutospacing="1" w:after="100" w:afterAutospacing="1" w:line="300" w:lineRule="atLeast"/>
              <w:rPr>
                <w:rFonts w:ascii="Arial" w:eastAsia="Times New Roman" w:hAnsi="Arial" w:cs="Arial"/>
                <w:lang w:eastAsia="en-GB"/>
              </w:rPr>
            </w:pPr>
            <w:r w:rsidRPr="009645FF">
              <w:rPr>
                <w:rFonts w:ascii="Arial" w:eastAsia="Times New Roman" w:hAnsi="Arial" w:cs="Arial"/>
                <w:lang w:eastAsia="en-GB"/>
              </w:rPr>
              <w:t>Experience using data systems for reporting and performance analysis.</w:t>
            </w:r>
          </w:p>
        </w:tc>
      </w:tr>
      <w:tr w:rsidR="00707531" w:rsidRPr="001F71FE" w14:paraId="6B5F59F2" w14:textId="77777777" w:rsidTr="6637DD56">
        <w:tc>
          <w:tcPr>
            <w:tcW w:w="9016" w:type="dxa"/>
          </w:tcPr>
          <w:p w14:paraId="465D7A97" w14:textId="77777777" w:rsidR="007A2DD3" w:rsidRPr="007A2DD3" w:rsidRDefault="007A2DD3" w:rsidP="007A2DD3">
            <w:pPr>
              <w:spacing w:before="100" w:beforeAutospacing="1" w:after="100" w:afterAutospacing="1" w:line="300" w:lineRule="atLeast"/>
              <w:outlineLvl w:val="2"/>
              <w:rPr>
                <w:rFonts w:ascii="Arial" w:eastAsia="Times New Roman" w:hAnsi="Arial" w:cs="Arial"/>
                <w:b/>
                <w:bCs/>
                <w:sz w:val="28"/>
                <w:szCs w:val="28"/>
                <w:lang w:eastAsia="en-GB"/>
              </w:rPr>
            </w:pPr>
            <w:r w:rsidRPr="007A2DD3">
              <w:rPr>
                <w:rFonts w:ascii="Arial" w:eastAsia="Times New Roman" w:hAnsi="Arial" w:cs="Arial"/>
                <w:b/>
                <w:bCs/>
                <w:sz w:val="28"/>
                <w:szCs w:val="28"/>
                <w:lang w:eastAsia="en-GB"/>
              </w:rPr>
              <w:t>Knowledge</w:t>
            </w:r>
          </w:p>
          <w:p w14:paraId="0B34D05F" w14:textId="77777777" w:rsidR="007A2DD3" w:rsidRPr="007A2DD3" w:rsidRDefault="007A2DD3" w:rsidP="007A2DD3">
            <w:pPr>
              <w:numPr>
                <w:ilvl w:val="0"/>
                <w:numId w:val="24"/>
              </w:numPr>
              <w:spacing w:before="100" w:beforeAutospacing="1" w:after="100" w:afterAutospacing="1" w:line="300" w:lineRule="atLeast"/>
              <w:rPr>
                <w:rFonts w:ascii="Arial" w:eastAsia="Times New Roman" w:hAnsi="Arial" w:cs="Arial"/>
                <w:lang w:eastAsia="en-GB"/>
              </w:rPr>
            </w:pPr>
            <w:r w:rsidRPr="007A2DD3">
              <w:rPr>
                <w:rFonts w:ascii="Arial" w:eastAsia="Times New Roman" w:hAnsi="Arial" w:cs="Arial"/>
                <w:lang w:eastAsia="en-GB"/>
              </w:rPr>
              <w:t>Understanding of voluntary sector service delivery and governance.</w:t>
            </w:r>
          </w:p>
          <w:p w14:paraId="042A7401" w14:textId="77777777" w:rsidR="007A2DD3" w:rsidRPr="007A2DD3" w:rsidRDefault="007A2DD3" w:rsidP="007A2DD3">
            <w:pPr>
              <w:numPr>
                <w:ilvl w:val="0"/>
                <w:numId w:val="24"/>
              </w:numPr>
              <w:spacing w:before="100" w:beforeAutospacing="1" w:after="100" w:afterAutospacing="1" w:line="300" w:lineRule="atLeast"/>
              <w:rPr>
                <w:rFonts w:ascii="Arial" w:eastAsia="Times New Roman" w:hAnsi="Arial" w:cs="Arial"/>
                <w:lang w:eastAsia="en-GB"/>
              </w:rPr>
            </w:pPr>
            <w:r w:rsidRPr="007A2DD3">
              <w:rPr>
                <w:rFonts w:ascii="Arial" w:eastAsia="Times New Roman" w:hAnsi="Arial" w:cs="Arial"/>
                <w:lang w:eastAsia="en-GB"/>
              </w:rPr>
              <w:t>Knowledge of NHS structures, ICS systems, and cancer/long</w:t>
            </w:r>
            <w:r w:rsidRPr="007A2DD3">
              <w:rPr>
                <w:rFonts w:ascii="Arial" w:eastAsia="Times New Roman" w:hAnsi="Arial" w:cs="Arial"/>
                <w:lang w:eastAsia="en-GB"/>
              </w:rPr>
              <w:noBreakHyphen/>
              <w:t>term condition pathways.</w:t>
            </w:r>
          </w:p>
          <w:p w14:paraId="6BB0F346" w14:textId="77777777" w:rsidR="007A2DD3" w:rsidRPr="007A2DD3" w:rsidRDefault="007A2DD3" w:rsidP="007A2DD3">
            <w:pPr>
              <w:numPr>
                <w:ilvl w:val="0"/>
                <w:numId w:val="24"/>
              </w:numPr>
              <w:spacing w:before="100" w:beforeAutospacing="1" w:after="100" w:afterAutospacing="1" w:line="300" w:lineRule="atLeast"/>
              <w:rPr>
                <w:rFonts w:ascii="Arial" w:eastAsia="Times New Roman" w:hAnsi="Arial" w:cs="Arial"/>
                <w:lang w:eastAsia="en-GB"/>
              </w:rPr>
            </w:pPr>
            <w:r w:rsidRPr="007A2DD3">
              <w:rPr>
                <w:rFonts w:ascii="Arial" w:eastAsia="Times New Roman" w:hAnsi="Arial" w:cs="Arial"/>
                <w:lang w:eastAsia="en-GB"/>
              </w:rPr>
              <w:t>Knowledge of safeguarding, GDPR, equality legislation, and health &amp; safety.</w:t>
            </w:r>
          </w:p>
          <w:p w14:paraId="2DBDF4A6" w14:textId="686F5E4B" w:rsidR="00707531" w:rsidRPr="007A2DD3" w:rsidRDefault="007A2DD3" w:rsidP="007A2DD3">
            <w:pPr>
              <w:numPr>
                <w:ilvl w:val="0"/>
                <w:numId w:val="24"/>
              </w:numPr>
              <w:spacing w:before="100" w:beforeAutospacing="1" w:after="100" w:afterAutospacing="1" w:line="300" w:lineRule="atLeast"/>
              <w:rPr>
                <w:rFonts w:ascii="Arial" w:eastAsia="Times New Roman" w:hAnsi="Arial" w:cs="Arial"/>
                <w:lang w:eastAsia="en-GB"/>
              </w:rPr>
            </w:pPr>
            <w:r w:rsidRPr="007A2DD3">
              <w:rPr>
                <w:rFonts w:ascii="Arial" w:eastAsia="Times New Roman" w:hAnsi="Arial" w:cs="Arial"/>
                <w:lang w:eastAsia="en-GB"/>
              </w:rPr>
              <w:t>Understanding of performance monitoring and evaluation.</w:t>
            </w:r>
          </w:p>
        </w:tc>
      </w:tr>
      <w:tr w:rsidR="00707531" w:rsidRPr="001F71FE" w14:paraId="636A9F32" w14:textId="77777777" w:rsidTr="6637DD56">
        <w:tc>
          <w:tcPr>
            <w:tcW w:w="9016" w:type="dxa"/>
          </w:tcPr>
          <w:p w14:paraId="540B8412" w14:textId="77777777" w:rsidR="00432CBD" w:rsidRPr="00432CBD" w:rsidRDefault="00432CBD" w:rsidP="00432CBD">
            <w:pPr>
              <w:spacing w:before="100" w:beforeAutospacing="1" w:after="100" w:afterAutospacing="1" w:line="300" w:lineRule="atLeast"/>
              <w:outlineLvl w:val="2"/>
              <w:rPr>
                <w:rFonts w:ascii="Arial" w:eastAsia="Times New Roman" w:hAnsi="Arial" w:cs="Arial"/>
                <w:b/>
                <w:bCs/>
                <w:sz w:val="28"/>
                <w:szCs w:val="28"/>
                <w:lang w:eastAsia="en-GB"/>
              </w:rPr>
            </w:pPr>
            <w:r w:rsidRPr="00432CBD">
              <w:rPr>
                <w:rFonts w:ascii="Arial" w:eastAsia="Times New Roman" w:hAnsi="Arial" w:cs="Arial"/>
                <w:b/>
                <w:bCs/>
                <w:sz w:val="28"/>
                <w:szCs w:val="28"/>
                <w:lang w:eastAsia="en-GB"/>
              </w:rPr>
              <w:t>Skills</w:t>
            </w:r>
          </w:p>
          <w:p w14:paraId="58D68B3E" w14:textId="77777777" w:rsidR="00432CBD" w:rsidRPr="00432CBD" w:rsidRDefault="00432CBD" w:rsidP="00432CBD">
            <w:pPr>
              <w:numPr>
                <w:ilvl w:val="0"/>
                <w:numId w:val="25"/>
              </w:numPr>
              <w:spacing w:before="100" w:beforeAutospacing="1" w:after="100" w:afterAutospacing="1" w:line="300" w:lineRule="atLeast"/>
              <w:rPr>
                <w:rFonts w:ascii="Arial" w:eastAsia="Times New Roman" w:hAnsi="Arial" w:cs="Arial"/>
                <w:lang w:eastAsia="en-GB"/>
              </w:rPr>
            </w:pPr>
            <w:r w:rsidRPr="00432CBD">
              <w:rPr>
                <w:rFonts w:ascii="Arial" w:eastAsia="Times New Roman" w:hAnsi="Arial" w:cs="Arial"/>
                <w:lang w:eastAsia="en-GB"/>
              </w:rPr>
              <w:t>Strong operational and organisational management skills.</w:t>
            </w:r>
          </w:p>
          <w:p w14:paraId="39A8A829" w14:textId="77777777" w:rsidR="00432CBD" w:rsidRPr="00432CBD" w:rsidRDefault="00432CBD" w:rsidP="00432CBD">
            <w:pPr>
              <w:numPr>
                <w:ilvl w:val="0"/>
                <w:numId w:val="25"/>
              </w:numPr>
              <w:spacing w:before="100" w:beforeAutospacing="1" w:after="100" w:afterAutospacing="1" w:line="300" w:lineRule="atLeast"/>
              <w:rPr>
                <w:rFonts w:ascii="Arial" w:eastAsia="Times New Roman" w:hAnsi="Arial" w:cs="Arial"/>
                <w:lang w:eastAsia="en-GB"/>
              </w:rPr>
            </w:pPr>
            <w:r w:rsidRPr="00432CBD">
              <w:rPr>
                <w:rFonts w:ascii="Arial" w:eastAsia="Times New Roman" w:hAnsi="Arial" w:cs="Arial"/>
                <w:lang w:eastAsia="en-GB"/>
              </w:rPr>
              <w:t>Excellent leadership, staff support, and team</w:t>
            </w:r>
            <w:r w:rsidRPr="00432CBD">
              <w:rPr>
                <w:rFonts w:ascii="Arial" w:eastAsia="Times New Roman" w:hAnsi="Arial" w:cs="Arial"/>
                <w:lang w:eastAsia="en-GB"/>
              </w:rPr>
              <w:noBreakHyphen/>
              <w:t>building capabilities.</w:t>
            </w:r>
          </w:p>
          <w:p w14:paraId="1647F02F" w14:textId="77777777" w:rsidR="00432CBD" w:rsidRPr="00432CBD" w:rsidRDefault="00432CBD" w:rsidP="00432CBD">
            <w:pPr>
              <w:numPr>
                <w:ilvl w:val="0"/>
                <w:numId w:val="25"/>
              </w:numPr>
              <w:spacing w:before="100" w:beforeAutospacing="1" w:after="100" w:afterAutospacing="1" w:line="300" w:lineRule="atLeast"/>
              <w:rPr>
                <w:rFonts w:ascii="Arial" w:eastAsia="Times New Roman" w:hAnsi="Arial" w:cs="Arial"/>
                <w:lang w:eastAsia="en-GB"/>
              </w:rPr>
            </w:pPr>
            <w:r w:rsidRPr="00432CBD">
              <w:rPr>
                <w:rFonts w:ascii="Arial" w:eastAsia="Times New Roman" w:hAnsi="Arial" w:cs="Arial"/>
                <w:lang w:eastAsia="en-GB"/>
              </w:rPr>
              <w:t>Effective communication and stakeholder engagement skills.</w:t>
            </w:r>
          </w:p>
          <w:p w14:paraId="60D5F2E5" w14:textId="77777777" w:rsidR="00432CBD" w:rsidRPr="00432CBD" w:rsidRDefault="00432CBD" w:rsidP="00432CBD">
            <w:pPr>
              <w:numPr>
                <w:ilvl w:val="0"/>
                <w:numId w:val="25"/>
              </w:numPr>
              <w:spacing w:before="100" w:beforeAutospacing="1" w:after="100" w:afterAutospacing="1" w:line="300" w:lineRule="atLeast"/>
              <w:rPr>
                <w:rFonts w:ascii="Arial" w:eastAsia="Times New Roman" w:hAnsi="Arial" w:cs="Arial"/>
                <w:lang w:eastAsia="en-GB"/>
              </w:rPr>
            </w:pPr>
            <w:r w:rsidRPr="00432CBD">
              <w:rPr>
                <w:rFonts w:ascii="Arial" w:eastAsia="Times New Roman" w:hAnsi="Arial" w:cs="Arial"/>
                <w:lang w:eastAsia="en-GB"/>
              </w:rPr>
              <w:t>Analytical skills with the ability to interpret data and produce accurate reports.</w:t>
            </w:r>
          </w:p>
          <w:p w14:paraId="0AD42166" w14:textId="5A49DF46" w:rsidR="00432CBD" w:rsidRPr="00432CBD" w:rsidRDefault="00432CBD" w:rsidP="6637DD56">
            <w:pPr>
              <w:numPr>
                <w:ilvl w:val="0"/>
                <w:numId w:val="25"/>
              </w:numPr>
              <w:spacing w:before="100" w:beforeAutospacing="1" w:after="100" w:afterAutospacing="1" w:line="300" w:lineRule="atLeast"/>
              <w:rPr>
                <w:rFonts w:ascii="Arial" w:eastAsia="Times New Roman" w:hAnsi="Arial" w:cs="Arial"/>
                <w:lang w:eastAsia="en-GB"/>
              </w:rPr>
            </w:pPr>
            <w:r w:rsidRPr="6637DD56">
              <w:rPr>
                <w:rFonts w:ascii="Arial" w:eastAsia="Times New Roman" w:hAnsi="Arial" w:cs="Arial"/>
                <w:lang w:eastAsia="en-GB"/>
              </w:rPr>
              <w:t>Confident decision maker with strong problem</w:t>
            </w:r>
            <w:r w:rsidR="3879A4A1" w:rsidRPr="6637DD56">
              <w:rPr>
                <w:rFonts w:ascii="Arial" w:eastAsia="Times New Roman" w:hAnsi="Arial" w:cs="Arial"/>
                <w:lang w:eastAsia="en-GB"/>
              </w:rPr>
              <w:t xml:space="preserve"> </w:t>
            </w:r>
            <w:r w:rsidRPr="6637DD56">
              <w:rPr>
                <w:rFonts w:ascii="Arial" w:eastAsia="Times New Roman" w:hAnsi="Arial" w:cs="Arial"/>
                <w:lang w:eastAsia="en-GB"/>
              </w:rPr>
              <w:t>solving ability.</w:t>
            </w:r>
          </w:p>
          <w:p w14:paraId="17D37C58" w14:textId="77777777" w:rsidR="00707531" w:rsidRDefault="00432CBD" w:rsidP="00432CBD">
            <w:pPr>
              <w:numPr>
                <w:ilvl w:val="0"/>
                <w:numId w:val="25"/>
              </w:numPr>
              <w:spacing w:before="100" w:beforeAutospacing="1" w:after="100" w:afterAutospacing="1" w:line="300" w:lineRule="atLeast"/>
              <w:rPr>
                <w:rFonts w:ascii="Arial" w:eastAsia="Times New Roman" w:hAnsi="Arial" w:cs="Arial"/>
                <w:lang w:eastAsia="en-GB"/>
              </w:rPr>
            </w:pPr>
            <w:r w:rsidRPr="00432CBD">
              <w:rPr>
                <w:rFonts w:ascii="Arial" w:eastAsia="Times New Roman" w:hAnsi="Arial" w:cs="Arial"/>
                <w:lang w:eastAsia="en-GB"/>
              </w:rPr>
              <w:t>Ability to manage pressure, complexity, and competing deadlines.</w:t>
            </w:r>
          </w:p>
          <w:p w14:paraId="18974C6E" w14:textId="63098E30" w:rsidR="00E933B8" w:rsidRPr="00E933B8" w:rsidRDefault="00E933B8" w:rsidP="00E933B8">
            <w:pPr>
              <w:numPr>
                <w:ilvl w:val="0"/>
                <w:numId w:val="25"/>
              </w:numPr>
              <w:spacing w:before="100" w:beforeAutospacing="1" w:after="100" w:afterAutospacing="1" w:line="300" w:lineRule="atLeast"/>
              <w:rPr>
                <w:rFonts w:ascii="Arial" w:eastAsia="Times New Roman" w:hAnsi="Arial" w:cs="Arial"/>
                <w:lang w:eastAsia="en-GB"/>
              </w:rPr>
            </w:pPr>
            <w:r w:rsidRPr="00E933B8">
              <w:rPr>
                <w:rFonts w:ascii="Arial" w:eastAsia="Times New Roman" w:hAnsi="Arial" w:cs="Arial"/>
                <w:lang w:eastAsia="en-GB"/>
              </w:rPr>
              <w:t>Time management and problem</w:t>
            </w:r>
            <w:r w:rsidRPr="00E933B8">
              <w:rPr>
                <w:rFonts w:ascii="Cambria Math" w:eastAsia="Times New Roman" w:hAnsi="Cambria Math" w:cs="Cambria Math"/>
                <w:lang w:eastAsia="en-GB"/>
              </w:rPr>
              <w:t>‑</w:t>
            </w:r>
            <w:r w:rsidRPr="00E933B8">
              <w:rPr>
                <w:rFonts w:ascii="Arial" w:eastAsia="Times New Roman" w:hAnsi="Arial" w:cs="Arial"/>
                <w:lang w:eastAsia="en-GB"/>
              </w:rPr>
              <w:t>solving.</w:t>
            </w:r>
          </w:p>
          <w:p w14:paraId="440A8A5B" w14:textId="2E4C4779" w:rsidR="00E933B8" w:rsidRPr="00432CBD" w:rsidRDefault="00E933B8" w:rsidP="00E933B8">
            <w:pPr>
              <w:numPr>
                <w:ilvl w:val="0"/>
                <w:numId w:val="25"/>
              </w:numPr>
              <w:spacing w:before="100" w:beforeAutospacing="1" w:after="100" w:afterAutospacing="1" w:line="300" w:lineRule="atLeast"/>
              <w:rPr>
                <w:rFonts w:ascii="Arial" w:eastAsia="Times New Roman" w:hAnsi="Arial" w:cs="Arial"/>
                <w:lang w:eastAsia="en-GB"/>
              </w:rPr>
            </w:pPr>
            <w:r w:rsidRPr="00E933B8">
              <w:rPr>
                <w:rFonts w:ascii="Arial" w:eastAsia="Times New Roman" w:hAnsi="Arial" w:cs="Arial"/>
                <w:lang w:eastAsia="en-GB"/>
              </w:rPr>
              <w:t>Proficient IT skills (SharePoint, OneDrive, Office suite).</w:t>
            </w:r>
          </w:p>
        </w:tc>
      </w:tr>
      <w:tr w:rsidR="007A2DD3" w:rsidRPr="001F71FE" w14:paraId="48E4678A" w14:textId="77777777" w:rsidTr="6637DD56">
        <w:tc>
          <w:tcPr>
            <w:tcW w:w="9016" w:type="dxa"/>
          </w:tcPr>
          <w:p w14:paraId="14E16098" w14:textId="77777777" w:rsidR="000C51A3" w:rsidRPr="000C51A3" w:rsidRDefault="000C51A3" w:rsidP="000C51A3">
            <w:pPr>
              <w:spacing w:before="100" w:beforeAutospacing="1" w:after="100" w:afterAutospacing="1" w:line="300" w:lineRule="atLeast"/>
              <w:outlineLvl w:val="2"/>
              <w:rPr>
                <w:rFonts w:ascii="Arial" w:eastAsia="Times New Roman" w:hAnsi="Arial" w:cs="Arial"/>
                <w:b/>
                <w:bCs/>
                <w:sz w:val="28"/>
                <w:szCs w:val="28"/>
                <w:lang w:eastAsia="en-GB"/>
              </w:rPr>
            </w:pPr>
            <w:r w:rsidRPr="000C51A3">
              <w:rPr>
                <w:rFonts w:ascii="Arial" w:eastAsia="Times New Roman" w:hAnsi="Arial" w:cs="Arial"/>
                <w:b/>
                <w:bCs/>
                <w:sz w:val="28"/>
                <w:szCs w:val="28"/>
                <w:lang w:eastAsia="en-GB"/>
              </w:rPr>
              <w:t>Personal Attributes</w:t>
            </w:r>
          </w:p>
          <w:p w14:paraId="254366FC" w14:textId="77777777" w:rsidR="000C51A3" w:rsidRPr="000C51A3" w:rsidRDefault="000C51A3" w:rsidP="000C51A3">
            <w:pPr>
              <w:numPr>
                <w:ilvl w:val="0"/>
                <w:numId w:val="26"/>
              </w:numPr>
              <w:spacing w:before="100" w:beforeAutospacing="1" w:after="100" w:afterAutospacing="1" w:line="300" w:lineRule="atLeast"/>
              <w:rPr>
                <w:rFonts w:ascii="Arial" w:eastAsia="Times New Roman" w:hAnsi="Arial" w:cs="Arial"/>
                <w:lang w:eastAsia="en-GB"/>
              </w:rPr>
            </w:pPr>
            <w:r w:rsidRPr="000C51A3">
              <w:rPr>
                <w:rFonts w:ascii="Arial" w:eastAsia="Times New Roman" w:hAnsi="Arial" w:cs="Arial"/>
                <w:lang w:eastAsia="en-GB"/>
              </w:rPr>
              <w:t>Commitment to Self Help UK’s values.</w:t>
            </w:r>
          </w:p>
          <w:p w14:paraId="25D29B21" w14:textId="77777777" w:rsidR="000C51A3" w:rsidRDefault="000C51A3" w:rsidP="000C51A3">
            <w:pPr>
              <w:numPr>
                <w:ilvl w:val="0"/>
                <w:numId w:val="26"/>
              </w:numPr>
              <w:spacing w:before="100" w:beforeAutospacing="1" w:after="100" w:afterAutospacing="1" w:line="300" w:lineRule="atLeast"/>
              <w:rPr>
                <w:rFonts w:ascii="Arial" w:eastAsia="Times New Roman" w:hAnsi="Arial" w:cs="Arial"/>
                <w:lang w:eastAsia="en-GB"/>
              </w:rPr>
            </w:pPr>
            <w:r w:rsidRPr="000C51A3">
              <w:rPr>
                <w:rFonts w:ascii="Arial" w:eastAsia="Times New Roman" w:hAnsi="Arial" w:cs="Arial"/>
                <w:lang w:eastAsia="en-GB"/>
              </w:rPr>
              <w:t>Positive, collaborative leadership style.</w:t>
            </w:r>
          </w:p>
          <w:p w14:paraId="6FE1F086" w14:textId="77777777" w:rsidR="00FD1147" w:rsidRDefault="00FD1147" w:rsidP="00FD1147">
            <w:pPr>
              <w:numPr>
                <w:ilvl w:val="0"/>
                <w:numId w:val="26"/>
              </w:numPr>
              <w:spacing w:before="100" w:beforeAutospacing="1" w:after="100" w:afterAutospacing="1" w:line="300" w:lineRule="atLeast"/>
              <w:rPr>
                <w:rFonts w:ascii="Arial" w:eastAsia="Times New Roman" w:hAnsi="Arial" w:cs="Arial"/>
                <w:lang w:eastAsia="en-GB"/>
              </w:rPr>
            </w:pPr>
            <w:r w:rsidRPr="00FD1147">
              <w:rPr>
                <w:rFonts w:ascii="Arial" w:eastAsia="Times New Roman" w:hAnsi="Arial" w:cs="Arial"/>
                <w:lang w:eastAsia="en-GB"/>
              </w:rPr>
              <w:t>Compassionate, equity</w:t>
            </w:r>
            <w:r w:rsidRPr="00FD1147">
              <w:rPr>
                <w:rFonts w:ascii="Cambria Math" w:eastAsia="Times New Roman" w:hAnsi="Cambria Math" w:cs="Cambria Math"/>
                <w:lang w:eastAsia="en-GB"/>
              </w:rPr>
              <w:t>‑</w:t>
            </w:r>
            <w:r w:rsidRPr="00FD1147">
              <w:rPr>
                <w:rFonts w:ascii="Arial" w:eastAsia="Times New Roman" w:hAnsi="Arial" w:cs="Arial"/>
                <w:lang w:eastAsia="en-GB"/>
              </w:rPr>
              <w:t>driven, collaborative, accountable and adaptive.</w:t>
            </w:r>
          </w:p>
          <w:p w14:paraId="1B9602B4" w14:textId="3E842DE8" w:rsidR="000C51A3" w:rsidRPr="000C51A3" w:rsidRDefault="000C51A3" w:rsidP="00FD1147">
            <w:pPr>
              <w:numPr>
                <w:ilvl w:val="0"/>
                <w:numId w:val="26"/>
              </w:numPr>
              <w:spacing w:before="100" w:beforeAutospacing="1" w:after="100" w:afterAutospacing="1" w:line="300" w:lineRule="atLeast"/>
              <w:rPr>
                <w:rFonts w:ascii="Arial" w:eastAsia="Times New Roman" w:hAnsi="Arial" w:cs="Arial"/>
                <w:lang w:eastAsia="en-GB"/>
              </w:rPr>
            </w:pPr>
            <w:r w:rsidRPr="000C51A3">
              <w:rPr>
                <w:rFonts w:ascii="Arial" w:eastAsia="Times New Roman" w:hAnsi="Arial" w:cs="Arial"/>
                <w:lang w:eastAsia="en-GB"/>
              </w:rPr>
              <w:t>Highly organised, adaptable, and resilient.</w:t>
            </w:r>
          </w:p>
          <w:p w14:paraId="64F27254" w14:textId="77777777" w:rsidR="000C51A3" w:rsidRPr="000C51A3" w:rsidRDefault="000C51A3" w:rsidP="000C51A3">
            <w:pPr>
              <w:numPr>
                <w:ilvl w:val="0"/>
                <w:numId w:val="26"/>
              </w:numPr>
              <w:spacing w:before="100" w:beforeAutospacing="1" w:after="100" w:afterAutospacing="1" w:line="300" w:lineRule="atLeast"/>
              <w:rPr>
                <w:rFonts w:ascii="Arial" w:eastAsia="Times New Roman" w:hAnsi="Arial" w:cs="Arial"/>
                <w:lang w:eastAsia="en-GB"/>
              </w:rPr>
            </w:pPr>
            <w:r w:rsidRPr="000C51A3">
              <w:rPr>
                <w:rFonts w:ascii="Arial" w:eastAsia="Times New Roman" w:hAnsi="Arial" w:cs="Arial"/>
                <w:lang w:eastAsia="en-GB"/>
              </w:rPr>
              <w:t>Commitment to equality, diversity, and inclusion.</w:t>
            </w:r>
          </w:p>
          <w:p w14:paraId="4418F089" w14:textId="77777777" w:rsidR="000C51A3" w:rsidRPr="000C51A3" w:rsidRDefault="000C51A3" w:rsidP="000C51A3">
            <w:pPr>
              <w:numPr>
                <w:ilvl w:val="0"/>
                <w:numId w:val="26"/>
              </w:numPr>
              <w:spacing w:before="100" w:beforeAutospacing="1" w:after="100" w:afterAutospacing="1" w:line="300" w:lineRule="atLeast"/>
              <w:rPr>
                <w:rFonts w:ascii="Arial" w:eastAsia="Times New Roman" w:hAnsi="Arial" w:cs="Arial"/>
                <w:lang w:eastAsia="en-GB"/>
              </w:rPr>
            </w:pPr>
            <w:r w:rsidRPr="000C51A3">
              <w:rPr>
                <w:rFonts w:ascii="Arial" w:eastAsia="Times New Roman" w:hAnsi="Arial" w:cs="Arial"/>
                <w:lang w:eastAsia="en-GB"/>
              </w:rPr>
              <w:t>Able to work from the Nottingham office 2–3 days per week.</w:t>
            </w:r>
          </w:p>
          <w:p w14:paraId="60702265" w14:textId="77777777" w:rsidR="007A2DD3" w:rsidRPr="001F71FE" w:rsidRDefault="007A2DD3">
            <w:pPr>
              <w:rPr>
                <w:rFonts w:ascii="Arial" w:hAnsi="Arial" w:cs="Arial"/>
              </w:rPr>
            </w:pPr>
          </w:p>
        </w:tc>
      </w:tr>
      <w:tr w:rsidR="007A2DD3" w:rsidRPr="001F71FE" w14:paraId="45004A49" w14:textId="77777777" w:rsidTr="6637DD56">
        <w:tc>
          <w:tcPr>
            <w:tcW w:w="9016" w:type="dxa"/>
          </w:tcPr>
          <w:p w14:paraId="3C7950A3" w14:textId="77777777" w:rsidR="00D21160" w:rsidRPr="00D21160" w:rsidRDefault="00D21160" w:rsidP="00D21160">
            <w:pPr>
              <w:spacing w:before="100" w:beforeAutospacing="1" w:after="100" w:afterAutospacing="1" w:line="300" w:lineRule="atLeast"/>
              <w:outlineLvl w:val="1"/>
              <w:rPr>
                <w:rFonts w:ascii="Arial" w:eastAsia="Times New Roman" w:hAnsi="Arial" w:cs="Arial"/>
                <w:b/>
                <w:bCs/>
                <w:sz w:val="28"/>
                <w:szCs w:val="28"/>
                <w:lang w:eastAsia="en-GB"/>
              </w:rPr>
            </w:pPr>
            <w:r w:rsidRPr="00D21160">
              <w:rPr>
                <w:rFonts w:ascii="Arial" w:eastAsia="Times New Roman" w:hAnsi="Arial" w:cs="Arial"/>
                <w:b/>
                <w:bCs/>
                <w:sz w:val="28"/>
                <w:szCs w:val="28"/>
                <w:lang w:eastAsia="en-GB"/>
              </w:rPr>
              <w:t>Compliance Requirements</w:t>
            </w:r>
          </w:p>
          <w:p w14:paraId="1517643F" w14:textId="77777777" w:rsidR="00D21160" w:rsidRPr="00D21160" w:rsidRDefault="00D21160" w:rsidP="00D21160">
            <w:pPr>
              <w:spacing w:before="100" w:beforeAutospacing="1" w:after="100" w:afterAutospacing="1" w:line="300" w:lineRule="atLeast"/>
              <w:rPr>
                <w:rFonts w:ascii="Arial" w:eastAsia="Times New Roman" w:hAnsi="Arial" w:cs="Arial"/>
                <w:lang w:eastAsia="en-GB"/>
              </w:rPr>
            </w:pPr>
            <w:r w:rsidRPr="00D21160">
              <w:rPr>
                <w:rFonts w:ascii="Arial" w:eastAsia="Times New Roman" w:hAnsi="Arial" w:cs="Arial"/>
                <w:b/>
                <w:bCs/>
                <w:lang w:eastAsia="en-GB"/>
              </w:rPr>
              <w:t>Right to Work:</w:t>
            </w:r>
            <w:r w:rsidRPr="00D21160">
              <w:rPr>
                <w:rFonts w:ascii="Arial" w:eastAsia="Times New Roman" w:hAnsi="Arial" w:cs="Arial"/>
                <w:lang w:eastAsia="en-GB"/>
              </w:rPr>
              <w:t xml:space="preserve"> All applicants must provide evidence of their legal right to work in the UK in line with the Immigration, Asylum and Nationality Act 2006.</w:t>
            </w:r>
            <w:r w:rsidRPr="00D21160">
              <w:rPr>
                <w:rFonts w:ascii="Arial" w:eastAsia="Times New Roman" w:hAnsi="Arial" w:cs="Arial"/>
                <w:lang w:eastAsia="en-GB"/>
              </w:rPr>
              <w:br/>
            </w:r>
            <w:r w:rsidRPr="00D21160">
              <w:rPr>
                <w:rFonts w:ascii="Arial" w:eastAsia="Times New Roman" w:hAnsi="Arial" w:cs="Arial"/>
                <w:b/>
                <w:bCs/>
                <w:lang w:eastAsia="en-GB"/>
              </w:rPr>
              <w:t>DBS Check:</w:t>
            </w:r>
            <w:r w:rsidRPr="00D21160">
              <w:rPr>
                <w:rFonts w:ascii="Arial" w:eastAsia="Times New Roman" w:hAnsi="Arial" w:cs="Arial"/>
                <w:lang w:eastAsia="en-GB"/>
              </w:rPr>
              <w:t xml:space="preserve"> Employment is subject to a satisfactory Enhanced DBS check in line with the Rehabilitation of Offenders Act 1974 and DBS Code of Practice.</w:t>
            </w:r>
          </w:p>
          <w:p w14:paraId="24E6CAD6" w14:textId="77777777" w:rsidR="007A2DD3" w:rsidRPr="001F71FE" w:rsidRDefault="007A2DD3">
            <w:pPr>
              <w:rPr>
                <w:rFonts w:ascii="Arial" w:hAnsi="Arial" w:cs="Arial"/>
              </w:rPr>
            </w:pPr>
          </w:p>
        </w:tc>
      </w:tr>
      <w:tr w:rsidR="00D21160" w:rsidRPr="001F71FE" w14:paraId="24C0CF34" w14:textId="77777777" w:rsidTr="6637DD56">
        <w:tc>
          <w:tcPr>
            <w:tcW w:w="9016" w:type="dxa"/>
          </w:tcPr>
          <w:p w14:paraId="4D4E1F2A" w14:textId="367C1789" w:rsidR="00C66456" w:rsidRPr="00C66456" w:rsidRDefault="00C66456" w:rsidP="00C66456">
            <w:pPr>
              <w:spacing w:before="100" w:beforeAutospacing="1" w:after="100" w:afterAutospacing="1" w:line="300" w:lineRule="atLeast"/>
              <w:outlineLvl w:val="1"/>
              <w:rPr>
                <w:rFonts w:ascii="Arial" w:eastAsia="Times New Roman" w:hAnsi="Arial" w:cs="Arial"/>
                <w:b/>
                <w:bCs/>
                <w:sz w:val="24"/>
                <w:szCs w:val="24"/>
                <w:lang w:eastAsia="en-GB"/>
              </w:rPr>
            </w:pPr>
            <w:r w:rsidRPr="00C66456">
              <w:rPr>
                <w:rFonts w:ascii="Arial" w:eastAsia="Times New Roman" w:hAnsi="Arial" w:cs="Arial"/>
                <w:b/>
                <w:bCs/>
                <w:sz w:val="24"/>
                <w:szCs w:val="24"/>
                <w:lang w:eastAsia="en-GB"/>
              </w:rPr>
              <w:t>Desirable Criteria</w:t>
            </w:r>
            <w:r>
              <w:rPr>
                <w:rFonts w:ascii="Arial" w:eastAsia="Times New Roman" w:hAnsi="Arial" w:cs="Arial"/>
                <w:b/>
                <w:bCs/>
                <w:sz w:val="24"/>
                <w:szCs w:val="24"/>
                <w:lang w:eastAsia="en-GB"/>
              </w:rPr>
              <w:t xml:space="preserve">: </w:t>
            </w:r>
            <w:r w:rsidR="006F23CF">
              <w:rPr>
                <w:rFonts w:ascii="Arial" w:eastAsia="Times New Roman" w:hAnsi="Arial" w:cs="Arial"/>
                <w:b/>
                <w:bCs/>
                <w:sz w:val="24"/>
                <w:szCs w:val="24"/>
                <w:lang w:eastAsia="en-GB"/>
              </w:rPr>
              <w:t>Whilst not essential to the role, please tell us if you have any of the following:</w:t>
            </w:r>
          </w:p>
          <w:p w14:paraId="490E79DB" w14:textId="42422719" w:rsidR="00C66456" w:rsidRPr="00C66456" w:rsidRDefault="00C66456" w:rsidP="6637DD56">
            <w:pPr>
              <w:numPr>
                <w:ilvl w:val="0"/>
                <w:numId w:val="27"/>
              </w:numPr>
              <w:spacing w:before="100" w:beforeAutospacing="1" w:after="100" w:afterAutospacing="1" w:line="300" w:lineRule="atLeast"/>
              <w:rPr>
                <w:rFonts w:ascii="Arial" w:eastAsia="Times New Roman" w:hAnsi="Arial" w:cs="Arial"/>
                <w:sz w:val="24"/>
                <w:szCs w:val="24"/>
                <w:lang w:eastAsia="en-GB"/>
              </w:rPr>
            </w:pPr>
            <w:r w:rsidRPr="6637DD56">
              <w:rPr>
                <w:rFonts w:ascii="Arial" w:eastAsia="Times New Roman" w:hAnsi="Arial" w:cs="Arial"/>
                <w:sz w:val="24"/>
                <w:szCs w:val="24"/>
                <w:lang w:eastAsia="en-GB"/>
              </w:rPr>
              <w:t>Experience in cancer pathways or long</w:t>
            </w:r>
            <w:r w:rsidR="15F6A4F7" w:rsidRPr="6637DD56">
              <w:rPr>
                <w:rFonts w:ascii="Arial" w:eastAsia="Times New Roman" w:hAnsi="Arial" w:cs="Arial"/>
                <w:sz w:val="24"/>
                <w:szCs w:val="24"/>
                <w:lang w:eastAsia="en-GB"/>
              </w:rPr>
              <w:t xml:space="preserve"> </w:t>
            </w:r>
            <w:r w:rsidRPr="6637DD56">
              <w:rPr>
                <w:rFonts w:ascii="Arial" w:eastAsia="Times New Roman" w:hAnsi="Arial" w:cs="Arial"/>
                <w:sz w:val="24"/>
                <w:szCs w:val="24"/>
                <w:lang w:eastAsia="en-GB"/>
              </w:rPr>
              <w:t>term condition support.</w:t>
            </w:r>
          </w:p>
          <w:p w14:paraId="4B659A1A" w14:textId="77777777" w:rsidR="00C66456" w:rsidRPr="00C66456" w:rsidRDefault="00C66456" w:rsidP="00C66456">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6456">
              <w:rPr>
                <w:rFonts w:ascii="Arial" w:eastAsia="Times New Roman" w:hAnsi="Arial" w:cs="Arial"/>
                <w:sz w:val="24"/>
                <w:szCs w:val="24"/>
                <w:lang w:eastAsia="en-GB"/>
              </w:rPr>
              <w:t>Knowledge of commissioning processes and funding streams.</w:t>
            </w:r>
          </w:p>
          <w:p w14:paraId="13D5C598" w14:textId="77777777" w:rsidR="00C66456" w:rsidRPr="00C66456" w:rsidRDefault="00C66456" w:rsidP="00C66456">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6456">
              <w:rPr>
                <w:rFonts w:ascii="Arial" w:eastAsia="Times New Roman" w:hAnsi="Arial" w:cs="Arial"/>
                <w:sz w:val="24"/>
                <w:szCs w:val="24"/>
                <w:lang w:eastAsia="en-GB"/>
              </w:rPr>
              <w:t>Project management qualification (e.g., PRINCE2).</w:t>
            </w:r>
          </w:p>
          <w:p w14:paraId="084A4835" w14:textId="2D54550B" w:rsidR="00D21160" w:rsidRPr="000B53ED" w:rsidRDefault="00C66456" w:rsidP="000B53ED">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6456">
              <w:rPr>
                <w:rFonts w:ascii="Arial" w:eastAsia="Times New Roman" w:hAnsi="Arial" w:cs="Arial"/>
                <w:sz w:val="24"/>
                <w:szCs w:val="24"/>
                <w:lang w:eastAsia="en-GB"/>
              </w:rPr>
              <w:t>Experience in policy development or quality assurance.</w:t>
            </w:r>
          </w:p>
        </w:tc>
      </w:tr>
    </w:tbl>
    <w:p w14:paraId="1FBB11EA" w14:textId="5116D469" w:rsidR="00F74639" w:rsidRPr="001F71FE" w:rsidRDefault="00F74639">
      <w:pPr>
        <w:rPr>
          <w:rFonts w:ascii="Arial" w:hAnsi="Arial" w:cs="Arial"/>
        </w:rPr>
      </w:pPr>
    </w:p>
    <w:p w14:paraId="6EDA7D3F" w14:textId="77777777" w:rsidR="00F74639" w:rsidRDefault="00F74639"/>
    <w:p w14:paraId="5E012212" w14:textId="77777777" w:rsidR="00F74639" w:rsidRDefault="00F74639"/>
    <w:p w14:paraId="07D3CA91" w14:textId="77777777" w:rsidR="00F74639" w:rsidRDefault="00F74639"/>
    <w:sectPr w:rsidR="00F74639" w:rsidSect="00D2275D">
      <w:headerReference w:type="default" r:id="rId10"/>
      <w:footerReference w:type="default" r:id="rId11"/>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ECD2" w14:textId="77777777" w:rsidR="004F1338" w:rsidRDefault="004F1338" w:rsidP="000C32FF">
      <w:pPr>
        <w:spacing w:after="0" w:line="240" w:lineRule="auto"/>
      </w:pPr>
      <w:r>
        <w:separator/>
      </w:r>
    </w:p>
  </w:endnote>
  <w:endnote w:type="continuationSeparator" w:id="0">
    <w:p w14:paraId="49FBC2D8" w14:textId="77777777" w:rsidR="004F1338" w:rsidRDefault="004F1338" w:rsidP="000C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97655"/>
      <w:docPartObj>
        <w:docPartGallery w:val="Page Numbers (Bottom of Page)"/>
        <w:docPartUnique/>
      </w:docPartObj>
    </w:sdtPr>
    <w:sdtEndPr>
      <w:rPr>
        <w:noProof/>
      </w:rPr>
    </w:sdtEndPr>
    <w:sdtContent>
      <w:p w14:paraId="5EB2674C" w14:textId="77777777" w:rsidR="00FE0D96" w:rsidRDefault="006A45A6">
        <w:pPr>
          <w:pStyle w:val="Footer"/>
          <w:jc w:val="center"/>
        </w:pPr>
        <w:r>
          <w:fldChar w:fldCharType="begin"/>
        </w:r>
        <w:r w:rsidR="00FE0D96">
          <w:instrText xml:space="preserve"> PAGE   \* MERGEFORMAT </w:instrText>
        </w:r>
        <w:r>
          <w:fldChar w:fldCharType="separate"/>
        </w:r>
        <w:r w:rsidR="005234DC">
          <w:rPr>
            <w:noProof/>
          </w:rPr>
          <w:t>8</w:t>
        </w:r>
        <w:r>
          <w:rPr>
            <w:noProof/>
          </w:rPr>
          <w:fldChar w:fldCharType="end"/>
        </w:r>
      </w:p>
    </w:sdtContent>
  </w:sdt>
  <w:p w14:paraId="5EB2674D" w14:textId="77777777" w:rsidR="00FE0D96" w:rsidRDefault="00FE0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D002" w14:textId="77777777" w:rsidR="004F1338" w:rsidRDefault="004F1338" w:rsidP="000C32FF">
      <w:pPr>
        <w:spacing w:after="0" w:line="240" w:lineRule="auto"/>
      </w:pPr>
      <w:r>
        <w:separator/>
      </w:r>
    </w:p>
  </w:footnote>
  <w:footnote w:type="continuationSeparator" w:id="0">
    <w:p w14:paraId="6035DC2D" w14:textId="77777777" w:rsidR="004F1338" w:rsidRDefault="004F1338" w:rsidP="000C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D39E" w14:textId="77777777" w:rsidR="00F20A86" w:rsidRDefault="00F20A86" w:rsidP="00F20A86">
    <w:pPr>
      <w:pStyle w:val="Header"/>
      <w:jc w:val="both"/>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58240" behindDoc="0" locked="0" layoutInCell="1" allowOverlap="1" wp14:anchorId="48B04552" wp14:editId="6339C8D9">
              <wp:simplePos x="0" y="0"/>
              <wp:positionH relativeFrom="page">
                <wp:posOffset>3826510</wp:posOffset>
              </wp:positionH>
              <wp:positionV relativeFrom="paragraph">
                <wp:posOffset>235585</wp:posOffset>
              </wp:positionV>
              <wp:extent cx="2143125" cy="638175"/>
              <wp:effectExtent l="0" t="0" r="9525" b="9525"/>
              <wp:wrapNone/>
              <wp:docPr id="434624278" name="Text Box 1"/>
              <wp:cNvGraphicFramePr/>
              <a:graphic xmlns:a="http://schemas.openxmlformats.org/drawingml/2006/main">
                <a:graphicData uri="http://schemas.microsoft.com/office/word/2010/wordprocessingShape">
                  <wps:wsp>
                    <wps:cNvSpPr txBox="1"/>
                    <wps:spPr>
                      <a:xfrm>
                        <a:off x="0" y="0"/>
                        <a:ext cx="2143125" cy="638175"/>
                      </a:xfrm>
                      <a:prstGeom prst="rect">
                        <a:avLst/>
                      </a:prstGeom>
                      <a:solidFill>
                        <a:schemeClr val="lt1"/>
                      </a:solidFill>
                      <a:ln w="6350">
                        <a:noFill/>
                      </a:ln>
                    </wps:spPr>
                    <wps:txbx>
                      <w:txbxContent>
                        <w:p w14:paraId="6199E361" w14:textId="069A75CC" w:rsidR="00631F46" w:rsidRDefault="00631F46">
                          <w:r w:rsidRPr="00631F46">
                            <w:rPr>
                              <w:rFonts w:ascii="Aptos" w:eastAsia="Aptos" w:hAnsi="Aptos" w:cs="Times New Roman"/>
                              <w:noProof/>
                              <w:kern w:val="2"/>
                              <w:sz w:val="24"/>
                              <w:szCs w:val="24"/>
                              <w:lang w:eastAsia="en-GB"/>
                              <w14:ligatures w14:val="standardContextual"/>
                            </w:rPr>
                            <w:drawing>
                              <wp:inline distT="0" distB="0" distL="0" distR="0" wp14:anchorId="6EA5B739" wp14:editId="108DEBE4">
                                <wp:extent cx="1915795" cy="513190"/>
                                <wp:effectExtent l="0" t="0" r="8255" b="1270"/>
                                <wp:docPr id="1755742490" name="Picture 1755742490" descr="C:\Users\SSanderson\AppData\Local\Microsoft\Windows\Temporary Internet Files\Content.Outlook\7SQFVLBD\New logo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nderson\AppData\Local\Microsoft\Windows\Temporary Internet Files\Content.Outlook\7SQFVLBD\New logo (0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5795" cy="513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336A54">
            <v:shapetype id="_x0000_t202" coordsize="21600,21600" o:spt="202" path="m,l,21600r21600,l21600,xe" w14:anchorId="48B04552">
              <v:stroke joinstyle="miter"/>
              <v:path gradientshapeok="t" o:connecttype="rect"/>
            </v:shapetype>
            <v:shape id="Text Box 1" style="position:absolute;left:0;text-align:left;margin-left:301.3pt;margin-top:18.55pt;width:168.75pt;height:50.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">
              <v:textbox>
                <w:txbxContent>
                  <w:p w:rsidR="00631F46" w:rsidRDefault="00631F46" w14:paraId="672A6659" w14:textId="069A75CC">
                    <w:r w:rsidRPr="00631F46">
                      <w:rPr>
                        <w:rFonts w:ascii="Aptos" w:hAnsi="Aptos" w:eastAsia="Aptos" w:cs="Times New Roman"/>
                        <w:noProof/>
                        <w:kern w:val="2"/>
                        <w:sz w:val="24"/>
                        <w:szCs w:val="24"/>
                        <w:lang w:eastAsia="en-GB"/>
                        <w14:ligatures w14:val="standardContextual"/>
                      </w:rPr>
                      <w:drawing>
                        <wp:inline distT="0" distB="0" distL="0" distR="0" wp14:anchorId="53C35C0F" wp14:editId="108DEBE4">
                          <wp:extent cx="1915795" cy="513190"/>
                          <wp:effectExtent l="0" t="0" r="8255" b="1270"/>
                          <wp:docPr id="496961287" name="Picture 1755742490" descr="C:\Users\SSanderson\AppData\Local\Microsoft\Windows\Temporary Internet Files\Content.Outlook\7SQFVLBD\New logo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nderson\AppData\Local\Microsoft\Windows\Temporary Internet Files\Content.Outlook\7SQFVLBD\New logo (00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15795" cy="513190"/>
                                  </a:xfrm>
                                  <a:prstGeom prst="rect">
                                    <a:avLst/>
                                  </a:prstGeom>
                                  <a:noFill/>
                                  <a:ln>
                                    <a:noFill/>
                                  </a:ln>
                                </pic:spPr>
                              </pic:pic>
                            </a:graphicData>
                          </a:graphic>
                        </wp:inline>
                      </w:drawing>
                    </w:r>
                  </w:p>
                </w:txbxContent>
              </v:textbox>
              <w10:wrap anchorx="page"/>
            </v:shape>
          </w:pict>
        </mc:Fallback>
      </mc:AlternateContent>
    </w:r>
    <w:r w:rsidR="00DD3A4F">
      <w:rPr>
        <w:rFonts w:ascii="Arial" w:hAnsi="Arial" w:cs="Arial"/>
        <w:b/>
        <w:sz w:val="32"/>
        <w:szCs w:val="32"/>
      </w:rPr>
      <w:t xml:space="preserve"> </w:t>
    </w:r>
    <w:r w:rsidR="003D1946">
      <w:rPr>
        <w:rFonts w:ascii="Arial" w:hAnsi="Arial" w:cs="Arial"/>
        <w:b/>
        <w:sz w:val="32"/>
        <w:szCs w:val="32"/>
      </w:rPr>
      <w:t xml:space="preserve">                 </w:t>
    </w:r>
    <w:r w:rsidR="00631F46">
      <w:rPr>
        <w:rFonts w:ascii="Arial" w:hAnsi="Arial" w:cs="Arial"/>
        <w:b/>
        <w:sz w:val="32"/>
        <w:szCs w:val="32"/>
      </w:rPr>
      <w:t xml:space="preserve">   </w:t>
    </w:r>
    <w:r w:rsidR="00DD3A4F">
      <w:rPr>
        <w:rFonts w:ascii="Arial" w:hAnsi="Arial" w:cs="Arial"/>
        <w:b/>
        <w:sz w:val="32"/>
        <w:szCs w:val="32"/>
      </w:rPr>
      <w:t xml:space="preserve">  </w:t>
    </w:r>
    <w:r w:rsidR="000C32FF" w:rsidRPr="000C32FF">
      <w:rPr>
        <w:rFonts w:ascii="Arial" w:hAnsi="Arial" w:cs="Arial"/>
        <w:b/>
        <w:noProof/>
        <w:sz w:val="32"/>
        <w:szCs w:val="32"/>
        <w:lang w:eastAsia="en-GB"/>
      </w:rPr>
      <w:drawing>
        <wp:inline distT="0" distB="0" distL="0" distR="0" wp14:anchorId="5EB26750" wp14:editId="41811928">
          <wp:extent cx="1548817" cy="1038493"/>
          <wp:effectExtent l="0" t="0" r="0" b="9525"/>
          <wp:docPr id="968386086" name="Picture 968386086" descr="\\REMOTE2.local\FS1\SH\Profiles\emma.whatson\Desktop\Logonostrapline9cmx6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TE2.local\FS1\SH\Profiles\emma.whatson\Desktop\Logonostrapline9cmx6c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6068" cy="1050060"/>
                  </a:xfrm>
                  <a:prstGeom prst="rect">
                    <a:avLst/>
                  </a:prstGeom>
                  <a:noFill/>
                  <a:ln>
                    <a:noFill/>
                  </a:ln>
                </pic:spPr>
              </pic:pic>
            </a:graphicData>
          </a:graphic>
        </wp:inline>
      </w:drawing>
    </w:r>
  </w:p>
  <w:p w14:paraId="5EB2674A" w14:textId="3C3E077A" w:rsidR="000C32FF" w:rsidRPr="000C32FF" w:rsidRDefault="000C32FF" w:rsidP="00F20A86">
    <w:pPr>
      <w:pStyle w:val="Header"/>
      <w:jc w:val="both"/>
      <w:rPr>
        <w:rFonts w:ascii="Arial" w:hAnsi="Arial" w:cs="Arial"/>
        <w:b/>
        <w:sz w:val="32"/>
        <w:szCs w:val="32"/>
      </w:rPr>
    </w:pPr>
    <w:r w:rsidRPr="000C32FF">
      <w:rPr>
        <w:rFonts w:ascii="Arial" w:hAnsi="Arial" w:cs="Arial"/>
        <w:b/>
        <w:sz w:val="32"/>
        <w:szCs w:val="32"/>
      </w:rPr>
      <w:t>Job Description</w:t>
    </w:r>
    <w:r>
      <w:rPr>
        <w:rFonts w:ascii="Arial" w:hAnsi="Arial" w:cs="Arial"/>
        <w:b/>
        <w:sz w:val="32"/>
        <w:szCs w:val="32"/>
      </w:rPr>
      <w:t xml:space="preserve"> </w:t>
    </w:r>
    <w:r w:rsidR="00707531">
      <w:rPr>
        <w:rFonts w:ascii="Arial" w:hAnsi="Arial" w:cs="Arial"/>
        <w:b/>
        <w:noProof/>
        <w:sz w:val="32"/>
        <w:szCs w:val="32"/>
        <w:lang w:eastAsia="en-GB"/>
      </w:rPr>
      <w:t>&amp; Person Specification</w:t>
    </w:r>
    <w:r>
      <w:rPr>
        <w:rFonts w:ascii="Arial" w:hAnsi="Arial" w:cs="Arial"/>
        <w:b/>
        <w:noProof/>
        <w:sz w:val="32"/>
        <w:szCs w:val="32"/>
        <w:lang w:eastAsia="en-GB"/>
      </w:rPr>
      <w:t xml:space="preserve">                                         </w:t>
    </w:r>
    <w:r>
      <w:rPr>
        <w:rFonts w:ascii="Arial" w:hAnsi="Arial" w:cs="Arial"/>
        <w:b/>
        <w:sz w:val="32"/>
        <w:szCs w:val="32"/>
      </w:rPr>
      <w:t xml:space="preserve">                                      </w:t>
    </w:r>
  </w:p>
  <w:p w14:paraId="5EB2674B" w14:textId="2A517479" w:rsidR="000C32FF" w:rsidRDefault="00631F46">
    <w:pPr>
      <w:pStyle w:val="Header"/>
    </w:pPr>
    <w: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rZa2UA0l" int2:invalidationBookmarkName="" int2:hashCode="7QMmRrszjdtnUj" int2:id="yTr9kGGS">
      <int2:state int2:value="Rejected" int2:type="gram"/>
    </int2:bookmark>
    <int2:bookmark int2:bookmarkName="_Int_NUW2w6wR" int2:invalidationBookmarkName="" int2:hashCode="d+en/a1hyWtHds" int2:id="fr17YUk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D3F"/>
    <w:multiLevelType w:val="multilevel"/>
    <w:tmpl w:val="D3CE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94BC9"/>
    <w:multiLevelType w:val="multilevel"/>
    <w:tmpl w:val="41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63315"/>
    <w:multiLevelType w:val="multilevel"/>
    <w:tmpl w:val="F52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57B43"/>
    <w:multiLevelType w:val="multilevel"/>
    <w:tmpl w:val="F2B2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E18FD"/>
    <w:multiLevelType w:val="multilevel"/>
    <w:tmpl w:val="A4C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A07C0"/>
    <w:multiLevelType w:val="hybridMultilevel"/>
    <w:tmpl w:val="E2D0FC36"/>
    <w:lvl w:ilvl="0" w:tplc="08090001">
      <w:start w:val="1"/>
      <w:numFmt w:val="bullet"/>
      <w:lvlText w:val=""/>
      <w:lvlJc w:val="left"/>
      <w:pPr>
        <w:ind w:left="360" w:hanging="360"/>
      </w:pPr>
      <w:rPr>
        <w:rFonts w:ascii="Symbol" w:hAnsi="Symbol" w:hint="default"/>
      </w:rPr>
    </w:lvl>
    <w:lvl w:ilvl="1" w:tplc="56EC167E">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CA02A5"/>
    <w:multiLevelType w:val="multilevel"/>
    <w:tmpl w:val="521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1EAA"/>
    <w:multiLevelType w:val="multilevel"/>
    <w:tmpl w:val="3804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D0206"/>
    <w:multiLevelType w:val="hybridMultilevel"/>
    <w:tmpl w:val="B44E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17AD8"/>
    <w:multiLevelType w:val="multilevel"/>
    <w:tmpl w:val="2B1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572B7"/>
    <w:multiLevelType w:val="multilevel"/>
    <w:tmpl w:val="5806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85B15"/>
    <w:multiLevelType w:val="multilevel"/>
    <w:tmpl w:val="EE4E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3378"/>
    <w:multiLevelType w:val="multilevel"/>
    <w:tmpl w:val="629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A69E5"/>
    <w:multiLevelType w:val="multilevel"/>
    <w:tmpl w:val="7A7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15B3B"/>
    <w:multiLevelType w:val="hybridMultilevel"/>
    <w:tmpl w:val="81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91A19"/>
    <w:multiLevelType w:val="multilevel"/>
    <w:tmpl w:val="B9E2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F0BF4"/>
    <w:multiLevelType w:val="hybridMultilevel"/>
    <w:tmpl w:val="87987192"/>
    <w:lvl w:ilvl="0" w:tplc="A07099C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3E72A7"/>
    <w:multiLevelType w:val="multilevel"/>
    <w:tmpl w:val="8A3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F0BB6"/>
    <w:multiLevelType w:val="multilevel"/>
    <w:tmpl w:val="C89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0705F"/>
    <w:multiLevelType w:val="multilevel"/>
    <w:tmpl w:val="6308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25619"/>
    <w:multiLevelType w:val="hybridMultilevel"/>
    <w:tmpl w:val="7AE408B6"/>
    <w:lvl w:ilvl="0" w:tplc="A07099C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0E54DE"/>
    <w:multiLevelType w:val="hybridMultilevel"/>
    <w:tmpl w:val="3852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94C1C"/>
    <w:multiLevelType w:val="multilevel"/>
    <w:tmpl w:val="067C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048EE"/>
    <w:multiLevelType w:val="multilevel"/>
    <w:tmpl w:val="0EF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DC397B"/>
    <w:multiLevelType w:val="multilevel"/>
    <w:tmpl w:val="C052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13532"/>
    <w:multiLevelType w:val="hybridMultilevel"/>
    <w:tmpl w:val="EB8284E0"/>
    <w:lvl w:ilvl="0" w:tplc="A07099C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E72C50"/>
    <w:multiLevelType w:val="multilevel"/>
    <w:tmpl w:val="5534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69943">
    <w:abstractNumId w:val="26"/>
  </w:num>
  <w:num w:numId="2" w16cid:durableId="1200705250">
    <w:abstractNumId w:val="15"/>
  </w:num>
  <w:num w:numId="3" w16cid:durableId="1298995995">
    <w:abstractNumId w:val="1"/>
  </w:num>
  <w:num w:numId="4" w16cid:durableId="978924383">
    <w:abstractNumId w:val="7"/>
  </w:num>
  <w:num w:numId="5" w16cid:durableId="290285597">
    <w:abstractNumId w:val="2"/>
  </w:num>
  <w:num w:numId="6" w16cid:durableId="393084943">
    <w:abstractNumId w:val="19"/>
  </w:num>
  <w:num w:numId="7" w16cid:durableId="252055016">
    <w:abstractNumId w:val="17"/>
  </w:num>
  <w:num w:numId="8" w16cid:durableId="1308432844">
    <w:abstractNumId w:val="6"/>
  </w:num>
  <w:num w:numId="9" w16cid:durableId="1505583076">
    <w:abstractNumId w:val="12"/>
  </w:num>
  <w:num w:numId="10" w16cid:durableId="2059207771">
    <w:abstractNumId w:val="0"/>
  </w:num>
  <w:num w:numId="11" w16cid:durableId="1280647223">
    <w:abstractNumId w:val="13"/>
  </w:num>
  <w:num w:numId="12" w16cid:durableId="539123951">
    <w:abstractNumId w:val="3"/>
  </w:num>
  <w:num w:numId="13" w16cid:durableId="724722795">
    <w:abstractNumId w:val="23"/>
  </w:num>
  <w:num w:numId="14" w16cid:durableId="810950873">
    <w:abstractNumId w:val="9"/>
  </w:num>
  <w:num w:numId="15" w16cid:durableId="1106999792">
    <w:abstractNumId w:val="18"/>
  </w:num>
  <w:num w:numId="16" w16cid:durableId="871572549">
    <w:abstractNumId w:val="5"/>
  </w:num>
  <w:num w:numId="17" w16cid:durableId="1191991820">
    <w:abstractNumId w:val="14"/>
  </w:num>
  <w:num w:numId="18" w16cid:durableId="292098901">
    <w:abstractNumId w:val="16"/>
  </w:num>
  <w:num w:numId="19" w16cid:durableId="1796752294">
    <w:abstractNumId w:val="20"/>
  </w:num>
  <w:num w:numId="20" w16cid:durableId="1057364556">
    <w:abstractNumId w:val="25"/>
  </w:num>
  <w:num w:numId="21" w16cid:durableId="409734021">
    <w:abstractNumId w:val="8"/>
  </w:num>
  <w:num w:numId="22" w16cid:durableId="375783746">
    <w:abstractNumId w:val="21"/>
  </w:num>
  <w:num w:numId="23" w16cid:durableId="2034185535">
    <w:abstractNumId w:val="24"/>
  </w:num>
  <w:num w:numId="24" w16cid:durableId="1506244783">
    <w:abstractNumId w:val="22"/>
  </w:num>
  <w:num w:numId="25" w16cid:durableId="1186679189">
    <w:abstractNumId w:val="10"/>
  </w:num>
  <w:num w:numId="26" w16cid:durableId="1118794804">
    <w:abstractNumId w:val="4"/>
  </w:num>
  <w:num w:numId="27" w16cid:durableId="3882659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9E"/>
    <w:rsid w:val="000023AC"/>
    <w:rsid w:val="00004F70"/>
    <w:rsid w:val="0000522D"/>
    <w:rsid w:val="00013BEC"/>
    <w:rsid w:val="0001609F"/>
    <w:rsid w:val="00016102"/>
    <w:rsid w:val="00021A46"/>
    <w:rsid w:val="000244C1"/>
    <w:rsid w:val="00025419"/>
    <w:rsid w:val="00034022"/>
    <w:rsid w:val="000528FD"/>
    <w:rsid w:val="000547A4"/>
    <w:rsid w:val="00056122"/>
    <w:rsid w:val="000616FD"/>
    <w:rsid w:val="0007338C"/>
    <w:rsid w:val="00077EBE"/>
    <w:rsid w:val="000A7631"/>
    <w:rsid w:val="000B53ED"/>
    <w:rsid w:val="000B60AB"/>
    <w:rsid w:val="000B6361"/>
    <w:rsid w:val="000C32FF"/>
    <w:rsid w:val="000C51A3"/>
    <w:rsid w:val="000D2760"/>
    <w:rsid w:val="001025A2"/>
    <w:rsid w:val="00105815"/>
    <w:rsid w:val="00126C3B"/>
    <w:rsid w:val="001276C6"/>
    <w:rsid w:val="00136CF2"/>
    <w:rsid w:val="0014381E"/>
    <w:rsid w:val="001516D5"/>
    <w:rsid w:val="0016419E"/>
    <w:rsid w:val="001666D9"/>
    <w:rsid w:val="00171504"/>
    <w:rsid w:val="00177EB4"/>
    <w:rsid w:val="00184183"/>
    <w:rsid w:val="001A0295"/>
    <w:rsid w:val="001B4F97"/>
    <w:rsid w:val="001B6E39"/>
    <w:rsid w:val="001C4226"/>
    <w:rsid w:val="001C464E"/>
    <w:rsid w:val="001D2E0E"/>
    <w:rsid w:val="001E1DD3"/>
    <w:rsid w:val="001E5059"/>
    <w:rsid w:val="001E5899"/>
    <w:rsid w:val="001F23A7"/>
    <w:rsid w:val="001F71FE"/>
    <w:rsid w:val="001F7B67"/>
    <w:rsid w:val="00205E30"/>
    <w:rsid w:val="002132D1"/>
    <w:rsid w:val="00226941"/>
    <w:rsid w:val="00234506"/>
    <w:rsid w:val="00243CD5"/>
    <w:rsid w:val="00255676"/>
    <w:rsid w:val="00257BF1"/>
    <w:rsid w:val="00262E1C"/>
    <w:rsid w:val="00267986"/>
    <w:rsid w:val="00272C8D"/>
    <w:rsid w:val="002802AE"/>
    <w:rsid w:val="00282EBC"/>
    <w:rsid w:val="002863B5"/>
    <w:rsid w:val="002A45C0"/>
    <w:rsid w:val="002D03A0"/>
    <w:rsid w:val="002D2636"/>
    <w:rsid w:val="002D6778"/>
    <w:rsid w:val="002E0D62"/>
    <w:rsid w:val="00307A25"/>
    <w:rsid w:val="00326E49"/>
    <w:rsid w:val="00343FC2"/>
    <w:rsid w:val="0034548A"/>
    <w:rsid w:val="003543A8"/>
    <w:rsid w:val="00370D99"/>
    <w:rsid w:val="00376D49"/>
    <w:rsid w:val="00380829"/>
    <w:rsid w:val="00384602"/>
    <w:rsid w:val="00391AC0"/>
    <w:rsid w:val="0039211E"/>
    <w:rsid w:val="00392F51"/>
    <w:rsid w:val="003A0309"/>
    <w:rsid w:val="003A3DD8"/>
    <w:rsid w:val="003A6961"/>
    <w:rsid w:val="003A7391"/>
    <w:rsid w:val="003B5FFC"/>
    <w:rsid w:val="003B6267"/>
    <w:rsid w:val="003B62B9"/>
    <w:rsid w:val="003C0938"/>
    <w:rsid w:val="003D1946"/>
    <w:rsid w:val="003D2685"/>
    <w:rsid w:val="003D39AA"/>
    <w:rsid w:val="003E7C26"/>
    <w:rsid w:val="003F6982"/>
    <w:rsid w:val="00401FD5"/>
    <w:rsid w:val="004020DD"/>
    <w:rsid w:val="004037D8"/>
    <w:rsid w:val="00403A2E"/>
    <w:rsid w:val="0042774B"/>
    <w:rsid w:val="00432132"/>
    <w:rsid w:val="00432CBD"/>
    <w:rsid w:val="00447293"/>
    <w:rsid w:val="00453B87"/>
    <w:rsid w:val="00463DD2"/>
    <w:rsid w:val="00482E58"/>
    <w:rsid w:val="004844C2"/>
    <w:rsid w:val="00484C98"/>
    <w:rsid w:val="00485A46"/>
    <w:rsid w:val="00490641"/>
    <w:rsid w:val="00493D08"/>
    <w:rsid w:val="004A2290"/>
    <w:rsid w:val="004A349F"/>
    <w:rsid w:val="004B2E9B"/>
    <w:rsid w:val="004B7128"/>
    <w:rsid w:val="004B783D"/>
    <w:rsid w:val="004C29A5"/>
    <w:rsid w:val="004D1843"/>
    <w:rsid w:val="004D2515"/>
    <w:rsid w:val="004D3FF3"/>
    <w:rsid w:val="004D6F9F"/>
    <w:rsid w:val="004E05CD"/>
    <w:rsid w:val="004E2345"/>
    <w:rsid w:val="004E4927"/>
    <w:rsid w:val="004F1338"/>
    <w:rsid w:val="004F6657"/>
    <w:rsid w:val="004F78F5"/>
    <w:rsid w:val="0050223C"/>
    <w:rsid w:val="00502B88"/>
    <w:rsid w:val="00521308"/>
    <w:rsid w:val="00522347"/>
    <w:rsid w:val="005234DC"/>
    <w:rsid w:val="00525A90"/>
    <w:rsid w:val="005323AB"/>
    <w:rsid w:val="00534657"/>
    <w:rsid w:val="00534BED"/>
    <w:rsid w:val="00537DCD"/>
    <w:rsid w:val="005555A1"/>
    <w:rsid w:val="005605D6"/>
    <w:rsid w:val="00560EB8"/>
    <w:rsid w:val="00563DBE"/>
    <w:rsid w:val="00577E9E"/>
    <w:rsid w:val="00590BC7"/>
    <w:rsid w:val="005B3C81"/>
    <w:rsid w:val="005C33C4"/>
    <w:rsid w:val="005D224D"/>
    <w:rsid w:val="005D3515"/>
    <w:rsid w:val="005D4FED"/>
    <w:rsid w:val="005E13EF"/>
    <w:rsid w:val="005E578E"/>
    <w:rsid w:val="005E5F53"/>
    <w:rsid w:val="005E6CFC"/>
    <w:rsid w:val="005F0554"/>
    <w:rsid w:val="00603729"/>
    <w:rsid w:val="006156C1"/>
    <w:rsid w:val="00623D91"/>
    <w:rsid w:val="006249C1"/>
    <w:rsid w:val="00631F46"/>
    <w:rsid w:val="00632662"/>
    <w:rsid w:val="00636FF3"/>
    <w:rsid w:val="006431CE"/>
    <w:rsid w:val="00660751"/>
    <w:rsid w:val="0066386F"/>
    <w:rsid w:val="0066559F"/>
    <w:rsid w:val="006826A7"/>
    <w:rsid w:val="006916FF"/>
    <w:rsid w:val="006917F4"/>
    <w:rsid w:val="00691961"/>
    <w:rsid w:val="00694599"/>
    <w:rsid w:val="006A45A6"/>
    <w:rsid w:val="006C2D3D"/>
    <w:rsid w:val="006D03CD"/>
    <w:rsid w:val="006D3335"/>
    <w:rsid w:val="006E2039"/>
    <w:rsid w:val="006F165A"/>
    <w:rsid w:val="006F1BCA"/>
    <w:rsid w:val="006F23CF"/>
    <w:rsid w:val="00702B76"/>
    <w:rsid w:val="00707531"/>
    <w:rsid w:val="00707A26"/>
    <w:rsid w:val="00715945"/>
    <w:rsid w:val="00725CCF"/>
    <w:rsid w:val="00730FCD"/>
    <w:rsid w:val="007508F1"/>
    <w:rsid w:val="00751785"/>
    <w:rsid w:val="00757A4A"/>
    <w:rsid w:val="0076010D"/>
    <w:rsid w:val="00761FE8"/>
    <w:rsid w:val="007651DC"/>
    <w:rsid w:val="00766D61"/>
    <w:rsid w:val="007675FE"/>
    <w:rsid w:val="00771634"/>
    <w:rsid w:val="00771958"/>
    <w:rsid w:val="00775053"/>
    <w:rsid w:val="0079315E"/>
    <w:rsid w:val="007967CD"/>
    <w:rsid w:val="007A0BBC"/>
    <w:rsid w:val="007A1A28"/>
    <w:rsid w:val="007A2DD3"/>
    <w:rsid w:val="007B558E"/>
    <w:rsid w:val="007C2E04"/>
    <w:rsid w:val="007D38D4"/>
    <w:rsid w:val="007E347E"/>
    <w:rsid w:val="007F78A8"/>
    <w:rsid w:val="007F7D95"/>
    <w:rsid w:val="00801EBF"/>
    <w:rsid w:val="0082047D"/>
    <w:rsid w:val="00820CF5"/>
    <w:rsid w:val="00836F1F"/>
    <w:rsid w:val="00837235"/>
    <w:rsid w:val="0084387D"/>
    <w:rsid w:val="00857810"/>
    <w:rsid w:val="008644C7"/>
    <w:rsid w:val="0087502C"/>
    <w:rsid w:val="00877638"/>
    <w:rsid w:val="00883336"/>
    <w:rsid w:val="0088456A"/>
    <w:rsid w:val="00896CF0"/>
    <w:rsid w:val="00897241"/>
    <w:rsid w:val="008A41E9"/>
    <w:rsid w:val="008B79D8"/>
    <w:rsid w:val="008C1A88"/>
    <w:rsid w:val="008D1633"/>
    <w:rsid w:val="008D4E35"/>
    <w:rsid w:val="008E1DEE"/>
    <w:rsid w:val="008E28D4"/>
    <w:rsid w:val="008E57BE"/>
    <w:rsid w:val="008F5935"/>
    <w:rsid w:val="00901439"/>
    <w:rsid w:val="0090233C"/>
    <w:rsid w:val="0090317A"/>
    <w:rsid w:val="0092081B"/>
    <w:rsid w:val="009219CF"/>
    <w:rsid w:val="009248A5"/>
    <w:rsid w:val="009277DC"/>
    <w:rsid w:val="00937454"/>
    <w:rsid w:val="00953A46"/>
    <w:rsid w:val="0096013F"/>
    <w:rsid w:val="00964090"/>
    <w:rsid w:val="009645FF"/>
    <w:rsid w:val="00972BFF"/>
    <w:rsid w:val="00984CA6"/>
    <w:rsid w:val="00993333"/>
    <w:rsid w:val="009A7AAA"/>
    <w:rsid w:val="009C64FF"/>
    <w:rsid w:val="009C72E4"/>
    <w:rsid w:val="009D1117"/>
    <w:rsid w:val="009D6633"/>
    <w:rsid w:val="009E2047"/>
    <w:rsid w:val="009E3E1E"/>
    <w:rsid w:val="009F0A7D"/>
    <w:rsid w:val="009F6655"/>
    <w:rsid w:val="009F68A5"/>
    <w:rsid w:val="00A33768"/>
    <w:rsid w:val="00A52ED4"/>
    <w:rsid w:val="00A5683A"/>
    <w:rsid w:val="00A57293"/>
    <w:rsid w:val="00A57FAA"/>
    <w:rsid w:val="00A66C62"/>
    <w:rsid w:val="00A75854"/>
    <w:rsid w:val="00A90D24"/>
    <w:rsid w:val="00A9425E"/>
    <w:rsid w:val="00AA7EDC"/>
    <w:rsid w:val="00AD1EAD"/>
    <w:rsid w:val="00AD5303"/>
    <w:rsid w:val="00AE5C7F"/>
    <w:rsid w:val="00AE6A6D"/>
    <w:rsid w:val="00AF037C"/>
    <w:rsid w:val="00AF1386"/>
    <w:rsid w:val="00B04B0B"/>
    <w:rsid w:val="00B10A4F"/>
    <w:rsid w:val="00B123C2"/>
    <w:rsid w:val="00B16CD9"/>
    <w:rsid w:val="00B22F1A"/>
    <w:rsid w:val="00B25CF2"/>
    <w:rsid w:val="00B3450C"/>
    <w:rsid w:val="00B433CC"/>
    <w:rsid w:val="00B4713B"/>
    <w:rsid w:val="00B5203F"/>
    <w:rsid w:val="00B656D6"/>
    <w:rsid w:val="00B714BC"/>
    <w:rsid w:val="00B71583"/>
    <w:rsid w:val="00B71FB5"/>
    <w:rsid w:val="00B81477"/>
    <w:rsid w:val="00B816EC"/>
    <w:rsid w:val="00B858EA"/>
    <w:rsid w:val="00B878C0"/>
    <w:rsid w:val="00B91215"/>
    <w:rsid w:val="00B9659B"/>
    <w:rsid w:val="00B97926"/>
    <w:rsid w:val="00BA2255"/>
    <w:rsid w:val="00BA502A"/>
    <w:rsid w:val="00BB4EF2"/>
    <w:rsid w:val="00BC1C6C"/>
    <w:rsid w:val="00BC2C1A"/>
    <w:rsid w:val="00BC5DB3"/>
    <w:rsid w:val="00BD1D16"/>
    <w:rsid w:val="00BF4539"/>
    <w:rsid w:val="00C006EF"/>
    <w:rsid w:val="00C152DD"/>
    <w:rsid w:val="00C22DB7"/>
    <w:rsid w:val="00C311EE"/>
    <w:rsid w:val="00C41E18"/>
    <w:rsid w:val="00C46F0A"/>
    <w:rsid w:val="00C50C50"/>
    <w:rsid w:val="00C550DD"/>
    <w:rsid w:val="00C66456"/>
    <w:rsid w:val="00C82863"/>
    <w:rsid w:val="00C8331C"/>
    <w:rsid w:val="00C84E4E"/>
    <w:rsid w:val="00C91530"/>
    <w:rsid w:val="00CC0872"/>
    <w:rsid w:val="00CC534A"/>
    <w:rsid w:val="00CC683F"/>
    <w:rsid w:val="00CD047D"/>
    <w:rsid w:val="00CD6F40"/>
    <w:rsid w:val="00CD711D"/>
    <w:rsid w:val="00CE0FE9"/>
    <w:rsid w:val="00CE189C"/>
    <w:rsid w:val="00CE5531"/>
    <w:rsid w:val="00CF22F4"/>
    <w:rsid w:val="00D21160"/>
    <w:rsid w:val="00D2221C"/>
    <w:rsid w:val="00D2275D"/>
    <w:rsid w:val="00D23B70"/>
    <w:rsid w:val="00D27783"/>
    <w:rsid w:val="00D412C5"/>
    <w:rsid w:val="00D4582F"/>
    <w:rsid w:val="00D5620F"/>
    <w:rsid w:val="00D62149"/>
    <w:rsid w:val="00D77809"/>
    <w:rsid w:val="00D933D4"/>
    <w:rsid w:val="00DA139B"/>
    <w:rsid w:val="00DA6F96"/>
    <w:rsid w:val="00DB0685"/>
    <w:rsid w:val="00DB472F"/>
    <w:rsid w:val="00DC6C47"/>
    <w:rsid w:val="00DD3A4F"/>
    <w:rsid w:val="00DE3FD7"/>
    <w:rsid w:val="00DF0FB5"/>
    <w:rsid w:val="00E06A0D"/>
    <w:rsid w:val="00E07E30"/>
    <w:rsid w:val="00E11768"/>
    <w:rsid w:val="00E1412E"/>
    <w:rsid w:val="00E15DC6"/>
    <w:rsid w:val="00E15E0F"/>
    <w:rsid w:val="00E239D2"/>
    <w:rsid w:val="00E25949"/>
    <w:rsid w:val="00E4487B"/>
    <w:rsid w:val="00E5405D"/>
    <w:rsid w:val="00E62834"/>
    <w:rsid w:val="00E77D4E"/>
    <w:rsid w:val="00E933B8"/>
    <w:rsid w:val="00E9453B"/>
    <w:rsid w:val="00E954F9"/>
    <w:rsid w:val="00E95D11"/>
    <w:rsid w:val="00EC2A7D"/>
    <w:rsid w:val="00EC540E"/>
    <w:rsid w:val="00EE2778"/>
    <w:rsid w:val="00EE68A1"/>
    <w:rsid w:val="00EF0A55"/>
    <w:rsid w:val="00EF3E85"/>
    <w:rsid w:val="00EF50B3"/>
    <w:rsid w:val="00F07987"/>
    <w:rsid w:val="00F106DD"/>
    <w:rsid w:val="00F16258"/>
    <w:rsid w:val="00F20A86"/>
    <w:rsid w:val="00F32306"/>
    <w:rsid w:val="00F3481B"/>
    <w:rsid w:val="00F368B1"/>
    <w:rsid w:val="00F3702A"/>
    <w:rsid w:val="00F403F0"/>
    <w:rsid w:val="00F57D75"/>
    <w:rsid w:val="00F61925"/>
    <w:rsid w:val="00F6348B"/>
    <w:rsid w:val="00F6599F"/>
    <w:rsid w:val="00F729F6"/>
    <w:rsid w:val="00F74639"/>
    <w:rsid w:val="00F84B20"/>
    <w:rsid w:val="00F874BA"/>
    <w:rsid w:val="00FA2975"/>
    <w:rsid w:val="00FC1052"/>
    <w:rsid w:val="00FC75B8"/>
    <w:rsid w:val="00FD1147"/>
    <w:rsid w:val="00FD214A"/>
    <w:rsid w:val="00FD2DBA"/>
    <w:rsid w:val="00FD3408"/>
    <w:rsid w:val="00FD35FD"/>
    <w:rsid w:val="00FE0D96"/>
    <w:rsid w:val="00FE0F8C"/>
    <w:rsid w:val="00FE2872"/>
    <w:rsid w:val="022A66B7"/>
    <w:rsid w:val="057BD600"/>
    <w:rsid w:val="057C4852"/>
    <w:rsid w:val="05F4C4C4"/>
    <w:rsid w:val="06F4AE49"/>
    <w:rsid w:val="0BD81101"/>
    <w:rsid w:val="15F6A4F7"/>
    <w:rsid w:val="17EABF3F"/>
    <w:rsid w:val="1E554942"/>
    <w:rsid w:val="238F1873"/>
    <w:rsid w:val="273A3CA5"/>
    <w:rsid w:val="28325C27"/>
    <w:rsid w:val="3879A4A1"/>
    <w:rsid w:val="52B3138B"/>
    <w:rsid w:val="56DF7F9E"/>
    <w:rsid w:val="57F80BDE"/>
    <w:rsid w:val="5CF68725"/>
    <w:rsid w:val="5E2CD36D"/>
    <w:rsid w:val="6637DD56"/>
    <w:rsid w:val="77DD1CF2"/>
    <w:rsid w:val="7D3FB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26668"/>
  <w15:docId w15:val="{9BCE8123-EF04-4F51-A0D5-5B5C382C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FF"/>
  </w:style>
  <w:style w:type="paragraph" w:styleId="Footer">
    <w:name w:val="footer"/>
    <w:basedOn w:val="Normal"/>
    <w:link w:val="FooterChar"/>
    <w:unhideWhenUsed/>
    <w:rsid w:val="000C3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FF"/>
  </w:style>
  <w:style w:type="paragraph" w:styleId="ListParagraph">
    <w:name w:val="List Paragraph"/>
    <w:basedOn w:val="Normal"/>
    <w:uiPriority w:val="34"/>
    <w:qFormat/>
    <w:rsid w:val="00FE0D96"/>
    <w:pPr>
      <w:ind w:left="720"/>
      <w:contextualSpacing/>
    </w:pPr>
  </w:style>
  <w:style w:type="character" w:styleId="CommentReference">
    <w:name w:val="annotation reference"/>
    <w:basedOn w:val="DefaultParagraphFont"/>
    <w:uiPriority w:val="99"/>
    <w:semiHidden/>
    <w:unhideWhenUsed/>
    <w:rsid w:val="00E06A0D"/>
    <w:rPr>
      <w:sz w:val="16"/>
      <w:szCs w:val="16"/>
    </w:rPr>
  </w:style>
  <w:style w:type="paragraph" w:styleId="CommentText">
    <w:name w:val="annotation text"/>
    <w:basedOn w:val="Normal"/>
    <w:link w:val="CommentTextChar"/>
    <w:uiPriority w:val="99"/>
    <w:semiHidden/>
    <w:unhideWhenUsed/>
    <w:rsid w:val="00E06A0D"/>
    <w:pPr>
      <w:spacing w:line="240" w:lineRule="auto"/>
    </w:pPr>
    <w:rPr>
      <w:sz w:val="20"/>
      <w:szCs w:val="20"/>
    </w:rPr>
  </w:style>
  <w:style w:type="character" w:customStyle="1" w:styleId="CommentTextChar">
    <w:name w:val="Comment Text Char"/>
    <w:basedOn w:val="DefaultParagraphFont"/>
    <w:link w:val="CommentText"/>
    <w:uiPriority w:val="99"/>
    <w:semiHidden/>
    <w:rsid w:val="00E06A0D"/>
    <w:rPr>
      <w:sz w:val="20"/>
      <w:szCs w:val="20"/>
    </w:rPr>
  </w:style>
  <w:style w:type="paragraph" w:styleId="CommentSubject">
    <w:name w:val="annotation subject"/>
    <w:basedOn w:val="CommentText"/>
    <w:next w:val="CommentText"/>
    <w:link w:val="CommentSubjectChar"/>
    <w:uiPriority w:val="99"/>
    <w:semiHidden/>
    <w:unhideWhenUsed/>
    <w:rsid w:val="00E06A0D"/>
    <w:rPr>
      <w:b/>
      <w:bCs/>
    </w:rPr>
  </w:style>
  <w:style w:type="character" w:customStyle="1" w:styleId="CommentSubjectChar">
    <w:name w:val="Comment Subject Char"/>
    <w:basedOn w:val="CommentTextChar"/>
    <w:link w:val="CommentSubject"/>
    <w:uiPriority w:val="99"/>
    <w:semiHidden/>
    <w:rsid w:val="00E06A0D"/>
    <w:rPr>
      <w:b/>
      <w:bCs/>
      <w:sz w:val="20"/>
      <w:szCs w:val="20"/>
    </w:rPr>
  </w:style>
  <w:style w:type="paragraph" w:styleId="BalloonText">
    <w:name w:val="Balloon Text"/>
    <w:basedOn w:val="Normal"/>
    <w:link w:val="BalloonTextChar"/>
    <w:uiPriority w:val="99"/>
    <w:semiHidden/>
    <w:unhideWhenUsed/>
    <w:rsid w:val="00E06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A0D"/>
    <w:rPr>
      <w:rFonts w:ascii="Segoe UI" w:hAnsi="Segoe UI" w:cs="Segoe UI"/>
      <w:sz w:val="18"/>
      <w:szCs w:val="18"/>
    </w:rPr>
  </w:style>
  <w:style w:type="paragraph" w:customStyle="1" w:styleId="Default">
    <w:name w:val="Default"/>
    <w:rsid w:val="009C64FF"/>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48df4f42-3fd9-4d53-8af4-f89f0f17a1c6" xsi:nil="true"/>
    <TaxCatchAll xmlns="a4283d87-cb6f-4d1a-839a-f623ec80b35a" xsi:nil="true"/>
    <lcf76f155ced4ddcb4097134ff3c332f xmlns="48df4f42-3fd9-4d53-8af4-f89f0f17a1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CD5C302FCEA643B138BBCE0D01794D" ma:contentTypeVersion="15" ma:contentTypeDescription="Create a new document." ma:contentTypeScope="" ma:versionID="242e7dda07388b330ac97fcd5be4a9d6">
  <xsd:schema xmlns:xsd="http://www.w3.org/2001/XMLSchema" xmlns:xs="http://www.w3.org/2001/XMLSchema" xmlns:p="http://schemas.microsoft.com/office/2006/metadata/properties" xmlns:ns2="48df4f42-3fd9-4d53-8af4-f89f0f17a1c6" xmlns:ns3="a4283d87-cb6f-4d1a-839a-f623ec80b35a" targetNamespace="http://schemas.microsoft.com/office/2006/metadata/properties" ma:root="true" ma:fieldsID="cadd39e987a9a322118724c7e8fd8a38" ns2:_="" ns3:_="">
    <xsd:import namespace="48df4f42-3fd9-4d53-8af4-f89f0f17a1c6"/>
    <xsd:import namespace="a4283d87-cb6f-4d1a-839a-f623ec80b3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f4f42-3fd9-4d53-8af4-f89f0f17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d5507ee-e8f7-4ab0-89ae-71d995093e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83d87-cb6f-4d1a-839a-f623ec80b3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d5adff-f3e2-40b4-b4ae-2e079efcf64e}" ma:internalName="TaxCatchAll" ma:showField="CatchAllData" ma:web="a4283d87-cb6f-4d1a-839a-f623ec80b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26619-8EFA-4A04-8006-A72B021D50D5}">
  <ds:schemaRefs>
    <ds:schemaRef ds:uri="http://schemas.microsoft.com/sharepoint/v3/contenttype/forms"/>
  </ds:schemaRefs>
</ds:datastoreItem>
</file>

<file path=customXml/itemProps2.xml><?xml version="1.0" encoding="utf-8"?>
<ds:datastoreItem xmlns:ds="http://schemas.openxmlformats.org/officeDocument/2006/customXml" ds:itemID="{CF4646D9-8A40-459D-A7DD-217236B5FBF4}">
  <ds:schemaRefs>
    <ds:schemaRef ds:uri="http://schemas.microsoft.com/office/2006/metadata/properties"/>
    <ds:schemaRef ds:uri="http://schemas.microsoft.com/office/infopath/2007/PartnerControls"/>
    <ds:schemaRef ds:uri="48df4f42-3fd9-4d53-8af4-f89f0f17a1c6"/>
    <ds:schemaRef ds:uri="a4283d87-cb6f-4d1a-839a-f623ec80b35a"/>
  </ds:schemaRefs>
</ds:datastoreItem>
</file>

<file path=customXml/itemProps3.xml><?xml version="1.0" encoding="utf-8"?>
<ds:datastoreItem xmlns:ds="http://schemas.openxmlformats.org/officeDocument/2006/customXml" ds:itemID="{AA43F5FF-6E30-4271-9A96-838C1DFAF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f4f42-3fd9-4d53-8af4-f89f0f17a1c6"/>
    <ds:schemaRef ds:uri="a4283d87-cb6f-4d1a-839a-f623ec80b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6215</Characters>
  <Application>Microsoft Office Word</Application>
  <DocSecurity>4</DocSecurity>
  <Lines>51</Lines>
  <Paragraphs>14</Paragraphs>
  <ScaleCrop>false</ScaleCrop>
  <Company>Hewlett-Packard</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Adit Chaudhari</cp:lastModifiedBy>
  <cp:revision>10</cp:revision>
  <cp:lastPrinted>2020-03-30T19:50:00Z</cp:lastPrinted>
  <dcterms:created xsi:type="dcterms:W3CDTF">2026-04-07T12:15:00Z</dcterms:created>
  <dcterms:modified xsi:type="dcterms:W3CDTF">2026-04-08T10:49:00Z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0x01010084CD5C302FCEA643B138BBCE0D01794D</vt:lpwstr>
  </property>
  <property fmtid="{D5CDD505-2E9C-101B-9397-08002B2CF9AE}" pid="3" name="Order">
    <vt:r8>1731000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