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D1AA2" w14:textId="77777777" w:rsidR="00287845" w:rsidRPr="008A04EE" w:rsidRDefault="00287845" w:rsidP="00C57F4A">
      <w:pPr>
        <w:rPr>
          <w:rFonts w:ascii="Arial" w:hAnsi="Arial" w:cs="Arial"/>
        </w:rPr>
      </w:pPr>
    </w:p>
    <w:p w14:paraId="2023CE6B" w14:textId="77777777" w:rsidR="000C6CC1" w:rsidRPr="008A04EE" w:rsidRDefault="000C6CC1" w:rsidP="00C57F4A">
      <w:pPr>
        <w:pStyle w:val="Title"/>
        <w:jc w:val="left"/>
        <w:rPr>
          <w:color w:val="FF0000"/>
          <w:sz w:val="24"/>
          <w:szCs w:val="24"/>
        </w:rPr>
      </w:pPr>
    </w:p>
    <w:p w14:paraId="5B7587AC" w14:textId="77777777" w:rsidR="00DF75AA" w:rsidRPr="008A04EE" w:rsidRDefault="00DF75AA" w:rsidP="00C57F4A">
      <w:pPr>
        <w:pStyle w:val="Heading2"/>
        <w:rPr>
          <w:rFonts w:ascii="Arial" w:hAnsi="Arial" w:cs="Arial"/>
          <w:b/>
          <w:color w:val="auto"/>
          <w:sz w:val="24"/>
          <w:szCs w:val="24"/>
        </w:rPr>
      </w:pPr>
    </w:p>
    <w:p w14:paraId="18B2969F" w14:textId="3C877E0B" w:rsidR="000C6CC1" w:rsidRPr="008A04EE" w:rsidRDefault="0067659D" w:rsidP="00C57F4A">
      <w:pPr>
        <w:pStyle w:val="Heading2"/>
        <w:jc w:val="center"/>
        <w:rPr>
          <w:rFonts w:ascii="Arial" w:hAnsi="Arial" w:cs="Arial"/>
          <w:b/>
          <w:sz w:val="28"/>
          <w:szCs w:val="28"/>
        </w:rPr>
      </w:pPr>
      <w:r w:rsidRPr="008A04EE">
        <w:rPr>
          <w:rFonts w:ascii="Arial" w:hAnsi="Arial" w:cs="Arial"/>
          <w:b/>
          <w:sz w:val="28"/>
          <w:szCs w:val="28"/>
        </w:rPr>
        <w:t xml:space="preserve">Office Administrator </w:t>
      </w:r>
    </w:p>
    <w:p w14:paraId="16490AA3" w14:textId="77777777" w:rsidR="000C6CC1" w:rsidRPr="008A04EE" w:rsidRDefault="000C6CC1" w:rsidP="00C57F4A">
      <w:pPr>
        <w:pStyle w:val="Heading2"/>
        <w:jc w:val="center"/>
        <w:rPr>
          <w:rFonts w:ascii="Arial" w:hAnsi="Arial" w:cs="Arial"/>
          <w:b/>
          <w:sz w:val="28"/>
          <w:szCs w:val="28"/>
        </w:rPr>
      </w:pPr>
    </w:p>
    <w:p w14:paraId="0B29BD86" w14:textId="44523ABE" w:rsidR="000C6CC1" w:rsidRPr="008A04EE" w:rsidRDefault="0067659D" w:rsidP="00C57F4A">
      <w:pPr>
        <w:pStyle w:val="Heading2"/>
        <w:jc w:val="center"/>
        <w:rPr>
          <w:rFonts w:ascii="Arial" w:hAnsi="Arial" w:cs="Arial"/>
          <w:b/>
          <w:sz w:val="28"/>
          <w:szCs w:val="28"/>
        </w:rPr>
      </w:pPr>
      <w:r w:rsidRPr="008A04EE">
        <w:rPr>
          <w:rFonts w:ascii="Arial" w:hAnsi="Arial" w:cs="Arial"/>
          <w:b/>
          <w:sz w:val="28"/>
          <w:szCs w:val="28"/>
        </w:rPr>
        <w:t>Job Description</w:t>
      </w:r>
    </w:p>
    <w:p w14:paraId="5B587AE5" w14:textId="0C663A9C" w:rsidR="000C6CC1" w:rsidRPr="008A04EE" w:rsidRDefault="000C6CC1" w:rsidP="00C57F4A">
      <w:pPr>
        <w:autoSpaceDE w:val="0"/>
        <w:autoSpaceDN w:val="0"/>
        <w:adjustRightInd w:val="0"/>
        <w:ind w:left="360"/>
        <w:rPr>
          <w:rFonts w:ascii="Arial" w:hAnsi="Arial" w:cs="Arial"/>
          <w:b/>
          <w:i/>
          <w:color w:val="000000"/>
        </w:rPr>
      </w:pPr>
    </w:p>
    <w:p w14:paraId="48E33C8D" w14:textId="77777777" w:rsidR="00DF75AA" w:rsidRPr="008A04EE" w:rsidRDefault="00DF75AA" w:rsidP="00C57F4A">
      <w:pPr>
        <w:autoSpaceDE w:val="0"/>
        <w:autoSpaceDN w:val="0"/>
        <w:adjustRightInd w:val="0"/>
        <w:ind w:left="360"/>
        <w:rPr>
          <w:rFonts w:ascii="Arial" w:hAnsi="Arial" w:cs="Arial"/>
          <w:b/>
          <w:i/>
          <w:color w:val="000000"/>
        </w:rPr>
      </w:pPr>
    </w:p>
    <w:p w14:paraId="6C6F8C63" w14:textId="77777777" w:rsidR="000C6CC1" w:rsidRPr="00336345" w:rsidRDefault="000C6CC1" w:rsidP="00C57F4A">
      <w:pPr>
        <w:pStyle w:val="Heading8"/>
        <w:rPr>
          <w:rFonts w:ascii="Arial" w:hAnsi="Arial" w:cs="Arial"/>
          <w:b/>
          <w:color w:val="365F91" w:themeColor="accent1" w:themeShade="BF"/>
          <w:sz w:val="24"/>
          <w:szCs w:val="24"/>
        </w:rPr>
      </w:pPr>
      <w:r w:rsidRPr="00336345">
        <w:rPr>
          <w:rFonts w:ascii="Arial" w:hAnsi="Arial" w:cs="Arial"/>
          <w:b/>
          <w:color w:val="365F91" w:themeColor="accent1" w:themeShade="BF"/>
          <w:sz w:val="24"/>
          <w:szCs w:val="24"/>
        </w:rPr>
        <w:t>General Information</w:t>
      </w:r>
    </w:p>
    <w:p w14:paraId="0E69B312" w14:textId="77777777" w:rsidR="000C6CC1" w:rsidRPr="008A04EE" w:rsidRDefault="000C6CC1" w:rsidP="00C57F4A">
      <w:pPr>
        <w:rPr>
          <w:rFonts w:ascii="Arial" w:hAnsi="Arial" w:cs="Arial"/>
        </w:rPr>
      </w:pPr>
    </w:p>
    <w:p w14:paraId="08076BD2" w14:textId="4876F9F8" w:rsidR="000C6CC1" w:rsidRPr="008A04EE" w:rsidRDefault="000C6CC1" w:rsidP="00C57F4A">
      <w:pPr>
        <w:tabs>
          <w:tab w:val="left" w:pos="567"/>
          <w:tab w:val="left" w:pos="2835"/>
        </w:tabs>
        <w:rPr>
          <w:rFonts w:ascii="Arial" w:hAnsi="Arial" w:cs="Arial"/>
          <w:b/>
        </w:rPr>
      </w:pPr>
      <w:r w:rsidRPr="008A04EE">
        <w:rPr>
          <w:rFonts w:ascii="Arial" w:hAnsi="Arial" w:cs="Arial"/>
          <w:b/>
        </w:rPr>
        <w:t>Title:</w:t>
      </w:r>
      <w:r w:rsidRPr="008A04EE">
        <w:rPr>
          <w:rFonts w:ascii="Arial" w:hAnsi="Arial" w:cs="Arial"/>
        </w:rPr>
        <w:t xml:space="preserve">                     </w:t>
      </w:r>
      <w:r w:rsidR="00A12386" w:rsidRPr="008A04EE">
        <w:rPr>
          <w:rFonts w:ascii="Arial" w:hAnsi="Arial" w:cs="Arial"/>
        </w:rPr>
        <w:t xml:space="preserve">Office </w:t>
      </w:r>
      <w:r w:rsidRPr="008A04EE">
        <w:rPr>
          <w:rFonts w:ascii="Arial" w:hAnsi="Arial" w:cs="Arial"/>
        </w:rPr>
        <w:t>Administrator</w:t>
      </w:r>
    </w:p>
    <w:p w14:paraId="1FC00632" w14:textId="77777777" w:rsidR="000C6CC1" w:rsidRPr="008A04EE" w:rsidRDefault="000C6CC1" w:rsidP="00C57F4A">
      <w:pPr>
        <w:pStyle w:val="Header"/>
        <w:tabs>
          <w:tab w:val="left" w:pos="540"/>
          <w:tab w:val="left" w:pos="2835"/>
        </w:tabs>
        <w:rPr>
          <w:rFonts w:ascii="Arial" w:hAnsi="Arial" w:cs="Arial"/>
          <w:b/>
          <w:bCs/>
        </w:rPr>
      </w:pPr>
    </w:p>
    <w:p w14:paraId="24BA7AC4" w14:textId="77777777" w:rsidR="000C6CC1" w:rsidRPr="008A04EE" w:rsidRDefault="000C6CC1" w:rsidP="00C57F4A">
      <w:pPr>
        <w:pStyle w:val="Header"/>
        <w:tabs>
          <w:tab w:val="left" w:pos="540"/>
        </w:tabs>
        <w:ind w:left="1843" w:hanging="1843"/>
        <w:rPr>
          <w:rFonts w:ascii="Arial" w:hAnsi="Arial" w:cs="Arial"/>
          <w:b/>
          <w:bCs/>
        </w:rPr>
      </w:pPr>
      <w:r w:rsidRPr="008A04EE">
        <w:rPr>
          <w:rFonts w:ascii="Arial" w:hAnsi="Arial" w:cs="Arial"/>
          <w:b/>
          <w:bCs/>
        </w:rPr>
        <w:t xml:space="preserve">Job Base:             London SE1 </w:t>
      </w:r>
    </w:p>
    <w:p w14:paraId="21047970" w14:textId="77777777" w:rsidR="000C6CC1" w:rsidRPr="008A04EE" w:rsidRDefault="000C6CC1" w:rsidP="00C57F4A">
      <w:pPr>
        <w:pStyle w:val="Header"/>
        <w:tabs>
          <w:tab w:val="left" w:pos="540"/>
          <w:tab w:val="left" w:pos="2835"/>
        </w:tabs>
        <w:rPr>
          <w:rFonts w:ascii="Arial" w:hAnsi="Arial" w:cs="Arial"/>
        </w:rPr>
      </w:pPr>
    </w:p>
    <w:p w14:paraId="43B3750F" w14:textId="37D8F48B" w:rsidR="000C6CC1" w:rsidRPr="008A04EE" w:rsidRDefault="00696591" w:rsidP="00C57F4A">
      <w:pPr>
        <w:pStyle w:val="Header"/>
        <w:tabs>
          <w:tab w:val="clear" w:pos="4320"/>
          <w:tab w:val="clear" w:pos="8640"/>
          <w:tab w:val="left" w:pos="540"/>
          <w:tab w:val="left" w:pos="1843"/>
        </w:tabs>
        <w:rPr>
          <w:rFonts w:ascii="Arial" w:hAnsi="Arial" w:cs="Arial"/>
          <w:b/>
          <w:bCs/>
        </w:rPr>
      </w:pPr>
      <w:r w:rsidRPr="008A04EE">
        <w:rPr>
          <w:rFonts w:ascii="Arial" w:hAnsi="Arial" w:cs="Arial"/>
          <w:b/>
          <w:bCs/>
        </w:rPr>
        <w:t>Salary:</w:t>
      </w:r>
      <w:r w:rsidRPr="008A04EE">
        <w:rPr>
          <w:rFonts w:ascii="Arial" w:hAnsi="Arial" w:cs="Arial"/>
          <w:b/>
          <w:bCs/>
        </w:rPr>
        <w:tab/>
        <w:t xml:space="preserve">   </w:t>
      </w:r>
      <w:r w:rsidR="000C6CC1" w:rsidRPr="004E6B47">
        <w:rPr>
          <w:rFonts w:ascii="Arial" w:hAnsi="Arial" w:cs="Arial"/>
          <w:bCs/>
        </w:rPr>
        <w:t>£</w:t>
      </w:r>
      <w:r w:rsidR="004E6B47">
        <w:rPr>
          <w:rFonts w:ascii="Arial" w:hAnsi="Arial" w:cs="Arial"/>
          <w:bCs/>
        </w:rPr>
        <w:t>29,000</w:t>
      </w:r>
      <w:r w:rsidR="000C6CC1" w:rsidRPr="004E6B47">
        <w:rPr>
          <w:rFonts w:ascii="Arial" w:hAnsi="Arial" w:cs="Arial"/>
          <w:bCs/>
        </w:rPr>
        <w:t xml:space="preserve"> per annum</w:t>
      </w:r>
      <w:r w:rsidR="000B126E" w:rsidRPr="004E6B47">
        <w:rPr>
          <w:rFonts w:ascii="Arial" w:hAnsi="Arial" w:cs="Arial"/>
          <w:bCs/>
        </w:rPr>
        <w:t xml:space="preserve"> (pro rata</w:t>
      </w:r>
      <w:r w:rsidR="00986659" w:rsidRPr="004E6B47">
        <w:rPr>
          <w:rFonts w:ascii="Arial" w:hAnsi="Arial" w:cs="Arial"/>
          <w:bCs/>
        </w:rPr>
        <w:t xml:space="preserve"> if part time</w:t>
      </w:r>
      <w:r w:rsidR="000B126E" w:rsidRPr="004E6B47">
        <w:rPr>
          <w:rFonts w:ascii="Arial" w:hAnsi="Arial" w:cs="Arial"/>
          <w:bCs/>
        </w:rPr>
        <w:t>)</w:t>
      </w:r>
    </w:p>
    <w:p w14:paraId="569EA334" w14:textId="77777777" w:rsidR="000C6CC1" w:rsidRPr="008A04EE" w:rsidRDefault="000C6CC1" w:rsidP="00C57F4A">
      <w:pPr>
        <w:pStyle w:val="Header"/>
        <w:tabs>
          <w:tab w:val="left" w:pos="540"/>
          <w:tab w:val="left" w:pos="2835"/>
        </w:tabs>
        <w:rPr>
          <w:rFonts w:ascii="Arial" w:hAnsi="Arial" w:cs="Arial"/>
          <w:b/>
          <w:bCs/>
        </w:rPr>
      </w:pPr>
    </w:p>
    <w:p w14:paraId="4FEA5502" w14:textId="1155DC7B" w:rsidR="00F66690" w:rsidRPr="008A04EE" w:rsidRDefault="000C6CC1" w:rsidP="00C57F4A">
      <w:pPr>
        <w:pStyle w:val="Header"/>
        <w:tabs>
          <w:tab w:val="left" w:pos="540"/>
          <w:tab w:val="left" w:pos="2835"/>
        </w:tabs>
        <w:rPr>
          <w:rFonts w:ascii="Arial" w:hAnsi="Arial" w:cs="Arial"/>
          <w:bCs/>
        </w:rPr>
      </w:pPr>
      <w:r w:rsidRPr="008A04EE">
        <w:rPr>
          <w:rFonts w:ascii="Arial" w:hAnsi="Arial" w:cs="Arial"/>
          <w:b/>
          <w:bCs/>
        </w:rPr>
        <w:t>Hours of Work</w:t>
      </w:r>
      <w:r w:rsidRPr="008A04EE">
        <w:rPr>
          <w:rFonts w:ascii="Arial" w:hAnsi="Arial" w:cs="Arial"/>
          <w:bCs/>
        </w:rPr>
        <w:t xml:space="preserve">:    </w:t>
      </w:r>
      <w:r w:rsidR="00E22FA6" w:rsidRPr="008A04EE">
        <w:rPr>
          <w:rFonts w:ascii="Arial" w:hAnsi="Arial" w:cs="Arial"/>
          <w:bCs/>
        </w:rPr>
        <w:t>3</w:t>
      </w:r>
      <w:r w:rsidR="00FE380D" w:rsidRPr="008A04EE">
        <w:rPr>
          <w:rFonts w:ascii="Arial" w:hAnsi="Arial" w:cs="Arial"/>
          <w:bCs/>
        </w:rPr>
        <w:t>-5</w:t>
      </w:r>
      <w:r w:rsidR="00E22FA6" w:rsidRPr="008A04EE">
        <w:rPr>
          <w:rFonts w:ascii="Arial" w:hAnsi="Arial" w:cs="Arial"/>
          <w:bCs/>
        </w:rPr>
        <w:t xml:space="preserve"> days</w:t>
      </w:r>
      <w:r w:rsidR="00F66690" w:rsidRPr="008A04EE">
        <w:rPr>
          <w:rFonts w:ascii="Arial" w:hAnsi="Arial" w:cs="Arial"/>
          <w:bCs/>
        </w:rPr>
        <w:t xml:space="preserve"> per week</w:t>
      </w:r>
      <w:r w:rsidR="00FE380D" w:rsidRPr="008A04EE">
        <w:rPr>
          <w:rFonts w:ascii="Arial" w:hAnsi="Arial" w:cs="Arial"/>
          <w:bCs/>
        </w:rPr>
        <w:t xml:space="preserve"> </w:t>
      </w:r>
    </w:p>
    <w:p w14:paraId="42358BF7" w14:textId="77777777" w:rsidR="000C6CC1" w:rsidRPr="008A04EE" w:rsidRDefault="000C6CC1" w:rsidP="00C57F4A">
      <w:pPr>
        <w:tabs>
          <w:tab w:val="left" w:pos="567"/>
          <w:tab w:val="left" w:pos="2835"/>
        </w:tabs>
        <w:rPr>
          <w:rFonts w:ascii="Arial" w:hAnsi="Arial" w:cs="Arial"/>
        </w:rPr>
      </w:pPr>
    </w:p>
    <w:p w14:paraId="1B47572D" w14:textId="640E3D63" w:rsidR="000C6CC1" w:rsidRPr="008A04EE" w:rsidRDefault="000C6CC1" w:rsidP="00C57F4A">
      <w:pPr>
        <w:tabs>
          <w:tab w:val="left" w:pos="2835"/>
        </w:tabs>
        <w:rPr>
          <w:rFonts w:ascii="Arial" w:hAnsi="Arial" w:cs="Arial"/>
        </w:rPr>
      </w:pPr>
      <w:r w:rsidRPr="008A04EE">
        <w:rPr>
          <w:rFonts w:ascii="Arial" w:hAnsi="Arial" w:cs="Arial"/>
          <w:b/>
        </w:rPr>
        <w:t>Reports to</w:t>
      </w:r>
      <w:r w:rsidR="00F66690" w:rsidRPr="008A04EE">
        <w:rPr>
          <w:rFonts w:ascii="Arial" w:hAnsi="Arial" w:cs="Arial"/>
        </w:rPr>
        <w:t xml:space="preserve">:           </w:t>
      </w:r>
      <w:r w:rsidR="00FE380D" w:rsidRPr="008A04EE">
        <w:rPr>
          <w:rFonts w:ascii="Arial" w:hAnsi="Arial" w:cs="Arial"/>
        </w:rPr>
        <w:t>Office &amp; HR Systems Manager</w:t>
      </w:r>
    </w:p>
    <w:p w14:paraId="1AE82806" w14:textId="77777777" w:rsidR="000C6CC1" w:rsidRPr="008A04EE" w:rsidRDefault="000C6CC1" w:rsidP="00C57F4A">
      <w:pPr>
        <w:tabs>
          <w:tab w:val="left" w:pos="2835"/>
        </w:tabs>
        <w:rPr>
          <w:rFonts w:ascii="Arial" w:hAnsi="Arial" w:cs="Arial"/>
        </w:rPr>
      </w:pPr>
    </w:p>
    <w:p w14:paraId="2B4E058C" w14:textId="77777777" w:rsidR="008D126A" w:rsidRPr="008A04EE" w:rsidRDefault="008D126A" w:rsidP="00C57F4A">
      <w:pPr>
        <w:tabs>
          <w:tab w:val="left" w:pos="2835"/>
        </w:tabs>
        <w:rPr>
          <w:rFonts w:ascii="Arial" w:hAnsi="Arial" w:cs="Arial"/>
        </w:rPr>
      </w:pPr>
    </w:p>
    <w:p w14:paraId="672E69F5" w14:textId="1FC6BBEE" w:rsidR="00FE380D" w:rsidRDefault="00E932ED" w:rsidP="00C57F4A">
      <w:pPr>
        <w:tabs>
          <w:tab w:val="left" w:pos="1843"/>
        </w:tabs>
        <w:rPr>
          <w:rFonts w:ascii="Arial" w:hAnsi="Arial" w:cs="Arial"/>
          <w:b/>
          <w:bCs/>
          <w:color w:val="365F91" w:themeColor="accent1" w:themeShade="BF"/>
        </w:rPr>
      </w:pPr>
      <w:r w:rsidRPr="00336345">
        <w:rPr>
          <w:rFonts w:ascii="Arial" w:hAnsi="Arial" w:cs="Arial"/>
          <w:b/>
          <w:bCs/>
          <w:color w:val="365F91" w:themeColor="accent1" w:themeShade="BF"/>
        </w:rPr>
        <w:t>About this role</w:t>
      </w:r>
    </w:p>
    <w:p w14:paraId="386544AA" w14:textId="77777777" w:rsidR="00336345" w:rsidRPr="008A04EE" w:rsidRDefault="00336345" w:rsidP="00C57F4A">
      <w:pPr>
        <w:tabs>
          <w:tab w:val="left" w:pos="1843"/>
        </w:tabs>
        <w:rPr>
          <w:rFonts w:ascii="Arial" w:hAnsi="Arial" w:cs="Arial"/>
          <w:b/>
          <w:bCs/>
        </w:rPr>
      </w:pPr>
    </w:p>
    <w:p w14:paraId="775B5BEE" w14:textId="72341374" w:rsidR="00FE380D" w:rsidRPr="008A04EE" w:rsidRDefault="00E02B53" w:rsidP="00C57F4A">
      <w:pPr>
        <w:tabs>
          <w:tab w:val="left" w:pos="1843"/>
        </w:tabs>
        <w:rPr>
          <w:rFonts w:ascii="Arial" w:hAnsi="Arial" w:cs="Arial"/>
        </w:rPr>
      </w:pPr>
      <w:r w:rsidRPr="008A04EE">
        <w:rPr>
          <w:rFonts w:ascii="Arial" w:hAnsi="Arial" w:cs="Arial"/>
        </w:rPr>
        <w:t xml:space="preserve">The Office Administrator plays a central role in the running of </w:t>
      </w:r>
      <w:r w:rsidR="008F6B6A" w:rsidRPr="008A04EE">
        <w:rPr>
          <w:rFonts w:ascii="Arial" w:hAnsi="Arial" w:cs="Arial"/>
        </w:rPr>
        <w:t xml:space="preserve">HCT’s Head Office, working with our </w:t>
      </w:r>
      <w:r w:rsidR="00A74A58" w:rsidRPr="008A04EE">
        <w:rPr>
          <w:rFonts w:ascii="Arial" w:hAnsi="Arial" w:cs="Arial"/>
        </w:rPr>
        <w:t xml:space="preserve">London </w:t>
      </w:r>
      <w:r w:rsidR="008F6B6A" w:rsidRPr="008A04EE">
        <w:rPr>
          <w:rFonts w:ascii="Arial" w:hAnsi="Arial" w:cs="Arial"/>
        </w:rPr>
        <w:t xml:space="preserve">team and our staff based across the UK. This role will </w:t>
      </w:r>
      <w:r w:rsidR="0042552E" w:rsidRPr="008A04EE">
        <w:rPr>
          <w:rFonts w:ascii="Arial" w:hAnsi="Arial" w:cs="Arial"/>
        </w:rPr>
        <w:t>provide general administrative support, with specific responsibilit</w:t>
      </w:r>
      <w:r w:rsidR="00C37D7A" w:rsidRPr="008A04EE">
        <w:rPr>
          <w:rFonts w:ascii="Arial" w:hAnsi="Arial" w:cs="Arial"/>
        </w:rPr>
        <w:t>ies</w:t>
      </w:r>
      <w:r w:rsidR="0042552E" w:rsidRPr="008A04EE">
        <w:rPr>
          <w:rFonts w:ascii="Arial" w:hAnsi="Arial" w:cs="Arial"/>
        </w:rPr>
        <w:t xml:space="preserve"> </w:t>
      </w:r>
      <w:r w:rsidR="00C37D7A" w:rsidRPr="008A04EE">
        <w:rPr>
          <w:rFonts w:ascii="Arial" w:hAnsi="Arial" w:cs="Arial"/>
        </w:rPr>
        <w:t xml:space="preserve">around </w:t>
      </w:r>
      <w:r w:rsidR="00FC02D1" w:rsidRPr="008A04EE">
        <w:rPr>
          <w:rFonts w:ascii="Arial" w:hAnsi="Arial" w:cs="Arial"/>
        </w:rPr>
        <w:t>organisational governance</w:t>
      </w:r>
      <w:r w:rsidR="000B2E35" w:rsidRPr="008A04EE">
        <w:rPr>
          <w:rFonts w:ascii="Arial" w:hAnsi="Arial" w:cs="Arial"/>
        </w:rPr>
        <w:t xml:space="preserve"> and performance reporting</w:t>
      </w:r>
      <w:r w:rsidR="00FC02D1" w:rsidRPr="008A04EE">
        <w:rPr>
          <w:rFonts w:ascii="Arial" w:hAnsi="Arial" w:cs="Arial"/>
        </w:rPr>
        <w:t xml:space="preserve">, </w:t>
      </w:r>
      <w:r w:rsidR="00A74A58" w:rsidRPr="008A04EE">
        <w:rPr>
          <w:rFonts w:ascii="Arial" w:hAnsi="Arial" w:cs="Arial"/>
        </w:rPr>
        <w:t xml:space="preserve">the </w:t>
      </w:r>
      <w:r w:rsidR="00FC02D1" w:rsidRPr="008A04EE">
        <w:rPr>
          <w:rFonts w:ascii="Arial" w:hAnsi="Arial" w:cs="Arial"/>
        </w:rPr>
        <w:t>administration of our national volunteering programme, and assisting with occasional finance administration.</w:t>
      </w:r>
    </w:p>
    <w:p w14:paraId="73855622" w14:textId="77777777" w:rsidR="00A74A58" w:rsidRPr="008A04EE" w:rsidRDefault="00A74A58" w:rsidP="00C57F4A">
      <w:pPr>
        <w:tabs>
          <w:tab w:val="left" w:pos="1843"/>
        </w:tabs>
        <w:rPr>
          <w:rFonts w:ascii="Arial" w:hAnsi="Arial" w:cs="Arial"/>
        </w:rPr>
      </w:pPr>
    </w:p>
    <w:p w14:paraId="6BDB5521" w14:textId="11344EC6" w:rsidR="00A74A58" w:rsidRPr="008A04EE" w:rsidRDefault="00A74A58" w:rsidP="00C57F4A">
      <w:pPr>
        <w:tabs>
          <w:tab w:val="left" w:pos="1843"/>
        </w:tabs>
        <w:rPr>
          <w:rFonts w:ascii="Arial" w:hAnsi="Arial" w:cs="Arial"/>
        </w:rPr>
      </w:pPr>
      <w:r w:rsidRPr="008A04EE">
        <w:rPr>
          <w:rFonts w:ascii="Arial" w:hAnsi="Arial" w:cs="Arial"/>
        </w:rPr>
        <w:t>Successful applicant</w:t>
      </w:r>
      <w:r w:rsidR="00986659" w:rsidRPr="008A04EE">
        <w:rPr>
          <w:rFonts w:ascii="Arial" w:hAnsi="Arial" w:cs="Arial"/>
        </w:rPr>
        <w:t xml:space="preserve">s will have excellent people skills, </w:t>
      </w:r>
      <w:r w:rsidR="00BE768A" w:rsidRPr="008A04EE">
        <w:rPr>
          <w:rFonts w:ascii="Arial" w:hAnsi="Arial" w:cs="Arial"/>
        </w:rPr>
        <w:t xml:space="preserve">good numeracy and </w:t>
      </w:r>
      <w:r w:rsidR="00986659" w:rsidRPr="008A04EE">
        <w:rPr>
          <w:rFonts w:ascii="Arial" w:hAnsi="Arial" w:cs="Arial"/>
        </w:rPr>
        <w:t>administration expe</w:t>
      </w:r>
      <w:r w:rsidR="00BE768A" w:rsidRPr="008A04EE">
        <w:rPr>
          <w:rFonts w:ascii="Arial" w:hAnsi="Arial" w:cs="Arial"/>
        </w:rPr>
        <w:t xml:space="preserve">rtise including managing databases and using </w:t>
      </w:r>
      <w:r w:rsidR="002A2B83" w:rsidRPr="008A04EE">
        <w:rPr>
          <w:rFonts w:ascii="Arial" w:hAnsi="Arial" w:cs="Arial"/>
        </w:rPr>
        <w:t xml:space="preserve">Microsoft </w:t>
      </w:r>
      <w:r w:rsidR="00BE768A" w:rsidRPr="008A04EE">
        <w:rPr>
          <w:rFonts w:ascii="Arial" w:hAnsi="Arial" w:cs="Arial"/>
        </w:rPr>
        <w:t>Excel</w:t>
      </w:r>
      <w:r w:rsidR="002A2B83" w:rsidRPr="008A04EE">
        <w:rPr>
          <w:rFonts w:ascii="Arial" w:hAnsi="Arial" w:cs="Arial"/>
        </w:rPr>
        <w:t xml:space="preserve"> and </w:t>
      </w:r>
      <w:r w:rsidR="00BE768A" w:rsidRPr="008A04EE">
        <w:rPr>
          <w:rFonts w:ascii="Arial" w:hAnsi="Arial" w:cs="Arial"/>
        </w:rPr>
        <w:t xml:space="preserve">Outlook </w:t>
      </w:r>
      <w:r w:rsidR="00285D9F" w:rsidRPr="008A04EE">
        <w:rPr>
          <w:rFonts w:ascii="Arial" w:hAnsi="Arial" w:cs="Arial"/>
        </w:rPr>
        <w:t xml:space="preserve">with </w:t>
      </w:r>
      <w:r w:rsidR="002A2B83" w:rsidRPr="008A04EE">
        <w:rPr>
          <w:rFonts w:ascii="Arial" w:hAnsi="Arial" w:cs="Arial"/>
        </w:rPr>
        <w:t>f</w:t>
      </w:r>
      <w:r w:rsidR="00285D9F" w:rsidRPr="008A04EE">
        <w:rPr>
          <w:rFonts w:ascii="Arial" w:hAnsi="Arial" w:cs="Arial"/>
        </w:rPr>
        <w:t xml:space="preserve">luency. </w:t>
      </w:r>
      <w:r w:rsidR="00986659" w:rsidRPr="008A04EE">
        <w:rPr>
          <w:rFonts w:ascii="Arial" w:hAnsi="Arial" w:cs="Arial"/>
        </w:rPr>
        <w:t xml:space="preserve"> </w:t>
      </w:r>
      <w:r w:rsidRPr="008A04EE">
        <w:rPr>
          <w:rFonts w:ascii="Arial" w:hAnsi="Arial" w:cs="Arial"/>
        </w:rPr>
        <w:t xml:space="preserve"> </w:t>
      </w:r>
    </w:p>
    <w:p w14:paraId="7B23E410" w14:textId="77777777" w:rsidR="00E932ED" w:rsidRPr="008A04EE" w:rsidRDefault="00E932ED" w:rsidP="00C57F4A">
      <w:pPr>
        <w:tabs>
          <w:tab w:val="left" w:pos="1843"/>
        </w:tabs>
        <w:rPr>
          <w:rFonts w:ascii="Arial" w:hAnsi="Arial" w:cs="Arial"/>
        </w:rPr>
      </w:pPr>
    </w:p>
    <w:p w14:paraId="500ABF24" w14:textId="77777777" w:rsidR="008D126A" w:rsidRPr="008A04EE" w:rsidRDefault="008D126A" w:rsidP="00C57F4A">
      <w:pPr>
        <w:tabs>
          <w:tab w:val="left" w:pos="1843"/>
        </w:tabs>
        <w:rPr>
          <w:rFonts w:ascii="Arial" w:hAnsi="Arial" w:cs="Arial"/>
        </w:rPr>
      </w:pPr>
    </w:p>
    <w:p w14:paraId="57543D61" w14:textId="5D3797ED" w:rsidR="000C6CC1" w:rsidRDefault="00E932ED" w:rsidP="00C57F4A">
      <w:pPr>
        <w:tabs>
          <w:tab w:val="left" w:pos="1843"/>
        </w:tabs>
        <w:rPr>
          <w:rFonts w:ascii="Arial" w:hAnsi="Arial" w:cs="Arial"/>
          <w:b/>
          <w:color w:val="365F91" w:themeColor="accent1" w:themeShade="BF"/>
        </w:rPr>
      </w:pPr>
      <w:r w:rsidRPr="00336345">
        <w:rPr>
          <w:rFonts w:ascii="Arial" w:hAnsi="Arial" w:cs="Arial"/>
          <w:b/>
          <w:bCs/>
          <w:color w:val="365F91" w:themeColor="accent1" w:themeShade="BF"/>
        </w:rPr>
        <w:t>About The Hepatitis C Trust</w:t>
      </w:r>
      <w:r w:rsidR="000C6CC1" w:rsidRPr="00336345">
        <w:rPr>
          <w:rFonts w:ascii="Arial" w:hAnsi="Arial" w:cs="Arial"/>
          <w:color w:val="365F91" w:themeColor="accent1" w:themeShade="BF"/>
        </w:rPr>
        <w:t xml:space="preserve"> </w:t>
      </w:r>
      <w:r w:rsidR="000C6CC1" w:rsidRPr="00336345">
        <w:rPr>
          <w:rFonts w:ascii="Arial" w:hAnsi="Arial" w:cs="Arial"/>
          <w:b/>
          <w:color w:val="365F91" w:themeColor="accent1" w:themeShade="BF"/>
        </w:rPr>
        <w:t xml:space="preserve"> </w:t>
      </w:r>
    </w:p>
    <w:p w14:paraId="6B6C548B" w14:textId="77777777" w:rsidR="00336345" w:rsidRPr="00336345" w:rsidRDefault="00336345" w:rsidP="00C57F4A">
      <w:pPr>
        <w:tabs>
          <w:tab w:val="left" w:pos="1843"/>
        </w:tabs>
        <w:rPr>
          <w:rFonts w:ascii="Arial" w:hAnsi="Arial" w:cs="Arial"/>
          <w:b/>
          <w:color w:val="365F91" w:themeColor="accent1" w:themeShade="BF"/>
        </w:rPr>
      </w:pPr>
    </w:p>
    <w:p w14:paraId="77834B73" w14:textId="77777777" w:rsidR="004642EF" w:rsidRPr="008A04EE" w:rsidRDefault="00E932ED" w:rsidP="00E932ED">
      <w:pPr>
        <w:tabs>
          <w:tab w:val="left" w:pos="1843"/>
        </w:tabs>
        <w:rPr>
          <w:rFonts w:ascii="Arial" w:hAnsi="Arial" w:cs="Arial"/>
          <w:bCs/>
        </w:rPr>
      </w:pPr>
      <w:r w:rsidRPr="008A04EE">
        <w:rPr>
          <w:rFonts w:ascii="Arial" w:hAnsi="Arial" w:cs="Arial"/>
          <w:bCs/>
        </w:rPr>
        <w:t xml:space="preserve">The Hepatitis C Trust (HCT) work with people who have health problems and struggle to access care, including people who have </w:t>
      </w:r>
      <w:r w:rsidR="008D126A" w:rsidRPr="008A04EE">
        <w:rPr>
          <w:rFonts w:ascii="Arial" w:hAnsi="Arial" w:cs="Arial"/>
          <w:bCs/>
        </w:rPr>
        <w:t xml:space="preserve">had </w:t>
      </w:r>
      <w:r w:rsidRPr="008A04EE">
        <w:rPr>
          <w:rFonts w:ascii="Arial" w:hAnsi="Arial" w:cs="Arial"/>
          <w:bCs/>
        </w:rPr>
        <w:t>hepatitis C</w:t>
      </w:r>
      <w:r w:rsidR="008D126A" w:rsidRPr="008A04EE">
        <w:rPr>
          <w:rFonts w:ascii="Arial" w:hAnsi="Arial" w:cs="Arial"/>
          <w:bCs/>
        </w:rPr>
        <w:t xml:space="preserve">, experienced homelessness, </w:t>
      </w:r>
      <w:r w:rsidR="00846A68" w:rsidRPr="008A04EE">
        <w:rPr>
          <w:rFonts w:ascii="Arial" w:hAnsi="Arial" w:cs="Arial"/>
          <w:bCs/>
        </w:rPr>
        <w:t xml:space="preserve">experienced </w:t>
      </w:r>
      <w:r w:rsidR="008D126A" w:rsidRPr="008A04EE">
        <w:rPr>
          <w:rFonts w:ascii="Arial" w:hAnsi="Arial" w:cs="Arial"/>
          <w:bCs/>
        </w:rPr>
        <w:t xml:space="preserve">criminal justice systems and/or </w:t>
      </w:r>
      <w:r w:rsidR="00846A68" w:rsidRPr="008A04EE">
        <w:rPr>
          <w:rFonts w:ascii="Arial" w:hAnsi="Arial" w:cs="Arial"/>
          <w:bCs/>
        </w:rPr>
        <w:t xml:space="preserve">have </w:t>
      </w:r>
      <w:r w:rsidR="008D126A" w:rsidRPr="008A04EE">
        <w:rPr>
          <w:rFonts w:ascii="Arial" w:hAnsi="Arial" w:cs="Arial"/>
          <w:bCs/>
        </w:rPr>
        <w:t>injected drugs</w:t>
      </w:r>
      <w:r w:rsidRPr="008A04EE">
        <w:rPr>
          <w:rFonts w:ascii="Arial" w:hAnsi="Arial" w:cs="Arial"/>
          <w:bCs/>
        </w:rPr>
        <w:t xml:space="preserve">. </w:t>
      </w:r>
    </w:p>
    <w:p w14:paraId="2ADDA6EF" w14:textId="77777777" w:rsidR="004642EF" w:rsidRPr="008A04EE" w:rsidRDefault="004642EF" w:rsidP="00E932ED">
      <w:pPr>
        <w:tabs>
          <w:tab w:val="left" w:pos="1843"/>
        </w:tabs>
        <w:rPr>
          <w:rFonts w:ascii="Arial" w:hAnsi="Arial" w:cs="Arial"/>
          <w:bCs/>
        </w:rPr>
      </w:pPr>
    </w:p>
    <w:p w14:paraId="5216021A" w14:textId="02F27776" w:rsidR="00C57F4A" w:rsidRPr="008A04EE" w:rsidRDefault="00E932ED" w:rsidP="00E932ED">
      <w:pPr>
        <w:tabs>
          <w:tab w:val="left" w:pos="1843"/>
        </w:tabs>
        <w:rPr>
          <w:rFonts w:ascii="Arial" w:hAnsi="Arial" w:cs="Arial"/>
          <w:bCs/>
        </w:rPr>
      </w:pPr>
      <w:r w:rsidRPr="008A04EE">
        <w:rPr>
          <w:rFonts w:ascii="Arial" w:hAnsi="Arial" w:cs="Arial"/>
          <w:bCs/>
        </w:rPr>
        <w:t>We were founded in 2001</w:t>
      </w:r>
      <w:r w:rsidR="00B11C8E" w:rsidRPr="008A04EE">
        <w:rPr>
          <w:rFonts w:ascii="Arial" w:hAnsi="Arial" w:cs="Arial"/>
          <w:bCs/>
        </w:rPr>
        <w:t xml:space="preserve"> and have grown to become</w:t>
      </w:r>
      <w:r w:rsidRPr="008A04EE">
        <w:rPr>
          <w:rFonts w:ascii="Arial" w:hAnsi="Arial" w:cs="Arial"/>
          <w:bCs/>
        </w:rPr>
        <w:t xml:space="preserve"> one of the </w:t>
      </w:r>
      <w:r w:rsidR="00B11C8E" w:rsidRPr="008A04EE">
        <w:rPr>
          <w:rFonts w:ascii="Arial" w:hAnsi="Arial" w:cs="Arial"/>
          <w:bCs/>
        </w:rPr>
        <w:t xml:space="preserve">largest </w:t>
      </w:r>
      <w:r w:rsidRPr="008A04EE">
        <w:rPr>
          <w:rFonts w:ascii="Arial" w:hAnsi="Arial" w:cs="Arial"/>
          <w:bCs/>
        </w:rPr>
        <w:t>lived experience organisations in the UK</w:t>
      </w:r>
      <w:r w:rsidR="004642EF" w:rsidRPr="008A04EE">
        <w:rPr>
          <w:rFonts w:ascii="Arial" w:hAnsi="Arial" w:cs="Arial"/>
          <w:bCs/>
        </w:rPr>
        <w:t xml:space="preserve">, delivering outreach-based health services in prisons and communities </w:t>
      </w:r>
      <w:r w:rsidR="00846A68" w:rsidRPr="008A04EE">
        <w:rPr>
          <w:rFonts w:ascii="Arial" w:hAnsi="Arial" w:cs="Arial"/>
          <w:bCs/>
        </w:rPr>
        <w:t xml:space="preserve">across England </w:t>
      </w:r>
      <w:r w:rsidR="004642EF" w:rsidRPr="008A04EE">
        <w:rPr>
          <w:rFonts w:ascii="Arial" w:hAnsi="Arial" w:cs="Arial"/>
          <w:bCs/>
        </w:rPr>
        <w:t xml:space="preserve">as well as in parts of Scotland and Wales. </w:t>
      </w:r>
    </w:p>
    <w:p w14:paraId="2703E92C" w14:textId="77777777" w:rsidR="008D126A" w:rsidRPr="008A04EE" w:rsidRDefault="008D126A" w:rsidP="00E932ED">
      <w:pPr>
        <w:tabs>
          <w:tab w:val="left" w:pos="1843"/>
        </w:tabs>
        <w:rPr>
          <w:rFonts w:ascii="Arial" w:hAnsi="Arial" w:cs="Arial"/>
          <w:bCs/>
        </w:rPr>
      </w:pPr>
    </w:p>
    <w:p w14:paraId="56E69905" w14:textId="77777777" w:rsidR="000B2E35" w:rsidRPr="008A04EE" w:rsidRDefault="000B2E35" w:rsidP="00C57F4A">
      <w:pPr>
        <w:keepNext/>
        <w:keepLines/>
        <w:spacing w:before="40"/>
        <w:outlineLvl w:val="8"/>
        <w:rPr>
          <w:rFonts w:ascii="Arial" w:eastAsiaTheme="majorEastAsia" w:hAnsi="Arial" w:cs="Arial"/>
          <w:b/>
          <w:iCs/>
        </w:rPr>
      </w:pPr>
    </w:p>
    <w:p w14:paraId="221045B7" w14:textId="77777777" w:rsidR="00545F04" w:rsidRPr="008A04EE" w:rsidRDefault="00545F04" w:rsidP="00C57F4A">
      <w:pPr>
        <w:keepNext/>
        <w:keepLines/>
        <w:spacing w:before="40"/>
        <w:outlineLvl w:val="8"/>
        <w:rPr>
          <w:rFonts w:ascii="Arial" w:eastAsiaTheme="majorEastAsia" w:hAnsi="Arial" w:cs="Arial"/>
          <w:b/>
          <w:iCs/>
        </w:rPr>
      </w:pPr>
    </w:p>
    <w:p w14:paraId="2E23A9FE" w14:textId="77777777" w:rsidR="00545F04" w:rsidRPr="008A04EE" w:rsidRDefault="00545F04" w:rsidP="00C57F4A">
      <w:pPr>
        <w:keepNext/>
        <w:keepLines/>
        <w:spacing w:before="40"/>
        <w:outlineLvl w:val="8"/>
        <w:rPr>
          <w:rFonts w:ascii="Arial" w:eastAsiaTheme="majorEastAsia" w:hAnsi="Arial" w:cs="Arial"/>
          <w:b/>
          <w:iCs/>
        </w:rPr>
      </w:pPr>
    </w:p>
    <w:p w14:paraId="2B84B196" w14:textId="77777777" w:rsidR="00545F04" w:rsidRPr="008A04EE" w:rsidRDefault="00545F04" w:rsidP="00C57F4A">
      <w:pPr>
        <w:keepNext/>
        <w:keepLines/>
        <w:spacing w:before="40"/>
        <w:outlineLvl w:val="8"/>
        <w:rPr>
          <w:rFonts w:ascii="Arial" w:eastAsiaTheme="majorEastAsia" w:hAnsi="Arial" w:cs="Arial"/>
          <w:b/>
          <w:iCs/>
        </w:rPr>
      </w:pPr>
    </w:p>
    <w:p w14:paraId="635A8D0B" w14:textId="77777777" w:rsidR="00545F04" w:rsidRPr="008A04EE" w:rsidRDefault="00545F04" w:rsidP="00C57F4A">
      <w:pPr>
        <w:keepNext/>
        <w:keepLines/>
        <w:spacing w:before="40"/>
        <w:outlineLvl w:val="8"/>
        <w:rPr>
          <w:rFonts w:ascii="Arial" w:eastAsiaTheme="majorEastAsia" w:hAnsi="Arial" w:cs="Arial"/>
          <w:b/>
          <w:iCs/>
        </w:rPr>
      </w:pPr>
    </w:p>
    <w:p w14:paraId="2305A762" w14:textId="01798A33" w:rsidR="000C6CC1" w:rsidRPr="008A04EE" w:rsidRDefault="00F66690" w:rsidP="00C57F4A">
      <w:pPr>
        <w:keepNext/>
        <w:keepLines/>
        <w:spacing w:before="40"/>
        <w:outlineLvl w:val="8"/>
        <w:rPr>
          <w:rFonts w:ascii="Arial" w:eastAsiaTheme="majorEastAsia" w:hAnsi="Arial" w:cs="Arial"/>
          <w:b/>
          <w:iCs/>
        </w:rPr>
      </w:pPr>
      <w:r w:rsidRPr="00336345">
        <w:rPr>
          <w:rFonts w:ascii="Arial" w:eastAsiaTheme="majorEastAsia" w:hAnsi="Arial" w:cs="Arial"/>
          <w:b/>
          <w:iCs/>
          <w:color w:val="365F91" w:themeColor="accent1" w:themeShade="BF"/>
        </w:rPr>
        <w:t>Key Responsibilities</w:t>
      </w:r>
    </w:p>
    <w:p w14:paraId="2AF330EC" w14:textId="77777777" w:rsidR="000C6CC1" w:rsidRPr="008A04EE" w:rsidRDefault="000C6CC1" w:rsidP="00C57F4A">
      <w:pPr>
        <w:rPr>
          <w:rFonts w:ascii="Arial" w:hAnsi="Arial" w:cs="Arial"/>
        </w:rPr>
      </w:pPr>
    </w:p>
    <w:p w14:paraId="4EA88ACD" w14:textId="2EE8A99F" w:rsidR="000C6CC1" w:rsidRPr="007877E7" w:rsidRDefault="007877E7" w:rsidP="00336345">
      <w:pPr>
        <w:pStyle w:val="ListParagraph"/>
        <w:numPr>
          <w:ilvl w:val="0"/>
          <w:numId w:val="19"/>
        </w:numPr>
        <w:spacing w:afterLines="60" w:after="144"/>
        <w:ind w:left="709" w:hanging="709"/>
        <w:rPr>
          <w:rFonts w:ascii="Arial" w:hAnsi="Arial" w:cs="Arial"/>
          <w:b/>
          <w:color w:val="365F91" w:themeColor="accent1" w:themeShade="BF"/>
          <w:sz w:val="24"/>
          <w:szCs w:val="24"/>
          <w:lang w:val="en-GB"/>
        </w:rPr>
      </w:pPr>
      <w:r w:rsidRPr="007877E7">
        <w:rPr>
          <w:rFonts w:ascii="Arial" w:hAnsi="Arial" w:cs="Arial"/>
          <w:b/>
          <w:color w:val="365F91" w:themeColor="accent1" w:themeShade="BF"/>
          <w:sz w:val="24"/>
          <w:szCs w:val="24"/>
          <w:lang w:val="en-GB"/>
        </w:rPr>
        <w:t>Office Administration</w:t>
      </w:r>
    </w:p>
    <w:p w14:paraId="1805D048" w14:textId="29B4E16C" w:rsidR="000C6CC1" w:rsidRPr="008A04EE" w:rsidRDefault="00967999" w:rsidP="00336345">
      <w:pPr>
        <w:numPr>
          <w:ilvl w:val="1"/>
          <w:numId w:val="13"/>
        </w:numPr>
        <w:spacing w:afterLines="60" w:after="144" w:line="276" w:lineRule="auto"/>
        <w:ind w:left="709" w:hanging="709"/>
        <w:rPr>
          <w:rFonts w:ascii="Arial" w:eastAsiaTheme="minorEastAsia" w:hAnsi="Arial" w:cs="Arial"/>
        </w:rPr>
      </w:pPr>
      <w:r w:rsidRPr="008A04EE">
        <w:rPr>
          <w:rFonts w:ascii="Arial" w:eastAsiaTheme="minorEastAsia" w:hAnsi="Arial" w:cs="Arial"/>
        </w:rPr>
        <w:t>D</w:t>
      </w:r>
      <w:r w:rsidR="000C6CC1" w:rsidRPr="008A04EE">
        <w:rPr>
          <w:rFonts w:ascii="Arial" w:eastAsiaTheme="minorEastAsia" w:hAnsi="Arial" w:cs="Arial"/>
        </w:rPr>
        <w:t xml:space="preserve">evelop and </w:t>
      </w:r>
      <w:r w:rsidR="000C6CC1" w:rsidRPr="008A04EE">
        <w:rPr>
          <w:rFonts w:ascii="Arial" w:eastAsiaTheme="minorEastAsia" w:hAnsi="Arial" w:cs="Arial"/>
          <w:color w:val="000000"/>
          <w:shd w:val="clear" w:color="auto" w:fill="FFFFFF"/>
        </w:rPr>
        <w:t xml:space="preserve">maintain strong working relationships with HCT staff </w:t>
      </w:r>
      <w:r w:rsidR="000B2E35" w:rsidRPr="008A04EE">
        <w:rPr>
          <w:rFonts w:ascii="Arial" w:eastAsiaTheme="minorEastAsia" w:hAnsi="Arial" w:cs="Arial"/>
          <w:color w:val="000000"/>
          <w:shd w:val="clear" w:color="auto" w:fill="FFFFFF"/>
        </w:rPr>
        <w:t xml:space="preserve">and volunteers </w:t>
      </w:r>
      <w:r w:rsidR="000C6CC1" w:rsidRPr="008A04EE">
        <w:rPr>
          <w:rFonts w:ascii="Arial" w:eastAsiaTheme="minorEastAsia" w:hAnsi="Arial" w:cs="Arial"/>
          <w:color w:val="000000"/>
          <w:shd w:val="clear" w:color="auto" w:fill="FFFFFF"/>
        </w:rPr>
        <w:t>across the UK.</w:t>
      </w:r>
    </w:p>
    <w:p w14:paraId="0D8A3558" w14:textId="688FE10D" w:rsidR="7F12935D" w:rsidRPr="008A04EE" w:rsidRDefault="00967999" w:rsidP="00336345">
      <w:pPr>
        <w:numPr>
          <w:ilvl w:val="1"/>
          <w:numId w:val="13"/>
        </w:numPr>
        <w:spacing w:afterLines="60" w:after="144" w:line="276" w:lineRule="auto"/>
        <w:ind w:left="709" w:hanging="709"/>
        <w:rPr>
          <w:rFonts w:ascii="Arial" w:eastAsiaTheme="minorEastAsia" w:hAnsi="Arial" w:cs="Arial"/>
        </w:rPr>
      </w:pPr>
      <w:r w:rsidRPr="008A04EE">
        <w:rPr>
          <w:rFonts w:ascii="Arial" w:eastAsiaTheme="minorEastAsia" w:hAnsi="Arial" w:cs="Arial"/>
        </w:rPr>
        <w:t>P</w:t>
      </w:r>
      <w:r w:rsidR="7F12935D" w:rsidRPr="008A04EE">
        <w:rPr>
          <w:rFonts w:ascii="Arial" w:eastAsiaTheme="minorEastAsia" w:hAnsi="Arial" w:cs="Arial"/>
        </w:rPr>
        <w:t xml:space="preserve">rovide cover and support for the Office </w:t>
      </w:r>
      <w:r w:rsidR="002A2B83" w:rsidRPr="008A04EE">
        <w:rPr>
          <w:rFonts w:ascii="Arial" w:eastAsiaTheme="minorEastAsia" w:hAnsi="Arial" w:cs="Arial"/>
        </w:rPr>
        <w:t xml:space="preserve">&amp; HR Systems Manager </w:t>
      </w:r>
      <w:r w:rsidR="7F12935D" w:rsidRPr="008A04EE">
        <w:rPr>
          <w:rFonts w:ascii="Arial" w:eastAsiaTheme="minorEastAsia" w:hAnsi="Arial" w:cs="Arial"/>
        </w:rPr>
        <w:t>when they are not working or when they are on holiday, answering telephones, booking staff travel, arranging meetings a</w:t>
      </w:r>
      <w:r w:rsidR="000B126E" w:rsidRPr="008A04EE">
        <w:rPr>
          <w:rFonts w:ascii="Arial" w:eastAsiaTheme="minorEastAsia" w:hAnsi="Arial" w:cs="Arial"/>
        </w:rPr>
        <w:t>nd other activities as required.</w:t>
      </w:r>
    </w:p>
    <w:p w14:paraId="24E308A2" w14:textId="77777777" w:rsidR="00967999" w:rsidRPr="008A04EE" w:rsidRDefault="00967999" w:rsidP="00336345">
      <w:pPr>
        <w:tabs>
          <w:tab w:val="center" w:pos="4320"/>
          <w:tab w:val="right" w:pos="8640"/>
        </w:tabs>
        <w:spacing w:afterLines="60" w:after="144"/>
        <w:rPr>
          <w:rFonts w:ascii="Arial" w:eastAsiaTheme="minorEastAsia" w:hAnsi="Arial" w:cs="Arial"/>
          <w:b/>
          <w:bCs/>
        </w:rPr>
      </w:pPr>
    </w:p>
    <w:p w14:paraId="12A717C2" w14:textId="4F515E7E" w:rsidR="00967999" w:rsidRPr="007877E7" w:rsidRDefault="007877E7" w:rsidP="00336345">
      <w:pPr>
        <w:pStyle w:val="ListParagraph"/>
        <w:numPr>
          <w:ilvl w:val="0"/>
          <w:numId w:val="20"/>
        </w:numPr>
        <w:tabs>
          <w:tab w:val="center" w:pos="4320"/>
          <w:tab w:val="right" w:pos="8640"/>
        </w:tabs>
        <w:spacing w:afterLines="60" w:after="144"/>
        <w:ind w:left="709" w:hanging="709"/>
        <w:rPr>
          <w:rFonts w:ascii="Arial" w:eastAsiaTheme="minorEastAsia" w:hAnsi="Arial" w:cs="Arial"/>
          <w:b/>
          <w:bCs/>
          <w:color w:val="365F91" w:themeColor="accent1" w:themeShade="BF"/>
          <w:sz w:val="24"/>
          <w:szCs w:val="24"/>
          <w:lang w:val="en-GB"/>
        </w:rPr>
      </w:pPr>
      <w:r w:rsidRPr="007877E7">
        <w:rPr>
          <w:rFonts w:ascii="Arial" w:eastAsiaTheme="minorEastAsia" w:hAnsi="Arial" w:cs="Arial"/>
          <w:b/>
          <w:bCs/>
          <w:color w:val="365F91" w:themeColor="accent1" w:themeShade="BF"/>
          <w:sz w:val="24"/>
          <w:szCs w:val="24"/>
          <w:lang w:val="en-GB"/>
        </w:rPr>
        <w:t>Governance and Finance Administration</w:t>
      </w:r>
    </w:p>
    <w:p w14:paraId="4B188432" w14:textId="30681785" w:rsidR="00E36445" w:rsidRPr="008A04EE" w:rsidRDefault="008E754D" w:rsidP="00336345">
      <w:pPr>
        <w:pStyle w:val="ListParagraph"/>
        <w:numPr>
          <w:ilvl w:val="1"/>
          <w:numId w:val="17"/>
        </w:numPr>
        <w:spacing w:afterLines="60" w:after="144" w:line="276" w:lineRule="auto"/>
        <w:ind w:left="709" w:hanging="709"/>
        <w:rPr>
          <w:rFonts w:ascii="Arial" w:eastAsiaTheme="minorEastAsia" w:hAnsi="Arial" w:cs="Arial"/>
          <w:sz w:val="24"/>
          <w:szCs w:val="24"/>
          <w:lang w:val="en-GB"/>
        </w:rPr>
      </w:pPr>
      <w:r w:rsidRPr="008A04EE">
        <w:rPr>
          <w:rFonts w:ascii="Arial" w:eastAsiaTheme="minorEastAsia" w:hAnsi="Arial" w:cs="Arial"/>
          <w:sz w:val="24"/>
          <w:szCs w:val="24"/>
          <w:lang w:val="en-GB"/>
        </w:rPr>
        <w:t xml:space="preserve">Manage key </w:t>
      </w:r>
      <w:r w:rsidR="00507900" w:rsidRPr="008A04EE">
        <w:rPr>
          <w:rFonts w:ascii="Arial" w:eastAsiaTheme="minorEastAsia" w:hAnsi="Arial" w:cs="Arial"/>
          <w:sz w:val="24"/>
          <w:szCs w:val="24"/>
          <w:lang w:val="en-GB"/>
        </w:rPr>
        <w:t>organizational databases</w:t>
      </w:r>
      <w:r w:rsidR="00D16E98" w:rsidRPr="008A04EE">
        <w:rPr>
          <w:rFonts w:ascii="Arial" w:eastAsiaTheme="minorEastAsia" w:hAnsi="Arial" w:cs="Arial"/>
          <w:sz w:val="24"/>
          <w:szCs w:val="24"/>
          <w:lang w:val="en-GB"/>
        </w:rPr>
        <w:t xml:space="preserve"> and registers</w:t>
      </w:r>
      <w:r w:rsidR="00507900" w:rsidRPr="008A04EE">
        <w:rPr>
          <w:rFonts w:ascii="Arial" w:eastAsiaTheme="minorEastAsia" w:hAnsi="Arial" w:cs="Arial"/>
          <w:sz w:val="24"/>
          <w:szCs w:val="24"/>
          <w:lang w:val="en-GB"/>
        </w:rPr>
        <w:t xml:space="preserve">, ensuring these are </w:t>
      </w:r>
      <w:r w:rsidR="00CB0AE4" w:rsidRPr="008A04EE">
        <w:rPr>
          <w:rFonts w:ascii="Arial" w:eastAsiaTheme="minorEastAsia" w:hAnsi="Arial" w:cs="Arial"/>
          <w:sz w:val="24"/>
          <w:szCs w:val="24"/>
          <w:lang w:val="en-GB"/>
        </w:rPr>
        <w:t xml:space="preserve">accurate and </w:t>
      </w:r>
      <w:r w:rsidR="00507900" w:rsidRPr="008A04EE">
        <w:rPr>
          <w:rFonts w:ascii="Arial" w:eastAsiaTheme="minorEastAsia" w:hAnsi="Arial" w:cs="Arial"/>
          <w:sz w:val="24"/>
          <w:szCs w:val="24"/>
          <w:lang w:val="en-GB"/>
        </w:rPr>
        <w:t xml:space="preserve">up to date:  </w:t>
      </w:r>
    </w:p>
    <w:p w14:paraId="4FBB53E5" w14:textId="17CE3F6D" w:rsidR="002F14A8" w:rsidRPr="008A04EE" w:rsidRDefault="00E36445" w:rsidP="00336345">
      <w:pPr>
        <w:pStyle w:val="ListParagraph"/>
        <w:numPr>
          <w:ilvl w:val="2"/>
          <w:numId w:val="17"/>
        </w:numPr>
        <w:spacing w:afterLines="60" w:after="144" w:line="276" w:lineRule="auto"/>
        <w:ind w:left="993" w:hanging="284"/>
        <w:rPr>
          <w:rFonts w:ascii="Arial" w:eastAsiaTheme="minorEastAsia" w:hAnsi="Arial" w:cs="Arial"/>
          <w:sz w:val="24"/>
          <w:szCs w:val="24"/>
          <w:lang w:val="en-GB"/>
        </w:rPr>
      </w:pPr>
      <w:r w:rsidRPr="008A04EE">
        <w:rPr>
          <w:rFonts w:ascii="Arial" w:eastAsiaTheme="minorEastAsia" w:hAnsi="Arial" w:cs="Arial"/>
          <w:sz w:val="24"/>
          <w:szCs w:val="24"/>
          <w:lang w:val="en-GB"/>
        </w:rPr>
        <w:t>I</w:t>
      </w:r>
      <w:r w:rsidR="7F12935D" w:rsidRPr="008A04EE">
        <w:rPr>
          <w:rFonts w:ascii="Arial" w:eastAsiaTheme="minorEastAsia" w:hAnsi="Arial" w:cs="Arial"/>
          <w:sz w:val="24"/>
          <w:szCs w:val="24"/>
          <w:lang w:val="en-GB"/>
        </w:rPr>
        <w:t>ncident management</w:t>
      </w:r>
      <w:r w:rsidRPr="008A04EE">
        <w:rPr>
          <w:rFonts w:ascii="Arial" w:eastAsiaTheme="minorEastAsia" w:hAnsi="Arial" w:cs="Arial"/>
          <w:sz w:val="24"/>
          <w:szCs w:val="24"/>
          <w:lang w:val="en-GB"/>
        </w:rPr>
        <w:t xml:space="preserve"> database: ensure </w:t>
      </w:r>
      <w:r w:rsidR="7F12935D" w:rsidRPr="008A04EE">
        <w:rPr>
          <w:rFonts w:ascii="Arial" w:eastAsiaTheme="minorEastAsia" w:hAnsi="Arial" w:cs="Arial"/>
          <w:sz w:val="24"/>
          <w:szCs w:val="24"/>
          <w:lang w:val="en-GB"/>
        </w:rPr>
        <w:t>incident reports</w:t>
      </w:r>
      <w:r w:rsidRPr="008A04EE">
        <w:rPr>
          <w:rFonts w:ascii="Arial" w:eastAsiaTheme="minorEastAsia" w:hAnsi="Arial" w:cs="Arial"/>
          <w:sz w:val="24"/>
          <w:szCs w:val="24"/>
          <w:lang w:val="en-GB"/>
        </w:rPr>
        <w:t xml:space="preserve"> are logged and responses to effectively</w:t>
      </w:r>
      <w:r w:rsidR="7F12935D" w:rsidRPr="008A04EE">
        <w:rPr>
          <w:rFonts w:ascii="Arial" w:eastAsiaTheme="minorEastAsia" w:hAnsi="Arial" w:cs="Arial"/>
          <w:sz w:val="24"/>
          <w:szCs w:val="24"/>
          <w:lang w:val="en-GB"/>
        </w:rPr>
        <w:t xml:space="preserve">, </w:t>
      </w:r>
      <w:r w:rsidRPr="008A04EE">
        <w:rPr>
          <w:rFonts w:ascii="Arial" w:eastAsiaTheme="minorEastAsia" w:hAnsi="Arial" w:cs="Arial"/>
          <w:sz w:val="24"/>
          <w:szCs w:val="24"/>
          <w:lang w:val="en-GB"/>
        </w:rPr>
        <w:t>working with the Director of Operations and Safeguarding Leads</w:t>
      </w:r>
    </w:p>
    <w:p w14:paraId="44983D73" w14:textId="79083030" w:rsidR="00E36445" w:rsidRPr="008A04EE" w:rsidRDefault="00CB0AE4" w:rsidP="00336345">
      <w:pPr>
        <w:pStyle w:val="ListParagraph"/>
        <w:numPr>
          <w:ilvl w:val="2"/>
          <w:numId w:val="17"/>
        </w:numPr>
        <w:spacing w:afterLines="60" w:after="144" w:line="276" w:lineRule="auto"/>
        <w:ind w:left="993" w:hanging="284"/>
        <w:rPr>
          <w:rFonts w:ascii="Arial" w:eastAsiaTheme="minorEastAsia" w:hAnsi="Arial" w:cs="Arial"/>
          <w:sz w:val="24"/>
          <w:szCs w:val="24"/>
          <w:lang w:val="en-GB"/>
        </w:rPr>
      </w:pPr>
      <w:r w:rsidRPr="008A04EE">
        <w:rPr>
          <w:rFonts w:ascii="Arial" w:eastAsiaTheme="minorEastAsia" w:hAnsi="Arial" w:cs="Arial"/>
          <w:sz w:val="24"/>
          <w:szCs w:val="24"/>
          <w:lang w:val="en-GB"/>
        </w:rPr>
        <w:t xml:space="preserve">Risk Register: </w:t>
      </w:r>
      <w:r w:rsidR="00D16E98" w:rsidRPr="008A04EE">
        <w:rPr>
          <w:rFonts w:ascii="Arial" w:eastAsiaTheme="minorEastAsia" w:hAnsi="Arial" w:cs="Arial"/>
          <w:sz w:val="24"/>
          <w:szCs w:val="24"/>
          <w:lang w:val="en-GB"/>
        </w:rPr>
        <w:t>Working with HCT’s Leadership team, e</w:t>
      </w:r>
      <w:r w:rsidR="00E36445" w:rsidRPr="008A04EE">
        <w:rPr>
          <w:rFonts w:ascii="Arial" w:eastAsiaTheme="minorEastAsia" w:hAnsi="Arial" w:cs="Arial"/>
          <w:sz w:val="24"/>
          <w:szCs w:val="24"/>
          <w:lang w:val="en-GB"/>
        </w:rPr>
        <w:t xml:space="preserve">nsure the </w:t>
      </w:r>
      <w:r w:rsidRPr="008A04EE">
        <w:rPr>
          <w:rFonts w:ascii="Arial" w:eastAsiaTheme="minorEastAsia" w:hAnsi="Arial" w:cs="Arial"/>
          <w:sz w:val="24"/>
          <w:szCs w:val="24"/>
          <w:lang w:val="en-GB"/>
        </w:rPr>
        <w:t xml:space="preserve">corporate </w:t>
      </w:r>
      <w:r w:rsidR="00E36445" w:rsidRPr="008A04EE">
        <w:rPr>
          <w:rFonts w:ascii="Arial" w:eastAsiaTheme="minorEastAsia" w:hAnsi="Arial" w:cs="Arial"/>
          <w:sz w:val="24"/>
          <w:szCs w:val="24"/>
          <w:lang w:val="en-GB"/>
        </w:rPr>
        <w:t xml:space="preserve">Risk Register is regularly reviewed and updated </w:t>
      </w:r>
    </w:p>
    <w:p w14:paraId="53A070E0" w14:textId="0FB65ED0" w:rsidR="00D16E98" w:rsidRPr="008A04EE" w:rsidRDefault="00CB0AE4" w:rsidP="00336345">
      <w:pPr>
        <w:pStyle w:val="ListParagraph"/>
        <w:numPr>
          <w:ilvl w:val="2"/>
          <w:numId w:val="17"/>
        </w:numPr>
        <w:spacing w:afterLines="60" w:after="144" w:line="276" w:lineRule="auto"/>
        <w:ind w:left="993" w:hanging="284"/>
        <w:rPr>
          <w:rFonts w:ascii="Arial" w:eastAsiaTheme="minorEastAsia" w:hAnsi="Arial" w:cs="Arial"/>
          <w:sz w:val="24"/>
          <w:szCs w:val="24"/>
          <w:lang w:val="en-GB"/>
        </w:rPr>
      </w:pPr>
      <w:r w:rsidRPr="008A04EE">
        <w:rPr>
          <w:rFonts w:ascii="Arial" w:eastAsiaTheme="minorEastAsia" w:hAnsi="Arial" w:cs="Arial"/>
          <w:sz w:val="24"/>
          <w:szCs w:val="24"/>
          <w:lang w:val="en-GB"/>
        </w:rPr>
        <w:t>Polic</w:t>
      </w:r>
      <w:r w:rsidR="00B052DB" w:rsidRPr="008A04EE">
        <w:rPr>
          <w:rFonts w:ascii="Arial" w:eastAsiaTheme="minorEastAsia" w:hAnsi="Arial" w:cs="Arial"/>
          <w:sz w:val="24"/>
          <w:szCs w:val="24"/>
          <w:lang w:val="en-GB"/>
        </w:rPr>
        <w:t>y Register</w:t>
      </w:r>
      <w:r w:rsidRPr="008A04EE">
        <w:rPr>
          <w:rFonts w:ascii="Arial" w:eastAsiaTheme="minorEastAsia" w:hAnsi="Arial" w:cs="Arial"/>
          <w:sz w:val="24"/>
          <w:szCs w:val="24"/>
          <w:lang w:val="en-GB"/>
        </w:rPr>
        <w:t xml:space="preserve">: </w:t>
      </w:r>
      <w:r w:rsidR="00D16E98" w:rsidRPr="008A04EE">
        <w:rPr>
          <w:rFonts w:ascii="Arial" w:eastAsiaTheme="minorEastAsia" w:hAnsi="Arial" w:cs="Arial"/>
          <w:sz w:val="24"/>
          <w:szCs w:val="24"/>
          <w:lang w:val="en-GB"/>
        </w:rPr>
        <w:t xml:space="preserve">Manage HCT’s Policy </w:t>
      </w:r>
      <w:r w:rsidR="00AB0B52" w:rsidRPr="008A04EE">
        <w:rPr>
          <w:rFonts w:ascii="Arial" w:eastAsiaTheme="minorEastAsia" w:hAnsi="Arial" w:cs="Arial"/>
          <w:sz w:val="24"/>
          <w:szCs w:val="24"/>
          <w:lang w:val="en-GB"/>
        </w:rPr>
        <w:t xml:space="preserve">Log, ensuring </w:t>
      </w:r>
      <w:r w:rsidRPr="008A04EE">
        <w:rPr>
          <w:rFonts w:ascii="Arial" w:eastAsiaTheme="minorEastAsia" w:hAnsi="Arial" w:cs="Arial"/>
          <w:sz w:val="24"/>
          <w:szCs w:val="24"/>
          <w:lang w:val="en-GB"/>
        </w:rPr>
        <w:t>organisational</w:t>
      </w:r>
      <w:r w:rsidR="00AB0B52" w:rsidRPr="008A04EE">
        <w:rPr>
          <w:rFonts w:ascii="Arial" w:eastAsiaTheme="minorEastAsia" w:hAnsi="Arial" w:cs="Arial"/>
          <w:sz w:val="24"/>
          <w:szCs w:val="24"/>
          <w:lang w:val="en-GB"/>
        </w:rPr>
        <w:t xml:space="preserve"> policies and reviewed and updated </w:t>
      </w:r>
      <w:r w:rsidRPr="008A04EE">
        <w:rPr>
          <w:rFonts w:ascii="Arial" w:eastAsiaTheme="minorEastAsia" w:hAnsi="Arial" w:cs="Arial"/>
          <w:sz w:val="24"/>
          <w:szCs w:val="24"/>
          <w:lang w:val="en-GB"/>
        </w:rPr>
        <w:t xml:space="preserve">as </w:t>
      </w:r>
      <w:r w:rsidR="00B052DB" w:rsidRPr="008A04EE">
        <w:rPr>
          <w:rFonts w:ascii="Arial" w:eastAsiaTheme="minorEastAsia" w:hAnsi="Arial" w:cs="Arial"/>
          <w:sz w:val="24"/>
          <w:szCs w:val="24"/>
          <w:lang w:val="en-GB"/>
        </w:rPr>
        <w:t xml:space="preserve">required </w:t>
      </w:r>
    </w:p>
    <w:p w14:paraId="3F2E5010" w14:textId="00F79912" w:rsidR="00AB0B52" w:rsidRPr="008A04EE" w:rsidRDefault="00830DE7" w:rsidP="00336345">
      <w:pPr>
        <w:pStyle w:val="ListParagraph"/>
        <w:numPr>
          <w:ilvl w:val="2"/>
          <w:numId w:val="17"/>
        </w:numPr>
        <w:spacing w:afterLines="60" w:after="144" w:line="276" w:lineRule="auto"/>
        <w:ind w:left="993" w:hanging="284"/>
        <w:rPr>
          <w:rFonts w:ascii="Arial" w:eastAsiaTheme="minorEastAsia" w:hAnsi="Arial" w:cs="Arial"/>
          <w:sz w:val="24"/>
          <w:szCs w:val="24"/>
          <w:lang w:val="en-GB"/>
        </w:rPr>
      </w:pPr>
      <w:r w:rsidRPr="008A04EE">
        <w:rPr>
          <w:rFonts w:ascii="Arial" w:eastAsiaTheme="minorEastAsia" w:hAnsi="Arial" w:cs="Arial"/>
          <w:sz w:val="24"/>
          <w:szCs w:val="24"/>
          <w:lang w:val="en-GB"/>
        </w:rPr>
        <w:t xml:space="preserve">Performance &amp; Operations Reporting: </w:t>
      </w:r>
      <w:r w:rsidR="00AB0B52" w:rsidRPr="008A04EE">
        <w:rPr>
          <w:rFonts w:ascii="Arial" w:eastAsiaTheme="minorEastAsia" w:hAnsi="Arial" w:cs="Arial"/>
          <w:sz w:val="24"/>
          <w:szCs w:val="24"/>
          <w:lang w:val="en-GB"/>
        </w:rPr>
        <w:t xml:space="preserve">Maintain HCT’s quarterly </w:t>
      </w:r>
      <w:r w:rsidR="00641202" w:rsidRPr="008A04EE">
        <w:rPr>
          <w:rFonts w:ascii="Arial" w:eastAsiaTheme="minorEastAsia" w:hAnsi="Arial" w:cs="Arial"/>
          <w:sz w:val="24"/>
          <w:szCs w:val="24"/>
          <w:lang w:val="en-GB"/>
        </w:rPr>
        <w:t>Organi</w:t>
      </w:r>
      <w:r w:rsidR="00CB0AE4" w:rsidRPr="008A04EE">
        <w:rPr>
          <w:rFonts w:ascii="Arial" w:eastAsiaTheme="minorEastAsia" w:hAnsi="Arial" w:cs="Arial"/>
          <w:sz w:val="24"/>
          <w:szCs w:val="24"/>
          <w:lang w:val="en-GB"/>
        </w:rPr>
        <w:t>s</w:t>
      </w:r>
      <w:r w:rsidR="00641202" w:rsidRPr="008A04EE">
        <w:rPr>
          <w:rFonts w:ascii="Arial" w:eastAsiaTheme="minorEastAsia" w:hAnsi="Arial" w:cs="Arial"/>
          <w:sz w:val="24"/>
          <w:szCs w:val="24"/>
          <w:lang w:val="en-GB"/>
        </w:rPr>
        <w:t>ational</w:t>
      </w:r>
      <w:r w:rsidR="00AB0B52" w:rsidRPr="008A04EE">
        <w:rPr>
          <w:rFonts w:ascii="Arial" w:eastAsiaTheme="minorEastAsia" w:hAnsi="Arial" w:cs="Arial"/>
          <w:sz w:val="24"/>
          <w:szCs w:val="24"/>
          <w:lang w:val="en-GB"/>
        </w:rPr>
        <w:t xml:space="preserve"> Performance report</w:t>
      </w:r>
      <w:r w:rsidR="00641202" w:rsidRPr="008A04EE">
        <w:rPr>
          <w:rFonts w:ascii="Arial" w:eastAsiaTheme="minorEastAsia" w:hAnsi="Arial" w:cs="Arial"/>
          <w:sz w:val="24"/>
          <w:szCs w:val="24"/>
          <w:lang w:val="en-GB"/>
        </w:rPr>
        <w:t xml:space="preserve">, compiling key data on programme and operational performance </w:t>
      </w:r>
      <w:r w:rsidR="00CB0AE4" w:rsidRPr="008A04EE">
        <w:rPr>
          <w:rFonts w:ascii="Arial" w:eastAsiaTheme="minorEastAsia" w:hAnsi="Arial" w:cs="Arial"/>
          <w:sz w:val="24"/>
          <w:szCs w:val="24"/>
          <w:lang w:val="en-GB"/>
        </w:rPr>
        <w:t xml:space="preserve">for national </w:t>
      </w:r>
      <w:r w:rsidR="00641202" w:rsidRPr="008A04EE">
        <w:rPr>
          <w:rFonts w:ascii="Arial" w:eastAsiaTheme="minorEastAsia" w:hAnsi="Arial" w:cs="Arial"/>
          <w:sz w:val="24"/>
          <w:szCs w:val="24"/>
          <w:lang w:val="en-GB"/>
        </w:rPr>
        <w:t xml:space="preserve">management review meetings </w:t>
      </w:r>
    </w:p>
    <w:p w14:paraId="7A9C1805" w14:textId="3BCB63E3" w:rsidR="00830DE7" w:rsidRPr="008A04EE" w:rsidRDefault="00830DE7" w:rsidP="00336345">
      <w:pPr>
        <w:pStyle w:val="ListParagraph"/>
        <w:numPr>
          <w:ilvl w:val="1"/>
          <w:numId w:val="17"/>
        </w:numPr>
        <w:spacing w:afterLines="60" w:after="144" w:line="276" w:lineRule="auto"/>
        <w:ind w:left="709" w:hanging="709"/>
        <w:rPr>
          <w:rFonts w:ascii="Arial" w:eastAsiaTheme="minorEastAsia" w:hAnsi="Arial" w:cs="Arial"/>
          <w:sz w:val="24"/>
          <w:szCs w:val="24"/>
          <w:lang w:val="en-GB"/>
        </w:rPr>
      </w:pPr>
      <w:r w:rsidRPr="008A04EE">
        <w:rPr>
          <w:rFonts w:ascii="Arial" w:eastAsiaTheme="minorEastAsia" w:hAnsi="Arial" w:cs="Arial"/>
          <w:sz w:val="24"/>
          <w:szCs w:val="24"/>
          <w:lang w:val="en-GB"/>
        </w:rPr>
        <w:t>Audit</w:t>
      </w:r>
      <w:r w:rsidR="008D079B" w:rsidRPr="008A04EE">
        <w:rPr>
          <w:rFonts w:ascii="Arial" w:eastAsiaTheme="minorEastAsia" w:hAnsi="Arial" w:cs="Arial"/>
          <w:sz w:val="24"/>
          <w:szCs w:val="24"/>
          <w:lang w:val="en-GB"/>
        </w:rPr>
        <w:t xml:space="preserve"> </w:t>
      </w:r>
    </w:p>
    <w:p w14:paraId="4D506298" w14:textId="199D8918" w:rsidR="006D06BC" w:rsidRPr="008A04EE" w:rsidRDefault="006D06BC" w:rsidP="00336345">
      <w:pPr>
        <w:pStyle w:val="ListParagraph"/>
        <w:numPr>
          <w:ilvl w:val="2"/>
          <w:numId w:val="17"/>
        </w:numPr>
        <w:spacing w:afterLines="60" w:after="144" w:line="276" w:lineRule="auto"/>
        <w:ind w:left="993" w:hanging="284"/>
        <w:rPr>
          <w:rFonts w:ascii="Arial" w:eastAsiaTheme="minorEastAsia" w:hAnsi="Arial" w:cs="Arial"/>
          <w:sz w:val="24"/>
          <w:szCs w:val="24"/>
          <w:lang w:val="en-GB"/>
        </w:rPr>
      </w:pPr>
      <w:r w:rsidRPr="008A04EE">
        <w:rPr>
          <w:rFonts w:ascii="Arial" w:eastAsiaTheme="minorEastAsia" w:hAnsi="Arial" w:cs="Arial"/>
          <w:sz w:val="24"/>
          <w:szCs w:val="24"/>
          <w:lang w:val="en-GB"/>
        </w:rPr>
        <w:t xml:space="preserve">Support HCT’s Director of Finance and Contracts, Finance Manager and CEO through the </w:t>
      </w:r>
      <w:r w:rsidR="008D079B" w:rsidRPr="008A04EE">
        <w:rPr>
          <w:rFonts w:ascii="Arial" w:eastAsiaTheme="minorEastAsia" w:hAnsi="Arial" w:cs="Arial"/>
          <w:sz w:val="24"/>
          <w:szCs w:val="24"/>
          <w:lang w:val="en-GB"/>
        </w:rPr>
        <w:t xml:space="preserve">organisational </w:t>
      </w:r>
      <w:r w:rsidR="00B55B6A" w:rsidRPr="008A04EE">
        <w:rPr>
          <w:rFonts w:ascii="Arial" w:eastAsiaTheme="minorEastAsia" w:hAnsi="Arial" w:cs="Arial"/>
          <w:sz w:val="24"/>
          <w:szCs w:val="24"/>
          <w:lang w:val="en-GB"/>
        </w:rPr>
        <w:t>Audit process</w:t>
      </w:r>
    </w:p>
    <w:p w14:paraId="6958DB57" w14:textId="77777777" w:rsidR="008D079B" w:rsidRPr="008A04EE" w:rsidRDefault="008D079B" w:rsidP="00336345">
      <w:pPr>
        <w:pStyle w:val="ListParagraph"/>
        <w:numPr>
          <w:ilvl w:val="2"/>
          <w:numId w:val="17"/>
        </w:numPr>
        <w:spacing w:afterLines="60" w:after="144" w:line="276" w:lineRule="auto"/>
        <w:ind w:left="993" w:hanging="284"/>
        <w:rPr>
          <w:rFonts w:ascii="Arial" w:eastAsiaTheme="minorEastAsia" w:hAnsi="Arial" w:cs="Arial"/>
          <w:sz w:val="24"/>
          <w:szCs w:val="24"/>
          <w:lang w:val="en-GB"/>
        </w:rPr>
      </w:pPr>
      <w:r w:rsidRPr="008A04EE">
        <w:rPr>
          <w:rFonts w:ascii="Arial" w:eastAsiaTheme="minorEastAsia" w:hAnsi="Arial" w:cs="Arial"/>
          <w:sz w:val="24"/>
          <w:szCs w:val="24"/>
          <w:lang w:val="en-GB"/>
        </w:rPr>
        <w:t>Working with HCT’s IT team, ensure corporate cybersecurity requirements are managed across the year</w:t>
      </w:r>
    </w:p>
    <w:p w14:paraId="4F129ED2" w14:textId="1988C082" w:rsidR="007877E7" w:rsidRDefault="007877E7" w:rsidP="00336345">
      <w:pPr>
        <w:pStyle w:val="ListParagraph"/>
        <w:numPr>
          <w:ilvl w:val="1"/>
          <w:numId w:val="17"/>
        </w:numPr>
        <w:spacing w:afterLines="60" w:after="144" w:line="276" w:lineRule="auto"/>
        <w:ind w:left="709" w:hanging="709"/>
        <w:rPr>
          <w:rFonts w:ascii="Arial" w:eastAsiaTheme="minorEastAsia" w:hAnsi="Arial" w:cs="Arial"/>
          <w:sz w:val="24"/>
          <w:szCs w:val="24"/>
          <w:lang w:val="en-GB"/>
        </w:rPr>
      </w:pPr>
      <w:r>
        <w:rPr>
          <w:rFonts w:ascii="Arial" w:eastAsiaTheme="minorEastAsia" w:hAnsi="Arial" w:cs="Arial"/>
          <w:sz w:val="24"/>
          <w:szCs w:val="24"/>
          <w:lang w:val="en-GB"/>
        </w:rPr>
        <w:t xml:space="preserve">Support the Finance Director to ensure financial administration is </w:t>
      </w:r>
      <w:r w:rsidR="00150984">
        <w:rPr>
          <w:rFonts w:ascii="Arial" w:eastAsiaTheme="minorEastAsia" w:hAnsi="Arial" w:cs="Arial"/>
          <w:sz w:val="24"/>
          <w:szCs w:val="24"/>
          <w:lang w:val="en-GB"/>
        </w:rPr>
        <w:t>consisten</w:t>
      </w:r>
      <w:r w:rsidR="00336345">
        <w:rPr>
          <w:rFonts w:ascii="Arial" w:eastAsiaTheme="minorEastAsia" w:hAnsi="Arial" w:cs="Arial"/>
          <w:sz w:val="24"/>
          <w:szCs w:val="24"/>
          <w:lang w:val="en-GB"/>
        </w:rPr>
        <w:t>t</w:t>
      </w:r>
      <w:r w:rsidR="00150984">
        <w:rPr>
          <w:rFonts w:ascii="Arial" w:eastAsiaTheme="minorEastAsia" w:hAnsi="Arial" w:cs="Arial"/>
          <w:sz w:val="24"/>
          <w:szCs w:val="24"/>
          <w:lang w:val="en-GB"/>
        </w:rPr>
        <w:t xml:space="preserve">ly undertaken, supporting key finance administration tasks </w:t>
      </w:r>
      <w:r w:rsidR="00336345">
        <w:rPr>
          <w:rFonts w:ascii="Arial" w:eastAsiaTheme="minorEastAsia" w:hAnsi="Arial" w:cs="Arial"/>
          <w:sz w:val="24"/>
          <w:szCs w:val="24"/>
          <w:lang w:val="en-GB"/>
        </w:rPr>
        <w:t xml:space="preserve">on an ad-hoc basis as required (for example </w:t>
      </w:r>
      <w:r w:rsidR="00150984">
        <w:rPr>
          <w:rFonts w:ascii="Arial" w:eastAsiaTheme="minorEastAsia" w:hAnsi="Arial" w:cs="Arial"/>
          <w:sz w:val="24"/>
          <w:szCs w:val="24"/>
          <w:lang w:val="en-GB"/>
        </w:rPr>
        <w:t>when the Finance Manager is on leave</w:t>
      </w:r>
      <w:r w:rsidR="00336345">
        <w:rPr>
          <w:rFonts w:ascii="Arial" w:eastAsiaTheme="minorEastAsia" w:hAnsi="Arial" w:cs="Arial"/>
          <w:sz w:val="24"/>
          <w:szCs w:val="24"/>
          <w:lang w:val="en-GB"/>
        </w:rPr>
        <w:t>)</w:t>
      </w:r>
      <w:r w:rsidR="00150984">
        <w:rPr>
          <w:rFonts w:ascii="Arial" w:eastAsiaTheme="minorEastAsia" w:hAnsi="Arial" w:cs="Arial"/>
          <w:sz w:val="24"/>
          <w:szCs w:val="24"/>
          <w:lang w:val="en-GB"/>
        </w:rPr>
        <w:t xml:space="preserve"> </w:t>
      </w:r>
    </w:p>
    <w:p w14:paraId="0401B246" w14:textId="10A96EF6" w:rsidR="00874E31" w:rsidRPr="008A04EE" w:rsidRDefault="00874E31" w:rsidP="00336345">
      <w:pPr>
        <w:pStyle w:val="ListParagraph"/>
        <w:numPr>
          <w:ilvl w:val="1"/>
          <w:numId w:val="17"/>
        </w:numPr>
        <w:spacing w:afterLines="60" w:after="144" w:line="276" w:lineRule="auto"/>
        <w:ind w:left="709" w:hanging="709"/>
        <w:rPr>
          <w:rFonts w:ascii="Arial" w:eastAsiaTheme="minorEastAsia" w:hAnsi="Arial" w:cs="Arial"/>
          <w:sz w:val="24"/>
          <w:szCs w:val="24"/>
          <w:lang w:val="en-GB"/>
        </w:rPr>
      </w:pPr>
      <w:r>
        <w:rPr>
          <w:rFonts w:ascii="Arial" w:eastAsiaTheme="minorEastAsia" w:hAnsi="Arial" w:cs="Arial"/>
          <w:sz w:val="24"/>
          <w:szCs w:val="24"/>
          <w:lang w:val="en-GB"/>
        </w:rPr>
        <w:t xml:space="preserve">Support organisational governance around data protection and GDPR, taking in active role in ensuring </w:t>
      </w:r>
      <w:r w:rsidR="00FB5F18">
        <w:rPr>
          <w:rFonts w:ascii="Arial" w:eastAsiaTheme="minorEastAsia" w:hAnsi="Arial" w:cs="Arial"/>
          <w:sz w:val="24"/>
          <w:szCs w:val="24"/>
          <w:lang w:val="en-GB"/>
        </w:rPr>
        <w:t xml:space="preserve">data is managed well including undertaking Data Protection Impact Assessments </w:t>
      </w:r>
      <w:r w:rsidR="007877E7">
        <w:rPr>
          <w:rFonts w:ascii="Arial" w:eastAsiaTheme="minorEastAsia" w:hAnsi="Arial" w:cs="Arial"/>
          <w:sz w:val="24"/>
          <w:szCs w:val="24"/>
          <w:lang w:val="en-GB"/>
        </w:rPr>
        <w:t>(training can be provided)</w:t>
      </w:r>
    </w:p>
    <w:p w14:paraId="22FF99A5" w14:textId="77777777" w:rsidR="00A7616B" w:rsidRDefault="00A7616B" w:rsidP="00336345">
      <w:pPr>
        <w:tabs>
          <w:tab w:val="center" w:pos="4320"/>
          <w:tab w:val="right" w:pos="8640"/>
        </w:tabs>
        <w:spacing w:afterLines="60" w:after="144"/>
        <w:rPr>
          <w:rFonts w:ascii="Arial" w:eastAsiaTheme="minorEastAsia" w:hAnsi="Arial" w:cs="Arial"/>
          <w:b/>
          <w:bCs/>
        </w:rPr>
      </w:pPr>
    </w:p>
    <w:p w14:paraId="26EA4264" w14:textId="77777777" w:rsidR="00874E31" w:rsidRPr="008A04EE" w:rsidRDefault="00874E31" w:rsidP="00336345">
      <w:pPr>
        <w:tabs>
          <w:tab w:val="center" w:pos="4320"/>
          <w:tab w:val="right" w:pos="8640"/>
        </w:tabs>
        <w:spacing w:afterLines="60" w:after="144"/>
        <w:rPr>
          <w:rFonts w:ascii="Arial" w:eastAsiaTheme="minorEastAsia" w:hAnsi="Arial" w:cs="Arial"/>
          <w:b/>
          <w:bCs/>
        </w:rPr>
      </w:pPr>
    </w:p>
    <w:p w14:paraId="23489BF2" w14:textId="75D86C5D" w:rsidR="000C6CC1" w:rsidRPr="007877E7" w:rsidRDefault="007877E7" w:rsidP="00336345">
      <w:pPr>
        <w:pStyle w:val="ListParagraph"/>
        <w:numPr>
          <w:ilvl w:val="0"/>
          <w:numId w:val="17"/>
        </w:numPr>
        <w:tabs>
          <w:tab w:val="center" w:pos="4320"/>
          <w:tab w:val="right" w:pos="8640"/>
        </w:tabs>
        <w:spacing w:afterLines="100" w:after="240"/>
        <w:ind w:left="709" w:hanging="709"/>
        <w:contextualSpacing w:val="0"/>
        <w:rPr>
          <w:rFonts w:ascii="Arial" w:eastAsiaTheme="minorEastAsia" w:hAnsi="Arial" w:cs="Arial"/>
          <w:b/>
          <w:bCs/>
          <w:color w:val="365F91" w:themeColor="accent1" w:themeShade="BF"/>
          <w:sz w:val="24"/>
          <w:szCs w:val="24"/>
          <w:lang w:val="en-GB"/>
        </w:rPr>
      </w:pPr>
      <w:r w:rsidRPr="007877E7">
        <w:rPr>
          <w:rFonts w:ascii="Arial" w:eastAsiaTheme="minorEastAsia" w:hAnsi="Arial" w:cs="Arial"/>
          <w:b/>
          <w:bCs/>
          <w:color w:val="365F91" w:themeColor="accent1" w:themeShade="BF"/>
          <w:sz w:val="24"/>
          <w:szCs w:val="24"/>
          <w:lang w:val="en-GB"/>
        </w:rPr>
        <w:lastRenderedPageBreak/>
        <w:t>HR Administration</w:t>
      </w:r>
    </w:p>
    <w:p w14:paraId="553AC2CC" w14:textId="6263407A" w:rsidR="001415E0" w:rsidRPr="008A04EE" w:rsidRDefault="0053579F" w:rsidP="00336345">
      <w:pPr>
        <w:pStyle w:val="ListParagraph"/>
        <w:numPr>
          <w:ilvl w:val="1"/>
          <w:numId w:val="17"/>
        </w:numPr>
        <w:spacing w:afterLines="100" w:after="240" w:line="276" w:lineRule="auto"/>
        <w:ind w:left="709" w:hanging="709"/>
        <w:contextualSpacing w:val="0"/>
        <w:rPr>
          <w:rFonts w:ascii="Arial" w:hAnsi="Arial" w:cs="Arial"/>
          <w:sz w:val="24"/>
          <w:szCs w:val="24"/>
          <w:lang w:val="en-GB" w:eastAsia="en-GB"/>
        </w:rPr>
      </w:pPr>
      <w:r w:rsidRPr="008A04EE">
        <w:rPr>
          <w:rFonts w:ascii="Arial" w:hAnsi="Arial" w:cs="Arial"/>
          <w:sz w:val="24"/>
          <w:szCs w:val="24"/>
          <w:lang w:val="en-GB" w:eastAsia="en-GB"/>
        </w:rPr>
        <w:t xml:space="preserve">HR System Administration: </w:t>
      </w:r>
      <w:r w:rsidR="00B55B6A" w:rsidRPr="008A04EE">
        <w:rPr>
          <w:rFonts w:ascii="Arial" w:hAnsi="Arial" w:cs="Arial"/>
          <w:sz w:val="24"/>
          <w:szCs w:val="24"/>
          <w:lang w:val="en-GB" w:eastAsia="en-GB"/>
        </w:rPr>
        <w:t>B</w:t>
      </w:r>
      <w:r w:rsidR="7F12935D" w:rsidRPr="008A04EE">
        <w:rPr>
          <w:rFonts w:ascii="Arial" w:hAnsi="Arial" w:cs="Arial"/>
          <w:sz w:val="24"/>
          <w:szCs w:val="24"/>
          <w:lang w:val="en-GB" w:eastAsia="en-GB"/>
        </w:rPr>
        <w:t>e the organisational point of contact for Breathe HR,</w:t>
      </w:r>
      <w:r w:rsidR="00E22FA6" w:rsidRPr="008A04EE">
        <w:rPr>
          <w:rFonts w:ascii="Arial" w:hAnsi="Arial" w:cs="Arial"/>
          <w:sz w:val="24"/>
          <w:szCs w:val="24"/>
          <w:lang w:val="en-GB" w:eastAsia="en-GB"/>
        </w:rPr>
        <w:t xml:space="preserve"> HCT’s HR administration system,</w:t>
      </w:r>
      <w:r w:rsidR="7F12935D" w:rsidRPr="008A04EE">
        <w:rPr>
          <w:rFonts w:ascii="Arial" w:hAnsi="Arial" w:cs="Arial"/>
          <w:sz w:val="24"/>
          <w:szCs w:val="24"/>
          <w:lang w:val="en-GB" w:eastAsia="en-GB"/>
        </w:rPr>
        <w:t xml:space="preserve"> maintaining the data on the system, ensuring all information is up to date and accurate; and supporting system developments such as </w:t>
      </w:r>
      <w:r w:rsidR="00A12386" w:rsidRPr="008A04EE">
        <w:rPr>
          <w:rFonts w:ascii="Arial" w:hAnsi="Arial" w:cs="Arial"/>
          <w:sz w:val="24"/>
          <w:szCs w:val="24"/>
          <w:lang w:val="en-GB" w:eastAsia="en-GB"/>
        </w:rPr>
        <w:t xml:space="preserve">the inclusion of </w:t>
      </w:r>
      <w:r w:rsidR="7F12935D" w:rsidRPr="008A04EE">
        <w:rPr>
          <w:rFonts w:ascii="Arial" w:hAnsi="Arial" w:cs="Arial"/>
          <w:sz w:val="24"/>
          <w:szCs w:val="24"/>
          <w:lang w:val="en-GB" w:eastAsia="en-GB"/>
        </w:rPr>
        <w:t>mandatory training monitoring.</w:t>
      </w:r>
    </w:p>
    <w:p w14:paraId="1223FA8F" w14:textId="2DDFEF11" w:rsidR="001415E0" w:rsidRPr="008A04EE" w:rsidRDefault="00091A0C" w:rsidP="00336345">
      <w:pPr>
        <w:pStyle w:val="ListParagraph"/>
        <w:numPr>
          <w:ilvl w:val="1"/>
          <w:numId w:val="17"/>
        </w:numPr>
        <w:spacing w:afterLines="60" w:after="144" w:line="276" w:lineRule="auto"/>
        <w:ind w:left="709" w:hanging="709"/>
        <w:rPr>
          <w:rFonts w:ascii="Arial" w:hAnsi="Arial" w:cs="Arial"/>
          <w:sz w:val="24"/>
          <w:szCs w:val="24"/>
          <w:lang w:val="en-GB" w:eastAsia="en-GB"/>
        </w:rPr>
      </w:pPr>
      <w:r w:rsidRPr="008A04EE">
        <w:rPr>
          <w:rFonts w:ascii="Arial" w:hAnsi="Arial" w:cs="Arial"/>
          <w:sz w:val="24"/>
          <w:szCs w:val="24"/>
          <w:lang w:val="en-GB" w:eastAsia="en-GB"/>
        </w:rPr>
        <w:t>Staff support</w:t>
      </w:r>
      <w:r w:rsidR="00B55B6A" w:rsidRPr="008A04EE">
        <w:rPr>
          <w:rFonts w:ascii="Arial" w:hAnsi="Arial" w:cs="Arial"/>
          <w:sz w:val="24"/>
          <w:szCs w:val="24"/>
          <w:lang w:val="en-GB" w:eastAsia="en-GB"/>
        </w:rPr>
        <w:t>:</w:t>
      </w:r>
      <w:r w:rsidR="00E22FA6" w:rsidRPr="008A04EE">
        <w:rPr>
          <w:rFonts w:ascii="Arial" w:hAnsi="Arial" w:cs="Arial"/>
          <w:i/>
          <w:iCs/>
          <w:sz w:val="24"/>
          <w:szCs w:val="24"/>
          <w:lang w:val="en-GB" w:eastAsia="en-GB"/>
        </w:rPr>
        <w:t xml:space="preserve"> </w:t>
      </w:r>
      <w:r w:rsidR="7F12935D" w:rsidRPr="008A04EE">
        <w:rPr>
          <w:rFonts w:ascii="Arial" w:hAnsi="Arial" w:cs="Arial"/>
          <w:sz w:val="24"/>
          <w:szCs w:val="24"/>
          <w:lang w:val="en-GB" w:eastAsia="en-GB"/>
        </w:rPr>
        <w:t xml:space="preserve">support staff to self-serve on Breathe </w:t>
      </w:r>
      <w:r w:rsidR="00E22FA6" w:rsidRPr="008A04EE">
        <w:rPr>
          <w:rFonts w:ascii="Arial" w:hAnsi="Arial" w:cs="Arial"/>
          <w:sz w:val="24"/>
          <w:szCs w:val="24"/>
          <w:lang w:val="en-GB" w:eastAsia="en-GB"/>
        </w:rPr>
        <w:t xml:space="preserve">HR </w:t>
      </w:r>
      <w:r w:rsidR="7F12935D" w:rsidRPr="008A04EE">
        <w:rPr>
          <w:rFonts w:ascii="Arial" w:hAnsi="Arial" w:cs="Arial"/>
          <w:sz w:val="24"/>
          <w:szCs w:val="24"/>
          <w:lang w:val="en-GB" w:eastAsia="en-GB"/>
        </w:rPr>
        <w:t xml:space="preserve">through coaching and upskilling; supporting line managers with queries and technical skills.  </w:t>
      </w:r>
    </w:p>
    <w:p w14:paraId="3F290F0A" w14:textId="6492811C" w:rsidR="002A7AB2" w:rsidRPr="008A04EE" w:rsidRDefault="00B55B6A" w:rsidP="00336345">
      <w:pPr>
        <w:numPr>
          <w:ilvl w:val="1"/>
          <w:numId w:val="17"/>
        </w:numPr>
        <w:spacing w:afterLines="60" w:after="144" w:line="276" w:lineRule="auto"/>
        <w:ind w:left="720" w:hanging="720"/>
        <w:rPr>
          <w:rFonts w:ascii="Arial" w:hAnsi="Arial" w:cs="Arial"/>
          <w:lang w:eastAsia="en-GB"/>
        </w:rPr>
      </w:pPr>
      <w:r w:rsidRPr="008A04EE">
        <w:rPr>
          <w:rFonts w:ascii="Arial" w:hAnsi="Arial" w:cs="Arial"/>
          <w:lang w:eastAsia="en-GB"/>
        </w:rPr>
        <w:t xml:space="preserve">Induction: </w:t>
      </w:r>
      <w:r w:rsidR="00603094" w:rsidRPr="008A04EE">
        <w:rPr>
          <w:rFonts w:ascii="Arial" w:hAnsi="Arial" w:cs="Arial"/>
          <w:lang w:eastAsia="en-GB"/>
        </w:rPr>
        <w:t xml:space="preserve">Hold </w:t>
      </w:r>
      <w:r w:rsidRPr="008A04EE">
        <w:rPr>
          <w:rFonts w:ascii="Arial" w:hAnsi="Arial" w:cs="Arial"/>
          <w:lang w:eastAsia="en-GB"/>
        </w:rPr>
        <w:t xml:space="preserve">induction </w:t>
      </w:r>
      <w:r w:rsidR="00603094" w:rsidRPr="008A04EE">
        <w:rPr>
          <w:rFonts w:ascii="Arial" w:hAnsi="Arial" w:cs="Arial"/>
          <w:lang w:eastAsia="en-GB"/>
        </w:rPr>
        <w:t xml:space="preserve">meetings and check-ins with new </w:t>
      </w:r>
      <w:r w:rsidR="003410B1" w:rsidRPr="008A04EE">
        <w:rPr>
          <w:rFonts w:ascii="Arial" w:hAnsi="Arial" w:cs="Arial"/>
          <w:lang w:eastAsia="en-GB"/>
        </w:rPr>
        <w:t>starters. M</w:t>
      </w:r>
      <w:r w:rsidR="002A7AB2" w:rsidRPr="008A04EE">
        <w:rPr>
          <w:rFonts w:ascii="Arial" w:hAnsi="Arial" w:cs="Arial"/>
          <w:lang w:eastAsia="en-GB"/>
        </w:rPr>
        <w:t xml:space="preserve">onitor new starters’ probationary periods, ensuring that supervisions and appraisals are carried out by line managers and any </w:t>
      </w:r>
      <w:r w:rsidR="003410B1" w:rsidRPr="008A04EE">
        <w:rPr>
          <w:rFonts w:ascii="Arial" w:hAnsi="Arial" w:cs="Arial"/>
          <w:lang w:eastAsia="en-GB"/>
        </w:rPr>
        <w:t>support needs addressed</w:t>
      </w:r>
      <w:r w:rsidR="002A7AB2" w:rsidRPr="008A04EE">
        <w:rPr>
          <w:rFonts w:ascii="Arial" w:hAnsi="Arial" w:cs="Arial"/>
          <w:lang w:eastAsia="en-GB"/>
        </w:rPr>
        <w:t xml:space="preserve">. </w:t>
      </w:r>
    </w:p>
    <w:p w14:paraId="08104BCB" w14:textId="79DD0C34" w:rsidR="0013044E" w:rsidRPr="008A04EE" w:rsidRDefault="00091A0C" w:rsidP="00336345">
      <w:pPr>
        <w:numPr>
          <w:ilvl w:val="1"/>
          <w:numId w:val="17"/>
        </w:numPr>
        <w:spacing w:afterLines="60" w:after="144" w:line="276" w:lineRule="auto"/>
        <w:ind w:left="720" w:hanging="720"/>
        <w:rPr>
          <w:rFonts w:ascii="Arial" w:hAnsi="Arial" w:cs="Arial"/>
          <w:i/>
          <w:iCs/>
          <w:lang w:eastAsia="en-GB"/>
        </w:rPr>
      </w:pPr>
      <w:r w:rsidRPr="008A04EE">
        <w:rPr>
          <w:rFonts w:ascii="Arial" w:hAnsi="Arial" w:cs="Arial"/>
          <w:lang w:eastAsia="en-GB"/>
        </w:rPr>
        <w:t>Exit management</w:t>
      </w:r>
      <w:r w:rsidR="00B55B6A" w:rsidRPr="008A04EE">
        <w:rPr>
          <w:rFonts w:ascii="Arial" w:hAnsi="Arial" w:cs="Arial"/>
          <w:lang w:eastAsia="en-GB"/>
        </w:rPr>
        <w:t>:</w:t>
      </w:r>
      <w:r w:rsidRPr="008A04EE">
        <w:rPr>
          <w:rFonts w:ascii="Arial" w:hAnsi="Arial" w:cs="Arial"/>
          <w:i/>
          <w:iCs/>
          <w:lang w:eastAsia="en-GB"/>
        </w:rPr>
        <w:t xml:space="preserve"> </w:t>
      </w:r>
      <w:r w:rsidR="00B55B6A" w:rsidRPr="008A04EE">
        <w:rPr>
          <w:rFonts w:ascii="Arial" w:hAnsi="Arial" w:cs="Arial"/>
          <w:lang w:eastAsia="en-GB"/>
        </w:rPr>
        <w:t>E</w:t>
      </w:r>
      <w:r w:rsidR="7F12935D" w:rsidRPr="008A04EE">
        <w:rPr>
          <w:rFonts w:ascii="Arial" w:hAnsi="Arial" w:cs="Arial"/>
          <w:lang w:eastAsia="en-GB"/>
        </w:rPr>
        <w:t>nsure leavers are processed correctly</w:t>
      </w:r>
      <w:r w:rsidR="00E22FA6" w:rsidRPr="008A04EE">
        <w:rPr>
          <w:rFonts w:ascii="Arial" w:hAnsi="Arial" w:cs="Arial"/>
          <w:lang w:eastAsia="en-GB"/>
        </w:rPr>
        <w:t>, including updating their records within</w:t>
      </w:r>
      <w:r w:rsidR="7F12935D" w:rsidRPr="008A04EE">
        <w:rPr>
          <w:rFonts w:ascii="Arial" w:hAnsi="Arial" w:cs="Arial"/>
          <w:lang w:eastAsia="en-GB"/>
        </w:rPr>
        <w:t xml:space="preserve"> </w:t>
      </w:r>
      <w:proofErr w:type="gramStart"/>
      <w:r w:rsidR="7F12935D" w:rsidRPr="008A04EE">
        <w:rPr>
          <w:rFonts w:ascii="Arial" w:hAnsi="Arial" w:cs="Arial"/>
          <w:lang w:eastAsia="en-GB"/>
        </w:rPr>
        <w:t>Breathe</w:t>
      </w:r>
      <w:proofErr w:type="gramEnd"/>
      <w:r w:rsidR="00E22FA6" w:rsidRPr="008A04EE">
        <w:rPr>
          <w:rFonts w:ascii="Arial" w:hAnsi="Arial" w:cs="Arial"/>
          <w:lang w:eastAsia="en-GB"/>
        </w:rPr>
        <w:t>,</w:t>
      </w:r>
      <w:r w:rsidR="7F12935D" w:rsidRPr="008A04EE">
        <w:rPr>
          <w:rFonts w:ascii="Arial" w:hAnsi="Arial" w:cs="Arial"/>
          <w:lang w:eastAsia="en-GB"/>
        </w:rPr>
        <w:t xml:space="preserve"> HR and staff and line managers are aware of holidays owed/overbooked</w:t>
      </w:r>
      <w:r w:rsidR="00E22FA6" w:rsidRPr="008A04EE">
        <w:rPr>
          <w:rFonts w:ascii="Arial" w:hAnsi="Arial" w:cs="Arial"/>
          <w:lang w:eastAsia="en-GB"/>
        </w:rPr>
        <w:t>, staff receive end of employment letters and exit interviews</w:t>
      </w:r>
      <w:r w:rsidR="7F12935D" w:rsidRPr="008A04EE">
        <w:rPr>
          <w:rFonts w:ascii="Arial" w:hAnsi="Arial" w:cs="Arial"/>
          <w:lang w:eastAsia="en-GB"/>
        </w:rPr>
        <w:t xml:space="preserve">; liaise with payroll re: holiday management for leavers. </w:t>
      </w:r>
    </w:p>
    <w:p w14:paraId="587C1C2C" w14:textId="636FF778" w:rsidR="00E37BA0" w:rsidRPr="008A04EE" w:rsidRDefault="7F12935D" w:rsidP="00336345">
      <w:pPr>
        <w:numPr>
          <w:ilvl w:val="1"/>
          <w:numId w:val="17"/>
        </w:numPr>
        <w:spacing w:afterLines="60" w:after="144" w:line="276" w:lineRule="auto"/>
        <w:ind w:left="720" w:hanging="720"/>
        <w:rPr>
          <w:rFonts w:ascii="Arial" w:hAnsi="Arial" w:cs="Arial"/>
          <w:lang w:eastAsia="en-GB"/>
        </w:rPr>
      </w:pPr>
      <w:r w:rsidRPr="008A04EE">
        <w:rPr>
          <w:rFonts w:ascii="Arial" w:hAnsi="Arial" w:cs="Arial"/>
          <w:lang w:eastAsia="en-GB"/>
        </w:rPr>
        <w:t xml:space="preserve">Performance management: support managers to log the date of all appraisals on Breathe HR. Raise concerns to HR </w:t>
      </w:r>
      <w:r w:rsidR="00E22FA6" w:rsidRPr="008A04EE">
        <w:rPr>
          <w:rFonts w:ascii="Arial" w:hAnsi="Arial" w:cs="Arial"/>
          <w:lang w:eastAsia="en-GB"/>
        </w:rPr>
        <w:t xml:space="preserve">Advisor </w:t>
      </w:r>
      <w:r w:rsidRPr="008A04EE">
        <w:rPr>
          <w:rFonts w:ascii="Arial" w:hAnsi="Arial" w:cs="Arial"/>
          <w:lang w:eastAsia="en-GB"/>
        </w:rPr>
        <w:t xml:space="preserve">/ DCS where line managers are not carrying out appraisals. Ensure line managers are carrying out appraisals every 12 months. </w:t>
      </w:r>
    </w:p>
    <w:p w14:paraId="5A32B22B" w14:textId="58E0F875" w:rsidR="00006FA2" w:rsidRPr="008A04EE" w:rsidRDefault="7F12935D" w:rsidP="00336345">
      <w:pPr>
        <w:numPr>
          <w:ilvl w:val="1"/>
          <w:numId w:val="17"/>
        </w:numPr>
        <w:spacing w:afterLines="60" w:after="144" w:line="259" w:lineRule="auto"/>
        <w:ind w:left="720" w:hanging="720"/>
        <w:rPr>
          <w:rFonts w:ascii="Arial" w:hAnsi="Arial" w:cs="Arial"/>
          <w:lang w:eastAsia="en-GB"/>
        </w:rPr>
      </w:pPr>
      <w:r w:rsidRPr="008A04EE">
        <w:rPr>
          <w:rFonts w:ascii="Arial" w:hAnsi="Arial" w:cs="Arial"/>
          <w:lang w:eastAsia="en-GB"/>
        </w:rPr>
        <w:t>Leavers</w:t>
      </w:r>
      <w:r w:rsidR="00417DAB" w:rsidRPr="008A04EE">
        <w:rPr>
          <w:rFonts w:ascii="Arial" w:hAnsi="Arial" w:cs="Arial"/>
          <w:lang w:eastAsia="en-GB"/>
        </w:rPr>
        <w:t>: S</w:t>
      </w:r>
      <w:r w:rsidRPr="008A04EE">
        <w:rPr>
          <w:rFonts w:ascii="Arial" w:hAnsi="Arial" w:cs="Arial"/>
          <w:lang w:eastAsia="en-GB"/>
        </w:rPr>
        <w:t xml:space="preserve">upport the staff leavers’ process by carrying out exit interviews with staff during their notice period as appropriate. </w:t>
      </w:r>
      <w:r w:rsidR="003563F7" w:rsidRPr="008A04EE">
        <w:rPr>
          <w:rFonts w:ascii="Arial" w:hAnsi="Arial" w:cs="Arial"/>
          <w:lang w:eastAsia="en-GB"/>
        </w:rPr>
        <w:t>E</w:t>
      </w:r>
      <w:r w:rsidRPr="008A04EE">
        <w:rPr>
          <w:rFonts w:ascii="Arial" w:hAnsi="Arial" w:cs="Arial"/>
          <w:lang w:eastAsia="en-GB"/>
        </w:rPr>
        <w:t xml:space="preserve">nsure leavers’ checklist is completed with all staff who have left, including the return of equipment and the removal of access to our systems. </w:t>
      </w:r>
    </w:p>
    <w:p w14:paraId="7428902D" w14:textId="60366A75" w:rsidR="003563F7" w:rsidRPr="008A04EE" w:rsidRDefault="003563F7" w:rsidP="00336345">
      <w:pPr>
        <w:numPr>
          <w:ilvl w:val="1"/>
          <w:numId w:val="17"/>
        </w:numPr>
        <w:spacing w:afterLines="60" w:after="144" w:line="259" w:lineRule="auto"/>
        <w:ind w:left="720" w:hanging="720"/>
        <w:rPr>
          <w:rFonts w:ascii="Arial" w:hAnsi="Arial" w:cs="Arial"/>
          <w:lang w:eastAsia="en-GB"/>
        </w:rPr>
      </w:pPr>
      <w:r w:rsidRPr="008A04EE">
        <w:rPr>
          <w:rFonts w:ascii="Arial" w:hAnsi="Arial" w:cs="Arial"/>
          <w:lang w:eastAsia="en-GB"/>
        </w:rPr>
        <w:t>Training</w:t>
      </w:r>
      <w:r w:rsidR="00417DAB" w:rsidRPr="008A04EE">
        <w:rPr>
          <w:rFonts w:ascii="Arial" w:hAnsi="Arial" w:cs="Arial"/>
          <w:lang w:eastAsia="en-GB"/>
        </w:rPr>
        <w:t>:</w:t>
      </w:r>
      <w:r w:rsidRPr="008A04EE">
        <w:rPr>
          <w:rFonts w:ascii="Arial" w:hAnsi="Arial" w:cs="Arial"/>
          <w:lang w:eastAsia="en-GB"/>
        </w:rPr>
        <w:t xml:space="preserve"> Maintain and monitor staff training budgets for the financial year. Ensure mandatory training is completed annually by all staff. </w:t>
      </w:r>
    </w:p>
    <w:p w14:paraId="62EC834E" w14:textId="77777777" w:rsidR="00696591" w:rsidRPr="008A04EE" w:rsidRDefault="00696591" w:rsidP="00336345">
      <w:pPr>
        <w:spacing w:afterLines="60" w:after="144" w:line="259" w:lineRule="auto"/>
        <w:ind w:left="720"/>
        <w:rPr>
          <w:rFonts w:ascii="Arial" w:hAnsi="Arial" w:cs="Arial"/>
          <w:lang w:eastAsia="en-GB"/>
        </w:rPr>
      </w:pPr>
    </w:p>
    <w:p w14:paraId="179C3C21" w14:textId="003EE01D" w:rsidR="000C6CC1" w:rsidRPr="007877E7" w:rsidRDefault="007877E7" w:rsidP="00336345">
      <w:pPr>
        <w:pStyle w:val="ListParagraph"/>
        <w:numPr>
          <w:ilvl w:val="0"/>
          <w:numId w:val="21"/>
        </w:numPr>
        <w:spacing w:afterLines="60" w:after="144" w:line="259" w:lineRule="auto"/>
        <w:ind w:hanging="720"/>
        <w:rPr>
          <w:rFonts w:ascii="Arial" w:hAnsi="Arial" w:cs="Arial"/>
          <w:b/>
          <w:color w:val="365F91" w:themeColor="accent1" w:themeShade="BF"/>
          <w:sz w:val="24"/>
          <w:szCs w:val="24"/>
          <w:lang w:val="en-GB" w:eastAsia="en-GB"/>
        </w:rPr>
      </w:pPr>
      <w:r w:rsidRPr="007877E7">
        <w:rPr>
          <w:rFonts w:ascii="Arial" w:hAnsi="Arial" w:cs="Arial"/>
          <w:b/>
          <w:color w:val="365F91" w:themeColor="accent1" w:themeShade="BF"/>
          <w:sz w:val="24"/>
          <w:szCs w:val="24"/>
          <w:lang w:val="en-GB" w:eastAsia="en-GB"/>
        </w:rPr>
        <w:t>Volunteer HR and Volunteer Management</w:t>
      </w:r>
    </w:p>
    <w:p w14:paraId="1130C1D6" w14:textId="77777777" w:rsidR="00A7080F" w:rsidRPr="008A04EE" w:rsidRDefault="00A7080F" w:rsidP="00336345">
      <w:pPr>
        <w:pStyle w:val="ListParagraph"/>
        <w:spacing w:afterLines="60" w:after="144"/>
        <w:rPr>
          <w:rFonts w:ascii="Arial" w:hAnsi="Arial" w:cs="Arial"/>
          <w:sz w:val="24"/>
          <w:szCs w:val="24"/>
          <w:lang w:val="en-GB"/>
        </w:rPr>
      </w:pPr>
    </w:p>
    <w:p w14:paraId="691E339A" w14:textId="1B5F357B" w:rsidR="008734BF" w:rsidRPr="008A04EE" w:rsidRDefault="00A7080F" w:rsidP="00336345">
      <w:pPr>
        <w:pStyle w:val="ListParagraph"/>
        <w:numPr>
          <w:ilvl w:val="1"/>
          <w:numId w:val="21"/>
        </w:numPr>
        <w:spacing w:afterLines="60" w:after="144"/>
        <w:ind w:hanging="720"/>
        <w:rPr>
          <w:rFonts w:ascii="Arial" w:hAnsi="Arial" w:cs="Arial"/>
          <w:sz w:val="24"/>
          <w:szCs w:val="24"/>
          <w:lang w:val="en-GB"/>
        </w:rPr>
      </w:pPr>
      <w:r w:rsidRPr="008A04EE">
        <w:rPr>
          <w:rFonts w:ascii="Arial" w:hAnsi="Arial" w:cs="Arial"/>
          <w:sz w:val="24"/>
          <w:szCs w:val="24"/>
          <w:lang w:val="en-GB"/>
        </w:rPr>
        <w:t xml:space="preserve">Volunteer HR: </w:t>
      </w:r>
      <w:r w:rsidR="00054DEE" w:rsidRPr="008A04EE">
        <w:rPr>
          <w:rFonts w:ascii="Arial" w:hAnsi="Arial" w:cs="Arial"/>
          <w:sz w:val="24"/>
          <w:szCs w:val="24"/>
          <w:lang w:val="en-GB"/>
        </w:rPr>
        <w:t xml:space="preserve">support the National Volunteer Manager with administration and HR </w:t>
      </w:r>
      <w:r w:rsidR="00A81DD9" w:rsidRPr="008A04EE">
        <w:rPr>
          <w:rFonts w:ascii="Arial" w:hAnsi="Arial" w:cs="Arial"/>
          <w:sz w:val="24"/>
          <w:szCs w:val="24"/>
          <w:lang w:val="en-GB"/>
        </w:rPr>
        <w:t>services in relation to the management of volunteers within the organisation, for</w:t>
      </w:r>
      <w:r w:rsidR="0080462F" w:rsidRPr="008A04EE">
        <w:rPr>
          <w:rFonts w:ascii="Arial" w:hAnsi="Arial" w:cs="Arial"/>
          <w:sz w:val="24"/>
          <w:szCs w:val="24"/>
          <w:lang w:val="en-GB"/>
        </w:rPr>
        <w:t xml:space="preserve"> example performance management, updating policies and procedures for our volunteers</w:t>
      </w:r>
      <w:r w:rsidR="008734BF" w:rsidRPr="008A04EE">
        <w:rPr>
          <w:rFonts w:ascii="Arial" w:hAnsi="Arial" w:cs="Arial"/>
          <w:sz w:val="24"/>
          <w:szCs w:val="24"/>
          <w:lang w:val="en-GB"/>
        </w:rPr>
        <w:t xml:space="preserve">, learning &amp; development and inductions. </w:t>
      </w:r>
    </w:p>
    <w:p w14:paraId="33CC6CCF" w14:textId="1A9F1FBE" w:rsidR="003563F7" w:rsidRPr="008A04EE" w:rsidRDefault="00C57F4A" w:rsidP="00336345">
      <w:pPr>
        <w:numPr>
          <w:ilvl w:val="1"/>
          <w:numId w:val="21"/>
        </w:numPr>
        <w:spacing w:afterLines="60" w:after="144"/>
        <w:ind w:hanging="720"/>
        <w:rPr>
          <w:rFonts w:ascii="Arial" w:eastAsiaTheme="minorHAnsi" w:hAnsi="Arial" w:cs="Arial"/>
        </w:rPr>
      </w:pPr>
      <w:r w:rsidRPr="008A04EE">
        <w:rPr>
          <w:rFonts w:ascii="Arial" w:eastAsiaTheme="minorHAnsi" w:hAnsi="Arial" w:cs="Arial"/>
        </w:rPr>
        <w:t>Safeguarding: P</w:t>
      </w:r>
      <w:r w:rsidR="003563F7" w:rsidRPr="008A04EE">
        <w:rPr>
          <w:rFonts w:ascii="Arial" w:eastAsiaTheme="minorHAnsi" w:hAnsi="Arial" w:cs="Arial"/>
        </w:rPr>
        <w:t xml:space="preserve">rocess Volunteer DBS checks. </w:t>
      </w:r>
    </w:p>
    <w:p w14:paraId="1FB7DC64" w14:textId="77777777" w:rsidR="00A7616B" w:rsidRPr="008A04EE" w:rsidRDefault="00A7616B" w:rsidP="00336345">
      <w:pPr>
        <w:spacing w:afterLines="60" w:after="144"/>
        <w:ind w:firstLine="709"/>
        <w:rPr>
          <w:rFonts w:ascii="Arial" w:hAnsi="Arial" w:cs="Arial"/>
          <w:lang w:eastAsia="en-GB"/>
        </w:rPr>
      </w:pPr>
    </w:p>
    <w:p w14:paraId="598531C3" w14:textId="58074127" w:rsidR="000C6CC1" w:rsidRPr="007877E7" w:rsidRDefault="00E560AA" w:rsidP="00336345">
      <w:pPr>
        <w:spacing w:afterLines="60" w:after="144"/>
        <w:rPr>
          <w:rFonts w:ascii="Arial" w:hAnsi="Arial" w:cs="Arial"/>
          <w:b/>
          <w:color w:val="365F91" w:themeColor="accent1" w:themeShade="BF"/>
        </w:rPr>
      </w:pPr>
      <w:r w:rsidRPr="007877E7">
        <w:rPr>
          <w:rFonts w:ascii="Arial" w:hAnsi="Arial" w:cs="Arial"/>
          <w:b/>
          <w:color w:val="365F91" w:themeColor="accent1" w:themeShade="BF"/>
        </w:rPr>
        <w:t>5</w:t>
      </w:r>
      <w:r w:rsidR="000C6CC1" w:rsidRPr="007877E7">
        <w:rPr>
          <w:rFonts w:ascii="Arial" w:hAnsi="Arial" w:cs="Arial"/>
          <w:b/>
          <w:color w:val="365F91" w:themeColor="accent1" w:themeShade="BF"/>
        </w:rPr>
        <w:t xml:space="preserve">. </w:t>
      </w:r>
      <w:r w:rsidR="000C6CC1" w:rsidRPr="007877E7">
        <w:rPr>
          <w:rFonts w:ascii="Arial" w:hAnsi="Arial" w:cs="Arial"/>
          <w:b/>
          <w:color w:val="365F91" w:themeColor="accent1" w:themeShade="BF"/>
        </w:rPr>
        <w:tab/>
      </w:r>
      <w:r w:rsidR="007877E7" w:rsidRPr="007877E7">
        <w:rPr>
          <w:rFonts w:ascii="Arial" w:hAnsi="Arial" w:cs="Arial"/>
          <w:b/>
          <w:color w:val="365F91" w:themeColor="accent1" w:themeShade="BF"/>
        </w:rPr>
        <w:t>Further Information</w:t>
      </w:r>
    </w:p>
    <w:p w14:paraId="65D2ED77" w14:textId="77777777" w:rsidR="000C6CC1" w:rsidRPr="008A04EE" w:rsidRDefault="000C6CC1" w:rsidP="00336345">
      <w:pPr>
        <w:spacing w:afterLines="60" w:after="144"/>
        <w:rPr>
          <w:rFonts w:ascii="Arial" w:hAnsi="Arial" w:cs="Arial"/>
        </w:rPr>
      </w:pPr>
    </w:p>
    <w:p w14:paraId="67ECD016" w14:textId="672D5950" w:rsidR="000C6CC1" w:rsidRPr="008A04EE" w:rsidRDefault="008D7987" w:rsidP="00336345">
      <w:pPr>
        <w:tabs>
          <w:tab w:val="center" w:pos="4320"/>
          <w:tab w:val="right" w:pos="8640"/>
        </w:tabs>
        <w:spacing w:afterLines="60" w:after="144" w:line="276" w:lineRule="auto"/>
        <w:ind w:left="567" w:hanging="567"/>
        <w:rPr>
          <w:rFonts w:ascii="Arial" w:eastAsiaTheme="minorEastAsia" w:hAnsi="Arial" w:cs="Arial"/>
        </w:rPr>
      </w:pPr>
      <w:r w:rsidRPr="008A04EE">
        <w:rPr>
          <w:rFonts w:ascii="Arial" w:eastAsiaTheme="minorEastAsia" w:hAnsi="Arial" w:cs="Arial"/>
        </w:rPr>
        <w:lastRenderedPageBreak/>
        <w:t>5</w:t>
      </w:r>
      <w:r w:rsidR="000C6CC1" w:rsidRPr="008A04EE">
        <w:rPr>
          <w:rFonts w:ascii="Arial" w:eastAsiaTheme="minorEastAsia" w:hAnsi="Arial" w:cs="Arial"/>
        </w:rPr>
        <w:t xml:space="preserve">.1 </w:t>
      </w:r>
      <w:r w:rsidR="000C6CC1" w:rsidRPr="008A04EE">
        <w:rPr>
          <w:rFonts w:ascii="Arial" w:eastAsiaTheme="minorEastAsia" w:hAnsi="Arial" w:cs="Arial"/>
        </w:rPr>
        <w:tab/>
      </w:r>
      <w:r w:rsidR="000C6CC1" w:rsidRPr="008A04EE">
        <w:rPr>
          <w:rFonts w:ascii="Arial" w:eastAsiaTheme="minorEastAsia" w:hAnsi="Arial" w:cs="Arial"/>
        </w:rPr>
        <w:tab/>
        <w:t>The post holder must carry out duties and responsibilities with due regard to the HCT’s equal opportunities policies and procedures.</w:t>
      </w:r>
    </w:p>
    <w:p w14:paraId="754F2F4E" w14:textId="48D8BF71" w:rsidR="000C6CC1" w:rsidRPr="008A04EE" w:rsidRDefault="008D7987" w:rsidP="00336345">
      <w:pPr>
        <w:tabs>
          <w:tab w:val="center" w:pos="9020"/>
        </w:tabs>
        <w:spacing w:afterLines="60" w:after="144" w:line="276" w:lineRule="auto"/>
        <w:ind w:left="567" w:hanging="567"/>
        <w:rPr>
          <w:rFonts w:ascii="Arial" w:eastAsiaTheme="minorEastAsia" w:hAnsi="Arial" w:cs="Arial"/>
        </w:rPr>
      </w:pPr>
      <w:r w:rsidRPr="008A04EE">
        <w:rPr>
          <w:rFonts w:ascii="Arial" w:eastAsiaTheme="minorEastAsia" w:hAnsi="Arial" w:cs="Arial"/>
        </w:rPr>
        <w:t>5</w:t>
      </w:r>
      <w:r w:rsidR="000C6CC1" w:rsidRPr="008A04EE">
        <w:rPr>
          <w:rFonts w:ascii="Arial" w:eastAsiaTheme="minorEastAsia" w:hAnsi="Arial" w:cs="Arial"/>
        </w:rPr>
        <w:t xml:space="preserve">.2 </w:t>
      </w:r>
      <w:r w:rsidR="000C6CC1" w:rsidRPr="008A04EE">
        <w:rPr>
          <w:rFonts w:ascii="Arial" w:eastAsiaTheme="minorEastAsia" w:hAnsi="Arial" w:cs="Arial"/>
        </w:rPr>
        <w:tab/>
        <w:t>The post holder must ensure that personal information for volunteers, members of staff and all other individuals is accurate, </w:t>
      </w:r>
      <w:proofErr w:type="gramStart"/>
      <w:r w:rsidR="000C6CC1" w:rsidRPr="008A04EE">
        <w:rPr>
          <w:rFonts w:ascii="Arial" w:eastAsiaTheme="minorEastAsia" w:hAnsi="Arial" w:cs="Arial"/>
        </w:rPr>
        <w:t>up-to-date</w:t>
      </w:r>
      <w:proofErr w:type="gramEnd"/>
      <w:r w:rsidR="000C6CC1" w:rsidRPr="008A04EE">
        <w:rPr>
          <w:rFonts w:ascii="Arial" w:eastAsiaTheme="minorEastAsia" w:hAnsi="Arial" w:cs="Arial"/>
        </w:rPr>
        <w:t>, </w:t>
      </w:r>
      <w:proofErr w:type="gramStart"/>
      <w:r w:rsidR="000C6CC1" w:rsidRPr="008A04EE">
        <w:rPr>
          <w:rFonts w:ascii="Arial" w:eastAsiaTheme="minorEastAsia" w:hAnsi="Arial" w:cs="Arial"/>
        </w:rPr>
        <w:t>kept secure and confidential at all times</w:t>
      </w:r>
      <w:proofErr w:type="gramEnd"/>
      <w:r w:rsidR="000C6CC1" w:rsidRPr="008A04EE">
        <w:rPr>
          <w:rFonts w:ascii="Arial" w:eastAsiaTheme="minorEastAsia" w:hAnsi="Arial" w:cs="Arial"/>
        </w:rPr>
        <w:t xml:space="preserve"> in compliance with the General Data Protection Regulations (GDPR) and the common law duty of confidentiality.  </w:t>
      </w:r>
    </w:p>
    <w:p w14:paraId="3D9CFEE1" w14:textId="27AD4682" w:rsidR="000C6CC1" w:rsidRPr="008A04EE" w:rsidRDefault="008D7987" w:rsidP="00336345">
      <w:pPr>
        <w:tabs>
          <w:tab w:val="center" w:pos="4320"/>
          <w:tab w:val="right" w:pos="8931"/>
        </w:tabs>
        <w:spacing w:afterLines="60" w:after="144" w:line="276" w:lineRule="auto"/>
        <w:ind w:left="567" w:hanging="567"/>
        <w:rPr>
          <w:rFonts w:ascii="Arial" w:eastAsiaTheme="minorEastAsia" w:hAnsi="Arial" w:cs="Arial"/>
        </w:rPr>
      </w:pPr>
      <w:r w:rsidRPr="008A04EE">
        <w:rPr>
          <w:rFonts w:ascii="Arial" w:eastAsiaTheme="minorEastAsia" w:hAnsi="Arial" w:cs="Arial"/>
        </w:rPr>
        <w:t>5</w:t>
      </w:r>
      <w:r w:rsidR="000C6CC1" w:rsidRPr="008A04EE">
        <w:rPr>
          <w:rFonts w:ascii="Arial" w:eastAsiaTheme="minorEastAsia" w:hAnsi="Arial" w:cs="Arial"/>
        </w:rPr>
        <w:t xml:space="preserve">.3 </w:t>
      </w:r>
      <w:r w:rsidR="000C6CC1" w:rsidRPr="008A04EE">
        <w:rPr>
          <w:rFonts w:ascii="Arial" w:eastAsiaTheme="minorEastAsia" w:hAnsi="Arial" w:cs="Arial"/>
        </w:rPr>
        <w:tab/>
        <w:t>The post holder is expected to take responsibility for self-development on a continuous basis, undertaking on-the-job and other training as required.</w:t>
      </w:r>
    </w:p>
    <w:p w14:paraId="2DFB5ED6" w14:textId="7C2C242E" w:rsidR="000C6CC1" w:rsidRPr="008A04EE" w:rsidRDefault="008D7987" w:rsidP="00336345">
      <w:pPr>
        <w:tabs>
          <w:tab w:val="center" w:pos="4320"/>
          <w:tab w:val="right" w:pos="8640"/>
        </w:tabs>
        <w:spacing w:afterLines="60" w:after="144" w:line="276" w:lineRule="auto"/>
        <w:ind w:left="567" w:hanging="567"/>
        <w:rPr>
          <w:rFonts w:ascii="Arial" w:eastAsiaTheme="minorEastAsia" w:hAnsi="Arial" w:cs="Arial"/>
          <w:b/>
        </w:rPr>
      </w:pPr>
      <w:r w:rsidRPr="008A04EE">
        <w:rPr>
          <w:rFonts w:ascii="Arial" w:eastAsiaTheme="minorEastAsia" w:hAnsi="Arial" w:cs="Arial"/>
        </w:rPr>
        <w:t>5</w:t>
      </w:r>
      <w:r w:rsidR="000C6CC1" w:rsidRPr="008A04EE">
        <w:rPr>
          <w:rFonts w:ascii="Arial" w:eastAsiaTheme="minorEastAsia" w:hAnsi="Arial" w:cs="Arial"/>
        </w:rPr>
        <w:t xml:space="preserve">.4 </w:t>
      </w:r>
      <w:r w:rsidR="000C6CC1" w:rsidRPr="008A04EE">
        <w:rPr>
          <w:rFonts w:ascii="Arial" w:eastAsiaTheme="minorEastAsia" w:hAnsi="Arial" w:cs="Arial"/>
        </w:rPr>
        <w:tab/>
        <w:t>The post holder is required to familiarise themselves with and comply with HCT policies and procedures.</w:t>
      </w:r>
    </w:p>
    <w:p w14:paraId="74086A98" w14:textId="484C584D" w:rsidR="000C6CC1" w:rsidRPr="008A04EE" w:rsidRDefault="008D7987" w:rsidP="00336345">
      <w:pPr>
        <w:spacing w:afterLines="60" w:after="144" w:line="276" w:lineRule="auto"/>
        <w:ind w:left="567" w:hanging="567"/>
        <w:rPr>
          <w:rFonts w:ascii="Arial" w:hAnsi="Arial" w:cs="Arial"/>
        </w:rPr>
      </w:pPr>
      <w:r w:rsidRPr="008A04EE">
        <w:rPr>
          <w:rFonts w:ascii="Arial" w:hAnsi="Arial" w:cs="Arial"/>
        </w:rPr>
        <w:t>5</w:t>
      </w:r>
      <w:r w:rsidR="000C6CC1" w:rsidRPr="008A04EE">
        <w:rPr>
          <w:rFonts w:ascii="Arial" w:hAnsi="Arial" w:cs="Arial"/>
        </w:rPr>
        <w:t xml:space="preserve">.5 </w:t>
      </w:r>
      <w:r w:rsidR="000C6CC1" w:rsidRPr="008A04EE">
        <w:rPr>
          <w:rFonts w:ascii="Arial" w:hAnsi="Arial" w:cs="Arial"/>
        </w:rPr>
        <w:tab/>
        <w:t>The post holder must be aware of individual responsibilities under the Health and Safety at Work Act and identify and report as necessary any untoward accident, incident or potentially hazardous environment.</w:t>
      </w:r>
    </w:p>
    <w:p w14:paraId="2C195647" w14:textId="7BF2B2CA" w:rsidR="000C6CC1" w:rsidRPr="008A04EE" w:rsidRDefault="008D7987" w:rsidP="00336345">
      <w:pPr>
        <w:spacing w:afterLines="60" w:after="144" w:line="276" w:lineRule="auto"/>
        <w:ind w:left="567" w:hanging="567"/>
        <w:rPr>
          <w:rFonts w:ascii="Arial" w:hAnsi="Arial" w:cs="Arial"/>
        </w:rPr>
      </w:pPr>
      <w:r w:rsidRPr="008A04EE">
        <w:rPr>
          <w:rFonts w:ascii="Arial" w:hAnsi="Arial" w:cs="Arial"/>
        </w:rPr>
        <w:t>5</w:t>
      </w:r>
      <w:r w:rsidR="000C6CC1" w:rsidRPr="008A04EE">
        <w:rPr>
          <w:rFonts w:ascii="Arial" w:hAnsi="Arial" w:cs="Arial"/>
        </w:rPr>
        <w:t xml:space="preserve">.6 </w:t>
      </w:r>
      <w:r w:rsidR="000C6CC1" w:rsidRPr="008A04EE">
        <w:rPr>
          <w:rFonts w:ascii="Arial" w:hAnsi="Arial" w:cs="Arial"/>
        </w:rPr>
        <w:tab/>
        <w:t xml:space="preserve">The post holder may be subject to checks by the Disclosure and Barring Service (DBS).  </w:t>
      </w:r>
    </w:p>
    <w:p w14:paraId="630FB051" w14:textId="77777777" w:rsidR="000C6CC1" w:rsidRPr="008A04EE" w:rsidRDefault="000C6CC1" w:rsidP="00336345">
      <w:pPr>
        <w:spacing w:afterLines="60" w:after="144" w:line="276" w:lineRule="auto"/>
        <w:ind w:left="426" w:hanging="426"/>
        <w:rPr>
          <w:rFonts w:ascii="Arial" w:hAnsi="Arial" w:cs="Arial"/>
        </w:rPr>
      </w:pPr>
    </w:p>
    <w:p w14:paraId="6BEC120D" w14:textId="288385BE" w:rsidR="000C6CC1" w:rsidRPr="008A04EE" w:rsidRDefault="000C6CC1" w:rsidP="00336345">
      <w:pPr>
        <w:spacing w:afterLines="60" w:after="144" w:line="276" w:lineRule="auto"/>
        <w:rPr>
          <w:rFonts w:ascii="Arial" w:hAnsi="Arial" w:cs="Arial"/>
        </w:rPr>
      </w:pPr>
      <w:r w:rsidRPr="008A04EE">
        <w:rPr>
          <w:rFonts w:ascii="Arial" w:hAnsi="Arial" w:cs="Arial"/>
        </w:rPr>
        <w:t xml:space="preserve">This job description is intended as a guide to the main responsibilities of the post and not as an exhaustive list of duties and tasks. The post holder may be required to undertake other duties appropriate to their grade that are not listed above. </w:t>
      </w:r>
    </w:p>
    <w:p w14:paraId="70AB3038" w14:textId="23E1D7EF" w:rsidR="00545F04" w:rsidRPr="008A04EE" w:rsidRDefault="00545F04">
      <w:pPr>
        <w:rPr>
          <w:rFonts w:ascii="Arial" w:hAnsi="Arial" w:cs="Arial"/>
        </w:rPr>
      </w:pPr>
      <w:r w:rsidRPr="008A04EE">
        <w:rPr>
          <w:rFonts w:ascii="Arial" w:hAnsi="Arial" w:cs="Arial"/>
        </w:rPr>
        <w:br w:type="page"/>
      </w:r>
    </w:p>
    <w:p w14:paraId="055E44E8" w14:textId="77777777" w:rsidR="007877E7" w:rsidRDefault="007877E7" w:rsidP="005F78C3">
      <w:pPr>
        <w:rPr>
          <w:rFonts w:ascii="Arial" w:hAnsi="Arial" w:cs="Arial"/>
          <w:b/>
          <w:bCs/>
          <w:color w:val="365F91" w:themeColor="accent1" w:themeShade="BF"/>
          <w:sz w:val="26"/>
          <w:szCs w:val="26"/>
        </w:rPr>
      </w:pPr>
    </w:p>
    <w:p w14:paraId="5AF9903C" w14:textId="66BC236B" w:rsidR="005F78C3" w:rsidRPr="007877E7" w:rsidRDefault="005F78C3" w:rsidP="007877E7">
      <w:pPr>
        <w:jc w:val="center"/>
        <w:rPr>
          <w:rFonts w:ascii="Arial" w:hAnsi="Arial" w:cs="Arial"/>
          <w:b/>
          <w:bCs/>
          <w:sz w:val="26"/>
          <w:szCs w:val="26"/>
        </w:rPr>
      </w:pPr>
      <w:r w:rsidRPr="007877E7">
        <w:rPr>
          <w:rFonts w:ascii="Arial" w:hAnsi="Arial" w:cs="Arial"/>
          <w:b/>
          <w:bCs/>
          <w:color w:val="365F91" w:themeColor="accent1" w:themeShade="BF"/>
          <w:sz w:val="26"/>
          <w:szCs w:val="26"/>
        </w:rPr>
        <w:t>Office Administrator – Person Specification</w:t>
      </w:r>
    </w:p>
    <w:p w14:paraId="40E47503" w14:textId="77777777" w:rsidR="008A04EE" w:rsidRDefault="008A04EE" w:rsidP="007877E7">
      <w:pPr>
        <w:spacing w:after="120"/>
        <w:jc w:val="center"/>
        <w:rPr>
          <w:rFonts w:ascii="Arial" w:hAnsi="Arial" w:cs="Arial"/>
        </w:rPr>
      </w:pPr>
    </w:p>
    <w:p w14:paraId="0F7DC35B" w14:textId="77777777" w:rsidR="007877E7" w:rsidRPr="008A04EE" w:rsidRDefault="007877E7" w:rsidP="008A04EE">
      <w:pPr>
        <w:spacing w:after="120"/>
        <w:rPr>
          <w:rFonts w:ascii="Arial" w:hAnsi="Arial" w:cs="Arial"/>
        </w:rPr>
      </w:pPr>
    </w:p>
    <w:p w14:paraId="331F2B4F" w14:textId="1769CE62" w:rsidR="005F78C3" w:rsidRPr="007877E7" w:rsidRDefault="005F78C3" w:rsidP="008A04EE">
      <w:pPr>
        <w:spacing w:after="120"/>
        <w:ind w:left="567" w:hanging="567"/>
        <w:rPr>
          <w:rFonts w:ascii="Arial" w:hAnsi="Arial" w:cs="Arial"/>
          <w:b/>
          <w:bCs/>
          <w:color w:val="365F91" w:themeColor="accent1" w:themeShade="BF"/>
        </w:rPr>
      </w:pPr>
      <w:r w:rsidRPr="007877E7">
        <w:rPr>
          <w:rFonts w:ascii="Arial" w:hAnsi="Arial" w:cs="Arial"/>
          <w:b/>
          <w:bCs/>
          <w:color w:val="365F91" w:themeColor="accent1" w:themeShade="BF"/>
        </w:rPr>
        <w:t xml:space="preserve">Essential skills and abilities: </w:t>
      </w:r>
    </w:p>
    <w:p w14:paraId="1D1CA78E" w14:textId="34FB22DF" w:rsidR="00D94B2F" w:rsidRPr="008A04EE" w:rsidRDefault="00D94B2F" w:rsidP="008A04EE">
      <w:pPr>
        <w:pStyle w:val="ListParagraph"/>
        <w:numPr>
          <w:ilvl w:val="0"/>
          <w:numId w:val="25"/>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 xml:space="preserve">Strong interpersonal skills, including the ability to form great working relationships with colleagues in the office and those working remotely </w:t>
      </w:r>
    </w:p>
    <w:p w14:paraId="6F54A1F0" w14:textId="77777777" w:rsidR="00D94B2F" w:rsidRPr="008A04EE" w:rsidRDefault="00D94B2F" w:rsidP="008A04EE">
      <w:pPr>
        <w:pStyle w:val="ListParagraph"/>
        <w:numPr>
          <w:ilvl w:val="0"/>
          <w:numId w:val="25"/>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Excellent oral and written communication skills.</w:t>
      </w:r>
    </w:p>
    <w:p w14:paraId="1CD56C9A" w14:textId="77777777" w:rsidR="00D94B2F" w:rsidRPr="008A04EE" w:rsidRDefault="00D94B2F" w:rsidP="008A04EE">
      <w:pPr>
        <w:pStyle w:val="ListParagraph"/>
        <w:numPr>
          <w:ilvl w:val="0"/>
          <w:numId w:val="25"/>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Strong IT skills including MS Office applications (particularly Word, Excel, PowerPoint and Outlook) and willing and able to acquire new IT skills.</w:t>
      </w:r>
    </w:p>
    <w:p w14:paraId="3581C3B8" w14:textId="4A854EB5" w:rsidR="00D94B2F" w:rsidRPr="008A04EE" w:rsidRDefault="00D94B2F" w:rsidP="008A04EE">
      <w:pPr>
        <w:pStyle w:val="ListParagraph"/>
        <w:numPr>
          <w:ilvl w:val="0"/>
          <w:numId w:val="25"/>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Ability to create and maintain basic databases</w:t>
      </w:r>
    </w:p>
    <w:p w14:paraId="42B3FF86" w14:textId="77777777" w:rsidR="00D94B2F" w:rsidRPr="008A04EE" w:rsidRDefault="00D94B2F" w:rsidP="008A04EE">
      <w:pPr>
        <w:pStyle w:val="ListParagraph"/>
        <w:numPr>
          <w:ilvl w:val="0"/>
          <w:numId w:val="25"/>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Ability to work both independently and as part of a team.</w:t>
      </w:r>
    </w:p>
    <w:p w14:paraId="1CEF2E2D" w14:textId="77777777" w:rsidR="00D94B2F" w:rsidRPr="008A04EE" w:rsidRDefault="00D94B2F" w:rsidP="008A04EE">
      <w:pPr>
        <w:pStyle w:val="ListParagraph"/>
        <w:numPr>
          <w:ilvl w:val="0"/>
          <w:numId w:val="25"/>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Strong organisational skills and attention to detail.</w:t>
      </w:r>
    </w:p>
    <w:p w14:paraId="0C873608" w14:textId="5701AE41" w:rsidR="005F78C3" w:rsidRPr="008A04EE" w:rsidRDefault="002151F2" w:rsidP="008A04EE">
      <w:pPr>
        <w:pStyle w:val="ListParagraph"/>
        <w:numPr>
          <w:ilvl w:val="0"/>
          <w:numId w:val="25"/>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 xml:space="preserve">Excellent </w:t>
      </w:r>
      <w:r w:rsidR="005F78C3" w:rsidRPr="008A04EE">
        <w:rPr>
          <w:rFonts w:ascii="Arial" w:hAnsi="Arial" w:cs="Arial"/>
          <w:sz w:val="24"/>
          <w:szCs w:val="24"/>
          <w:lang w:val="en-GB"/>
        </w:rPr>
        <w:t xml:space="preserve">organisational and administrative skills </w:t>
      </w:r>
    </w:p>
    <w:p w14:paraId="110A23B0" w14:textId="77777777" w:rsidR="002151F2" w:rsidRPr="007877E7" w:rsidRDefault="002151F2" w:rsidP="008A04EE">
      <w:pPr>
        <w:spacing w:after="120"/>
        <w:ind w:left="567" w:hanging="567"/>
        <w:rPr>
          <w:rFonts w:ascii="Arial" w:hAnsi="Arial" w:cs="Arial"/>
          <w:b/>
          <w:bCs/>
          <w:color w:val="365F91" w:themeColor="accent1" w:themeShade="BF"/>
        </w:rPr>
      </w:pPr>
    </w:p>
    <w:p w14:paraId="3A309A90" w14:textId="1DC105D9" w:rsidR="005F78C3" w:rsidRPr="007877E7" w:rsidRDefault="005F78C3" w:rsidP="008A04EE">
      <w:pPr>
        <w:spacing w:after="120"/>
        <w:ind w:left="567" w:hanging="567"/>
        <w:rPr>
          <w:rFonts w:ascii="Arial" w:hAnsi="Arial" w:cs="Arial"/>
          <w:b/>
          <w:bCs/>
          <w:color w:val="365F91" w:themeColor="accent1" w:themeShade="BF"/>
        </w:rPr>
      </w:pPr>
      <w:r w:rsidRPr="007877E7">
        <w:rPr>
          <w:rFonts w:ascii="Arial" w:hAnsi="Arial" w:cs="Arial"/>
          <w:b/>
          <w:bCs/>
          <w:color w:val="365F91" w:themeColor="accent1" w:themeShade="BF"/>
        </w:rPr>
        <w:t xml:space="preserve">Essential experience: </w:t>
      </w:r>
    </w:p>
    <w:p w14:paraId="0D423B2E" w14:textId="35FCAFB4" w:rsidR="00244795" w:rsidRPr="008A04EE" w:rsidRDefault="00244795" w:rsidP="008A04EE">
      <w:pPr>
        <w:pStyle w:val="ListParagraph"/>
        <w:numPr>
          <w:ilvl w:val="0"/>
          <w:numId w:val="28"/>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Administrative / office support experience</w:t>
      </w:r>
    </w:p>
    <w:p w14:paraId="2B4385C7" w14:textId="77777777" w:rsidR="00244795" w:rsidRPr="008A04EE" w:rsidRDefault="00244795" w:rsidP="008A04EE">
      <w:pPr>
        <w:pStyle w:val="ListParagraph"/>
        <w:numPr>
          <w:ilvl w:val="0"/>
          <w:numId w:val="28"/>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Experience of maintaining information systems (e.g. databases using Microsoft Excel or other software).</w:t>
      </w:r>
    </w:p>
    <w:p w14:paraId="203DF4E1" w14:textId="77777777" w:rsidR="005F78C3" w:rsidRPr="008A04EE" w:rsidRDefault="005F78C3" w:rsidP="008A04EE">
      <w:pPr>
        <w:spacing w:after="120"/>
        <w:ind w:left="567" w:hanging="567"/>
        <w:rPr>
          <w:rFonts w:ascii="Arial" w:hAnsi="Arial" w:cs="Arial"/>
          <w:b/>
          <w:bCs/>
        </w:rPr>
      </w:pPr>
    </w:p>
    <w:p w14:paraId="658F1D9B" w14:textId="6260377F" w:rsidR="005F78C3" w:rsidRPr="007877E7" w:rsidRDefault="005F78C3" w:rsidP="008A04EE">
      <w:pPr>
        <w:spacing w:after="120"/>
        <w:ind w:left="567" w:hanging="567"/>
        <w:rPr>
          <w:rFonts w:ascii="Arial" w:hAnsi="Arial" w:cs="Arial"/>
          <w:b/>
          <w:bCs/>
          <w:color w:val="365F91" w:themeColor="accent1" w:themeShade="BF"/>
        </w:rPr>
      </w:pPr>
      <w:r w:rsidRPr="007877E7">
        <w:rPr>
          <w:rFonts w:ascii="Arial" w:hAnsi="Arial" w:cs="Arial"/>
          <w:b/>
          <w:bCs/>
          <w:color w:val="365F91" w:themeColor="accent1" w:themeShade="BF"/>
        </w:rPr>
        <w:t xml:space="preserve">Essential knowledge, values, education and training: </w:t>
      </w:r>
    </w:p>
    <w:p w14:paraId="3E6FB5CD" w14:textId="521FA2B2" w:rsidR="005F78C3" w:rsidRPr="008A04EE" w:rsidRDefault="005F78C3" w:rsidP="008A04EE">
      <w:pPr>
        <w:pStyle w:val="ListParagraph"/>
        <w:numPr>
          <w:ilvl w:val="0"/>
          <w:numId w:val="28"/>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 xml:space="preserve">Commitment to diversity and tackling inequality </w:t>
      </w:r>
    </w:p>
    <w:p w14:paraId="7CCF9248" w14:textId="77777777" w:rsidR="005F78C3" w:rsidRPr="008A04EE" w:rsidRDefault="005F78C3" w:rsidP="008A04EE">
      <w:pPr>
        <w:spacing w:after="120"/>
        <w:ind w:left="567" w:hanging="567"/>
        <w:rPr>
          <w:rFonts w:ascii="Arial" w:hAnsi="Arial" w:cs="Arial"/>
        </w:rPr>
      </w:pPr>
    </w:p>
    <w:p w14:paraId="785413BC" w14:textId="03CA76A0" w:rsidR="005F78C3" w:rsidRPr="007877E7" w:rsidRDefault="005F78C3" w:rsidP="007877E7">
      <w:pPr>
        <w:spacing w:after="120"/>
        <w:rPr>
          <w:rFonts w:ascii="Arial" w:hAnsi="Arial" w:cs="Arial"/>
          <w:color w:val="365F91" w:themeColor="accent1" w:themeShade="BF"/>
        </w:rPr>
      </w:pPr>
      <w:r w:rsidRPr="007877E7">
        <w:rPr>
          <w:rFonts w:ascii="Arial" w:hAnsi="Arial" w:cs="Arial"/>
          <w:b/>
          <w:bCs/>
          <w:color w:val="365F91" w:themeColor="accent1" w:themeShade="BF"/>
        </w:rPr>
        <w:t>Desirable skills, experience and knowledge (these things are not essential for the role, but would be helpful):</w:t>
      </w:r>
      <w:r w:rsidRPr="007877E7">
        <w:rPr>
          <w:rFonts w:ascii="Arial" w:hAnsi="Arial" w:cs="Arial"/>
          <w:color w:val="365F91" w:themeColor="accent1" w:themeShade="BF"/>
        </w:rPr>
        <w:t xml:space="preserve">  </w:t>
      </w:r>
    </w:p>
    <w:p w14:paraId="2A25A5BF" w14:textId="1DC326CE" w:rsidR="003F091F" w:rsidRPr="008A04EE" w:rsidRDefault="00342DC3" w:rsidP="008A04EE">
      <w:pPr>
        <w:pStyle w:val="ListParagraph"/>
        <w:numPr>
          <w:ilvl w:val="1"/>
          <w:numId w:val="28"/>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Qualification</w:t>
      </w:r>
      <w:r w:rsidR="005757C8">
        <w:rPr>
          <w:rFonts w:ascii="Arial" w:hAnsi="Arial" w:cs="Arial"/>
          <w:sz w:val="24"/>
          <w:szCs w:val="24"/>
          <w:lang w:val="en-GB"/>
        </w:rPr>
        <w:t>s</w:t>
      </w:r>
      <w:r w:rsidRPr="008A04EE">
        <w:rPr>
          <w:rFonts w:ascii="Arial" w:hAnsi="Arial" w:cs="Arial"/>
          <w:sz w:val="24"/>
          <w:szCs w:val="24"/>
          <w:lang w:val="en-GB"/>
        </w:rPr>
        <w:t xml:space="preserve"> </w:t>
      </w:r>
      <w:r w:rsidR="005757C8">
        <w:rPr>
          <w:rFonts w:ascii="Arial" w:hAnsi="Arial" w:cs="Arial"/>
          <w:sz w:val="24"/>
          <w:szCs w:val="24"/>
          <w:lang w:val="en-GB"/>
        </w:rPr>
        <w:t>and/or</w:t>
      </w:r>
      <w:r w:rsidRPr="008A04EE">
        <w:rPr>
          <w:rFonts w:ascii="Arial" w:hAnsi="Arial" w:cs="Arial"/>
          <w:sz w:val="24"/>
          <w:szCs w:val="24"/>
          <w:lang w:val="en-GB"/>
        </w:rPr>
        <w:t xml:space="preserve"> training in governance, </w:t>
      </w:r>
      <w:r w:rsidR="005757C8">
        <w:rPr>
          <w:rFonts w:ascii="Arial" w:hAnsi="Arial" w:cs="Arial"/>
          <w:sz w:val="24"/>
          <w:szCs w:val="24"/>
          <w:lang w:val="en-GB"/>
        </w:rPr>
        <w:t xml:space="preserve">data protection, </w:t>
      </w:r>
      <w:r w:rsidRPr="008A04EE">
        <w:rPr>
          <w:rFonts w:ascii="Arial" w:hAnsi="Arial" w:cs="Arial"/>
          <w:sz w:val="24"/>
          <w:szCs w:val="24"/>
          <w:lang w:val="en-GB"/>
        </w:rPr>
        <w:t>finance and/or HR or similar relevant field</w:t>
      </w:r>
    </w:p>
    <w:p w14:paraId="4C085951" w14:textId="77BC8CF5" w:rsidR="00EC7A95" w:rsidRPr="008A04EE" w:rsidRDefault="00EC7A95" w:rsidP="008A04EE">
      <w:pPr>
        <w:pStyle w:val="ListParagraph"/>
        <w:numPr>
          <w:ilvl w:val="0"/>
          <w:numId w:val="28"/>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Experience of finance, governance</w:t>
      </w:r>
      <w:r w:rsidR="007877E7">
        <w:rPr>
          <w:rFonts w:ascii="Arial" w:hAnsi="Arial" w:cs="Arial"/>
          <w:sz w:val="24"/>
          <w:szCs w:val="24"/>
          <w:lang w:val="en-GB"/>
        </w:rPr>
        <w:t>, data protection</w:t>
      </w:r>
      <w:r w:rsidRPr="008A04EE">
        <w:rPr>
          <w:rFonts w:ascii="Arial" w:hAnsi="Arial" w:cs="Arial"/>
          <w:sz w:val="24"/>
          <w:szCs w:val="24"/>
          <w:lang w:val="en-GB"/>
        </w:rPr>
        <w:t xml:space="preserve"> and/or HR administration or of supporting this area of activity</w:t>
      </w:r>
    </w:p>
    <w:p w14:paraId="5EC7DAE7" w14:textId="77777777" w:rsidR="00EC7A95" w:rsidRPr="008A04EE" w:rsidRDefault="00EC7A95" w:rsidP="008A04EE">
      <w:pPr>
        <w:pStyle w:val="ListParagraph"/>
        <w:numPr>
          <w:ilvl w:val="0"/>
          <w:numId w:val="28"/>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Experience organising events or meetings.</w:t>
      </w:r>
    </w:p>
    <w:p w14:paraId="3425BD9D" w14:textId="77777777" w:rsidR="00EC7A95" w:rsidRPr="008A04EE" w:rsidRDefault="00EC7A95" w:rsidP="008A04EE">
      <w:pPr>
        <w:pStyle w:val="ListParagraph"/>
        <w:numPr>
          <w:ilvl w:val="0"/>
          <w:numId w:val="28"/>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 xml:space="preserve">Experience of working in the Charity or Third sector </w:t>
      </w:r>
    </w:p>
    <w:p w14:paraId="4095EF72" w14:textId="24263E74" w:rsidR="002E0118" w:rsidRPr="008A04EE" w:rsidRDefault="002E0118" w:rsidP="008A04EE">
      <w:pPr>
        <w:pStyle w:val="ListParagraph"/>
        <w:numPr>
          <w:ilvl w:val="1"/>
          <w:numId w:val="28"/>
        </w:numPr>
        <w:spacing w:after="120"/>
        <w:ind w:left="567" w:hanging="567"/>
        <w:contextualSpacing w:val="0"/>
        <w:rPr>
          <w:rFonts w:ascii="Arial" w:hAnsi="Arial" w:cs="Arial"/>
          <w:sz w:val="24"/>
          <w:szCs w:val="24"/>
          <w:lang w:val="en-GB"/>
        </w:rPr>
      </w:pPr>
      <w:r w:rsidRPr="008A04EE">
        <w:rPr>
          <w:rFonts w:ascii="Arial" w:hAnsi="Arial" w:cs="Arial"/>
          <w:sz w:val="24"/>
          <w:szCs w:val="24"/>
          <w:lang w:val="en-GB"/>
        </w:rPr>
        <w:t xml:space="preserve">Knowledge of </w:t>
      </w:r>
      <w:r w:rsidR="007877E7">
        <w:rPr>
          <w:rFonts w:ascii="Arial" w:hAnsi="Arial" w:cs="Arial"/>
          <w:sz w:val="24"/>
          <w:szCs w:val="24"/>
          <w:lang w:val="en-GB"/>
        </w:rPr>
        <w:t xml:space="preserve">finance, governance, data protection and/or </w:t>
      </w:r>
      <w:r w:rsidRPr="008A04EE">
        <w:rPr>
          <w:rFonts w:ascii="Arial" w:hAnsi="Arial" w:cs="Arial"/>
          <w:sz w:val="24"/>
          <w:szCs w:val="24"/>
          <w:lang w:val="en-GB"/>
        </w:rPr>
        <w:t xml:space="preserve">HR processes and regulations </w:t>
      </w:r>
    </w:p>
    <w:p w14:paraId="530FB298" w14:textId="77777777" w:rsidR="002E0118" w:rsidRPr="008A04EE" w:rsidRDefault="002E0118" w:rsidP="008A04EE">
      <w:pPr>
        <w:pStyle w:val="ListParagraph"/>
        <w:numPr>
          <w:ilvl w:val="1"/>
          <w:numId w:val="28"/>
        </w:numPr>
        <w:spacing w:after="120"/>
        <w:ind w:left="567" w:hanging="567"/>
        <w:contextualSpacing w:val="0"/>
        <w:rPr>
          <w:rFonts w:ascii="Arial" w:hAnsi="Arial" w:cs="Arial"/>
          <w:sz w:val="24"/>
          <w:szCs w:val="24"/>
          <w:lang w:val="en-GB"/>
        </w:rPr>
      </w:pPr>
      <w:proofErr w:type="gramStart"/>
      <w:r w:rsidRPr="008A04EE">
        <w:rPr>
          <w:rFonts w:ascii="Arial" w:hAnsi="Arial" w:cs="Arial"/>
          <w:sz w:val="24"/>
          <w:szCs w:val="24"/>
          <w:lang w:val="en-GB"/>
        </w:rPr>
        <w:t>Knowledge of hepatitis C,</w:t>
      </w:r>
      <w:proofErr w:type="gramEnd"/>
      <w:r w:rsidRPr="008A04EE">
        <w:rPr>
          <w:rFonts w:ascii="Arial" w:hAnsi="Arial" w:cs="Arial"/>
          <w:sz w:val="24"/>
          <w:szCs w:val="24"/>
          <w:lang w:val="en-GB"/>
        </w:rPr>
        <w:t xml:space="preserve"> affected populations, health and/or social care.</w:t>
      </w:r>
    </w:p>
    <w:sectPr w:rsidR="002E0118" w:rsidRPr="008A04EE" w:rsidSect="00AA13FD">
      <w:headerReference w:type="default" r:id="rId11"/>
      <w:footerReference w:type="default" r:id="rId12"/>
      <w:headerReference w:type="first" r:id="rId13"/>
      <w:footerReference w:type="first" r:id="rId14"/>
      <w:pgSz w:w="11900" w:h="16840"/>
      <w:pgMar w:top="1440" w:right="1694" w:bottom="1440" w:left="1440" w:header="357" w:footer="1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E8354" w14:textId="77777777" w:rsidR="00362FE4" w:rsidRDefault="00362FE4" w:rsidP="0070430E">
      <w:r>
        <w:separator/>
      </w:r>
    </w:p>
  </w:endnote>
  <w:endnote w:type="continuationSeparator" w:id="0">
    <w:p w14:paraId="1A91D227" w14:textId="77777777" w:rsidR="00362FE4" w:rsidRDefault="00362FE4" w:rsidP="00704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A9C1" w14:textId="1A61ADA2" w:rsidR="00AA13FD" w:rsidRPr="00AA13FD" w:rsidRDefault="00AA13FD" w:rsidP="00AA13FD">
    <w:pPr>
      <w:pStyle w:val="Footer"/>
      <w:jc w:val="right"/>
      <w:rPr>
        <w:rFonts w:asciiTheme="majorHAnsi" w:hAnsiTheme="majorHAnsi" w:cstheme="majorHAnsi"/>
        <w:sz w:val="20"/>
        <w:szCs w:val="20"/>
      </w:rPr>
    </w:pPr>
    <w:r w:rsidRPr="00AA13FD">
      <w:rPr>
        <w:rFonts w:asciiTheme="majorHAnsi" w:hAnsiTheme="majorHAnsi" w:cstheme="majorHAnsi"/>
        <w:sz w:val="20"/>
        <w:szCs w:val="20"/>
      </w:rPr>
      <w:t xml:space="preserve">Page </w:t>
    </w:r>
    <w:r w:rsidRPr="00AA13FD">
      <w:rPr>
        <w:rFonts w:asciiTheme="majorHAnsi" w:hAnsiTheme="majorHAnsi" w:cstheme="majorHAnsi"/>
        <w:sz w:val="20"/>
        <w:szCs w:val="20"/>
      </w:rPr>
      <w:fldChar w:fldCharType="begin"/>
    </w:r>
    <w:r w:rsidRPr="00AA13FD">
      <w:rPr>
        <w:rFonts w:asciiTheme="majorHAnsi" w:hAnsiTheme="majorHAnsi" w:cstheme="majorHAnsi"/>
        <w:sz w:val="20"/>
        <w:szCs w:val="20"/>
      </w:rPr>
      <w:instrText xml:space="preserve"> PAGE  \* Arabic  \* MERGEFORMAT </w:instrText>
    </w:r>
    <w:r w:rsidRPr="00AA13FD">
      <w:rPr>
        <w:rFonts w:asciiTheme="majorHAnsi" w:hAnsiTheme="majorHAnsi" w:cstheme="majorHAnsi"/>
        <w:sz w:val="20"/>
        <w:szCs w:val="20"/>
      </w:rPr>
      <w:fldChar w:fldCharType="separate"/>
    </w:r>
    <w:r w:rsidR="002D59EC">
      <w:rPr>
        <w:rFonts w:asciiTheme="majorHAnsi" w:hAnsiTheme="majorHAnsi" w:cstheme="majorHAnsi"/>
        <w:noProof/>
        <w:sz w:val="20"/>
        <w:szCs w:val="20"/>
      </w:rPr>
      <w:t>4</w:t>
    </w:r>
    <w:r w:rsidRPr="00AA13FD">
      <w:rPr>
        <w:rFonts w:asciiTheme="majorHAnsi" w:hAnsiTheme="majorHAnsi" w:cstheme="majorHAnsi"/>
        <w:sz w:val="20"/>
        <w:szCs w:val="20"/>
      </w:rPr>
      <w:fldChar w:fldCharType="end"/>
    </w:r>
    <w:r w:rsidRPr="00AA13FD">
      <w:rPr>
        <w:rFonts w:asciiTheme="majorHAnsi" w:hAnsiTheme="majorHAnsi" w:cstheme="majorHAnsi"/>
        <w:sz w:val="20"/>
        <w:szCs w:val="20"/>
      </w:rPr>
      <w:t xml:space="preserve"> of </w:t>
    </w:r>
    <w:r w:rsidRPr="00AA13FD">
      <w:rPr>
        <w:rFonts w:asciiTheme="majorHAnsi" w:hAnsiTheme="majorHAnsi" w:cstheme="majorHAnsi"/>
        <w:sz w:val="20"/>
        <w:szCs w:val="20"/>
      </w:rPr>
      <w:fldChar w:fldCharType="begin"/>
    </w:r>
    <w:r w:rsidRPr="00AA13FD">
      <w:rPr>
        <w:rFonts w:asciiTheme="majorHAnsi" w:hAnsiTheme="majorHAnsi" w:cstheme="majorHAnsi"/>
        <w:sz w:val="20"/>
        <w:szCs w:val="20"/>
      </w:rPr>
      <w:instrText xml:space="preserve"> NUMPAGES  \* Arabic  \* MERGEFORMAT </w:instrText>
    </w:r>
    <w:r w:rsidRPr="00AA13FD">
      <w:rPr>
        <w:rFonts w:asciiTheme="majorHAnsi" w:hAnsiTheme="majorHAnsi" w:cstheme="majorHAnsi"/>
        <w:sz w:val="20"/>
        <w:szCs w:val="20"/>
      </w:rPr>
      <w:fldChar w:fldCharType="separate"/>
    </w:r>
    <w:r w:rsidR="002D59EC">
      <w:rPr>
        <w:rFonts w:asciiTheme="majorHAnsi" w:hAnsiTheme="majorHAnsi" w:cstheme="majorHAnsi"/>
        <w:noProof/>
        <w:sz w:val="20"/>
        <w:szCs w:val="20"/>
      </w:rPr>
      <w:t>4</w:t>
    </w:r>
    <w:r w:rsidRPr="00AA13FD">
      <w:rPr>
        <w:rFonts w:asciiTheme="majorHAnsi" w:hAnsiTheme="majorHAnsi" w:cstheme="majorHAnsi"/>
        <w:sz w:val="20"/>
        <w:szCs w:val="20"/>
      </w:rPr>
      <w:fldChar w:fldCharType="end"/>
    </w:r>
  </w:p>
  <w:p w14:paraId="2C91252F" w14:textId="77777777" w:rsidR="00707C54" w:rsidRDefault="00707C54" w:rsidP="00D63AE6">
    <w:pPr>
      <w:pStyle w:val="Footer"/>
      <w:ind w:left="-56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34CA" w14:textId="77777777" w:rsidR="00AA13FD" w:rsidRDefault="00AA13FD" w:rsidP="00AA13FD">
    <w:pPr>
      <w:pStyle w:val="Footer"/>
    </w:pPr>
  </w:p>
  <w:p w14:paraId="51BCF44F" w14:textId="77777777" w:rsidR="00AA13FD" w:rsidRPr="00992196" w:rsidRDefault="00AA13FD" w:rsidP="00AA13FD">
    <w:pPr>
      <w:pStyle w:val="Footer"/>
      <w:ind w:left="-567"/>
      <w:rPr>
        <w:rFonts w:ascii="Helvetica" w:hAnsi="Helvetica" w:cs="Helvetica"/>
        <w:color w:val="7F7F7F" w:themeColor="text1" w:themeTint="80"/>
        <w:sz w:val="14"/>
        <w:szCs w:val="14"/>
      </w:rPr>
    </w:pPr>
    <w:r w:rsidRPr="00992196">
      <w:rPr>
        <w:rFonts w:ascii="Helvetica" w:hAnsi="Helvetica" w:cs="Helvetica"/>
        <w:color w:val="800080"/>
        <w:sz w:val="14"/>
        <w:szCs w:val="14"/>
      </w:rPr>
      <w:t>UK Charity Registration No</w:t>
    </w:r>
    <w:r>
      <w:rPr>
        <w:rFonts w:ascii="Helvetica" w:hAnsi="Helvetica" w:cs="Helvetica"/>
        <w:color w:val="7F7F7F" w:themeColor="text1" w:themeTint="80"/>
        <w:sz w:val="14"/>
        <w:szCs w:val="14"/>
      </w:rPr>
      <w:t>: 1104279</w:t>
    </w:r>
    <w:r w:rsidRPr="00992196">
      <w:rPr>
        <w:rFonts w:ascii="Helvetica" w:hAnsi="Helvetica" w:cs="Helvetica"/>
        <w:color w:val="7F7F7F" w:themeColor="text1" w:themeTint="80"/>
        <w:sz w:val="14"/>
        <w:szCs w:val="14"/>
      </w:rPr>
      <w:t xml:space="preserve"> </w:t>
    </w:r>
    <w:r w:rsidRPr="00992196">
      <w:rPr>
        <w:rFonts w:ascii="Helvetica" w:hAnsi="Helvetica" w:cs="Helvetica"/>
        <w:color w:val="800080"/>
        <w:sz w:val="14"/>
        <w:szCs w:val="14"/>
      </w:rPr>
      <w:t>Scotland Charity Registration No</w:t>
    </w:r>
    <w:r>
      <w:rPr>
        <w:rFonts w:ascii="Helvetica" w:hAnsi="Helvetica" w:cs="Helvetica"/>
        <w:color w:val="7F7F7F" w:themeColor="text1" w:themeTint="80"/>
        <w:sz w:val="14"/>
        <w:szCs w:val="14"/>
      </w:rPr>
      <w:t xml:space="preserve">: SCO39914 </w:t>
    </w:r>
    <w:r w:rsidRPr="00992196">
      <w:rPr>
        <w:rFonts w:ascii="Helvetica" w:hAnsi="Helvetica" w:cs="Helvetica"/>
        <w:color w:val="800080"/>
        <w:sz w:val="14"/>
        <w:szCs w:val="14"/>
      </w:rPr>
      <w:t xml:space="preserve">Company No: </w:t>
    </w:r>
    <w:r w:rsidRPr="00992196">
      <w:rPr>
        <w:rFonts w:ascii="Helvetica" w:hAnsi="Helvetica" w:cs="Helvetica"/>
        <w:color w:val="7F7F7F" w:themeColor="text1" w:themeTint="80"/>
        <w:sz w:val="14"/>
        <w:szCs w:val="14"/>
      </w:rPr>
      <w:t xml:space="preserve">05069924  </w:t>
    </w:r>
  </w:p>
  <w:p w14:paraId="58F56D1D" w14:textId="77777777" w:rsidR="00AA13FD" w:rsidRDefault="00AA13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6F3DE" w14:textId="77777777" w:rsidR="00362FE4" w:rsidRDefault="00362FE4" w:rsidP="0070430E">
      <w:r>
        <w:separator/>
      </w:r>
    </w:p>
  </w:footnote>
  <w:footnote w:type="continuationSeparator" w:id="0">
    <w:p w14:paraId="1CCC18EA" w14:textId="77777777" w:rsidR="00362FE4" w:rsidRDefault="00362FE4" w:rsidP="00704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4BF3" w14:textId="77777777" w:rsidR="00707C54" w:rsidRDefault="00707C54" w:rsidP="0070430E">
    <w:pPr>
      <w:autoSpaceDE w:val="0"/>
      <w:autoSpaceDN w:val="0"/>
      <w:adjustRightInd w:val="0"/>
      <w:spacing w:line="240" w:lineRule="exact"/>
      <w:rPr>
        <w:rFonts w:ascii="Helvetica" w:hAnsi="Helvetica"/>
        <w:color w:val="5A5A5A"/>
        <w:sz w:val="16"/>
        <w:szCs w:val="16"/>
        <w:lang w:val="en-US"/>
      </w:rPr>
    </w:pPr>
  </w:p>
  <w:p w14:paraId="28118ECF" w14:textId="77777777" w:rsidR="00707C54" w:rsidRDefault="00707C54" w:rsidP="0070430E">
    <w:pPr>
      <w:autoSpaceDE w:val="0"/>
      <w:autoSpaceDN w:val="0"/>
      <w:adjustRightInd w:val="0"/>
      <w:spacing w:line="240" w:lineRule="exact"/>
      <w:ind w:hanging="567"/>
      <w:rPr>
        <w:rFonts w:ascii="Helvetica" w:hAnsi="Helvetica"/>
        <w:color w:val="5A5A5A"/>
        <w:sz w:val="16"/>
        <w:szCs w:val="16"/>
        <w:lang w:val="en-US"/>
      </w:rPr>
    </w:pPr>
  </w:p>
  <w:p w14:paraId="44A05365" w14:textId="77777777" w:rsidR="00707C54" w:rsidRDefault="00707C54" w:rsidP="0070430E">
    <w:pPr>
      <w:pStyle w:val="Header"/>
      <w:spacing w:line="240" w:lineRule="exact"/>
      <w:rPr>
        <w:rFonts w:ascii="Helvetica" w:hAnsi="Helvetica"/>
        <w:color w:val="5A5A5A"/>
        <w:sz w:val="16"/>
        <w:szCs w:val="16"/>
        <w:lang w:val="en-US"/>
      </w:rPr>
    </w:pPr>
  </w:p>
  <w:p w14:paraId="55AC2C5F" w14:textId="77777777" w:rsidR="00707C54" w:rsidRPr="00530233" w:rsidRDefault="00707C54" w:rsidP="0070430E">
    <w:pPr>
      <w:pStyle w:val="Header"/>
      <w:spacing w:line="240" w:lineRule="exact"/>
      <w:rPr>
        <w:rFonts w:ascii="Helvetica" w:hAnsi="Helvetica" w:cs="Helvetica"/>
        <w:sz w:val="20"/>
        <w:szCs w:val="20"/>
      </w:rPr>
    </w:pPr>
    <w:r w:rsidRPr="0070430E">
      <w:rPr>
        <w:rFonts w:ascii="Helvetica" w:hAnsi="Helvetica"/>
        <w:noProof/>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90DF" w14:textId="665E3BFE" w:rsidR="002D1C16" w:rsidRDefault="002D1C16" w:rsidP="00AA13FD">
    <w:pPr>
      <w:autoSpaceDE w:val="0"/>
      <w:autoSpaceDN w:val="0"/>
      <w:adjustRightInd w:val="0"/>
      <w:spacing w:line="240" w:lineRule="exact"/>
      <w:ind w:hanging="567"/>
      <w:rPr>
        <w:rFonts w:ascii="Helvetica" w:hAnsi="Helvetica"/>
        <w:color w:val="5A5A5A"/>
        <w:sz w:val="16"/>
        <w:szCs w:val="16"/>
        <w:lang w:val="en-US"/>
      </w:rPr>
    </w:pPr>
  </w:p>
  <w:p w14:paraId="77B992C0" w14:textId="48305F1B" w:rsidR="002D1C16" w:rsidRDefault="00DF75AA" w:rsidP="00AA13FD">
    <w:pPr>
      <w:autoSpaceDE w:val="0"/>
      <w:autoSpaceDN w:val="0"/>
      <w:adjustRightInd w:val="0"/>
      <w:spacing w:line="240" w:lineRule="exact"/>
      <w:ind w:hanging="567"/>
      <w:rPr>
        <w:rFonts w:ascii="Helvetica" w:hAnsi="Helvetica"/>
        <w:color w:val="5A5A5A"/>
        <w:sz w:val="16"/>
        <w:szCs w:val="16"/>
        <w:lang w:val="en-US"/>
      </w:rPr>
    </w:pPr>
    <w:r>
      <w:rPr>
        <w:rFonts w:ascii="Helvetica" w:hAnsi="Helvetica"/>
        <w:noProof/>
        <w:lang w:eastAsia="en-GB"/>
      </w:rPr>
      <w:drawing>
        <wp:anchor distT="0" distB="0" distL="114300" distR="114300" simplePos="0" relativeHeight="251658240" behindDoc="0" locked="0" layoutInCell="1" allowOverlap="1" wp14:anchorId="6747C4AB" wp14:editId="6164CA78">
          <wp:simplePos x="0" y="0"/>
          <wp:positionH relativeFrom="margin">
            <wp:align>right</wp:align>
          </wp:positionH>
          <wp:positionV relativeFrom="paragraph">
            <wp:posOffset>9525</wp:posOffset>
          </wp:positionV>
          <wp:extent cx="2444115" cy="573405"/>
          <wp:effectExtent l="0" t="0" r="0" b="0"/>
          <wp:wrapThrough wrapText="bothSides">
            <wp:wrapPolygon edited="0">
              <wp:start x="11785" y="718"/>
              <wp:lineTo x="1684" y="9329"/>
              <wp:lineTo x="337" y="10764"/>
              <wp:lineTo x="505" y="14352"/>
              <wp:lineTo x="10270" y="18658"/>
              <wp:lineTo x="11111" y="20093"/>
              <wp:lineTo x="13132" y="20093"/>
              <wp:lineTo x="13805" y="18658"/>
              <wp:lineTo x="20876" y="14352"/>
              <wp:lineTo x="21381" y="11482"/>
              <wp:lineTo x="20203" y="9329"/>
              <wp:lineTo x="13973" y="718"/>
              <wp:lineTo x="11785" y="718"/>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T-Large-Logo-PPT-revised.png"/>
                  <pic:cNvPicPr/>
                </pic:nvPicPr>
                <pic:blipFill>
                  <a:blip r:embed="rId1">
                    <a:extLst>
                      <a:ext uri="{28A0092B-C50C-407E-A947-70E740481C1C}">
                        <a14:useLocalDpi xmlns:a14="http://schemas.microsoft.com/office/drawing/2010/main" val="0"/>
                      </a:ext>
                    </a:extLst>
                  </a:blip>
                  <a:stretch>
                    <a:fillRect/>
                  </a:stretch>
                </pic:blipFill>
                <pic:spPr>
                  <a:xfrm>
                    <a:off x="0" y="0"/>
                    <a:ext cx="2444115" cy="573405"/>
                  </a:xfrm>
                  <a:prstGeom prst="rect">
                    <a:avLst/>
                  </a:prstGeom>
                </pic:spPr>
              </pic:pic>
            </a:graphicData>
          </a:graphic>
          <wp14:sizeRelH relativeFrom="page">
            <wp14:pctWidth>0</wp14:pctWidth>
          </wp14:sizeRelH>
          <wp14:sizeRelV relativeFrom="page">
            <wp14:pctHeight>0</wp14:pctHeight>
          </wp14:sizeRelV>
        </wp:anchor>
      </w:drawing>
    </w:r>
  </w:p>
  <w:p w14:paraId="253FC47E" w14:textId="3ABBA988" w:rsidR="00AA13FD" w:rsidRPr="0070430E" w:rsidRDefault="00AA13FD" w:rsidP="00AA13FD">
    <w:pPr>
      <w:autoSpaceDE w:val="0"/>
      <w:autoSpaceDN w:val="0"/>
      <w:adjustRightInd w:val="0"/>
      <w:spacing w:line="240" w:lineRule="exact"/>
      <w:ind w:hanging="567"/>
      <w:rPr>
        <w:rFonts w:ascii="Helvetica" w:hAnsi="Helvetica"/>
        <w:color w:val="5A5A5A"/>
        <w:sz w:val="16"/>
        <w:szCs w:val="16"/>
        <w:lang w:val="en-US"/>
      </w:rPr>
    </w:pPr>
    <w:r w:rsidRPr="0070430E">
      <w:rPr>
        <w:rFonts w:ascii="Helvetica" w:hAnsi="Helvetica"/>
        <w:color w:val="5A5A5A"/>
        <w:sz w:val="16"/>
        <w:szCs w:val="16"/>
        <w:lang w:val="en-US"/>
      </w:rPr>
      <w:t xml:space="preserve"> </w:t>
    </w:r>
  </w:p>
  <w:p w14:paraId="4A225BF3" w14:textId="77777777" w:rsidR="00AA13FD" w:rsidRDefault="00AA13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80F60"/>
    <w:multiLevelType w:val="hybridMultilevel"/>
    <w:tmpl w:val="CFF802CE"/>
    <w:lvl w:ilvl="0" w:tplc="4B10FA8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B44DFB"/>
    <w:multiLevelType w:val="multilevel"/>
    <w:tmpl w:val="C9B8515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44686F"/>
    <w:multiLevelType w:val="hybridMultilevel"/>
    <w:tmpl w:val="90B4EC58"/>
    <w:lvl w:ilvl="0" w:tplc="01462B8A">
      <w:numFmt w:val="bullet"/>
      <w:lvlText w:val="•"/>
      <w:lvlJc w:val="left"/>
      <w:pPr>
        <w:ind w:left="1350" w:hanging="99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25555"/>
    <w:multiLevelType w:val="multilevel"/>
    <w:tmpl w:val="D35AD1E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i w:val="0"/>
        <w:iCs w:val="0"/>
      </w:rPr>
    </w:lvl>
    <w:lvl w:ilvl="2">
      <w:start w:val="1"/>
      <w:numFmt w:val="bullet"/>
      <w:lvlText w:val=""/>
      <w:lvlJc w:val="left"/>
      <w:pPr>
        <w:ind w:left="1800" w:hanging="36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DE10246"/>
    <w:multiLevelType w:val="multilevel"/>
    <w:tmpl w:val="F7ECD8D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bullet"/>
      <w:lvlText w:val=""/>
      <w:lvlJc w:val="left"/>
      <w:pPr>
        <w:ind w:left="1800" w:hanging="36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F2D46AF"/>
    <w:multiLevelType w:val="hybridMultilevel"/>
    <w:tmpl w:val="E03610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E8132B"/>
    <w:multiLevelType w:val="multilevel"/>
    <w:tmpl w:val="37949E7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2D4FBB"/>
    <w:multiLevelType w:val="multilevel"/>
    <w:tmpl w:val="59685A4C"/>
    <w:lvl w:ilvl="0">
      <w:start w:val="1"/>
      <w:numFmt w:val="decimal"/>
      <w:lvlText w:val="%1."/>
      <w:legacy w:legacy="1" w:legacySpace="0" w:legacyIndent="360"/>
      <w:lvlJc w:val="left"/>
      <w:rPr>
        <w:rFonts w:ascii="Franklin Gothic Book" w:hAnsi="Franklin Gothic Book" w:cs="Times New Roman" w:hint="default"/>
      </w:rPr>
    </w:lvl>
    <w:lvl w:ilvl="1">
      <w:start w:val="15"/>
      <w:numFmt w:val="decimal"/>
      <w:isLgl/>
      <w:lvlText w:val="%1.%2"/>
      <w:lvlJc w:val="left"/>
      <w:pPr>
        <w:ind w:left="990" w:hanging="990"/>
      </w:pPr>
      <w:rPr>
        <w:rFonts w:hint="default"/>
      </w:rPr>
    </w:lvl>
    <w:lvl w:ilvl="2">
      <w:start w:val="1"/>
      <w:numFmt w:val="decimal"/>
      <w:isLgl/>
      <w:lvlText w:val="%1.%2.%3"/>
      <w:lvlJc w:val="left"/>
      <w:pPr>
        <w:ind w:left="990" w:hanging="990"/>
      </w:pPr>
      <w:rPr>
        <w:rFonts w:hint="default"/>
      </w:rPr>
    </w:lvl>
    <w:lvl w:ilvl="3">
      <w:start w:val="1"/>
      <w:numFmt w:val="decimal"/>
      <w:isLgl/>
      <w:lvlText w:val="%1.%2.%3.%4"/>
      <w:lvlJc w:val="left"/>
      <w:pPr>
        <w:ind w:left="990" w:hanging="99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5515EFA"/>
    <w:multiLevelType w:val="multilevel"/>
    <w:tmpl w:val="F4E493EA"/>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i w:val="0"/>
        <w:iCs w:val="0"/>
      </w:rPr>
    </w:lvl>
    <w:lvl w:ilvl="2">
      <w:start w:val="1"/>
      <w:numFmt w:val="bullet"/>
      <w:lvlText w:val=""/>
      <w:lvlJc w:val="left"/>
      <w:pPr>
        <w:ind w:left="1800" w:hanging="36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B4A0411"/>
    <w:multiLevelType w:val="multilevel"/>
    <w:tmpl w:val="5C04934A"/>
    <w:lvl w:ilvl="0">
      <w:start w:val="1"/>
      <w:numFmt w:val="bullet"/>
      <w:lvlText w:val=""/>
      <w:lvlJc w:val="left"/>
      <w:pPr>
        <w:ind w:left="360" w:hanging="360"/>
      </w:pPr>
      <w:rPr>
        <w:rFonts w:ascii="Wingdings" w:hAnsi="Wingdings" w:hint="default"/>
      </w:rPr>
    </w:lvl>
    <w:lvl w:ilvl="1">
      <w:start w:val="1"/>
      <w:numFmt w:val="decimal"/>
      <w:lvlText w:val="%1.%2"/>
      <w:lvlJc w:val="left"/>
      <w:pPr>
        <w:ind w:left="1080" w:hanging="360"/>
      </w:pPr>
      <w:rPr>
        <w:rFonts w:hint="default"/>
        <w:i w:val="0"/>
        <w:iCs w:val="0"/>
      </w:rPr>
    </w:lvl>
    <w:lvl w:ilvl="2">
      <w:start w:val="1"/>
      <w:numFmt w:val="bullet"/>
      <w:lvlText w:val=""/>
      <w:lvlJc w:val="left"/>
      <w:pPr>
        <w:ind w:left="1800" w:hanging="36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C0C7DAB"/>
    <w:multiLevelType w:val="multilevel"/>
    <w:tmpl w:val="5B309AD6"/>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DA431A6"/>
    <w:multiLevelType w:val="multilevel"/>
    <w:tmpl w:val="B02E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847446"/>
    <w:multiLevelType w:val="multilevel"/>
    <w:tmpl w:val="E154DE9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E8B2482"/>
    <w:multiLevelType w:val="multilevel"/>
    <w:tmpl w:val="BAB8CE64"/>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4" w15:restartNumberingAfterBreak="0">
    <w:nsid w:val="3EED4519"/>
    <w:multiLevelType w:val="multilevel"/>
    <w:tmpl w:val="2C8C7A2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B733684"/>
    <w:multiLevelType w:val="hybridMultilevel"/>
    <w:tmpl w:val="50D2F060"/>
    <w:lvl w:ilvl="0" w:tplc="08090001">
      <w:start w:val="1"/>
      <w:numFmt w:val="bullet"/>
      <w:lvlText w:val=""/>
      <w:lvlJc w:val="left"/>
      <w:pPr>
        <w:ind w:left="539" w:hanging="360"/>
      </w:pPr>
      <w:rPr>
        <w:rFonts w:ascii="Symbol" w:hAnsi="Symbol" w:hint="default"/>
      </w:rPr>
    </w:lvl>
    <w:lvl w:ilvl="1" w:tplc="08090003" w:tentative="1">
      <w:start w:val="1"/>
      <w:numFmt w:val="bullet"/>
      <w:lvlText w:val="o"/>
      <w:lvlJc w:val="left"/>
      <w:pPr>
        <w:ind w:left="1259" w:hanging="360"/>
      </w:pPr>
      <w:rPr>
        <w:rFonts w:ascii="Courier New" w:hAnsi="Courier New" w:cs="Courier New" w:hint="default"/>
      </w:rPr>
    </w:lvl>
    <w:lvl w:ilvl="2" w:tplc="08090005" w:tentative="1">
      <w:start w:val="1"/>
      <w:numFmt w:val="bullet"/>
      <w:lvlText w:val=""/>
      <w:lvlJc w:val="left"/>
      <w:pPr>
        <w:ind w:left="1979" w:hanging="360"/>
      </w:pPr>
      <w:rPr>
        <w:rFonts w:ascii="Wingdings" w:hAnsi="Wingdings" w:hint="default"/>
      </w:rPr>
    </w:lvl>
    <w:lvl w:ilvl="3" w:tplc="08090001" w:tentative="1">
      <w:start w:val="1"/>
      <w:numFmt w:val="bullet"/>
      <w:lvlText w:val=""/>
      <w:lvlJc w:val="left"/>
      <w:pPr>
        <w:ind w:left="2699" w:hanging="360"/>
      </w:pPr>
      <w:rPr>
        <w:rFonts w:ascii="Symbol" w:hAnsi="Symbol" w:hint="default"/>
      </w:rPr>
    </w:lvl>
    <w:lvl w:ilvl="4" w:tplc="08090003" w:tentative="1">
      <w:start w:val="1"/>
      <w:numFmt w:val="bullet"/>
      <w:lvlText w:val="o"/>
      <w:lvlJc w:val="left"/>
      <w:pPr>
        <w:ind w:left="3419" w:hanging="360"/>
      </w:pPr>
      <w:rPr>
        <w:rFonts w:ascii="Courier New" w:hAnsi="Courier New" w:cs="Courier New" w:hint="default"/>
      </w:rPr>
    </w:lvl>
    <w:lvl w:ilvl="5" w:tplc="08090005" w:tentative="1">
      <w:start w:val="1"/>
      <w:numFmt w:val="bullet"/>
      <w:lvlText w:val=""/>
      <w:lvlJc w:val="left"/>
      <w:pPr>
        <w:ind w:left="4139" w:hanging="360"/>
      </w:pPr>
      <w:rPr>
        <w:rFonts w:ascii="Wingdings" w:hAnsi="Wingdings" w:hint="default"/>
      </w:rPr>
    </w:lvl>
    <w:lvl w:ilvl="6" w:tplc="08090001" w:tentative="1">
      <w:start w:val="1"/>
      <w:numFmt w:val="bullet"/>
      <w:lvlText w:val=""/>
      <w:lvlJc w:val="left"/>
      <w:pPr>
        <w:ind w:left="4859" w:hanging="360"/>
      </w:pPr>
      <w:rPr>
        <w:rFonts w:ascii="Symbol" w:hAnsi="Symbol" w:hint="default"/>
      </w:rPr>
    </w:lvl>
    <w:lvl w:ilvl="7" w:tplc="08090003" w:tentative="1">
      <w:start w:val="1"/>
      <w:numFmt w:val="bullet"/>
      <w:lvlText w:val="o"/>
      <w:lvlJc w:val="left"/>
      <w:pPr>
        <w:ind w:left="5579" w:hanging="360"/>
      </w:pPr>
      <w:rPr>
        <w:rFonts w:ascii="Courier New" w:hAnsi="Courier New" w:cs="Courier New" w:hint="default"/>
      </w:rPr>
    </w:lvl>
    <w:lvl w:ilvl="8" w:tplc="08090005" w:tentative="1">
      <w:start w:val="1"/>
      <w:numFmt w:val="bullet"/>
      <w:lvlText w:val=""/>
      <w:lvlJc w:val="left"/>
      <w:pPr>
        <w:ind w:left="6299" w:hanging="360"/>
      </w:pPr>
      <w:rPr>
        <w:rFonts w:ascii="Wingdings" w:hAnsi="Wingdings" w:hint="default"/>
      </w:rPr>
    </w:lvl>
  </w:abstractNum>
  <w:abstractNum w:abstractNumId="16" w15:restartNumberingAfterBreak="0">
    <w:nsid w:val="4EAC73C7"/>
    <w:multiLevelType w:val="hybridMultilevel"/>
    <w:tmpl w:val="756E9A0E"/>
    <w:lvl w:ilvl="0" w:tplc="4C8C084A">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23D2971"/>
    <w:multiLevelType w:val="multilevel"/>
    <w:tmpl w:val="FD70709C"/>
    <w:lvl w:ilvl="0">
      <w:start w:val="1"/>
      <w:numFmt w:val="decimal"/>
      <w:pStyle w:val="HbkHeading2"/>
      <w:lvlText w:val="%1"/>
      <w:lvlJc w:val="left"/>
      <w:pPr>
        <w:tabs>
          <w:tab w:val="num" w:pos="720"/>
        </w:tabs>
        <w:ind w:left="720" w:hanging="720"/>
      </w:pPr>
      <w:rPr>
        <w:rFonts w:hint="default"/>
      </w:rPr>
    </w:lvl>
    <w:lvl w:ilvl="1">
      <w:start w:val="1"/>
      <w:numFmt w:val="decimal"/>
      <w:pStyle w:val="HbkHeading3"/>
      <w:lvlText w:val="%1.%2"/>
      <w:lvlJc w:val="left"/>
      <w:pPr>
        <w:tabs>
          <w:tab w:val="num" w:pos="1440"/>
        </w:tabs>
        <w:ind w:left="1440" w:hanging="720"/>
      </w:pPr>
      <w:rPr>
        <w:rFonts w:hint="default"/>
      </w:rPr>
    </w:lvl>
    <w:lvl w:ilvl="2">
      <w:start w:val="1"/>
      <w:numFmt w:val="decimal"/>
      <w:pStyle w:val="HbkHeading4"/>
      <w:lvlText w:val="%1.%2.%3"/>
      <w:lvlJc w:val="left"/>
      <w:pPr>
        <w:tabs>
          <w:tab w:val="num" w:pos="2160"/>
        </w:tabs>
        <w:ind w:left="2160" w:hanging="720"/>
      </w:pPr>
      <w:rPr>
        <w:rFonts w:hint="default"/>
      </w:rPr>
    </w:lvl>
    <w:lvl w:ilvl="3">
      <w:start w:val="1"/>
      <w:numFmt w:val="decimal"/>
      <w:lvlText w:val="%1.%2.%3.%4"/>
      <w:lvlJc w:val="left"/>
      <w:pPr>
        <w:tabs>
          <w:tab w:val="num" w:pos="3240"/>
        </w:tabs>
        <w:ind w:left="2880" w:hanging="720"/>
      </w:pPr>
      <w:rPr>
        <w:rFonts w:hint="default"/>
      </w:rPr>
    </w:lvl>
    <w:lvl w:ilvl="4">
      <w:start w:val="1"/>
      <w:numFmt w:val="decimal"/>
      <w:lvlText w:val="%1.%2.%3.%4.%5"/>
      <w:lvlJc w:val="left"/>
      <w:pPr>
        <w:tabs>
          <w:tab w:val="num" w:pos="3960"/>
        </w:tabs>
        <w:ind w:left="3600" w:hanging="72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8" w15:restartNumberingAfterBreak="0">
    <w:nsid w:val="57C16114"/>
    <w:multiLevelType w:val="hybridMultilevel"/>
    <w:tmpl w:val="3EFCD6E8"/>
    <w:lvl w:ilvl="0" w:tplc="08090001">
      <w:start w:val="1"/>
      <w:numFmt w:val="bullet"/>
      <w:lvlText w:val=""/>
      <w:lvlJc w:val="left"/>
      <w:pPr>
        <w:ind w:left="720" w:hanging="360"/>
      </w:pPr>
      <w:rPr>
        <w:rFonts w:ascii="Symbol" w:hAnsi="Symbol" w:hint="default"/>
      </w:rPr>
    </w:lvl>
    <w:lvl w:ilvl="1" w:tplc="F6E2D20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316005"/>
    <w:multiLevelType w:val="multilevel"/>
    <w:tmpl w:val="2424E3D4"/>
    <w:lvl w:ilvl="0">
      <w:start w:val="1"/>
      <w:numFmt w:val="decimal"/>
      <w:lvlText w:val="%1."/>
      <w:lvlJc w:val="left"/>
      <w:pPr>
        <w:ind w:left="720" w:hanging="360"/>
      </w:pPr>
      <w:rPr>
        <w:rFonts w:hint="default"/>
      </w:rPr>
    </w:lvl>
    <w:lvl w:ilvl="1">
      <w:start w:val="1"/>
      <w:numFmt w:val="decimal"/>
      <w:isLgl/>
      <w:lvlText w:val="%1.%2."/>
      <w:lvlJc w:val="left"/>
      <w:pPr>
        <w:ind w:left="198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4140" w:hanging="1080"/>
      </w:pPr>
      <w:rPr>
        <w:rFonts w:hint="default"/>
      </w:rPr>
    </w:lvl>
    <w:lvl w:ilvl="4">
      <w:start w:val="1"/>
      <w:numFmt w:val="decimal"/>
      <w:isLgl/>
      <w:lvlText w:val="%1.%2.%3.%4.%5."/>
      <w:lvlJc w:val="left"/>
      <w:pPr>
        <w:ind w:left="5040" w:hanging="1080"/>
      </w:pPr>
      <w:rPr>
        <w:rFonts w:hint="default"/>
      </w:rPr>
    </w:lvl>
    <w:lvl w:ilvl="5">
      <w:start w:val="1"/>
      <w:numFmt w:val="decimal"/>
      <w:isLgl/>
      <w:lvlText w:val="%1.%2.%3.%4.%5.%6."/>
      <w:lvlJc w:val="left"/>
      <w:pPr>
        <w:ind w:left="6300" w:hanging="1440"/>
      </w:pPr>
      <w:rPr>
        <w:rFonts w:hint="default"/>
      </w:rPr>
    </w:lvl>
    <w:lvl w:ilvl="6">
      <w:start w:val="1"/>
      <w:numFmt w:val="decimal"/>
      <w:isLgl/>
      <w:lvlText w:val="%1.%2.%3.%4.%5.%6.%7."/>
      <w:lvlJc w:val="left"/>
      <w:pPr>
        <w:ind w:left="7200" w:hanging="1440"/>
      </w:pPr>
      <w:rPr>
        <w:rFonts w:hint="default"/>
      </w:rPr>
    </w:lvl>
    <w:lvl w:ilvl="7">
      <w:start w:val="1"/>
      <w:numFmt w:val="decimal"/>
      <w:isLgl/>
      <w:lvlText w:val="%1.%2.%3.%4.%5.%6.%7.%8."/>
      <w:lvlJc w:val="left"/>
      <w:pPr>
        <w:ind w:left="8460" w:hanging="1800"/>
      </w:pPr>
      <w:rPr>
        <w:rFonts w:hint="default"/>
      </w:rPr>
    </w:lvl>
    <w:lvl w:ilvl="8">
      <w:start w:val="1"/>
      <w:numFmt w:val="decimal"/>
      <w:isLgl/>
      <w:lvlText w:val="%1.%2.%3.%4.%5.%6.%7.%8.%9."/>
      <w:lvlJc w:val="left"/>
      <w:pPr>
        <w:ind w:left="9720" w:hanging="2160"/>
      </w:pPr>
      <w:rPr>
        <w:rFonts w:hint="default"/>
      </w:rPr>
    </w:lvl>
  </w:abstractNum>
  <w:abstractNum w:abstractNumId="20" w15:restartNumberingAfterBreak="0">
    <w:nsid w:val="6B270F35"/>
    <w:multiLevelType w:val="multilevel"/>
    <w:tmpl w:val="D35AD1E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i w:val="0"/>
        <w:iCs w:val="0"/>
      </w:rPr>
    </w:lvl>
    <w:lvl w:ilvl="2">
      <w:start w:val="1"/>
      <w:numFmt w:val="bullet"/>
      <w:lvlText w:val=""/>
      <w:lvlJc w:val="left"/>
      <w:pPr>
        <w:ind w:left="1800" w:hanging="36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70A54688"/>
    <w:multiLevelType w:val="multilevel"/>
    <w:tmpl w:val="F4E493EA"/>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i w:val="0"/>
        <w:iCs w:val="0"/>
      </w:rPr>
    </w:lvl>
    <w:lvl w:ilvl="2">
      <w:start w:val="1"/>
      <w:numFmt w:val="bullet"/>
      <w:lvlText w:val=""/>
      <w:lvlJc w:val="left"/>
      <w:pPr>
        <w:ind w:left="1800" w:hanging="36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70C046F9"/>
    <w:multiLevelType w:val="multilevel"/>
    <w:tmpl w:val="4CEA4196"/>
    <w:lvl w:ilvl="0">
      <w:start w:val="3"/>
      <w:numFmt w:val="decimal"/>
      <w:lvlText w:val="%1."/>
      <w:lvlJc w:val="left"/>
      <w:pPr>
        <w:ind w:left="720" w:hanging="360"/>
      </w:pPr>
      <w:rPr>
        <w:rFonts w:hint="default"/>
      </w:rPr>
    </w:lvl>
    <w:lvl w:ilvl="1">
      <w:start w:val="1"/>
      <w:numFmt w:val="decimal"/>
      <w:isLgl/>
      <w:lvlText w:val="%1.%2"/>
      <w:lvlJc w:val="left"/>
      <w:pPr>
        <w:ind w:left="1020" w:hanging="660"/>
      </w:pPr>
      <w:rPr>
        <w:rFonts w:hint="default"/>
        <w:sz w:val="24"/>
        <w:szCs w:val="24"/>
      </w:rPr>
    </w:lvl>
    <w:lvl w:ilvl="2">
      <w:start w:val="1"/>
      <w:numFmt w:val="decimal"/>
      <w:isLgl/>
      <w:lvlText w:val="%1.%2.%3"/>
      <w:lvlJc w:val="left"/>
      <w:pPr>
        <w:ind w:left="1080" w:hanging="720"/>
      </w:pPr>
      <w:rPr>
        <w:rFonts w:hint="default"/>
        <w:sz w:val="21"/>
      </w:rPr>
    </w:lvl>
    <w:lvl w:ilvl="3">
      <w:start w:val="1"/>
      <w:numFmt w:val="decimal"/>
      <w:isLgl/>
      <w:lvlText w:val="%1.%2.%3.%4"/>
      <w:lvlJc w:val="left"/>
      <w:pPr>
        <w:ind w:left="1080" w:hanging="720"/>
      </w:pPr>
      <w:rPr>
        <w:rFonts w:hint="default"/>
        <w:sz w:val="21"/>
      </w:rPr>
    </w:lvl>
    <w:lvl w:ilvl="4">
      <w:start w:val="1"/>
      <w:numFmt w:val="decimal"/>
      <w:isLgl/>
      <w:lvlText w:val="%1.%2.%3.%4.%5"/>
      <w:lvlJc w:val="left"/>
      <w:pPr>
        <w:ind w:left="1440" w:hanging="1080"/>
      </w:pPr>
      <w:rPr>
        <w:rFonts w:hint="default"/>
        <w:sz w:val="21"/>
      </w:rPr>
    </w:lvl>
    <w:lvl w:ilvl="5">
      <w:start w:val="1"/>
      <w:numFmt w:val="decimal"/>
      <w:isLgl/>
      <w:lvlText w:val="%1.%2.%3.%4.%5.%6"/>
      <w:lvlJc w:val="left"/>
      <w:pPr>
        <w:ind w:left="1440" w:hanging="1080"/>
      </w:pPr>
      <w:rPr>
        <w:rFonts w:hint="default"/>
        <w:sz w:val="21"/>
      </w:rPr>
    </w:lvl>
    <w:lvl w:ilvl="6">
      <w:start w:val="1"/>
      <w:numFmt w:val="decimal"/>
      <w:isLgl/>
      <w:lvlText w:val="%1.%2.%3.%4.%5.%6.%7"/>
      <w:lvlJc w:val="left"/>
      <w:pPr>
        <w:ind w:left="1800" w:hanging="1440"/>
      </w:pPr>
      <w:rPr>
        <w:rFonts w:hint="default"/>
        <w:sz w:val="21"/>
      </w:rPr>
    </w:lvl>
    <w:lvl w:ilvl="7">
      <w:start w:val="1"/>
      <w:numFmt w:val="decimal"/>
      <w:isLgl/>
      <w:lvlText w:val="%1.%2.%3.%4.%5.%6.%7.%8"/>
      <w:lvlJc w:val="left"/>
      <w:pPr>
        <w:ind w:left="1800" w:hanging="1440"/>
      </w:pPr>
      <w:rPr>
        <w:rFonts w:hint="default"/>
        <w:sz w:val="21"/>
      </w:rPr>
    </w:lvl>
    <w:lvl w:ilvl="8">
      <w:start w:val="1"/>
      <w:numFmt w:val="decimal"/>
      <w:isLgl/>
      <w:lvlText w:val="%1.%2.%3.%4.%5.%6.%7.%8.%9"/>
      <w:lvlJc w:val="left"/>
      <w:pPr>
        <w:ind w:left="2160" w:hanging="1800"/>
      </w:pPr>
      <w:rPr>
        <w:rFonts w:hint="default"/>
        <w:sz w:val="21"/>
      </w:rPr>
    </w:lvl>
  </w:abstractNum>
  <w:abstractNum w:abstractNumId="23" w15:restartNumberingAfterBreak="0">
    <w:nsid w:val="76545445"/>
    <w:multiLevelType w:val="multilevel"/>
    <w:tmpl w:val="2B8E3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5106E9"/>
    <w:multiLevelType w:val="multilevel"/>
    <w:tmpl w:val="CD908CB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8A948C9"/>
    <w:multiLevelType w:val="multilevel"/>
    <w:tmpl w:val="1626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335122"/>
    <w:multiLevelType w:val="multilevel"/>
    <w:tmpl w:val="A232C62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CA35556"/>
    <w:multiLevelType w:val="hybridMultilevel"/>
    <w:tmpl w:val="08502AF0"/>
    <w:lvl w:ilvl="0" w:tplc="39F6EBD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5202750">
    <w:abstractNumId w:val="23"/>
  </w:num>
  <w:num w:numId="2" w16cid:durableId="500897514">
    <w:abstractNumId w:val="11"/>
  </w:num>
  <w:num w:numId="3" w16cid:durableId="1950158707">
    <w:abstractNumId w:val="25"/>
  </w:num>
  <w:num w:numId="4" w16cid:durableId="1130978486">
    <w:abstractNumId w:val="7"/>
  </w:num>
  <w:num w:numId="5" w16cid:durableId="1415905280">
    <w:abstractNumId w:val="17"/>
  </w:num>
  <w:num w:numId="6" w16cid:durableId="268660502">
    <w:abstractNumId w:val="19"/>
  </w:num>
  <w:num w:numId="7" w16cid:durableId="1618177988">
    <w:abstractNumId w:val="2"/>
  </w:num>
  <w:num w:numId="8" w16cid:durableId="1115293452">
    <w:abstractNumId w:val="6"/>
  </w:num>
  <w:num w:numId="9" w16cid:durableId="273103060">
    <w:abstractNumId w:val="1"/>
  </w:num>
  <w:num w:numId="10" w16cid:durableId="2061593020">
    <w:abstractNumId w:val="14"/>
  </w:num>
  <w:num w:numId="11" w16cid:durableId="1862010643">
    <w:abstractNumId w:val="5"/>
  </w:num>
  <w:num w:numId="12" w16cid:durableId="1728719218">
    <w:abstractNumId w:val="16"/>
  </w:num>
  <w:num w:numId="13" w16cid:durableId="991254310">
    <w:abstractNumId w:val="13"/>
  </w:num>
  <w:num w:numId="14" w16cid:durableId="1042708651">
    <w:abstractNumId w:val="26"/>
  </w:num>
  <w:num w:numId="15" w16cid:durableId="353581526">
    <w:abstractNumId w:val="22"/>
  </w:num>
  <w:num w:numId="16" w16cid:durableId="936329337">
    <w:abstractNumId w:val="15"/>
  </w:num>
  <w:num w:numId="17" w16cid:durableId="97064816">
    <w:abstractNumId w:val="20"/>
  </w:num>
  <w:num w:numId="18" w16cid:durableId="135295658">
    <w:abstractNumId w:val="12"/>
  </w:num>
  <w:num w:numId="19" w16cid:durableId="1244410856">
    <w:abstractNumId w:val="24"/>
  </w:num>
  <w:num w:numId="20" w16cid:durableId="1439451548">
    <w:abstractNumId w:val="4"/>
  </w:num>
  <w:num w:numId="21" w16cid:durableId="1705402770">
    <w:abstractNumId w:val="10"/>
  </w:num>
  <w:num w:numId="22" w16cid:durableId="1741756891">
    <w:abstractNumId w:val="3"/>
  </w:num>
  <w:num w:numId="23" w16cid:durableId="1981032334">
    <w:abstractNumId w:val="27"/>
  </w:num>
  <w:num w:numId="24" w16cid:durableId="673801420">
    <w:abstractNumId w:val="9"/>
  </w:num>
  <w:num w:numId="25" w16cid:durableId="489098693">
    <w:abstractNumId w:val="21"/>
  </w:num>
  <w:num w:numId="26" w16cid:durableId="656998577">
    <w:abstractNumId w:val="8"/>
  </w:num>
  <w:num w:numId="27" w16cid:durableId="454714652">
    <w:abstractNumId w:val="0"/>
  </w:num>
  <w:num w:numId="28" w16cid:durableId="15290998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58CA93"/>
  <w15:docId w15:val="{4F25B683-34D0-4C04-A596-37E9F3854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30E"/>
    <w:rPr>
      <w:rFonts w:ascii="Times New Roman" w:eastAsia="Times New Roman" w:hAnsi="Times New Roman" w:cs="Times New Roman"/>
      <w:lang w:val="en-GB"/>
    </w:rPr>
  </w:style>
  <w:style w:type="paragraph" w:styleId="Heading1">
    <w:name w:val="heading 1"/>
    <w:basedOn w:val="Normal"/>
    <w:next w:val="Normal"/>
    <w:link w:val="Heading1Char"/>
    <w:uiPriority w:val="9"/>
    <w:qFormat/>
    <w:rsid w:val="0070430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0C6C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C5A0B"/>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3F091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
    <w:unhideWhenUsed/>
    <w:qFormat/>
    <w:rsid w:val="000C6CC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0C6CC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0430E"/>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70430E"/>
    <w:rPr>
      <w:lang w:val="en-GB"/>
    </w:rPr>
  </w:style>
  <w:style w:type="paragraph" w:styleId="Footer">
    <w:name w:val="footer"/>
    <w:basedOn w:val="Normal"/>
    <w:link w:val="FooterChar"/>
    <w:uiPriority w:val="99"/>
    <w:unhideWhenUsed/>
    <w:rsid w:val="0070430E"/>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70430E"/>
    <w:rPr>
      <w:lang w:val="en-GB"/>
    </w:rPr>
  </w:style>
  <w:style w:type="paragraph" w:styleId="BalloonText">
    <w:name w:val="Balloon Text"/>
    <w:basedOn w:val="Normal"/>
    <w:link w:val="BalloonTextChar"/>
    <w:uiPriority w:val="99"/>
    <w:semiHidden/>
    <w:unhideWhenUsed/>
    <w:rsid w:val="0070430E"/>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70430E"/>
    <w:rPr>
      <w:rFonts w:ascii="Lucida Grande" w:hAnsi="Lucida Grande" w:cs="Lucida Grande"/>
      <w:sz w:val="18"/>
      <w:szCs w:val="18"/>
      <w:lang w:val="en-GB"/>
    </w:rPr>
  </w:style>
  <w:style w:type="character" w:styleId="Hyperlink">
    <w:name w:val="Hyperlink"/>
    <w:basedOn w:val="DefaultParagraphFont"/>
    <w:uiPriority w:val="99"/>
    <w:unhideWhenUsed/>
    <w:rsid w:val="0070430E"/>
    <w:rPr>
      <w:color w:val="0000FF" w:themeColor="hyperlink"/>
      <w:u w:val="single"/>
    </w:rPr>
  </w:style>
  <w:style w:type="character" w:customStyle="1" w:styleId="Heading1Char">
    <w:name w:val="Heading 1 Char"/>
    <w:basedOn w:val="DefaultParagraphFont"/>
    <w:link w:val="Heading1"/>
    <w:uiPriority w:val="9"/>
    <w:rsid w:val="0070430E"/>
    <w:rPr>
      <w:rFonts w:asciiTheme="majorHAnsi" w:eastAsiaTheme="majorEastAsia" w:hAnsiTheme="majorHAnsi" w:cstheme="majorBidi"/>
      <w:b/>
      <w:bCs/>
      <w:color w:val="345A8A" w:themeColor="accent1" w:themeShade="B5"/>
      <w:sz w:val="32"/>
      <w:szCs w:val="32"/>
      <w:lang w:val="en-GB"/>
    </w:rPr>
  </w:style>
  <w:style w:type="character" w:styleId="Strong">
    <w:name w:val="Strong"/>
    <w:basedOn w:val="DefaultParagraphFont"/>
    <w:uiPriority w:val="22"/>
    <w:qFormat/>
    <w:rsid w:val="00707C54"/>
    <w:rPr>
      <w:b/>
      <w:bCs/>
    </w:rPr>
  </w:style>
  <w:style w:type="table" w:styleId="TableGrid">
    <w:name w:val="Table Grid"/>
    <w:basedOn w:val="TableNormal"/>
    <w:uiPriority w:val="39"/>
    <w:rsid w:val="00365F06"/>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C5A0B"/>
    <w:rPr>
      <w:rFonts w:asciiTheme="majorHAnsi" w:eastAsiaTheme="majorEastAsia" w:hAnsiTheme="majorHAnsi" w:cstheme="majorBidi"/>
      <w:color w:val="243F60" w:themeColor="accent1" w:themeShade="7F"/>
      <w:lang w:val="en-GB"/>
    </w:rPr>
  </w:style>
  <w:style w:type="paragraph" w:styleId="NormalWeb">
    <w:name w:val="Normal (Web)"/>
    <w:basedOn w:val="Normal"/>
    <w:uiPriority w:val="99"/>
    <w:semiHidden/>
    <w:unhideWhenUsed/>
    <w:rsid w:val="000C5A0B"/>
    <w:pPr>
      <w:spacing w:before="100" w:beforeAutospacing="1" w:after="100" w:afterAutospacing="1"/>
    </w:pPr>
    <w:rPr>
      <w:lang w:eastAsia="en-GB"/>
    </w:rPr>
  </w:style>
  <w:style w:type="paragraph" w:customStyle="1" w:styleId="Copy">
    <w:name w:val="Copy"/>
    <w:basedOn w:val="Normal"/>
    <w:qFormat/>
    <w:rsid w:val="001D0D7E"/>
    <w:rPr>
      <w:rFonts w:asciiTheme="minorHAnsi" w:eastAsiaTheme="minorHAnsi" w:hAnsiTheme="minorHAnsi" w:cstheme="minorBidi"/>
      <w:color w:val="262626" w:themeColor="text1" w:themeTint="D9"/>
      <w:sz w:val="16"/>
      <w:szCs w:val="22"/>
      <w:lang w:val="en-US"/>
    </w:rPr>
  </w:style>
  <w:style w:type="paragraph" w:customStyle="1" w:styleId="TimeSheetTitle">
    <w:name w:val="Time Sheet Title"/>
    <w:basedOn w:val="Normal"/>
    <w:qFormat/>
    <w:rsid w:val="001D0D7E"/>
    <w:pPr>
      <w:jc w:val="right"/>
    </w:pPr>
    <w:rPr>
      <w:rFonts w:asciiTheme="majorHAnsi" w:eastAsiaTheme="minorHAnsi" w:hAnsiTheme="majorHAnsi" w:cstheme="minorBidi"/>
      <w:caps/>
      <w:color w:val="948A54" w:themeColor="background2" w:themeShade="80"/>
      <w:spacing w:val="10"/>
      <w:sz w:val="36"/>
      <w:szCs w:val="22"/>
      <w:lang w:val="en-US"/>
    </w:rPr>
  </w:style>
  <w:style w:type="paragraph" w:customStyle="1" w:styleId="CopyBold">
    <w:name w:val="Copy Bold"/>
    <w:basedOn w:val="Normal"/>
    <w:qFormat/>
    <w:rsid w:val="001D0D7E"/>
    <w:rPr>
      <w:rFonts w:asciiTheme="minorHAnsi" w:eastAsiaTheme="minorHAnsi" w:hAnsiTheme="minorHAnsi" w:cstheme="minorBidi"/>
      <w:b/>
      <w:caps/>
      <w:spacing w:val="10"/>
      <w:sz w:val="14"/>
      <w:szCs w:val="22"/>
      <w:lang w:val="en-US"/>
    </w:rPr>
  </w:style>
  <w:style w:type="paragraph" w:customStyle="1" w:styleId="ColumnHeading">
    <w:name w:val="Column Heading"/>
    <w:basedOn w:val="Normal"/>
    <w:qFormat/>
    <w:rsid w:val="001D0D7E"/>
    <w:rPr>
      <w:rFonts w:asciiTheme="minorHAnsi" w:eastAsiaTheme="minorHAnsi" w:hAnsiTheme="minorHAnsi" w:cstheme="minorBidi"/>
      <w:caps/>
      <w:spacing w:val="10"/>
      <w:sz w:val="14"/>
      <w:szCs w:val="22"/>
      <w:lang w:val="en-US"/>
    </w:rPr>
  </w:style>
  <w:style w:type="paragraph" w:customStyle="1" w:styleId="Right-AlignedCopy">
    <w:name w:val="Right-Aligned Copy"/>
    <w:basedOn w:val="Copy"/>
    <w:qFormat/>
    <w:rsid w:val="001D0D7E"/>
    <w:pPr>
      <w:jc w:val="right"/>
    </w:pPr>
  </w:style>
  <w:style w:type="paragraph" w:customStyle="1" w:styleId="Right-AlignedCopyBold">
    <w:name w:val="Right-Aligned Copy Bold"/>
    <w:basedOn w:val="CopyBold"/>
    <w:qFormat/>
    <w:rsid w:val="001D0D7E"/>
    <w:pPr>
      <w:jc w:val="right"/>
    </w:pPr>
  </w:style>
  <w:style w:type="paragraph" w:customStyle="1" w:styleId="TimeSheetSubtitle">
    <w:name w:val="Time Sheet Subtitle"/>
    <w:basedOn w:val="TimeSheetTitle"/>
    <w:qFormat/>
    <w:rsid w:val="001D0D7E"/>
    <w:rPr>
      <w:color w:val="7F7F7F" w:themeColor="text1" w:themeTint="80"/>
      <w:sz w:val="18"/>
    </w:rPr>
  </w:style>
  <w:style w:type="paragraph" w:styleId="NoSpacing">
    <w:name w:val="No Spacing"/>
    <w:uiPriority w:val="1"/>
    <w:qFormat/>
    <w:rsid w:val="00530233"/>
    <w:rPr>
      <w:sz w:val="22"/>
      <w:szCs w:val="22"/>
      <w:lang w:val="en-GB" w:eastAsia="en-GB"/>
    </w:rPr>
  </w:style>
  <w:style w:type="paragraph" w:styleId="ListParagraph">
    <w:name w:val="List Paragraph"/>
    <w:basedOn w:val="Normal"/>
    <w:uiPriority w:val="34"/>
    <w:qFormat/>
    <w:rsid w:val="00530233"/>
    <w:pPr>
      <w:spacing w:after="200"/>
      <w:ind w:left="720"/>
      <w:contextualSpacing/>
    </w:pPr>
    <w:rPr>
      <w:rFonts w:asciiTheme="minorHAnsi" w:eastAsiaTheme="minorHAnsi" w:hAnsiTheme="minorHAnsi" w:cstheme="minorBidi"/>
      <w:sz w:val="22"/>
      <w:szCs w:val="22"/>
      <w:lang w:val="en-US"/>
    </w:rPr>
  </w:style>
  <w:style w:type="paragraph" w:styleId="BodyTextIndent">
    <w:name w:val="Body Text Indent"/>
    <w:basedOn w:val="Normal"/>
    <w:link w:val="BodyTextIndentChar"/>
    <w:uiPriority w:val="99"/>
    <w:semiHidden/>
    <w:unhideWhenUsed/>
    <w:rsid w:val="00530233"/>
    <w:pPr>
      <w:spacing w:after="120"/>
      <w:ind w:left="283"/>
    </w:pPr>
    <w:rPr>
      <w:rFonts w:asciiTheme="minorHAnsi" w:eastAsiaTheme="minorHAnsi" w:hAnsiTheme="minorHAnsi" w:cstheme="minorBidi"/>
      <w:sz w:val="22"/>
      <w:szCs w:val="22"/>
    </w:rPr>
  </w:style>
  <w:style w:type="character" w:customStyle="1" w:styleId="BodyTextIndentChar">
    <w:name w:val="Body Text Indent Char"/>
    <w:basedOn w:val="DefaultParagraphFont"/>
    <w:link w:val="BodyTextIndent"/>
    <w:uiPriority w:val="99"/>
    <w:semiHidden/>
    <w:rsid w:val="00530233"/>
    <w:rPr>
      <w:rFonts w:eastAsiaTheme="minorHAnsi"/>
      <w:sz w:val="22"/>
      <w:szCs w:val="22"/>
      <w:lang w:val="en-GB"/>
    </w:rPr>
  </w:style>
  <w:style w:type="paragraph" w:customStyle="1" w:styleId="HbkHeading2">
    <w:name w:val="Hbk Heading 2"/>
    <w:basedOn w:val="Normal"/>
    <w:rsid w:val="00530233"/>
    <w:pPr>
      <w:numPr>
        <w:numId w:val="5"/>
      </w:numPr>
      <w:jc w:val="both"/>
    </w:pPr>
    <w:rPr>
      <w:rFonts w:ascii="Arial" w:hAnsi="Arial"/>
      <w:b/>
      <w:bCs/>
      <w:u w:val="single"/>
    </w:rPr>
  </w:style>
  <w:style w:type="paragraph" w:customStyle="1" w:styleId="HbkHeading3">
    <w:name w:val="Hbk Heading 3"/>
    <w:basedOn w:val="Normal"/>
    <w:rsid w:val="00530233"/>
    <w:pPr>
      <w:numPr>
        <w:ilvl w:val="1"/>
        <w:numId w:val="5"/>
      </w:numPr>
      <w:jc w:val="both"/>
    </w:pPr>
    <w:rPr>
      <w:rFonts w:ascii="Arial" w:hAnsi="Arial"/>
    </w:rPr>
  </w:style>
  <w:style w:type="paragraph" w:customStyle="1" w:styleId="HbkHeading4">
    <w:name w:val="Hbk Heading 4"/>
    <w:basedOn w:val="Normal"/>
    <w:rsid w:val="00530233"/>
    <w:pPr>
      <w:numPr>
        <w:ilvl w:val="2"/>
        <w:numId w:val="5"/>
      </w:numPr>
      <w:tabs>
        <w:tab w:val="left" w:pos="2592"/>
      </w:tabs>
      <w:jc w:val="both"/>
    </w:pPr>
    <w:rPr>
      <w:rFonts w:ascii="Arial" w:hAnsi="Arial"/>
    </w:rPr>
  </w:style>
  <w:style w:type="paragraph" w:customStyle="1" w:styleId="c3">
    <w:name w:val="c3"/>
    <w:basedOn w:val="Normal"/>
    <w:rsid w:val="00530233"/>
    <w:pPr>
      <w:spacing w:before="100" w:beforeAutospacing="1" w:after="100" w:afterAutospacing="1" w:line="312" w:lineRule="auto"/>
    </w:pPr>
    <w:rPr>
      <w:rFonts w:ascii="Verdana" w:hAnsi="Verdana"/>
      <w:color w:val="000000"/>
      <w:sz w:val="18"/>
      <w:szCs w:val="18"/>
      <w:lang w:eastAsia="en-GB"/>
    </w:rPr>
  </w:style>
  <w:style w:type="paragraph" w:styleId="EndnoteText">
    <w:name w:val="endnote text"/>
    <w:basedOn w:val="Normal"/>
    <w:link w:val="EndnoteTextChar"/>
    <w:uiPriority w:val="99"/>
    <w:semiHidden/>
    <w:unhideWhenUsed/>
    <w:rsid w:val="00530233"/>
    <w:rPr>
      <w:sz w:val="20"/>
      <w:szCs w:val="20"/>
      <w:lang w:val="x-none"/>
    </w:rPr>
  </w:style>
  <w:style w:type="character" w:customStyle="1" w:styleId="EndnoteTextChar">
    <w:name w:val="Endnote Text Char"/>
    <w:basedOn w:val="DefaultParagraphFont"/>
    <w:link w:val="EndnoteText"/>
    <w:uiPriority w:val="99"/>
    <w:semiHidden/>
    <w:rsid w:val="00530233"/>
    <w:rPr>
      <w:rFonts w:ascii="Times New Roman" w:eastAsia="Times New Roman" w:hAnsi="Times New Roman" w:cs="Times New Roman"/>
      <w:sz w:val="20"/>
      <w:szCs w:val="20"/>
      <w:lang w:val="x-none"/>
    </w:rPr>
  </w:style>
  <w:style w:type="character" w:styleId="EndnoteReference">
    <w:name w:val="endnote reference"/>
    <w:uiPriority w:val="99"/>
    <w:semiHidden/>
    <w:unhideWhenUsed/>
    <w:rsid w:val="00530233"/>
    <w:rPr>
      <w:vertAlign w:val="superscript"/>
    </w:rPr>
  </w:style>
  <w:style w:type="character" w:customStyle="1" w:styleId="BoldItalic">
    <w:name w:val="BoldItalic"/>
    <w:rsid w:val="00894587"/>
    <w:rPr>
      <w:b/>
      <w:i/>
    </w:rPr>
  </w:style>
  <w:style w:type="paragraph" w:customStyle="1" w:styleId="NormalNumbered">
    <w:name w:val="Normal Numbered"/>
    <w:basedOn w:val="Normal"/>
    <w:uiPriority w:val="99"/>
    <w:rsid w:val="00894587"/>
    <w:pPr>
      <w:tabs>
        <w:tab w:val="num" w:pos="360"/>
      </w:tabs>
      <w:spacing w:after="120"/>
      <w:ind w:left="357" w:hanging="357"/>
    </w:pPr>
    <w:rPr>
      <w:rFonts w:ascii="Arial" w:hAnsi="Arial" w:cs="Arial"/>
      <w:sz w:val="18"/>
      <w:szCs w:val="18"/>
    </w:rPr>
  </w:style>
  <w:style w:type="character" w:customStyle="1" w:styleId="Heading2Char">
    <w:name w:val="Heading 2 Char"/>
    <w:basedOn w:val="DefaultParagraphFont"/>
    <w:link w:val="Heading2"/>
    <w:uiPriority w:val="9"/>
    <w:rsid w:val="000C6CC1"/>
    <w:rPr>
      <w:rFonts w:asciiTheme="majorHAnsi" w:eastAsiaTheme="majorEastAsia" w:hAnsiTheme="majorHAnsi" w:cstheme="majorBidi"/>
      <w:color w:val="365F91" w:themeColor="accent1" w:themeShade="BF"/>
      <w:sz w:val="26"/>
      <w:szCs w:val="26"/>
      <w:lang w:val="en-GB"/>
    </w:rPr>
  </w:style>
  <w:style w:type="character" w:customStyle="1" w:styleId="Heading8Char">
    <w:name w:val="Heading 8 Char"/>
    <w:basedOn w:val="DefaultParagraphFont"/>
    <w:link w:val="Heading8"/>
    <w:uiPriority w:val="9"/>
    <w:rsid w:val="000C6CC1"/>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0C6CC1"/>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link w:val="TitleChar"/>
    <w:qFormat/>
    <w:rsid w:val="000C6CC1"/>
    <w:pPr>
      <w:ind w:left="-181"/>
      <w:jc w:val="center"/>
    </w:pPr>
    <w:rPr>
      <w:rFonts w:ascii="Arial" w:hAnsi="Arial" w:cs="Arial"/>
      <w:b/>
      <w:sz w:val="28"/>
      <w:szCs w:val="22"/>
      <w:lang w:eastAsia="en-GB"/>
    </w:rPr>
  </w:style>
  <w:style w:type="character" w:customStyle="1" w:styleId="TitleChar">
    <w:name w:val="Title Char"/>
    <w:basedOn w:val="DefaultParagraphFont"/>
    <w:link w:val="Title"/>
    <w:rsid w:val="000C6CC1"/>
    <w:rPr>
      <w:rFonts w:ascii="Arial" w:eastAsia="Times New Roman" w:hAnsi="Arial" w:cs="Arial"/>
      <w:b/>
      <w:sz w:val="28"/>
      <w:szCs w:val="22"/>
      <w:lang w:val="en-GB" w:eastAsia="en-GB"/>
    </w:rPr>
  </w:style>
  <w:style w:type="character" w:customStyle="1" w:styleId="Heading4Char">
    <w:name w:val="Heading 4 Char"/>
    <w:basedOn w:val="DefaultParagraphFont"/>
    <w:link w:val="Heading4"/>
    <w:uiPriority w:val="9"/>
    <w:semiHidden/>
    <w:rsid w:val="003F091F"/>
    <w:rPr>
      <w:rFonts w:asciiTheme="majorHAnsi" w:eastAsiaTheme="majorEastAsia" w:hAnsiTheme="majorHAnsi" w:cstheme="majorBidi"/>
      <w:i/>
      <w:iCs/>
      <w:color w:val="365F91" w:themeColor="accent1" w:themeShade="BF"/>
      <w:lang w:val="en-GB"/>
    </w:rPr>
  </w:style>
  <w:style w:type="paragraph" w:styleId="Revision">
    <w:name w:val="Revision"/>
    <w:hidden/>
    <w:uiPriority w:val="99"/>
    <w:semiHidden/>
    <w:rsid w:val="00E22FA6"/>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327984">
      <w:bodyDiv w:val="1"/>
      <w:marLeft w:val="0"/>
      <w:marRight w:val="0"/>
      <w:marTop w:val="0"/>
      <w:marBottom w:val="0"/>
      <w:divBdr>
        <w:top w:val="none" w:sz="0" w:space="0" w:color="auto"/>
        <w:left w:val="none" w:sz="0" w:space="0" w:color="auto"/>
        <w:bottom w:val="none" w:sz="0" w:space="0" w:color="auto"/>
        <w:right w:val="none" w:sz="0" w:space="0" w:color="auto"/>
      </w:divBdr>
      <w:divsChild>
        <w:div w:id="260069218">
          <w:marLeft w:val="0"/>
          <w:marRight w:val="0"/>
          <w:marTop w:val="0"/>
          <w:marBottom w:val="0"/>
          <w:divBdr>
            <w:top w:val="none" w:sz="0" w:space="0" w:color="auto"/>
            <w:left w:val="none" w:sz="0" w:space="0" w:color="auto"/>
            <w:bottom w:val="none" w:sz="0" w:space="0" w:color="auto"/>
            <w:right w:val="none" w:sz="0" w:space="0" w:color="auto"/>
          </w:divBdr>
          <w:divsChild>
            <w:div w:id="1368993562">
              <w:marLeft w:val="0"/>
              <w:marRight w:val="0"/>
              <w:marTop w:val="0"/>
              <w:marBottom w:val="0"/>
              <w:divBdr>
                <w:top w:val="none" w:sz="0" w:space="0" w:color="auto"/>
                <w:left w:val="none" w:sz="0" w:space="0" w:color="auto"/>
                <w:bottom w:val="none" w:sz="0" w:space="0" w:color="auto"/>
                <w:right w:val="none" w:sz="0" w:space="0" w:color="auto"/>
              </w:divBdr>
              <w:divsChild>
                <w:div w:id="1233850354">
                  <w:marLeft w:val="0"/>
                  <w:marRight w:val="0"/>
                  <w:marTop w:val="0"/>
                  <w:marBottom w:val="0"/>
                  <w:divBdr>
                    <w:top w:val="none" w:sz="0" w:space="0" w:color="auto"/>
                    <w:left w:val="none" w:sz="0" w:space="0" w:color="auto"/>
                    <w:bottom w:val="none" w:sz="0" w:space="0" w:color="auto"/>
                    <w:right w:val="none" w:sz="0" w:space="0" w:color="auto"/>
                  </w:divBdr>
                  <w:divsChild>
                    <w:div w:id="256601077">
                      <w:marLeft w:val="0"/>
                      <w:marRight w:val="0"/>
                      <w:marTop w:val="0"/>
                      <w:marBottom w:val="0"/>
                      <w:divBdr>
                        <w:top w:val="none" w:sz="0" w:space="0" w:color="auto"/>
                        <w:left w:val="none" w:sz="0" w:space="0" w:color="auto"/>
                        <w:bottom w:val="none" w:sz="0" w:space="0" w:color="auto"/>
                        <w:right w:val="none" w:sz="0" w:space="0" w:color="auto"/>
                      </w:divBdr>
                      <w:divsChild>
                        <w:div w:id="1602378058">
                          <w:marLeft w:val="0"/>
                          <w:marRight w:val="0"/>
                          <w:marTop w:val="0"/>
                          <w:marBottom w:val="0"/>
                          <w:divBdr>
                            <w:top w:val="none" w:sz="0" w:space="0" w:color="auto"/>
                            <w:left w:val="none" w:sz="0" w:space="0" w:color="auto"/>
                            <w:bottom w:val="none" w:sz="0" w:space="0" w:color="auto"/>
                            <w:right w:val="none" w:sz="0" w:space="0" w:color="auto"/>
                          </w:divBdr>
                          <w:divsChild>
                            <w:div w:id="1102409051">
                              <w:marLeft w:val="0"/>
                              <w:marRight w:val="0"/>
                              <w:marTop w:val="0"/>
                              <w:marBottom w:val="0"/>
                              <w:divBdr>
                                <w:top w:val="none" w:sz="0" w:space="0" w:color="auto"/>
                                <w:left w:val="none" w:sz="0" w:space="0" w:color="auto"/>
                                <w:bottom w:val="none" w:sz="0" w:space="0" w:color="auto"/>
                                <w:right w:val="none" w:sz="0" w:space="0" w:color="auto"/>
                              </w:divBdr>
                              <w:divsChild>
                                <w:div w:id="121702789">
                                  <w:marLeft w:val="0"/>
                                  <w:marRight w:val="0"/>
                                  <w:marTop w:val="0"/>
                                  <w:marBottom w:val="0"/>
                                  <w:divBdr>
                                    <w:top w:val="none" w:sz="0" w:space="0" w:color="auto"/>
                                    <w:left w:val="none" w:sz="0" w:space="0" w:color="auto"/>
                                    <w:bottom w:val="none" w:sz="0" w:space="0" w:color="auto"/>
                                    <w:right w:val="none" w:sz="0" w:space="0" w:color="auto"/>
                                  </w:divBdr>
                                  <w:divsChild>
                                    <w:div w:id="890921444">
                                      <w:marLeft w:val="0"/>
                                      <w:marRight w:val="0"/>
                                      <w:marTop w:val="0"/>
                                      <w:marBottom w:val="0"/>
                                      <w:divBdr>
                                        <w:top w:val="none" w:sz="0" w:space="0" w:color="auto"/>
                                        <w:left w:val="none" w:sz="0" w:space="0" w:color="auto"/>
                                        <w:bottom w:val="none" w:sz="0" w:space="0" w:color="auto"/>
                                        <w:right w:val="none" w:sz="0" w:space="0" w:color="auto"/>
                                      </w:divBdr>
                                      <w:divsChild>
                                        <w:div w:id="778522344">
                                          <w:marLeft w:val="0"/>
                                          <w:marRight w:val="0"/>
                                          <w:marTop w:val="0"/>
                                          <w:marBottom w:val="0"/>
                                          <w:divBdr>
                                            <w:top w:val="none" w:sz="0" w:space="0" w:color="auto"/>
                                            <w:left w:val="none" w:sz="0" w:space="0" w:color="auto"/>
                                            <w:bottom w:val="none" w:sz="0" w:space="0" w:color="auto"/>
                                            <w:right w:val="none" w:sz="0" w:space="0" w:color="auto"/>
                                          </w:divBdr>
                                          <w:divsChild>
                                            <w:div w:id="190837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