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77F107" w14:textId="6A71D57A" w:rsidR="77E234FD" w:rsidRDefault="77E234FD" w:rsidP="3F7AE490">
      <w:pPr>
        <w:spacing w:after="80"/>
        <w:jc w:val="center"/>
        <w:rPr>
          <w:rFonts w:ascii="Aptos" w:hAnsi="Aptos"/>
          <w:b/>
          <w:bCs/>
          <w:color w:val="1F3864" w:themeColor="accent1" w:themeShade="80"/>
          <w:sz w:val="44"/>
          <w:szCs w:val="44"/>
        </w:rPr>
      </w:pPr>
      <w:r>
        <w:rPr>
          <w:noProof/>
        </w:rPr>
        <w:drawing>
          <wp:inline distT="0" distB="0" distL="0" distR="0" wp14:anchorId="54317CE3" wp14:editId="38016190">
            <wp:extent cx="2971800" cy="1530477"/>
            <wp:effectExtent l="0" t="0" r="0" b="0"/>
            <wp:docPr id="1555237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37437" name="Picture 1555237437"/>
                    <pic:cNvPicPr/>
                  </pic:nvPicPr>
                  <pic:blipFill>
                    <a:blip r:embed="rId8">
                      <a:extLst>
                        <a:ext uri="{28A0092B-C50C-407E-A947-70E740481C1C}">
                          <a14:useLocalDpi xmlns:a14="http://schemas.microsoft.com/office/drawing/2010/main"/>
                        </a:ext>
                      </a:extLst>
                    </a:blip>
                    <a:stretch>
                      <a:fillRect/>
                    </a:stretch>
                  </pic:blipFill>
                  <pic:spPr>
                    <a:xfrm>
                      <a:off x="0" y="0"/>
                      <a:ext cx="2971800" cy="1530477"/>
                    </a:xfrm>
                    <a:prstGeom prst="rect">
                      <a:avLst/>
                    </a:prstGeom>
                  </pic:spPr>
                </pic:pic>
              </a:graphicData>
            </a:graphic>
          </wp:inline>
        </w:drawing>
      </w:r>
    </w:p>
    <w:p w14:paraId="2314C19A" w14:textId="77777777" w:rsidR="001B3F3C" w:rsidRPr="00E64140" w:rsidRDefault="32BD264B" w:rsidP="3F7AE490">
      <w:pPr>
        <w:spacing w:before="360" w:after="80"/>
        <w:rPr>
          <w:rFonts w:ascii="Aptos" w:hAnsi="Aptos"/>
          <w:sz w:val="24"/>
          <w:szCs w:val="24"/>
        </w:rPr>
      </w:pPr>
      <w:r w:rsidRPr="3F7AE490">
        <w:rPr>
          <w:rFonts w:ascii="Aptos" w:hAnsi="Aptos"/>
          <w:b/>
          <w:bCs/>
          <w:color w:val="1F3864" w:themeColor="accent1" w:themeShade="80"/>
          <w:sz w:val="44"/>
          <w:szCs w:val="44"/>
        </w:rPr>
        <w:t>North East Young Dads and Lads</w:t>
      </w:r>
    </w:p>
    <w:p w14:paraId="6E540251" w14:textId="68B65985" w:rsidR="001B3F3C" w:rsidRPr="00E64140" w:rsidRDefault="00000000">
      <w:pPr>
        <w:spacing w:after="80"/>
        <w:rPr>
          <w:rFonts w:ascii="Aptos" w:hAnsi="Aptos"/>
          <w:sz w:val="24"/>
          <w:szCs w:val="24"/>
        </w:rPr>
      </w:pPr>
      <w:r>
        <w:rPr>
          <w:rFonts w:ascii="Aptos" w:hAnsi="Aptos"/>
          <w:b/>
          <w:bCs/>
          <w:color w:val="2E5FA3"/>
          <w:sz w:val="32"/>
          <w:szCs w:val="32"/>
        </w:rPr>
        <w:t>Senior Young Dads Worker - Tees Valley</w:t>
      </w:r>
    </w:p>
    <w:p w14:paraId="27E9C14F" w14:textId="77777777" w:rsidR="001B3F3C" w:rsidRPr="00E64140" w:rsidRDefault="00000000">
      <w:pPr>
        <w:spacing w:after="200"/>
        <w:rPr>
          <w:rFonts w:ascii="Aptos" w:hAnsi="Aptos"/>
          <w:sz w:val="24"/>
          <w:szCs w:val="24"/>
        </w:rPr>
      </w:pPr>
      <w:r>
        <w:rPr>
          <w:rFonts w:ascii="Aptos" w:hAnsi="Aptos"/>
          <w:color w:val="888888"/>
          <w:sz w:val="24"/>
          <w:szCs w:val="24"/>
        </w:rPr>
        <w:t>Recruitment Pack</w:t>
      </w:r>
    </w:p>
    <w:p w14:paraId="4DA9AC1F" w14:textId="77777777" w:rsidR="001B3F3C" w:rsidRPr="00E64140" w:rsidRDefault="001B3F3C">
      <w:pPr>
        <w:pBdr>
          <w:bottom w:val="single" w:sz="4" w:space="4" w:color="CCCCCC"/>
        </w:pBdr>
        <w:spacing w:before="120" w:after="120"/>
        <w:rPr>
          <w:rFonts w:ascii="Aptos" w:hAnsi="Aptos"/>
          <w:sz w:val="24"/>
          <w:szCs w:val="24"/>
        </w:rPr>
      </w:pPr>
    </w:p>
    <w:p w14:paraId="013CF27D"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t>Job Advert</w:t>
      </w:r>
    </w:p>
    <w:p w14:paraId="1A2F54FE" w14:textId="77777777" w:rsidR="001B3F3C" w:rsidRPr="00E64140" w:rsidRDefault="001B3F3C">
      <w:pPr>
        <w:spacing w:before="60" w:after="60"/>
        <w:rPr>
          <w:rFonts w:ascii="Aptos" w:hAnsi="Aptos"/>
          <w:sz w:val="24"/>
          <w:szCs w:val="24"/>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1B3F3C" w:rsidRPr="00E64140" w14:paraId="13DD41A4"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4DC54DD" w14:textId="77777777" w:rsidR="001B3F3C" w:rsidRPr="00E64140" w:rsidRDefault="00000000">
            <w:pPr>
              <w:rPr>
                <w:rFonts w:ascii="Aptos" w:hAnsi="Aptos"/>
                <w:sz w:val="24"/>
                <w:szCs w:val="24"/>
              </w:rPr>
            </w:pPr>
            <w:r>
              <w:rPr>
                <w:rFonts w:ascii="Aptos" w:hAnsi="Aptos"/>
                <w:b/>
                <w:bCs/>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3B0774B" w14:textId="47CC3D0C" w:rsidR="001B3F3C" w:rsidRPr="00E64140" w:rsidRDefault="00000000">
            <w:pPr>
              <w:rPr>
                <w:rFonts w:ascii="Aptos" w:hAnsi="Aptos"/>
                <w:sz w:val="24"/>
                <w:szCs w:val="24"/>
              </w:rPr>
            </w:pPr>
            <w:r>
              <w:rPr>
                <w:rFonts w:ascii="Aptos" w:hAnsi="Aptos"/>
              </w:rPr>
              <w:t xml:space="preserve">£30,321 gross per annum FTE. </w:t>
            </w:r>
          </w:p>
        </w:tc>
      </w:tr>
      <w:tr w:rsidR="001B3F3C" w:rsidRPr="00E64140" w14:paraId="3DD44186"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A2BF40D" w14:textId="77777777" w:rsidR="001B3F3C" w:rsidRPr="00E64140" w:rsidRDefault="00000000">
            <w:pPr>
              <w:rPr>
                <w:rFonts w:ascii="Aptos" w:hAnsi="Aptos"/>
                <w:sz w:val="24"/>
                <w:szCs w:val="24"/>
              </w:rPr>
            </w:pPr>
            <w:r>
              <w:rPr>
                <w:rFonts w:ascii="Aptos" w:hAnsi="Aptos"/>
                <w:b/>
                <w:bCs/>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33E7325" w14:textId="7523765C" w:rsidR="001B3F3C" w:rsidRPr="00E64140" w:rsidRDefault="00000000" w:rsidP="0C7E3E4B">
            <w:pPr>
              <w:spacing w:line="259" w:lineRule="auto"/>
              <w:rPr>
                <w:rFonts w:ascii="Aptos" w:hAnsi="Aptos"/>
                <w:sz w:val="24"/>
                <w:szCs w:val="24"/>
              </w:rPr>
            </w:pPr>
            <w:r>
              <w:rPr>
                <w:rFonts w:ascii="Aptos" w:hAnsi="Aptos"/>
              </w:rPr>
              <w:t>Full-time (35 hours per week). Monday to Friday, 9am-5pm, with some evening and weekend working expected to meet the needs of the charity.</w:t>
            </w:r>
          </w:p>
        </w:tc>
      </w:tr>
      <w:tr w:rsidR="001B3F3C" w:rsidRPr="00E64140" w14:paraId="39AEC954"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2E28348" w14:textId="77777777" w:rsidR="001B3F3C" w:rsidRPr="00E64140" w:rsidRDefault="00000000">
            <w:pPr>
              <w:rPr>
                <w:rFonts w:ascii="Aptos" w:hAnsi="Aptos"/>
                <w:sz w:val="24"/>
                <w:szCs w:val="24"/>
              </w:rPr>
            </w:pPr>
            <w:r>
              <w:rPr>
                <w:rFonts w:ascii="Aptos" w:hAnsi="Aptos"/>
                <w:b/>
                <w:bCs/>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6D30D38" w14:textId="2B275C93" w:rsidR="001B3F3C" w:rsidRPr="00E64140" w:rsidRDefault="00000000">
            <w:pPr>
              <w:rPr>
                <w:rFonts w:ascii="Aptos" w:hAnsi="Aptos"/>
                <w:sz w:val="24"/>
                <w:szCs w:val="24"/>
              </w:rPr>
            </w:pPr>
            <w:r>
              <w:rPr>
                <w:rFonts w:ascii="Aptos" w:hAnsi="Aptos"/>
              </w:rPr>
              <w:t>Tees Valley. Hybrid - mix of community-based, outreach and home working.</w:t>
            </w:r>
          </w:p>
        </w:tc>
      </w:tr>
      <w:tr w:rsidR="001B3F3C" w:rsidRPr="00E64140" w14:paraId="35020B6D"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016E66E6" w14:textId="77777777" w:rsidR="001B3F3C" w:rsidRPr="00E64140" w:rsidRDefault="00000000">
            <w:pPr>
              <w:rPr>
                <w:rFonts w:ascii="Aptos" w:hAnsi="Aptos"/>
                <w:sz w:val="24"/>
                <w:szCs w:val="24"/>
              </w:rPr>
            </w:pPr>
            <w:r>
              <w:rPr>
                <w:rFonts w:ascii="Aptos" w:hAnsi="Aptos"/>
                <w:b/>
                <w:bCs/>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036E2EB2" w14:textId="0E8B8B10" w:rsidR="001B3F3C" w:rsidRPr="00E64140" w:rsidRDefault="14FA9A7F" w:rsidP="0C7E3E4B">
            <w:pPr>
              <w:spacing w:line="259" w:lineRule="auto"/>
              <w:rPr>
                <w:rFonts w:ascii="Aptos" w:hAnsi="Aptos"/>
              </w:rPr>
            </w:pPr>
            <w:r w:rsidRPr="3F7AE490">
              <w:rPr>
                <w:rFonts w:ascii="Aptos" w:hAnsi="Aptos"/>
              </w:rPr>
              <w:t>Fixed Term, 2 years</w:t>
            </w:r>
            <w:r w:rsidR="00DF366C">
              <w:rPr>
                <w:rFonts w:ascii="Aptos" w:hAnsi="Aptos"/>
              </w:rPr>
              <w:t xml:space="preserve"> initially</w:t>
            </w:r>
            <w:r w:rsidRPr="3F7AE490">
              <w:rPr>
                <w:rFonts w:ascii="Aptos" w:hAnsi="Aptos"/>
              </w:rPr>
              <w:t xml:space="preserve"> (</w:t>
            </w:r>
            <w:r w:rsidR="00DF366C">
              <w:rPr>
                <w:rFonts w:ascii="Aptos" w:hAnsi="Aptos"/>
              </w:rPr>
              <w:t xml:space="preserve">with </w:t>
            </w:r>
            <w:r w:rsidRPr="3F7AE490">
              <w:rPr>
                <w:rFonts w:ascii="Aptos" w:hAnsi="Aptos"/>
              </w:rPr>
              <w:t>potential to extend, dependent on funding)</w:t>
            </w:r>
          </w:p>
        </w:tc>
      </w:tr>
      <w:tr w:rsidR="001B3F3C" w:rsidRPr="00E64140" w14:paraId="30E28AEF"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2A7D32BE" w14:textId="77777777" w:rsidR="001B3F3C" w:rsidRPr="00E64140" w:rsidRDefault="00000000">
            <w:pPr>
              <w:rPr>
                <w:rFonts w:ascii="Aptos" w:hAnsi="Aptos"/>
                <w:sz w:val="24"/>
                <w:szCs w:val="24"/>
              </w:rPr>
            </w:pPr>
            <w:r>
              <w:rPr>
                <w:rFonts w:ascii="Aptos" w:hAnsi="Aptos"/>
                <w:b/>
                <w:bCs/>
              </w:rPr>
              <w:t>Probationary period</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0106AEB" w14:textId="77777777" w:rsidR="001B3F3C" w:rsidRPr="00E64140" w:rsidRDefault="00000000">
            <w:pPr>
              <w:rPr>
                <w:rFonts w:ascii="Aptos" w:hAnsi="Aptos"/>
                <w:sz w:val="24"/>
                <w:szCs w:val="24"/>
              </w:rPr>
            </w:pPr>
            <w:r>
              <w:rPr>
                <w:rFonts w:ascii="Aptos" w:hAnsi="Aptos"/>
              </w:rPr>
              <w:t>Six months</w:t>
            </w:r>
          </w:p>
        </w:tc>
      </w:tr>
      <w:tr w:rsidR="001B3F3C" w:rsidRPr="00E64140" w14:paraId="7EADAD5C"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7DF8AE93" w14:textId="77777777" w:rsidR="001B3F3C" w:rsidRPr="00E64140" w:rsidRDefault="00000000">
            <w:pPr>
              <w:rPr>
                <w:rFonts w:ascii="Aptos" w:hAnsi="Aptos"/>
                <w:sz w:val="24"/>
                <w:szCs w:val="24"/>
              </w:rPr>
            </w:pPr>
            <w:r>
              <w:rPr>
                <w:rFonts w:ascii="Aptos" w:hAnsi="Aptos"/>
                <w:b/>
                <w:bCs/>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484E4B5B" w14:textId="77777777" w:rsidR="001B3F3C" w:rsidRPr="00E64140" w:rsidRDefault="00000000">
            <w:pPr>
              <w:rPr>
                <w:rFonts w:ascii="Aptos" w:hAnsi="Aptos"/>
                <w:sz w:val="24"/>
                <w:szCs w:val="24"/>
              </w:rPr>
            </w:pPr>
            <w:r>
              <w:rPr>
                <w:rFonts w:ascii="Aptos" w:hAnsi="Aptos"/>
              </w:rPr>
              <w:t>Programme Manager (Commissioned Services)</w:t>
            </w:r>
          </w:p>
        </w:tc>
      </w:tr>
      <w:tr w:rsidR="001B3F3C" w:rsidRPr="00E64140" w14:paraId="311ACFC2" w14:textId="77777777" w:rsidTr="3F7AE490">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BE3883F" w14:textId="6233C6E7" w:rsidR="0C7E3E4B" w:rsidRDefault="0C7E3E4B" w:rsidP="0C7E3E4B">
            <w:pPr>
              <w:rPr>
                <w:color w:val="000000" w:themeColor="text1"/>
                <w:sz w:val="20"/>
                <w:szCs w:val="20"/>
              </w:rPr>
            </w:pPr>
            <w:r>
              <w:rPr>
                <w:b/>
                <w:bCs/>
                <w:color w:val="000000" w:themeColor="text1"/>
                <w:sz w:val="20"/>
                <w:szCs w:val="20"/>
              </w:rPr>
              <w:t>Closing date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A229CE4" w14:textId="551FA609" w:rsidR="3F7AE490" w:rsidRPr="00196228" w:rsidRDefault="00CD0E82" w:rsidP="00196228">
            <w:pPr>
              <w:pStyle w:val="p1"/>
              <w:rPr>
                <w:sz w:val="22"/>
                <w:szCs w:val="22"/>
              </w:rPr>
            </w:pPr>
            <w:r>
              <w:rPr>
                <w:sz w:val="22"/>
                <w:szCs w:val="22"/>
              </w:rPr>
              <w:t>Midnight</w:t>
            </w:r>
            <w:r w:rsidR="00703A85" w:rsidRPr="00703A85">
              <w:rPr>
                <w:sz w:val="22"/>
                <w:szCs w:val="22"/>
              </w:rPr>
              <w:t xml:space="preserve">, </w:t>
            </w:r>
            <w:r>
              <w:rPr>
                <w:sz w:val="22"/>
                <w:szCs w:val="22"/>
              </w:rPr>
              <w:t>Sunday</w:t>
            </w:r>
            <w:r w:rsidR="00703A85" w:rsidRPr="00703A85">
              <w:rPr>
                <w:sz w:val="22"/>
                <w:szCs w:val="22"/>
              </w:rPr>
              <w:t xml:space="preserve"> 0</w:t>
            </w:r>
            <w:r>
              <w:rPr>
                <w:sz w:val="22"/>
                <w:szCs w:val="22"/>
              </w:rPr>
              <w:t>6</w:t>
            </w:r>
            <w:r w:rsidR="00703A85" w:rsidRPr="00703A85">
              <w:rPr>
                <w:sz w:val="22"/>
                <w:szCs w:val="22"/>
              </w:rPr>
              <w:t xml:space="preserve"> </w:t>
            </w:r>
            <w:r>
              <w:rPr>
                <w:sz w:val="22"/>
                <w:szCs w:val="22"/>
              </w:rPr>
              <w:t>September</w:t>
            </w:r>
          </w:p>
        </w:tc>
      </w:tr>
      <w:tr w:rsidR="0C7E3E4B" w14:paraId="2D44422A" w14:textId="77777777" w:rsidTr="3F7AE490">
        <w:trPr>
          <w:trHeight w:val="300"/>
        </w:trPr>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35E5A368" w14:textId="265564B2" w:rsidR="0C7E3E4B" w:rsidRDefault="0C7E3E4B" w:rsidP="0C7E3E4B">
            <w:pPr>
              <w:rPr>
                <w:color w:val="000000" w:themeColor="text1"/>
                <w:sz w:val="20"/>
                <w:szCs w:val="20"/>
              </w:rPr>
            </w:pPr>
            <w:r>
              <w:rPr>
                <w:b/>
                <w:bCs/>
                <w:color w:val="000000" w:themeColor="text1"/>
                <w:sz w:val="20"/>
                <w:szCs w:val="20"/>
              </w:rPr>
              <w:t>Interviews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54706E1E" w14:textId="2BB55850" w:rsidR="36187395" w:rsidRPr="00196228" w:rsidRDefault="009333CA" w:rsidP="00196228">
            <w:pPr>
              <w:pStyle w:val="p1"/>
              <w:rPr>
                <w:sz w:val="22"/>
                <w:szCs w:val="22"/>
              </w:rPr>
            </w:pPr>
            <w:r>
              <w:rPr>
                <w:sz w:val="22"/>
                <w:szCs w:val="22"/>
              </w:rPr>
              <w:t>Week beginning 14 September</w:t>
            </w:r>
          </w:p>
        </w:tc>
      </w:tr>
    </w:tbl>
    <w:p w14:paraId="6CA109E2" w14:textId="77777777" w:rsidR="001B3F3C" w:rsidRPr="00E64140" w:rsidRDefault="001B3F3C">
      <w:pPr>
        <w:spacing w:before="60" w:after="60"/>
        <w:rPr>
          <w:rFonts w:ascii="Aptos" w:hAnsi="Aptos"/>
          <w:sz w:val="24"/>
          <w:szCs w:val="24"/>
        </w:rPr>
      </w:pPr>
    </w:p>
    <w:p w14:paraId="79051D15" w14:textId="77777777" w:rsidR="001B3F3C" w:rsidRPr="00E64140" w:rsidRDefault="00000000">
      <w:pPr>
        <w:pStyle w:val="Heading2"/>
        <w:rPr>
          <w:rFonts w:ascii="Aptos" w:hAnsi="Aptos"/>
          <w:sz w:val="28"/>
          <w:szCs w:val="28"/>
        </w:rPr>
      </w:pPr>
      <w:r>
        <w:rPr>
          <w:rFonts w:ascii="Aptos" w:hAnsi="Aptos"/>
          <w:sz w:val="28"/>
          <w:szCs w:val="28"/>
        </w:rPr>
        <w:t>About NEYDL</w:t>
      </w:r>
    </w:p>
    <w:p w14:paraId="5439A3BE" w14:textId="36952912" w:rsidR="001B3F3C" w:rsidRPr="00E64140" w:rsidRDefault="00000000">
      <w:pPr>
        <w:spacing w:before="80" w:after="100"/>
        <w:rPr>
          <w:rFonts w:ascii="Aptos" w:hAnsi="Aptos"/>
          <w:sz w:val="24"/>
          <w:szCs w:val="24"/>
        </w:rPr>
      </w:pPr>
      <w:r>
        <w:rPr>
          <w:rFonts w:ascii="Aptos" w:hAnsi="Aptos"/>
          <w:sz w:val="24"/>
          <w:szCs w:val="24"/>
        </w:rPr>
        <w:t>North East Young Dads and Lads (NEYDL) was founded in 2017 and has grown rapidly to become one of the UK’s most recognised organisations supporting young dads - men aged 25 and under in a fathering role. Our vision is for young dads to be valued and supported as parents.</w:t>
      </w:r>
    </w:p>
    <w:p w14:paraId="424B8644" w14:textId="77777777" w:rsidR="001B3F3C" w:rsidRPr="00E64140" w:rsidRDefault="00000000">
      <w:pPr>
        <w:spacing w:before="80" w:after="100"/>
        <w:rPr>
          <w:rFonts w:ascii="Aptos" w:hAnsi="Aptos"/>
          <w:sz w:val="24"/>
          <w:szCs w:val="24"/>
        </w:rPr>
      </w:pPr>
      <w:r>
        <w:rPr>
          <w:rFonts w:ascii="Aptos" w:hAnsi="Aptos"/>
          <w:sz w:val="24"/>
          <w:szCs w:val="24"/>
        </w:rPr>
        <w:t xml:space="preserve">We work directly with young dads through intensive 1-to-1 support, peer groups and activities. We run DigiDAD, a free co-created digital platform for young dads and the professionals who work with them. And we work with organisations across the sector to </w:t>
      </w:r>
      <w:r>
        <w:rPr>
          <w:rFonts w:ascii="Aptos" w:hAnsi="Aptos"/>
          <w:sz w:val="24"/>
          <w:szCs w:val="24"/>
        </w:rPr>
        <w:lastRenderedPageBreak/>
        <w:t>improve father-inclusive practice. In 2024/25 we supported 217 young dads directly and achieved 100% satisfaction among the young dads we work with.</w:t>
      </w:r>
    </w:p>
    <w:p w14:paraId="666ABB2A" w14:textId="45B1F806" w:rsidR="001B3F3C" w:rsidRPr="00E64140" w:rsidRDefault="00000000">
      <w:pPr>
        <w:spacing w:before="80" w:after="100"/>
        <w:rPr>
          <w:rFonts w:ascii="Aptos" w:hAnsi="Aptos"/>
          <w:sz w:val="24"/>
          <w:szCs w:val="24"/>
        </w:rPr>
      </w:pPr>
      <w:r>
        <w:rPr>
          <w:rFonts w:ascii="Aptos" w:hAnsi="Aptos"/>
          <w:sz w:val="24"/>
          <w:szCs w:val="24"/>
        </w:rPr>
        <w:t>We are a non-judgmental organisation built on mutual trust, respect and honesty. We listen to young dads and respond to what they actually need, working with them voluntarily to find long-term solutions. Many of our staff are young dads themselves or have lived experience relevant to the communities we serve, and that shows in everything we do.</w:t>
      </w:r>
    </w:p>
    <w:p w14:paraId="279B19A5" w14:textId="77777777" w:rsidR="001B3F3C" w:rsidRPr="00E64140" w:rsidRDefault="00000000">
      <w:pPr>
        <w:pStyle w:val="Heading2"/>
        <w:rPr>
          <w:rFonts w:ascii="Aptos" w:hAnsi="Aptos"/>
          <w:sz w:val="28"/>
          <w:szCs w:val="28"/>
        </w:rPr>
      </w:pPr>
      <w:r>
        <w:rPr>
          <w:rFonts w:ascii="Aptos" w:hAnsi="Aptos"/>
          <w:sz w:val="28"/>
          <w:szCs w:val="28"/>
        </w:rPr>
        <w:t>The role</w:t>
      </w:r>
    </w:p>
    <w:p w14:paraId="04338B30" w14:textId="54A3E705" w:rsidR="001B3F3C" w:rsidRPr="00E64140" w:rsidRDefault="00000000">
      <w:pPr>
        <w:spacing w:before="80" w:after="100"/>
        <w:rPr>
          <w:rFonts w:ascii="Aptos" w:hAnsi="Aptos"/>
          <w:sz w:val="24"/>
          <w:szCs w:val="24"/>
        </w:rPr>
      </w:pPr>
      <w:r>
        <w:rPr>
          <w:rFonts w:ascii="Aptos" w:hAnsi="Aptos"/>
          <w:sz w:val="24"/>
          <w:szCs w:val="24"/>
        </w:rPr>
        <w:t xml:space="preserve">This is an exciting opportunity to join NEYDL’s growing team and help us establish and develop our work with young dads in Tees Valley. </w:t>
      </w:r>
    </w:p>
    <w:p w14:paraId="486F6569" w14:textId="3328ACA4" w:rsidR="001B3F3C" w:rsidRPr="00E64140" w:rsidRDefault="00000000">
      <w:pPr>
        <w:spacing w:before="80" w:after="100"/>
        <w:rPr>
          <w:rFonts w:ascii="Aptos" w:hAnsi="Aptos"/>
          <w:sz w:val="24"/>
          <w:szCs w:val="24"/>
        </w:rPr>
      </w:pPr>
      <w:r>
        <w:rPr>
          <w:rFonts w:ascii="Aptos" w:hAnsi="Aptos"/>
          <w:sz w:val="24"/>
          <w:szCs w:val="24"/>
        </w:rPr>
        <w:t>As a Senior Young Dads Worker, you will provide direct, intensive support to young dads across Tees Valley, working with some of the most disadvantaged young men in the region. You will manage your own caseload, lead peer support activity, work in close partnership with Family Hubs, social care and other local services, and take a lead role in ensuring every young dad you work with is effectively supported from first contact through to positive outcomes.</w:t>
      </w:r>
    </w:p>
    <w:p w14:paraId="74925717" w14:textId="78201E43" w:rsidR="001B3F3C" w:rsidRPr="00E64140" w:rsidRDefault="00000000" w:rsidP="58E45830">
      <w:pPr>
        <w:spacing w:before="80" w:after="100" w:line="259" w:lineRule="auto"/>
        <w:rPr>
          <w:rFonts w:ascii="Aptos" w:hAnsi="Aptos"/>
          <w:sz w:val="24"/>
          <w:szCs w:val="24"/>
        </w:rPr>
      </w:pPr>
      <w:r>
        <w:rPr>
          <w:rFonts w:ascii="Aptos" w:hAnsi="Aptos"/>
          <w:sz w:val="24"/>
          <w:szCs w:val="24"/>
        </w:rPr>
        <w:t>This is a senior role with real responsibility. Alongside direct delivery, you will take ownership of your project budget, contribute to funder reporting, supervise junior staff and/or volunteers, and develop a designated area of specialism agreed with the senior leadership team. You will be part of a close, supportive team and will play an active role in shaping how NEYDL grows its presence in Tees Valley.</w:t>
      </w:r>
    </w:p>
    <w:p w14:paraId="2D24076A" w14:textId="77777777" w:rsidR="001B3F3C" w:rsidRPr="00E64140" w:rsidRDefault="00000000">
      <w:pPr>
        <w:pStyle w:val="Heading2"/>
        <w:rPr>
          <w:rFonts w:ascii="Aptos" w:hAnsi="Aptos"/>
          <w:sz w:val="28"/>
          <w:szCs w:val="28"/>
        </w:rPr>
      </w:pPr>
      <w:r>
        <w:rPr>
          <w:rFonts w:ascii="Aptos" w:hAnsi="Aptos"/>
          <w:sz w:val="28"/>
          <w:szCs w:val="28"/>
        </w:rPr>
        <w:t>What we are looking for</w:t>
      </w:r>
    </w:p>
    <w:p w14:paraId="5A3D434D" w14:textId="77777777" w:rsidR="001B3F3C" w:rsidRPr="00E64140" w:rsidRDefault="00000000">
      <w:pPr>
        <w:spacing w:before="80" w:after="100"/>
        <w:rPr>
          <w:rFonts w:ascii="Aptos" w:hAnsi="Aptos"/>
          <w:sz w:val="24"/>
          <w:szCs w:val="24"/>
        </w:rPr>
      </w:pPr>
      <w:r>
        <w:rPr>
          <w:rFonts w:ascii="Aptos" w:hAnsi="Aptos"/>
          <w:sz w:val="24"/>
          <w:szCs w:val="24"/>
        </w:rPr>
        <w:t>We are looking for someone with experience of working with disadvantaged young people or young families in a direct support role, ideally in a statutory or voluntary sector context. You will be confident working independently and managing a complex caseload, and you will understand the challenges facing young dads and the systems they navigate.</w:t>
      </w:r>
    </w:p>
    <w:p w14:paraId="7B4BB9FC" w14:textId="77777777" w:rsidR="001B3F3C" w:rsidRPr="00E64140" w:rsidRDefault="00000000">
      <w:pPr>
        <w:spacing w:before="80" w:after="100"/>
        <w:rPr>
          <w:rFonts w:ascii="Aptos" w:hAnsi="Aptos"/>
          <w:sz w:val="24"/>
          <w:szCs w:val="24"/>
        </w:rPr>
      </w:pPr>
      <w:r>
        <w:rPr>
          <w:rFonts w:ascii="Aptos" w:hAnsi="Aptos"/>
          <w:sz w:val="24"/>
          <w:szCs w:val="24"/>
        </w:rPr>
        <w:t>We particularly welcome applications from people with lived experience of young fatherhood or young parenthood, from individuals with local knowledge of Tees Valley communities, and from people from minoritised backgrounds.</w:t>
      </w:r>
    </w:p>
    <w:p w14:paraId="232AF0A9" w14:textId="77777777" w:rsidR="001B3F3C" w:rsidRPr="00E64140" w:rsidRDefault="00000000">
      <w:pPr>
        <w:pStyle w:val="Heading2"/>
        <w:rPr>
          <w:rFonts w:ascii="Aptos" w:hAnsi="Aptos"/>
          <w:sz w:val="28"/>
          <w:szCs w:val="28"/>
        </w:rPr>
      </w:pPr>
      <w:r>
        <w:rPr>
          <w:rFonts w:ascii="Aptos" w:hAnsi="Aptos"/>
          <w:sz w:val="28"/>
          <w:szCs w:val="28"/>
        </w:rPr>
        <w:t>What we offer</w:t>
      </w:r>
    </w:p>
    <w:p w14:paraId="415F3D77" w14:textId="77777777" w:rsidR="001B3F3C" w:rsidRPr="00E64140" w:rsidRDefault="00000000">
      <w:pPr>
        <w:spacing w:before="80" w:after="100"/>
        <w:rPr>
          <w:rFonts w:ascii="Aptos" w:hAnsi="Aptos"/>
          <w:sz w:val="24"/>
          <w:szCs w:val="24"/>
        </w:rPr>
      </w:pPr>
      <w:r>
        <w:rPr>
          <w:rFonts w:ascii="Aptos" w:hAnsi="Aptos"/>
          <w:sz w:val="24"/>
          <w:szCs w:val="24"/>
        </w:rPr>
        <w:t>NEYDL is a close, inclusive and supportive team that actively invests in the development of its staff. We are a non-judgmental organisation built on mutual trust, respect and honesty. If you join us, you will be part of a team that genuinely believes in what it does.</w:t>
      </w:r>
    </w:p>
    <w:p w14:paraId="7DC5CF4D" w14:textId="77777777" w:rsidR="001B3F3C" w:rsidRPr="00E64140" w:rsidRDefault="00000000">
      <w:pPr>
        <w:spacing w:before="80" w:after="100"/>
        <w:rPr>
          <w:rFonts w:ascii="Aptos" w:hAnsi="Aptos"/>
          <w:sz w:val="24"/>
          <w:szCs w:val="24"/>
        </w:rPr>
      </w:pPr>
      <w:r>
        <w:rPr>
          <w:rFonts w:ascii="Aptos" w:hAnsi="Aptos"/>
          <w:sz w:val="24"/>
          <w:szCs w:val="24"/>
        </w:rPr>
        <w:t>In addition, we offer:</w:t>
      </w:r>
    </w:p>
    <w:p w14:paraId="28AEAB58"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7.2 weeks’ annual leave per year, inclusive of statutory and public holidays</w:t>
      </w:r>
    </w:p>
    <w:p w14:paraId="4FF017E0" w14:textId="6E052C2E" w:rsidR="001B3F3C" w:rsidRPr="00CA3E9B" w:rsidRDefault="00CA3E9B">
      <w:pPr>
        <w:pStyle w:val="ListParagraph"/>
        <w:numPr>
          <w:ilvl w:val="0"/>
          <w:numId w:val="3"/>
        </w:numPr>
        <w:spacing w:before="40" w:after="40"/>
        <w:rPr>
          <w:rFonts w:ascii="Aptos" w:hAnsi="Aptos"/>
          <w:sz w:val="24"/>
          <w:szCs w:val="24"/>
        </w:rPr>
      </w:pPr>
      <w:r>
        <w:rPr>
          <w:rFonts w:ascii="Aptos" w:hAnsi="Aptos"/>
          <w:sz w:val="24"/>
          <w:szCs w:val="24"/>
        </w:rPr>
        <w:t>5% employer pension contribution</w:t>
      </w:r>
    </w:p>
    <w:p w14:paraId="48D0BC1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A flexible hybrid working arrangement</w:t>
      </w:r>
    </w:p>
    <w:p w14:paraId="0ACCEF1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Regular supervision and fortnightly team meetings</w:t>
      </w:r>
    </w:p>
    <w:p w14:paraId="72FDF1D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lastRenderedPageBreak/>
        <w:t>Funded professional development and training</w:t>
      </w:r>
    </w:p>
    <w:p w14:paraId="1332C74E" w14:textId="61B4A634"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Mileage paid at 55p per mile for business travel</w:t>
      </w:r>
    </w:p>
    <w:p w14:paraId="31A8FB02" w14:textId="1C185EA0" w:rsidR="4A321EA4" w:rsidRDefault="4A321EA4" w:rsidP="0C7E3E4B">
      <w:pPr>
        <w:pStyle w:val="Heading2"/>
      </w:pPr>
      <w:r>
        <w:t>How to apply</w:t>
      </w:r>
    </w:p>
    <w:p w14:paraId="0E6538A2" w14:textId="619D11CF" w:rsidR="4A321EA4" w:rsidRDefault="4A321EA4" w:rsidP="0C7E3E4B">
      <w:pPr>
        <w:spacing w:before="80" w:after="100"/>
        <w:rPr>
          <w:color w:val="000000" w:themeColor="text1"/>
        </w:rPr>
      </w:pPr>
      <w:r>
        <w:rPr>
          <w:color w:val="000000" w:themeColor="text1"/>
        </w:rPr>
        <w:t>To apply, please send your CV (no more than four pages, including two references who can be contacted if successful) and either:</w:t>
      </w:r>
    </w:p>
    <w:p w14:paraId="2056B423" w14:textId="0F3D0B72" w:rsidR="4A321EA4" w:rsidRDefault="4A321EA4" w:rsidP="0C7E3E4B">
      <w:pPr>
        <w:pStyle w:val="ListParagraph"/>
        <w:numPr>
          <w:ilvl w:val="0"/>
          <w:numId w:val="1"/>
        </w:numPr>
        <w:spacing w:before="40" w:after="40"/>
        <w:rPr>
          <w:color w:val="000000" w:themeColor="text1"/>
        </w:rPr>
      </w:pPr>
      <w:r>
        <w:rPr>
          <w:color w:val="000000" w:themeColor="text1"/>
        </w:rPr>
        <w:t>A covering letter of no more than two sides of A4 (Arial, size 12)</w:t>
      </w:r>
    </w:p>
    <w:p w14:paraId="70141515" w14:textId="56C38807" w:rsidR="4A321EA4" w:rsidRDefault="4A321EA4" w:rsidP="0C7E3E4B">
      <w:pPr>
        <w:pStyle w:val="ListParagraph"/>
        <w:numPr>
          <w:ilvl w:val="0"/>
          <w:numId w:val="1"/>
        </w:numPr>
        <w:spacing w:before="40" w:after="40"/>
        <w:rPr>
          <w:color w:val="000000" w:themeColor="text1"/>
        </w:rPr>
      </w:pPr>
      <w:r>
        <w:rPr>
          <w:color w:val="000000" w:themeColor="text1"/>
        </w:rPr>
        <w:t xml:space="preserve">Or a video of no more than four minutes. </w:t>
      </w:r>
    </w:p>
    <w:p w14:paraId="21C0E1D5" w14:textId="756D047F" w:rsidR="4A321EA4" w:rsidRDefault="4A321EA4" w:rsidP="0C7E3E4B">
      <w:pPr>
        <w:spacing w:before="80" w:after="100"/>
        <w:rPr>
          <w:color w:val="000000" w:themeColor="text1"/>
        </w:rPr>
      </w:pPr>
      <w:r>
        <w:rPr>
          <w:color w:val="000000" w:themeColor="text1"/>
        </w:rPr>
        <w:t>Please explain why you want this role and how your experience meets the person specification.</w:t>
      </w:r>
    </w:p>
    <w:p w14:paraId="5A0A7525" w14:textId="38502EA0" w:rsidR="4A321EA4" w:rsidRDefault="4A321EA4" w:rsidP="0C7E3E4B">
      <w:pPr>
        <w:spacing w:before="80" w:after="100" w:line="259" w:lineRule="auto"/>
        <w:rPr>
          <w:color w:val="000000" w:themeColor="text1"/>
        </w:rPr>
      </w:pPr>
      <w:r>
        <w:rPr>
          <w:color w:val="000000" w:themeColor="text1"/>
        </w:rPr>
        <w:t xml:space="preserve">Send your application to </w:t>
      </w:r>
      <w:hyperlink r:id="rId9">
        <w:r>
          <w:rPr>
            <w:rStyle w:val="Hyperlink"/>
          </w:rPr>
          <w:t>caitlin@inspired-hr.co.uk</w:t>
        </w:r>
      </w:hyperlink>
      <w:r>
        <w:rPr>
          <w:color w:val="000000" w:themeColor="text1"/>
        </w:rPr>
        <w:t xml:space="preserve"> with the subject line ‘Job Application - Senior Young Dads Worker, Tees Valley’.</w:t>
      </w:r>
    </w:p>
    <w:p w14:paraId="695273CC" w14:textId="4399D5EE" w:rsidR="00196228" w:rsidRDefault="00196228" w:rsidP="00196228">
      <w:pPr>
        <w:rPr>
          <w:rFonts w:eastAsia="Times New Roman"/>
          <w:color w:val="000000"/>
        </w:rPr>
      </w:pPr>
      <w:r w:rsidRPr="00196228">
        <w:rPr>
          <w:rFonts w:eastAsia="Times New Roman"/>
          <w:color w:val="000000"/>
        </w:rPr>
        <w:t xml:space="preserve">Applications must be received by </w:t>
      </w:r>
      <w:r w:rsidR="003C17D4">
        <w:rPr>
          <w:rFonts w:eastAsia="Times New Roman"/>
          <w:color w:val="000000"/>
        </w:rPr>
        <w:t>Midnight</w:t>
      </w:r>
      <w:r w:rsidRPr="00196228">
        <w:rPr>
          <w:rFonts w:eastAsia="Times New Roman"/>
          <w:color w:val="000000"/>
        </w:rPr>
        <w:t xml:space="preserve">, </w:t>
      </w:r>
      <w:r w:rsidR="003C17D4">
        <w:rPr>
          <w:rFonts w:eastAsia="Times New Roman"/>
          <w:color w:val="000000"/>
        </w:rPr>
        <w:t>Sunday</w:t>
      </w:r>
      <w:r w:rsidRPr="00196228">
        <w:rPr>
          <w:rFonts w:eastAsia="Times New Roman"/>
          <w:color w:val="000000"/>
        </w:rPr>
        <w:t xml:space="preserve"> 0</w:t>
      </w:r>
      <w:r w:rsidR="0054772C">
        <w:rPr>
          <w:rFonts w:eastAsia="Times New Roman"/>
          <w:color w:val="000000"/>
        </w:rPr>
        <w:t>6</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 For an informal conversation</w:t>
      </w:r>
      <w:r w:rsidR="00495C40">
        <w:rPr>
          <w:rFonts w:eastAsia="Times New Roman"/>
          <w:color w:val="000000"/>
        </w:rPr>
        <w:t xml:space="preserve"> </w:t>
      </w:r>
      <w:r w:rsidRPr="00196228">
        <w:rPr>
          <w:rFonts w:eastAsia="Times New Roman"/>
          <w:color w:val="000000"/>
        </w:rPr>
        <w:t xml:space="preserve">about the role, please email </w:t>
      </w:r>
      <w:hyperlink r:id="rId10" w:history="1">
        <w:r w:rsidRPr="005C6E85">
          <w:rPr>
            <w:rStyle w:val="Hyperlink"/>
            <w:rFonts w:eastAsia="Times New Roman"/>
          </w:rPr>
          <w:t>caitlin@inspired-hr.co.uk</w:t>
        </w:r>
      </w:hyperlink>
      <w:r w:rsidRPr="00196228">
        <w:rPr>
          <w:rFonts w:eastAsia="Times New Roman"/>
          <w:color w:val="000000"/>
        </w:rPr>
        <w:t>.</w:t>
      </w:r>
    </w:p>
    <w:p w14:paraId="1FE7A304" w14:textId="77777777" w:rsidR="00196228" w:rsidRDefault="00196228" w:rsidP="00196228">
      <w:pPr>
        <w:rPr>
          <w:rFonts w:eastAsia="Times New Roman"/>
          <w:color w:val="000000"/>
        </w:rPr>
      </w:pPr>
    </w:p>
    <w:p w14:paraId="215890F0" w14:textId="27C345B9" w:rsidR="00196228" w:rsidRPr="00196228" w:rsidRDefault="00196228" w:rsidP="00196228">
      <w:pPr>
        <w:rPr>
          <w:rFonts w:eastAsia="Times New Roman"/>
          <w:color w:val="000000"/>
        </w:rPr>
      </w:pPr>
      <w:r w:rsidRPr="00196228">
        <w:rPr>
          <w:rFonts w:eastAsia="Times New Roman"/>
          <w:color w:val="000000"/>
        </w:rPr>
        <w:t>Shortlisting: 0</w:t>
      </w:r>
      <w:r w:rsidR="0054772C">
        <w:rPr>
          <w:rFonts w:eastAsia="Times New Roman"/>
          <w:color w:val="000000"/>
        </w:rPr>
        <w:t>7</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 Interviews</w:t>
      </w:r>
      <w:r w:rsidR="0054772C">
        <w:rPr>
          <w:rFonts w:eastAsia="Times New Roman"/>
          <w:color w:val="000000"/>
        </w:rPr>
        <w:t xml:space="preserve"> week beginning</w:t>
      </w:r>
      <w:r w:rsidRPr="00196228">
        <w:rPr>
          <w:rFonts w:eastAsia="Times New Roman"/>
          <w:color w:val="000000"/>
        </w:rPr>
        <w:t xml:space="preserve"> 1</w:t>
      </w:r>
      <w:r w:rsidR="0054772C">
        <w:rPr>
          <w:rFonts w:eastAsia="Times New Roman"/>
          <w:color w:val="000000"/>
        </w:rPr>
        <w:t>4</w:t>
      </w:r>
      <w:r w:rsidRPr="00196228">
        <w:rPr>
          <w:rFonts w:eastAsia="Times New Roman"/>
          <w:color w:val="000000"/>
        </w:rPr>
        <w:t xml:space="preserve"> </w:t>
      </w:r>
      <w:r w:rsidR="0054772C">
        <w:rPr>
          <w:rFonts w:eastAsia="Times New Roman"/>
          <w:color w:val="000000"/>
        </w:rPr>
        <w:t>September</w:t>
      </w:r>
      <w:r w:rsidRPr="00196228">
        <w:rPr>
          <w:rFonts w:eastAsia="Times New Roman"/>
          <w:color w:val="000000"/>
        </w:rPr>
        <w:t>.</w:t>
      </w:r>
    </w:p>
    <w:p w14:paraId="35C0B67B" w14:textId="70159C1E" w:rsidR="4A321EA4" w:rsidRPr="00196228" w:rsidRDefault="4A321EA4" w:rsidP="0C7E3E4B">
      <w:pPr>
        <w:spacing w:before="80" w:after="100" w:line="259" w:lineRule="auto"/>
        <w:rPr>
          <w:color w:val="000000" w:themeColor="text1"/>
        </w:rPr>
      </w:pPr>
      <w:r w:rsidRPr="00196228">
        <w:rPr>
          <w:color w:val="000000" w:themeColor="text1"/>
        </w:rPr>
        <w:t>NEYDL is committed to equity, diversity and inclusion. We welcome applications from all backgrounds and particularly encourage applications from people with lived experience relevant to the communities we serve.</w:t>
      </w:r>
    </w:p>
    <w:p w14:paraId="2F2B4068" w14:textId="12692709" w:rsidR="0C7E3E4B" w:rsidRDefault="0C7E3E4B" w:rsidP="0C7E3E4B">
      <w:pPr>
        <w:spacing w:before="80" w:after="100"/>
        <w:rPr>
          <w:color w:val="000000" w:themeColor="text1"/>
        </w:rPr>
      </w:pPr>
    </w:p>
    <w:p w14:paraId="4A858D9E" w14:textId="4329556C" w:rsidR="0C7E3E4B" w:rsidRDefault="0C7E3E4B" w:rsidP="0C7E3E4B">
      <w:pPr>
        <w:spacing w:before="80" w:after="100"/>
        <w:rPr>
          <w:rFonts w:ascii="Aptos" w:hAnsi="Aptos"/>
          <w:sz w:val="24"/>
          <w:szCs w:val="24"/>
        </w:rPr>
      </w:pPr>
    </w:p>
    <w:p w14:paraId="78A99C6F" w14:textId="77777777" w:rsidR="001B3F3C" w:rsidRPr="00E64140" w:rsidRDefault="00000000">
      <w:pPr>
        <w:rPr>
          <w:rFonts w:ascii="Aptos" w:hAnsi="Aptos"/>
          <w:sz w:val="24"/>
          <w:szCs w:val="24"/>
        </w:rPr>
      </w:pPr>
      <w:r>
        <w:rPr>
          <w:rFonts w:ascii="Aptos" w:hAnsi="Aptos"/>
          <w:sz w:val="24"/>
          <w:szCs w:val="24"/>
        </w:rPr>
        <w:br w:type="page"/>
      </w:r>
    </w:p>
    <w:p w14:paraId="1DE3513A"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lastRenderedPageBreak/>
        <w:t>Job Description</w:t>
      </w:r>
    </w:p>
    <w:p w14:paraId="34AFDE23" w14:textId="77777777" w:rsidR="001B3F3C" w:rsidRPr="00E64140" w:rsidRDefault="001B3F3C">
      <w:pPr>
        <w:spacing w:before="60" w:after="60"/>
        <w:rPr>
          <w:rFonts w:ascii="Aptos" w:hAnsi="Aptos"/>
          <w:sz w:val="24"/>
          <w:szCs w:val="24"/>
        </w:rPr>
      </w:pP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560"/>
      </w:tblGrid>
      <w:tr w:rsidR="001B3F3C" w:rsidRPr="00E64140" w14:paraId="29CA5567"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9E9A3CE" w14:textId="77777777" w:rsidR="001B3F3C" w:rsidRPr="00E64140" w:rsidRDefault="00000000">
            <w:pPr>
              <w:rPr>
                <w:rFonts w:ascii="Aptos" w:hAnsi="Aptos"/>
                <w:sz w:val="24"/>
                <w:szCs w:val="24"/>
              </w:rPr>
            </w:pPr>
            <w:r>
              <w:rPr>
                <w:rFonts w:ascii="Aptos" w:hAnsi="Aptos"/>
                <w:b/>
                <w:bCs/>
              </w:rPr>
              <w:t>Job title</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33DED6D" w14:textId="77777777" w:rsidR="001B3F3C" w:rsidRPr="00E64140" w:rsidRDefault="00000000">
            <w:pPr>
              <w:rPr>
                <w:rFonts w:ascii="Aptos" w:hAnsi="Aptos"/>
                <w:sz w:val="24"/>
                <w:szCs w:val="24"/>
              </w:rPr>
            </w:pPr>
            <w:r>
              <w:rPr>
                <w:rFonts w:ascii="Aptos" w:hAnsi="Aptos"/>
              </w:rPr>
              <w:t>Senior Young Dads Worker (Tees Valley)</w:t>
            </w:r>
          </w:p>
        </w:tc>
      </w:tr>
      <w:tr w:rsidR="001B3F3C" w:rsidRPr="00E64140" w14:paraId="5E9A58DD"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523B0BFC" w14:textId="77777777" w:rsidR="001B3F3C" w:rsidRPr="00E64140" w:rsidRDefault="00000000">
            <w:pPr>
              <w:rPr>
                <w:rFonts w:ascii="Aptos" w:hAnsi="Aptos"/>
                <w:sz w:val="24"/>
                <w:szCs w:val="24"/>
              </w:rPr>
            </w:pPr>
            <w:r>
              <w:rPr>
                <w:rFonts w:ascii="Aptos" w:hAnsi="Aptos"/>
                <w:b/>
                <w:bCs/>
              </w:rPr>
              <w:t>Responsible to</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E47ABE5" w14:textId="77777777" w:rsidR="001B3F3C" w:rsidRPr="00E64140" w:rsidRDefault="00000000">
            <w:pPr>
              <w:rPr>
                <w:rFonts w:ascii="Aptos" w:hAnsi="Aptos"/>
                <w:sz w:val="24"/>
                <w:szCs w:val="24"/>
              </w:rPr>
            </w:pPr>
            <w:r>
              <w:rPr>
                <w:rFonts w:ascii="Aptos" w:hAnsi="Aptos"/>
              </w:rPr>
              <w:t>Programme Manager (Commissioned Services)</w:t>
            </w:r>
          </w:p>
        </w:tc>
      </w:tr>
      <w:tr w:rsidR="001B3F3C" w:rsidRPr="00E64140" w14:paraId="2AA4F5E8"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62500CF8" w14:textId="77777777" w:rsidR="001B3F3C" w:rsidRPr="00E64140" w:rsidRDefault="00000000">
            <w:pPr>
              <w:rPr>
                <w:rFonts w:ascii="Aptos" w:hAnsi="Aptos"/>
                <w:sz w:val="24"/>
                <w:szCs w:val="24"/>
              </w:rPr>
            </w:pPr>
            <w:r>
              <w:rPr>
                <w:rFonts w:ascii="Aptos" w:hAnsi="Aptos"/>
                <w:b/>
                <w:bCs/>
              </w:rPr>
              <w:t>Responsible for</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340E7B82" w14:textId="77777777" w:rsidR="001B3F3C" w:rsidRPr="00E64140" w:rsidRDefault="00000000">
            <w:pPr>
              <w:rPr>
                <w:rFonts w:ascii="Aptos" w:hAnsi="Aptos"/>
                <w:sz w:val="24"/>
                <w:szCs w:val="24"/>
              </w:rPr>
            </w:pPr>
            <w:r>
              <w:rPr>
                <w:rFonts w:ascii="Aptos" w:hAnsi="Aptos"/>
              </w:rPr>
              <w:t>Peer Enablers (as required); volunteers</w:t>
            </w:r>
          </w:p>
        </w:tc>
      </w:tr>
      <w:tr w:rsidR="001B3F3C" w:rsidRPr="00E64140" w14:paraId="4D3F619C"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57A8A4B" w14:textId="77777777" w:rsidR="001B3F3C" w:rsidRPr="00E64140" w:rsidRDefault="00000000">
            <w:pPr>
              <w:rPr>
                <w:rFonts w:ascii="Aptos" w:hAnsi="Aptos"/>
                <w:sz w:val="24"/>
                <w:szCs w:val="24"/>
              </w:rPr>
            </w:pPr>
            <w:r>
              <w:rPr>
                <w:rFonts w:ascii="Aptos" w:hAnsi="Aptos"/>
                <w:b/>
                <w:bCs/>
              </w:rPr>
              <w:t>Salary</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19181DE4" w14:textId="0D8BCF2A" w:rsidR="001B3F3C" w:rsidRPr="00E64140" w:rsidRDefault="00000000">
            <w:pPr>
              <w:rPr>
                <w:rFonts w:ascii="Aptos" w:hAnsi="Aptos"/>
                <w:sz w:val="24"/>
                <w:szCs w:val="24"/>
              </w:rPr>
            </w:pPr>
            <w:r>
              <w:rPr>
                <w:rFonts w:ascii="Aptos" w:hAnsi="Aptos"/>
              </w:rPr>
              <w:t xml:space="preserve">£30,321 gross per annum </w:t>
            </w:r>
          </w:p>
        </w:tc>
      </w:tr>
      <w:tr w:rsidR="001B3F3C" w:rsidRPr="00E64140" w14:paraId="33C160B7"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39076D7" w14:textId="77777777" w:rsidR="001B3F3C" w:rsidRPr="00E64140" w:rsidRDefault="00000000">
            <w:pPr>
              <w:rPr>
                <w:rFonts w:ascii="Aptos" w:hAnsi="Aptos"/>
                <w:sz w:val="24"/>
                <w:szCs w:val="24"/>
              </w:rPr>
            </w:pPr>
            <w:r>
              <w:rPr>
                <w:rFonts w:ascii="Aptos" w:hAnsi="Aptos"/>
                <w:b/>
                <w:bCs/>
              </w:rPr>
              <w:t>Hours</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82BCF6D" w14:textId="3CDFAA11" w:rsidR="001B3F3C" w:rsidRPr="00E64140" w:rsidRDefault="00000000">
            <w:pPr>
              <w:rPr>
                <w:rFonts w:ascii="Aptos" w:hAnsi="Aptos"/>
                <w:sz w:val="24"/>
                <w:szCs w:val="24"/>
              </w:rPr>
            </w:pPr>
            <w:r>
              <w:rPr>
                <w:rFonts w:ascii="Aptos" w:hAnsi="Aptos"/>
              </w:rPr>
              <w:t>35 hours per week, Monday to Friday, 9am-5pm, with some evening and weekend working</w:t>
            </w:r>
          </w:p>
        </w:tc>
      </w:tr>
      <w:tr w:rsidR="001B3F3C" w:rsidRPr="00E64140" w14:paraId="04507321"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CA81756" w14:textId="77777777" w:rsidR="001B3F3C" w:rsidRPr="00E64140" w:rsidRDefault="00000000">
            <w:pPr>
              <w:rPr>
                <w:rFonts w:ascii="Aptos" w:hAnsi="Aptos"/>
                <w:sz w:val="24"/>
                <w:szCs w:val="24"/>
              </w:rPr>
            </w:pPr>
            <w:r>
              <w:rPr>
                <w:rFonts w:ascii="Aptos" w:hAnsi="Aptos"/>
                <w:b/>
                <w:bCs/>
              </w:rPr>
              <w:t>Location</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77940353" w14:textId="77777777" w:rsidR="001B3F3C" w:rsidRPr="00E64140" w:rsidRDefault="00000000">
            <w:pPr>
              <w:rPr>
                <w:rFonts w:ascii="Aptos" w:hAnsi="Aptos"/>
                <w:sz w:val="24"/>
                <w:szCs w:val="24"/>
              </w:rPr>
            </w:pPr>
            <w:r>
              <w:rPr>
                <w:rFonts w:ascii="Aptos" w:hAnsi="Aptos"/>
              </w:rPr>
              <w:t>Tees Valley (community-based, outreach and hybrid)</w:t>
            </w:r>
          </w:p>
        </w:tc>
      </w:tr>
      <w:tr w:rsidR="001B3F3C" w:rsidRPr="00E64140" w14:paraId="1D49CB86" w14:textId="77777777" w:rsidTr="0C7E3E4B">
        <w:tc>
          <w:tcPr>
            <w:tcW w:w="2400" w:type="dxa"/>
            <w:tcBorders>
              <w:top w:val="single" w:sz="1" w:space="0" w:color="CCCCCC"/>
              <w:left w:val="single" w:sz="1" w:space="0" w:color="CCCCCC"/>
              <w:bottom w:val="single" w:sz="1" w:space="0" w:color="CCCCCC"/>
              <w:right w:val="single" w:sz="1" w:space="0" w:color="CCCCCC"/>
            </w:tcBorders>
            <w:shd w:val="clear" w:color="auto" w:fill="D9E2F3" w:themeFill="accent1" w:themeFillTint="33"/>
            <w:tcMar>
              <w:top w:w="80" w:type="dxa"/>
              <w:left w:w="140" w:type="dxa"/>
              <w:bottom w:w="80" w:type="dxa"/>
              <w:right w:w="140" w:type="dxa"/>
            </w:tcMar>
          </w:tcPr>
          <w:p w14:paraId="1D5D62BA" w14:textId="77777777" w:rsidR="001B3F3C" w:rsidRPr="00E64140" w:rsidRDefault="00000000">
            <w:pPr>
              <w:rPr>
                <w:rFonts w:ascii="Aptos" w:hAnsi="Aptos"/>
                <w:sz w:val="24"/>
                <w:szCs w:val="24"/>
              </w:rPr>
            </w:pPr>
            <w:r>
              <w:rPr>
                <w:rFonts w:ascii="Aptos" w:hAnsi="Aptos"/>
                <w:b/>
                <w:bCs/>
              </w:rPr>
              <w:t>Contract</w:t>
            </w:r>
          </w:p>
        </w:tc>
        <w:tc>
          <w:tcPr>
            <w:tcW w:w="6560" w:type="dxa"/>
            <w:tcBorders>
              <w:top w:val="single" w:sz="1" w:space="0" w:color="CCCCCC"/>
              <w:left w:val="single" w:sz="1" w:space="0" w:color="CCCCCC"/>
              <w:bottom w:val="single" w:sz="1" w:space="0" w:color="CCCCCC"/>
              <w:right w:val="single" w:sz="1" w:space="0" w:color="CCCCCC"/>
            </w:tcBorders>
            <w:tcMar>
              <w:top w:w="80" w:type="dxa"/>
              <w:left w:w="140" w:type="dxa"/>
              <w:bottom w:w="80" w:type="dxa"/>
              <w:right w:w="140" w:type="dxa"/>
            </w:tcMar>
          </w:tcPr>
          <w:p w14:paraId="22A133B7" w14:textId="3F092A50" w:rsidR="001B3F3C" w:rsidRPr="00E64140" w:rsidRDefault="00C560C0" w:rsidP="0C7E3E4B">
            <w:pPr>
              <w:rPr>
                <w:rFonts w:ascii="Aptos" w:hAnsi="Aptos"/>
              </w:rPr>
            </w:pPr>
            <w:r>
              <w:rPr>
                <w:rFonts w:ascii="Aptos" w:hAnsi="Aptos"/>
              </w:rPr>
              <w:t>Fixed term, 2</w:t>
            </w:r>
            <w:r w:rsidR="00E6721A">
              <w:rPr>
                <w:rFonts w:ascii="Aptos" w:hAnsi="Aptos"/>
              </w:rPr>
              <w:t xml:space="preserve"> years</w:t>
            </w:r>
            <w:r w:rsidR="00495C40">
              <w:rPr>
                <w:rFonts w:ascii="Aptos" w:hAnsi="Aptos"/>
              </w:rPr>
              <w:t xml:space="preserve"> initially</w:t>
            </w:r>
            <w:r>
              <w:rPr>
                <w:rFonts w:ascii="Aptos" w:hAnsi="Aptos"/>
              </w:rPr>
              <w:t xml:space="preserve"> (</w:t>
            </w:r>
            <w:r w:rsidR="00495C40">
              <w:rPr>
                <w:rFonts w:ascii="Aptos" w:hAnsi="Aptos"/>
              </w:rPr>
              <w:t xml:space="preserve">with </w:t>
            </w:r>
            <w:r>
              <w:rPr>
                <w:rFonts w:ascii="Aptos" w:hAnsi="Aptos"/>
              </w:rPr>
              <w:t>potential to extend, dependent on funding)</w:t>
            </w:r>
          </w:p>
        </w:tc>
      </w:tr>
    </w:tbl>
    <w:p w14:paraId="1F5CBBCA" w14:textId="77777777" w:rsidR="001B3F3C" w:rsidRPr="00E64140" w:rsidRDefault="001B3F3C">
      <w:pPr>
        <w:spacing w:before="60" w:after="60"/>
        <w:rPr>
          <w:rFonts w:ascii="Aptos" w:hAnsi="Aptos"/>
          <w:sz w:val="24"/>
          <w:szCs w:val="24"/>
        </w:rPr>
      </w:pPr>
    </w:p>
    <w:p w14:paraId="439CFC2A" w14:textId="77777777" w:rsidR="001B3F3C" w:rsidRPr="00E64140" w:rsidRDefault="00000000">
      <w:pPr>
        <w:pStyle w:val="Heading2"/>
        <w:rPr>
          <w:rFonts w:ascii="Aptos" w:hAnsi="Aptos"/>
          <w:sz w:val="28"/>
          <w:szCs w:val="28"/>
        </w:rPr>
      </w:pPr>
      <w:r>
        <w:rPr>
          <w:rFonts w:ascii="Aptos" w:hAnsi="Aptos"/>
          <w:sz w:val="28"/>
          <w:szCs w:val="28"/>
        </w:rPr>
        <w:t>Job purpose</w:t>
      </w:r>
    </w:p>
    <w:p w14:paraId="7882B18B" w14:textId="77777777" w:rsidR="001B3F3C" w:rsidRPr="00E64140" w:rsidRDefault="00000000">
      <w:pPr>
        <w:spacing w:before="80" w:after="100"/>
        <w:rPr>
          <w:rFonts w:ascii="Aptos" w:hAnsi="Aptos"/>
          <w:sz w:val="24"/>
          <w:szCs w:val="24"/>
        </w:rPr>
      </w:pPr>
      <w:r>
        <w:rPr>
          <w:rFonts w:ascii="Aptos" w:hAnsi="Aptos"/>
          <w:sz w:val="24"/>
          <w:szCs w:val="24"/>
        </w:rPr>
        <w:t>To provide high-quality, intensive support to young dads and expectant fathers (aged 25 and under) across Tees Valley; to lead and coordinate peer support activity; to manage allocated budgets and contribute to funder reporting; and to take an active role in the development of NEYDL’s commissioned services in the region.</w:t>
      </w:r>
    </w:p>
    <w:p w14:paraId="48E21CFA" w14:textId="77777777" w:rsidR="001B3F3C" w:rsidRPr="00E64140" w:rsidRDefault="00000000">
      <w:pPr>
        <w:pStyle w:val="Heading2"/>
        <w:rPr>
          <w:rFonts w:ascii="Aptos" w:hAnsi="Aptos"/>
          <w:sz w:val="28"/>
          <w:szCs w:val="28"/>
        </w:rPr>
      </w:pPr>
      <w:r>
        <w:rPr>
          <w:rFonts w:ascii="Aptos" w:hAnsi="Aptos"/>
          <w:sz w:val="28"/>
          <w:szCs w:val="28"/>
        </w:rPr>
        <w:t>Key responsibilities</w:t>
      </w:r>
    </w:p>
    <w:p w14:paraId="257E89D9" w14:textId="77777777" w:rsidR="001B3F3C" w:rsidRPr="00E64140" w:rsidRDefault="00000000">
      <w:pPr>
        <w:spacing w:before="180" w:after="80"/>
        <w:rPr>
          <w:rFonts w:ascii="Aptos" w:hAnsi="Aptos"/>
          <w:sz w:val="24"/>
          <w:szCs w:val="24"/>
        </w:rPr>
      </w:pPr>
      <w:r>
        <w:rPr>
          <w:rFonts w:ascii="Aptos" w:hAnsi="Aptos"/>
          <w:b/>
          <w:bCs/>
          <w:sz w:val="24"/>
          <w:szCs w:val="24"/>
        </w:rPr>
        <w:t>1. Direct support</w:t>
      </w:r>
    </w:p>
    <w:p w14:paraId="027B1A4F"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Provide in-person and online 1-to-1 support to young dads and non-birthing people, helping them address key challenges and achieve personal outcomes</w:t>
      </w:r>
    </w:p>
    <w:p w14:paraId="47ACFF52"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Assess new referrals and manage a complex caseload, prioritising according to need and risk</w:t>
      </w:r>
    </w:p>
    <w:p w14:paraId="52CBD697"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young dads to attend key meetings with professionals (including child protection, child in need, family court and multi-agency forums)</w:t>
      </w:r>
    </w:p>
    <w:p w14:paraId="70F43B9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Help young dads to access wider opportunities including volunteering, employment, education and community activities</w:t>
      </w:r>
    </w:p>
    <w:p w14:paraId="649FF14A"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young dads and their families to engage in father and child activities, stay and play sessions, and peer supported recreational activities</w:t>
      </w:r>
    </w:p>
    <w:p w14:paraId="66F89C7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Promote and support access to DigiDAD, NEYDL’s free e-learning platform, and other training and information resources</w:t>
      </w:r>
    </w:p>
    <w:p w14:paraId="6A967EDA" w14:textId="77777777" w:rsidR="001B3F3C" w:rsidRPr="00E64140" w:rsidRDefault="00000000">
      <w:pPr>
        <w:spacing w:before="180" w:after="80"/>
        <w:rPr>
          <w:rFonts w:ascii="Aptos" w:hAnsi="Aptos"/>
          <w:sz w:val="24"/>
          <w:szCs w:val="24"/>
        </w:rPr>
      </w:pPr>
      <w:r>
        <w:rPr>
          <w:rFonts w:ascii="Aptos" w:hAnsi="Aptos"/>
          <w:b/>
          <w:bCs/>
          <w:sz w:val="24"/>
          <w:szCs w:val="24"/>
        </w:rPr>
        <w:t>2. Peer support and group work</w:t>
      </w:r>
    </w:p>
    <w:p w14:paraId="2A8D6F4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Establish, coordinate and co-facilitate in-person peer support groups for young dads in Tees Valley</w:t>
      </w:r>
    </w:p>
    <w:p w14:paraId="0EF3AB5A"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development and delivery of parenting, relationship skills and employability sessions in response to community-identified needs</w:t>
      </w:r>
    </w:p>
    <w:p w14:paraId="35014F06"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lastRenderedPageBreak/>
        <w:t>Support peer moderated video gaming groups as part of DigiDAD Gaming where relevant</w:t>
      </w:r>
    </w:p>
    <w:p w14:paraId="0E415CEB" w14:textId="77777777" w:rsidR="001B3F3C" w:rsidRPr="00E64140" w:rsidRDefault="00000000">
      <w:pPr>
        <w:spacing w:before="180" w:after="80"/>
        <w:rPr>
          <w:rFonts w:ascii="Aptos" w:hAnsi="Aptos"/>
          <w:sz w:val="24"/>
          <w:szCs w:val="24"/>
        </w:rPr>
      </w:pPr>
      <w:r>
        <w:rPr>
          <w:rFonts w:ascii="Aptos" w:hAnsi="Aptos"/>
          <w:b/>
          <w:bCs/>
          <w:sz w:val="24"/>
          <w:szCs w:val="24"/>
        </w:rPr>
        <w:t>3. Induction, onboarding and milestones</w:t>
      </w:r>
    </w:p>
    <w:p w14:paraId="7C965EA3"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Ensure every young dad is effectively inducted onto the NEYDL service, completing key onboarding steps and baseline self-evaluation measures</w:t>
      </w:r>
    </w:p>
    <w:p w14:paraId="2FB9870E"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Track and record progress against key milestones throughout the support journey, in line with NEYDL’s evaluation framework</w:t>
      </w:r>
    </w:p>
    <w:p w14:paraId="7B7EF707"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Ensure all relevant data is recorded accurately and on time in NEYDL’s data management system</w:t>
      </w:r>
    </w:p>
    <w:p w14:paraId="50D7CAAB" w14:textId="77777777" w:rsidR="001B3F3C" w:rsidRPr="00E64140" w:rsidRDefault="00000000">
      <w:pPr>
        <w:spacing w:before="180" w:after="80"/>
        <w:rPr>
          <w:rFonts w:ascii="Aptos" w:hAnsi="Aptos"/>
          <w:sz w:val="24"/>
          <w:szCs w:val="24"/>
        </w:rPr>
      </w:pPr>
      <w:r>
        <w:rPr>
          <w:rFonts w:ascii="Aptos" w:hAnsi="Aptos"/>
          <w:b/>
          <w:bCs/>
          <w:sz w:val="24"/>
          <w:szCs w:val="24"/>
        </w:rPr>
        <w:t>4. Budget and targets</w:t>
      </w:r>
    </w:p>
    <w:p w14:paraId="0186D72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ownership of allocated project budgets, monitoring expenditure and liaising with the Programme Manager (Commissioned Services) and Finance Officer as required</w:t>
      </w:r>
    </w:p>
    <w:p w14:paraId="2CF9465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Work proactively to achieve agreed referral rate targets, taking responsibility for building pathways and relationships that generate consistent referrals</w:t>
      </w:r>
    </w:p>
    <w:p w14:paraId="720B66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Contribute to the preparation of funder reports under the oversight of the Programme Manager and Fundraiser, providing accurate data and case study material</w:t>
      </w:r>
    </w:p>
    <w:p w14:paraId="3A55B5EE" w14:textId="77777777" w:rsidR="001B3F3C" w:rsidRPr="00E64140" w:rsidRDefault="00000000">
      <w:pPr>
        <w:spacing w:before="180" w:after="80"/>
        <w:rPr>
          <w:rFonts w:ascii="Aptos" w:hAnsi="Aptos"/>
          <w:sz w:val="24"/>
          <w:szCs w:val="24"/>
        </w:rPr>
      </w:pPr>
      <w:r>
        <w:rPr>
          <w:rFonts w:ascii="Aptos" w:hAnsi="Aptos"/>
          <w:b/>
          <w:bCs/>
          <w:sz w:val="24"/>
          <w:szCs w:val="24"/>
        </w:rPr>
        <w:t>5. Specialism</w:t>
      </w:r>
    </w:p>
    <w:p w14:paraId="0531411C" w14:textId="5FFDB72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on a designated area of specialism within NEYDL, agreed with the Senior Leadership Team (for example, volunteering, safeguarding or environmental programmes)</w:t>
      </w:r>
    </w:p>
    <w:p w14:paraId="4D9B73E3"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Take a lead role within the team in relation to your specialism, contributing expertise and supporting colleagues</w:t>
      </w:r>
    </w:p>
    <w:p w14:paraId="5FB9A574" w14:textId="77777777" w:rsidR="001B3F3C" w:rsidRPr="00E64140" w:rsidRDefault="00000000">
      <w:pPr>
        <w:spacing w:before="180" w:after="80"/>
        <w:rPr>
          <w:rFonts w:ascii="Aptos" w:hAnsi="Aptos"/>
          <w:sz w:val="24"/>
          <w:szCs w:val="24"/>
        </w:rPr>
      </w:pPr>
      <w:r>
        <w:rPr>
          <w:rFonts w:ascii="Aptos" w:hAnsi="Aptos"/>
          <w:b/>
          <w:bCs/>
          <w:sz w:val="24"/>
          <w:szCs w:val="24"/>
        </w:rPr>
        <w:t>6. Management of staff and volunteers</w:t>
      </w:r>
    </w:p>
    <w:p w14:paraId="700D32BF" w14:textId="6CFFD334"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Line manage junior staff, project workers and/or volunteers as required</w:t>
      </w:r>
    </w:p>
    <w:p w14:paraId="4560C0E6"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staff and volunteers with operational queries and day-to-day delivery</w:t>
      </w:r>
    </w:p>
    <w:p w14:paraId="2BD5069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Contribute to the induction, supervision and professional development of staff and volunteers</w:t>
      </w:r>
    </w:p>
    <w:p w14:paraId="266B33FD" w14:textId="7F30E8E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recruitment and progression of young dads into volunteering roles, including as DigiDAD content creators, peer researchers, DADvocates, AmbassaDADS and community leaders</w:t>
      </w:r>
    </w:p>
    <w:p w14:paraId="79B635EA" w14:textId="77777777" w:rsidR="001B3F3C" w:rsidRPr="00E64140" w:rsidRDefault="00000000">
      <w:pPr>
        <w:spacing w:before="180" w:after="80"/>
        <w:rPr>
          <w:rFonts w:ascii="Aptos" w:hAnsi="Aptos"/>
          <w:sz w:val="24"/>
          <w:szCs w:val="24"/>
        </w:rPr>
      </w:pPr>
      <w:r>
        <w:rPr>
          <w:rFonts w:ascii="Aptos" w:hAnsi="Aptos"/>
          <w:b/>
          <w:bCs/>
          <w:sz w:val="24"/>
          <w:szCs w:val="24"/>
        </w:rPr>
        <w:t>7. Monitoring and evaluation</w:t>
      </w:r>
    </w:p>
    <w:p w14:paraId="5E3F5D5F"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effective recording, monitoring and reporting of programme performance via NEYDL’s data management system and evaluation framework</w:t>
      </w:r>
    </w:p>
    <w:p w14:paraId="3FEE00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Comply with all monitoring, evaluation and reporting requirements, both internal and funder-related</w:t>
      </w:r>
    </w:p>
    <w:p w14:paraId="288398FC" w14:textId="1FF67ECA" w:rsidR="00DF64C7" w:rsidRDefault="00000000">
      <w:pPr>
        <w:pStyle w:val="ListParagraph"/>
        <w:numPr>
          <w:ilvl w:val="0"/>
          <w:numId w:val="3"/>
        </w:numPr>
        <w:spacing w:before="40" w:after="40"/>
        <w:rPr>
          <w:rFonts w:ascii="Aptos" w:hAnsi="Aptos"/>
          <w:sz w:val="24"/>
          <w:szCs w:val="24"/>
        </w:rPr>
      </w:pPr>
      <w:r>
        <w:rPr>
          <w:rFonts w:ascii="Aptos" w:hAnsi="Aptos"/>
          <w:sz w:val="24"/>
          <w:szCs w:val="24"/>
        </w:rPr>
        <w:t>Support the work of NEYDL’s research partners and independent evaluators as required</w:t>
      </w:r>
    </w:p>
    <w:p w14:paraId="0AD81DA8" w14:textId="32D28F7C" w:rsidR="001B3F3C" w:rsidRPr="00DF64C7" w:rsidRDefault="00DF64C7" w:rsidP="00DF64C7">
      <w:pPr>
        <w:rPr>
          <w:rFonts w:ascii="Aptos" w:hAnsi="Aptos"/>
          <w:sz w:val="24"/>
          <w:szCs w:val="24"/>
        </w:rPr>
      </w:pPr>
      <w:r>
        <w:rPr>
          <w:rFonts w:ascii="Aptos" w:hAnsi="Aptos"/>
          <w:sz w:val="24"/>
          <w:szCs w:val="24"/>
        </w:rPr>
        <w:br w:type="page"/>
      </w:r>
    </w:p>
    <w:p w14:paraId="5B90B4DE" w14:textId="77777777" w:rsidR="001B3F3C" w:rsidRPr="00E64140" w:rsidRDefault="00000000">
      <w:pPr>
        <w:spacing w:before="180" w:after="80"/>
        <w:rPr>
          <w:rFonts w:ascii="Aptos" w:hAnsi="Aptos"/>
          <w:sz w:val="24"/>
          <w:szCs w:val="24"/>
        </w:rPr>
      </w:pPr>
      <w:r>
        <w:rPr>
          <w:rFonts w:ascii="Aptos" w:hAnsi="Aptos"/>
          <w:b/>
          <w:bCs/>
          <w:sz w:val="24"/>
          <w:szCs w:val="24"/>
        </w:rPr>
        <w:lastRenderedPageBreak/>
        <w:t>8. Collaboration and partnerships</w:t>
      </w:r>
    </w:p>
    <w:p w14:paraId="597780C3"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Work in partnership with key stakeholders in Tees Valley to improve the service offer for young dads, including Family Hub teams, social care, health, housing, education and voluntary sector organisations</w:t>
      </w:r>
    </w:p>
    <w:p w14:paraId="5893AA0E"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Build referral pathways and maintain strong working relationships with local services and networks</w:t>
      </w:r>
    </w:p>
    <w:p w14:paraId="33EFC68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Develop and build effective relationships with principal stakeholders, supporters and referral partners</w:t>
      </w:r>
    </w:p>
    <w:p w14:paraId="10A03B62" w14:textId="77777777" w:rsidR="001B3F3C" w:rsidRPr="00E64140" w:rsidRDefault="00000000">
      <w:pPr>
        <w:spacing w:before="180" w:after="80"/>
        <w:rPr>
          <w:rFonts w:ascii="Aptos" w:hAnsi="Aptos"/>
          <w:sz w:val="24"/>
          <w:szCs w:val="24"/>
        </w:rPr>
      </w:pPr>
      <w:r>
        <w:rPr>
          <w:rFonts w:ascii="Aptos" w:hAnsi="Aptos"/>
          <w:b/>
          <w:bCs/>
          <w:sz w:val="24"/>
          <w:szCs w:val="24"/>
        </w:rPr>
        <w:t>9. Advocacy and engagement</w:t>
      </w:r>
    </w:p>
    <w:p w14:paraId="6E12C842"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Represent NEYDL at external events and meetings to raise awareness of the service and influence other organisations</w:t>
      </w:r>
    </w:p>
    <w:p w14:paraId="61998BE1"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Promote, campaign and advocate with and on behalf of young men, ensuring NEYDL continues to be a leading voice for positive change</w:t>
      </w:r>
    </w:p>
    <w:p w14:paraId="5A9812F9"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Work proactively to enable young dads to influence the design and delivery of the service, including supporting their participation in community leadership programmes</w:t>
      </w:r>
    </w:p>
    <w:p w14:paraId="171CCB4D"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Support the charity’s communications and engagement activity, including contributing content to annual reports, social media and local media</w:t>
      </w:r>
    </w:p>
    <w:p w14:paraId="46B01194" w14:textId="77777777" w:rsidR="001B3F3C" w:rsidRPr="00E64140" w:rsidRDefault="00000000">
      <w:pPr>
        <w:spacing w:before="180" w:after="80"/>
        <w:rPr>
          <w:rFonts w:ascii="Aptos" w:hAnsi="Aptos"/>
          <w:sz w:val="24"/>
          <w:szCs w:val="24"/>
        </w:rPr>
      </w:pPr>
      <w:r>
        <w:rPr>
          <w:rFonts w:ascii="Aptos" w:hAnsi="Aptos"/>
          <w:b/>
          <w:bCs/>
          <w:sz w:val="24"/>
          <w:szCs w:val="24"/>
        </w:rPr>
        <w:t>10. Other</w:t>
      </w:r>
    </w:p>
    <w:p w14:paraId="6B9F34FA" w14:textId="5E5C9CA8"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Deputise for the Programme Managers as required</w:t>
      </w:r>
    </w:p>
    <w:p w14:paraId="55C04F5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Report to the Board of Trustees in person or in writing on a quarterly basis as required</w:t>
      </w:r>
    </w:p>
    <w:p w14:paraId="4DB05B1A" w14:textId="77777777" w:rsidR="001B3F3C" w:rsidRPr="00E64140" w:rsidRDefault="00000000">
      <w:pPr>
        <w:spacing w:before="180" w:after="80"/>
        <w:rPr>
          <w:rFonts w:ascii="Aptos" w:hAnsi="Aptos"/>
          <w:sz w:val="24"/>
          <w:szCs w:val="24"/>
        </w:rPr>
      </w:pPr>
      <w:r>
        <w:rPr>
          <w:rFonts w:ascii="Aptos" w:hAnsi="Aptos"/>
          <w:b/>
          <w:bCs/>
          <w:sz w:val="24"/>
          <w:szCs w:val="24"/>
        </w:rPr>
        <w:t>11. Standard clauses</w:t>
      </w:r>
    </w:p>
    <w:p w14:paraId="01A3CB84" w14:textId="46227C4E"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 xml:space="preserve">The post holder must </w:t>
      </w:r>
      <w:r>
        <w:rPr>
          <w:rFonts w:ascii="Aptos" w:hAnsi="Aptos"/>
          <w:sz w:val="24"/>
          <w:szCs w:val="24"/>
        </w:rPr>
        <w:t>carry out their responsibilities at all times with due regard to NEYDL’s Equity, Diversity and Inclusion strategy, policy and statement, and Safeguarding Policy</w:t>
      </w:r>
    </w:p>
    <w:p w14:paraId="03C33CFB"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The post holder is responsible for ensuring that policies and procedures relating to health and safety in the workplace are adhered to at all times</w:t>
      </w:r>
    </w:p>
    <w:p w14:paraId="74071B3C"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The post holder must respect the confidentiality of data stored electronically and by other means, in line with NEYDL’s Data Protection Policy</w:t>
      </w:r>
    </w:p>
    <w:p w14:paraId="4FACBF05" w14:textId="77777777" w:rsidR="001B3F3C" w:rsidRPr="00E64140" w:rsidRDefault="00000000">
      <w:pPr>
        <w:pStyle w:val="ListParagraph"/>
        <w:numPr>
          <w:ilvl w:val="0"/>
          <w:numId w:val="3"/>
        </w:numPr>
        <w:spacing w:before="40" w:after="40"/>
        <w:rPr>
          <w:rFonts w:ascii="Aptos" w:hAnsi="Aptos"/>
          <w:sz w:val="24"/>
          <w:szCs w:val="24"/>
        </w:rPr>
      </w:pPr>
      <w:r>
        <w:rPr>
          <w:rFonts w:ascii="Aptos" w:hAnsi="Aptos"/>
          <w:sz w:val="24"/>
          <w:szCs w:val="24"/>
        </w:rPr>
        <w:t>This role requires satisfactory enhanced Disclosure and Barring Service (DBS) clearance prior to appointment</w:t>
      </w:r>
    </w:p>
    <w:p w14:paraId="312904E6" w14:textId="77777777" w:rsidR="001B3F3C" w:rsidRPr="00E64140" w:rsidRDefault="001B3F3C">
      <w:pPr>
        <w:spacing w:before="60" w:after="60"/>
        <w:rPr>
          <w:rFonts w:ascii="Aptos" w:hAnsi="Aptos"/>
          <w:sz w:val="24"/>
          <w:szCs w:val="24"/>
        </w:rPr>
      </w:pPr>
    </w:p>
    <w:p w14:paraId="0DADBC7B" w14:textId="77777777" w:rsidR="001B3F3C" w:rsidRPr="00E64140" w:rsidRDefault="00000000">
      <w:pPr>
        <w:spacing w:before="80" w:after="100"/>
        <w:rPr>
          <w:rFonts w:ascii="Aptos" w:hAnsi="Aptos"/>
          <w:sz w:val="24"/>
          <w:szCs w:val="24"/>
        </w:rPr>
      </w:pPr>
      <w:r>
        <w:rPr>
          <w:rFonts w:ascii="Aptos" w:hAnsi="Aptos"/>
          <w:sz w:val="24"/>
          <w:szCs w:val="24"/>
        </w:rPr>
        <w:t>This job description is not exhaustive. NEYDL reserves the right to reasonably add to or revise it at any time in agreement with the post holder.</w:t>
      </w:r>
    </w:p>
    <w:p w14:paraId="5D2474C0" w14:textId="77777777" w:rsidR="001B3F3C" w:rsidRPr="00E64140" w:rsidRDefault="00000000">
      <w:pPr>
        <w:rPr>
          <w:rFonts w:ascii="Aptos" w:hAnsi="Aptos"/>
          <w:sz w:val="24"/>
          <w:szCs w:val="24"/>
        </w:rPr>
      </w:pPr>
      <w:r>
        <w:rPr>
          <w:rFonts w:ascii="Aptos" w:hAnsi="Aptos"/>
          <w:sz w:val="24"/>
          <w:szCs w:val="24"/>
        </w:rPr>
        <w:br w:type="page"/>
      </w:r>
    </w:p>
    <w:p w14:paraId="5A9FE12F" w14:textId="77777777" w:rsidR="001B3F3C" w:rsidRPr="00E64140" w:rsidRDefault="00000000">
      <w:pPr>
        <w:pStyle w:val="Heading1"/>
        <w:pBdr>
          <w:bottom w:val="single" w:sz="6" w:space="4" w:color="2E5FA3"/>
        </w:pBdr>
        <w:rPr>
          <w:rFonts w:ascii="Aptos" w:hAnsi="Aptos"/>
          <w:sz w:val="32"/>
          <w:szCs w:val="32"/>
        </w:rPr>
      </w:pPr>
      <w:r>
        <w:rPr>
          <w:rFonts w:ascii="Aptos" w:hAnsi="Aptos"/>
          <w:sz w:val="32"/>
          <w:szCs w:val="32"/>
        </w:rPr>
        <w:lastRenderedPageBreak/>
        <w:t>Person Specification</w:t>
      </w:r>
    </w:p>
    <w:p w14:paraId="428EB672" w14:textId="77777777" w:rsidR="001B3F3C" w:rsidRPr="00E64140" w:rsidRDefault="00000000">
      <w:pPr>
        <w:spacing w:before="80" w:after="100"/>
        <w:rPr>
          <w:rFonts w:ascii="Aptos" w:hAnsi="Aptos"/>
          <w:sz w:val="24"/>
          <w:szCs w:val="24"/>
        </w:rPr>
      </w:pPr>
      <w:r>
        <w:rPr>
          <w:rFonts w:ascii="Aptos" w:hAnsi="Aptos"/>
          <w:sz w:val="24"/>
          <w:szCs w:val="24"/>
        </w:rPr>
        <w:t>E = Essential; D = Desirable. We will assess candidates through application (CV and covering letter or video) and interview. The assessment method for each criterion is indicated in the table.</w:t>
      </w:r>
    </w:p>
    <w:p w14:paraId="77F9FC3E" w14:textId="77777777" w:rsidR="001B3F3C" w:rsidRPr="00E64140" w:rsidRDefault="001B3F3C">
      <w:pPr>
        <w:spacing w:before="60" w:after="60"/>
        <w:rPr>
          <w:rFonts w:ascii="Aptos" w:hAnsi="Aptos"/>
          <w:sz w:val="24"/>
          <w:szCs w:val="24"/>
        </w:rPr>
      </w:pPr>
    </w:p>
    <w:p w14:paraId="4C4EC5A4" w14:textId="77777777" w:rsidR="001B3F3C" w:rsidRPr="00E64140" w:rsidRDefault="00000000">
      <w:pPr>
        <w:pStyle w:val="Heading2"/>
        <w:rPr>
          <w:rFonts w:ascii="Aptos" w:hAnsi="Aptos"/>
          <w:sz w:val="28"/>
          <w:szCs w:val="28"/>
        </w:rPr>
      </w:pPr>
      <w:r>
        <w:rPr>
          <w:rFonts w:ascii="Aptos" w:hAnsi="Aptos"/>
          <w:sz w:val="28"/>
          <w:szCs w:val="28"/>
        </w:rPr>
        <w:t>Experience</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6562F29F"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5010CCF"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45507B7"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15B8E5"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35C9C26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00297E7" w14:textId="77777777" w:rsidR="001B3F3C" w:rsidRPr="00E64140" w:rsidRDefault="00000000">
            <w:pPr>
              <w:rPr>
                <w:rFonts w:ascii="Aptos" w:hAnsi="Aptos"/>
                <w:sz w:val="24"/>
                <w:szCs w:val="24"/>
              </w:rPr>
            </w:pPr>
            <w:r>
              <w:rPr>
                <w:rFonts w:ascii="Aptos" w:hAnsi="Aptos"/>
              </w:rPr>
              <w:t>Experience of direct support work with disadvantaged young people or young families in a statutory or voluntary sector setting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8A401A"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8C9EE5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A2DD6B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83466E7" w14:textId="77777777" w:rsidR="001B3F3C" w:rsidRPr="00E64140" w:rsidRDefault="00000000">
            <w:pPr>
              <w:rPr>
                <w:rFonts w:ascii="Aptos" w:hAnsi="Aptos"/>
                <w:sz w:val="24"/>
                <w:szCs w:val="24"/>
              </w:rPr>
            </w:pPr>
            <w:r>
              <w:rPr>
                <w:rFonts w:ascii="Aptos" w:hAnsi="Aptos"/>
              </w:rPr>
              <w:t>Experience of working with young men experiencing multiple and complex issues, undertaking needs assessments and developing support plans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D5C7234"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E95F6E7"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0318F9E"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B93A377" w14:textId="77777777" w:rsidR="001B3F3C" w:rsidRPr="00E64140" w:rsidRDefault="00000000">
            <w:pPr>
              <w:rPr>
                <w:rFonts w:ascii="Aptos" w:hAnsi="Aptos"/>
                <w:sz w:val="24"/>
                <w:szCs w:val="24"/>
              </w:rPr>
            </w:pPr>
            <w:r>
              <w:rPr>
                <w:rFonts w:ascii="Aptos" w:hAnsi="Aptos"/>
              </w:rPr>
              <w:t>Experience of establishing and facilitating group work or peer support groups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F2FCC5"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9D80B2D"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D30149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85F8B2B" w14:textId="77777777" w:rsidR="001B3F3C" w:rsidRPr="00E64140" w:rsidRDefault="00000000">
            <w:pPr>
              <w:rPr>
                <w:rFonts w:ascii="Aptos" w:hAnsi="Aptos"/>
                <w:sz w:val="24"/>
                <w:szCs w:val="24"/>
              </w:rPr>
            </w:pPr>
            <w:r>
              <w:rPr>
                <w:rFonts w:ascii="Aptos" w:hAnsi="Aptos"/>
              </w:rPr>
              <w:t>Experience of multi-agency working and building referral partnerships with statutory and voluntary organisations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46AEA9B"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4B70B1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61B19E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893C6E4" w14:textId="77777777" w:rsidR="001B3F3C" w:rsidRPr="00E64140" w:rsidRDefault="00000000">
            <w:pPr>
              <w:rPr>
                <w:rFonts w:ascii="Aptos" w:hAnsi="Aptos"/>
                <w:sz w:val="24"/>
                <w:szCs w:val="24"/>
              </w:rPr>
            </w:pPr>
            <w:r>
              <w:rPr>
                <w:rFonts w:ascii="Aptos" w:hAnsi="Aptos"/>
              </w:rPr>
              <w:t>Experience of monitoring, evaluation and data recording using a case management or data management system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841FC69"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67D0AFB"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35C12CE"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8BE4B4E" w14:textId="77777777" w:rsidR="001B3F3C" w:rsidRPr="00E64140" w:rsidRDefault="00000000">
            <w:pPr>
              <w:rPr>
                <w:rFonts w:ascii="Aptos" w:hAnsi="Aptos"/>
                <w:sz w:val="24"/>
                <w:szCs w:val="24"/>
              </w:rPr>
            </w:pPr>
            <w:r>
              <w:rPr>
                <w:rFonts w:ascii="Aptos" w:hAnsi="Aptos"/>
              </w:rPr>
              <w:t>Experience of managing or supervising staff or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75B976D"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FCCEAE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9CCD715"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E4A4AD8" w14:textId="77777777" w:rsidR="001B3F3C" w:rsidRPr="00E64140" w:rsidRDefault="00000000">
            <w:pPr>
              <w:rPr>
                <w:rFonts w:ascii="Aptos" w:hAnsi="Aptos"/>
                <w:sz w:val="24"/>
                <w:szCs w:val="24"/>
              </w:rPr>
            </w:pPr>
            <w:r>
              <w:rPr>
                <w:rFonts w:ascii="Aptos" w:hAnsi="Aptos"/>
              </w:rPr>
              <w:t>Experience of representing an organisation externally at meetings or events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260A6C"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56AB5C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513F96A"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2640C3B" w14:textId="77777777" w:rsidR="001B3F3C" w:rsidRPr="00E64140" w:rsidRDefault="00000000">
            <w:pPr>
              <w:rPr>
                <w:rFonts w:ascii="Aptos" w:hAnsi="Aptos"/>
                <w:sz w:val="24"/>
                <w:szCs w:val="24"/>
              </w:rPr>
            </w:pPr>
            <w:r>
              <w:rPr>
                <w:rFonts w:ascii="Aptos" w:hAnsi="Aptos"/>
              </w:rPr>
              <w:t>Experience of managing a project budget or contributing to financial monitoring</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33617D7"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3D3D55DE"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7CF573B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A545A8F" w14:textId="77777777" w:rsidR="001B3F3C" w:rsidRPr="00E64140" w:rsidRDefault="00000000">
            <w:pPr>
              <w:rPr>
                <w:rFonts w:ascii="Aptos" w:hAnsi="Aptos"/>
                <w:sz w:val="24"/>
                <w:szCs w:val="24"/>
              </w:rPr>
            </w:pPr>
            <w:r>
              <w:rPr>
                <w:rFonts w:ascii="Aptos" w:hAnsi="Aptos"/>
              </w:rPr>
              <w:t>Experience of contributing to funder reports or grant monitoring</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122EDF3"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240F607D"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06E4A839"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F666C81" w14:textId="77777777" w:rsidR="001B3F3C" w:rsidRPr="00E64140" w:rsidRDefault="00000000">
            <w:pPr>
              <w:rPr>
                <w:rFonts w:ascii="Aptos" w:hAnsi="Aptos"/>
                <w:sz w:val="24"/>
                <w:szCs w:val="24"/>
              </w:rPr>
            </w:pPr>
            <w:r>
              <w:rPr>
                <w:rFonts w:ascii="Aptos" w:hAnsi="Aptos"/>
              </w:rPr>
              <w:t>Experience of working with young dads, expectant fathers or non-birthing people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75D9676"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C62019C"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007DF158"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D165193" w14:textId="77777777" w:rsidR="001B3F3C" w:rsidRPr="00E64140" w:rsidRDefault="00000000">
            <w:pPr>
              <w:rPr>
                <w:rFonts w:ascii="Aptos" w:hAnsi="Aptos"/>
                <w:sz w:val="24"/>
                <w:szCs w:val="24"/>
              </w:rPr>
            </w:pPr>
            <w:r>
              <w:rPr>
                <w:rFonts w:ascii="Aptos" w:hAnsi="Aptos"/>
              </w:rPr>
              <w:t>Experience of recruiting, motivating and supporting volunteers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C443717"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50023A28" w14:textId="77777777" w:rsidR="001B3F3C" w:rsidRPr="00E64140" w:rsidRDefault="00000000">
            <w:pPr>
              <w:jc w:val="center"/>
              <w:rPr>
                <w:rFonts w:ascii="Aptos" w:hAnsi="Aptos"/>
                <w:sz w:val="24"/>
                <w:szCs w:val="24"/>
              </w:rPr>
            </w:pPr>
            <w:r>
              <w:rPr>
                <w:rFonts w:ascii="Aptos" w:hAnsi="Aptos"/>
                <w:b/>
                <w:bCs/>
              </w:rPr>
              <w:t>D</w:t>
            </w:r>
          </w:p>
        </w:tc>
      </w:tr>
    </w:tbl>
    <w:p w14:paraId="7AA06427" w14:textId="77777777" w:rsidR="001B3F3C" w:rsidRPr="00E64140" w:rsidRDefault="001B3F3C">
      <w:pPr>
        <w:spacing w:before="60" w:after="60"/>
        <w:rPr>
          <w:rFonts w:ascii="Aptos" w:hAnsi="Aptos"/>
          <w:sz w:val="24"/>
          <w:szCs w:val="24"/>
        </w:rPr>
      </w:pPr>
    </w:p>
    <w:p w14:paraId="762F2C4B" w14:textId="77777777" w:rsidR="001B3F3C" w:rsidRPr="00E64140" w:rsidRDefault="00000000">
      <w:pPr>
        <w:pStyle w:val="Heading2"/>
        <w:rPr>
          <w:rFonts w:ascii="Aptos" w:hAnsi="Aptos"/>
          <w:sz w:val="28"/>
          <w:szCs w:val="28"/>
        </w:rPr>
      </w:pPr>
      <w:r>
        <w:rPr>
          <w:rFonts w:ascii="Aptos" w:hAnsi="Aptos"/>
          <w:sz w:val="28"/>
          <w:szCs w:val="28"/>
        </w:rPr>
        <w:t>Knowledge and understanding</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1E9F9328"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AC335DB"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DF5C8BA"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9229449"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1497434C"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ADD28D1" w14:textId="77777777" w:rsidR="001B3F3C" w:rsidRPr="00E64140" w:rsidRDefault="00000000">
            <w:pPr>
              <w:rPr>
                <w:rFonts w:ascii="Aptos" w:hAnsi="Aptos"/>
                <w:sz w:val="24"/>
                <w:szCs w:val="24"/>
              </w:rPr>
            </w:pPr>
            <w:r>
              <w:rPr>
                <w:rFonts w:ascii="Aptos" w:hAnsi="Aptos"/>
              </w:rPr>
              <w:t>Knowledge and understanding of the issues facing young fathers, marginalised young men and their families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173B81C"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F6AF07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21CA240"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9FD7415" w14:textId="77777777" w:rsidR="001B3F3C" w:rsidRPr="00E64140" w:rsidRDefault="00000000">
            <w:pPr>
              <w:rPr>
                <w:rFonts w:ascii="Aptos" w:hAnsi="Aptos"/>
                <w:sz w:val="24"/>
                <w:szCs w:val="24"/>
              </w:rPr>
            </w:pPr>
            <w:r>
              <w:rPr>
                <w:rFonts w:ascii="Aptos" w:hAnsi="Aptos"/>
              </w:rPr>
              <w:t>Knowledge of Social Care and Family Law practice relevant to children and families, including Child Protection, Child in Need, CAF and TAF</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5B0951"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E815166"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699090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F89562E" w14:textId="77777777" w:rsidR="001B3F3C" w:rsidRPr="00E64140" w:rsidRDefault="00000000">
            <w:pPr>
              <w:rPr>
                <w:rFonts w:ascii="Aptos" w:hAnsi="Aptos"/>
                <w:sz w:val="24"/>
                <w:szCs w:val="24"/>
              </w:rPr>
            </w:pPr>
            <w:r>
              <w:rPr>
                <w:rFonts w:ascii="Aptos" w:hAnsi="Aptos"/>
              </w:rPr>
              <w:t>Knowledge of statutory and voluntary service provision relevant to young dads and families in the North East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2BBEFE3"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EEEB4C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DEF67FD"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7FD6017" w14:textId="77777777" w:rsidR="001B3F3C" w:rsidRPr="00E64140" w:rsidRDefault="00000000">
            <w:pPr>
              <w:rPr>
                <w:rFonts w:ascii="Aptos" w:hAnsi="Aptos"/>
                <w:sz w:val="24"/>
                <w:szCs w:val="24"/>
              </w:rPr>
            </w:pPr>
            <w:r>
              <w:rPr>
                <w:rFonts w:ascii="Aptos" w:hAnsi="Aptos"/>
              </w:rPr>
              <w:t>Understanding of safeguarding and child sexual exploitation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E5C0B73"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C30245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0EACD01"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751FD7" w14:textId="77777777" w:rsidR="001B3F3C" w:rsidRPr="00E64140" w:rsidRDefault="00000000">
            <w:pPr>
              <w:rPr>
                <w:rFonts w:ascii="Aptos" w:hAnsi="Aptos"/>
                <w:sz w:val="24"/>
                <w:szCs w:val="24"/>
              </w:rPr>
            </w:pPr>
            <w:r>
              <w:rPr>
                <w:rFonts w:ascii="Aptos" w:hAnsi="Aptos"/>
              </w:rPr>
              <w:t>Understanding of equalities, inclusion and the barriers faced by people from minoritised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534729"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1DDB161"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7CAD79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AC74F05" w14:textId="77777777" w:rsidR="001B3F3C" w:rsidRPr="00E64140" w:rsidRDefault="00000000">
            <w:pPr>
              <w:rPr>
                <w:rFonts w:ascii="Aptos" w:hAnsi="Aptos"/>
                <w:sz w:val="24"/>
                <w:szCs w:val="24"/>
              </w:rPr>
            </w:pPr>
            <w:r>
              <w:rPr>
                <w:rFonts w:ascii="Aptos" w:hAnsi="Aptos"/>
              </w:rPr>
              <w:t>Awareness of relevant government policy relating to family support, early help and young fathers (e.g. Families First, Family Help)</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B2F3A5F"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0DDF3A43" w14:textId="77777777" w:rsidR="001B3F3C" w:rsidRPr="00E64140" w:rsidRDefault="00000000">
            <w:pPr>
              <w:jc w:val="center"/>
              <w:rPr>
                <w:rFonts w:ascii="Aptos" w:hAnsi="Aptos"/>
                <w:sz w:val="24"/>
                <w:szCs w:val="24"/>
              </w:rPr>
            </w:pPr>
            <w:r>
              <w:rPr>
                <w:rFonts w:ascii="Aptos" w:hAnsi="Aptos"/>
                <w:b/>
                <w:bCs/>
              </w:rPr>
              <w:t>D</w:t>
            </w:r>
          </w:p>
        </w:tc>
      </w:tr>
    </w:tbl>
    <w:p w14:paraId="4BBE4926" w14:textId="77777777" w:rsidR="001B3F3C" w:rsidRPr="00E64140" w:rsidRDefault="001B3F3C">
      <w:pPr>
        <w:spacing w:before="60" w:after="60"/>
        <w:rPr>
          <w:rFonts w:ascii="Aptos" w:hAnsi="Aptos"/>
          <w:sz w:val="24"/>
          <w:szCs w:val="24"/>
        </w:rPr>
      </w:pPr>
    </w:p>
    <w:p w14:paraId="5E090999" w14:textId="77777777" w:rsidR="001B3F3C" w:rsidRPr="00E64140" w:rsidRDefault="00000000">
      <w:pPr>
        <w:pStyle w:val="Heading2"/>
        <w:rPr>
          <w:rFonts w:ascii="Aptos" w:hAnsi="Aptos"/>
          <w:sz w:val="28"/>
          <w:szCs w:val="28"/>
        </w:rPr>
      </w:pPr>
      <w:r>
        <w:rPr>
          <w:rFonts w:ascii="Aptos" w:hAnsi="Aptos"/>
          <w:sz w:val="28"/>
          <w:szCs w:val="28"/>
        </w:rPr>
        <w:t>Skills and abilities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7B7E33B8"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BC227C6"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27C8DB5"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F5503C2"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6CD4AB56"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3930F8F" w14:textId="77777777" w:rsidR="001B3F3C" w:rsidRPr="00E64140" w:rsidRDefault="00000000">
            <w:pPr>
              <w:rPr>
                <w:rFonts w:ascii="Aptos" w:hAnsi="Aptos"/>
                <w:sz w:val="24"/>
                <w:szCs w:val="24"/>
              </w:rPr>
            </w:pPr>
            <w:r>
              <w:rPr>
                <w:rFonts w:ascii="Aptos" w:hAnsi="Aptos"/>
              </w:rPr>
              <w:t>Excellent interpersonal skills: able to build trusted, non-judgmental relationships with young men in challenging circumstances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BC8A237" w14:textId="77777777" w:rsidR="001B3F3C" w:rsidRPr="00E64140" w:rsidRDefault="00000000">
            <w:pPr>
              <w:rPr>
                <w:rFonts w:ascii="Aptos" w:hAnsi="Aptos"/>
                <w:sz w:val="24"/>
                <w:szCs w:val="24"/>
              </w:rPr>
            </w:pPr>
            <w:r>
              <w:rPr>
                <w:rFonts w:ascii="Aptos" w:hAnsi="Aptos"/>
              </w:rPr>
              <w:t>CV, 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B03D37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A8D334F"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5BDEF0A" w14:textId="77777777" w:rsidR="001B3F3C" w:rsidRPr="00E64140" w:rsidRDefault="00000000">
            <w:pPr>
              <w:rPr>
                <w:rFonts w:ascii="Aptos" w:hAnsi="Aptos"/>
                <w:sz w:val="24"/>
                <w:szCs w:val="24"/>
              </w:rPr>
            </w:pPr>
            <w:r>
              <w:rPr>
                <w:rFonts w:ascii="Aptos" w:hAnsi="Aptos"/>
              </w:rPr>
              <w:t>Strong organisational skills: able to manage a complex and varied caseload, meet deadlines and work on own initiative</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2882295"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BA380B3"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F6E7B8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5F64732" w14:textId="77777777" w:rsidR="001B3F3C" w:rsidRPr="00E64140" w:rsidRDefault="00000000">
            <w:pPr>
              <w:rPr>
                <w:rFonts w:ascii="Aptos" w:hAnsi="Aptos"/>
                <w:sz w:val="24"/>
                <w:szCs w:val="24"/>
              </w:rPr>
            </w:pPr>
            <w:r>
              <w:rPr>
                <w:rFonts w:ascii="Aptos" w:hAnsi="Aptos"/>
              </w:rPr>
              <w:t>Training and facilitation skills: able to plan and deliver group sessions and educational activities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4163FC8"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64997D7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FC20B52"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C866A5F" w14:textId="77777777" w:rsidR="001B3F3C" w:rsidRPr="00E64140" w:rsidRDefault="00000000">
            <w:pPr>
              <w:rPr>
                <w:rFonts w:ascii="Aptos" w:hAnsi="Aptos"/>
                <w:sz w:val="24"/>
                <w:szCs w:val="24"/>
              </w:rPr>
            </w:pPr>
            <w:r>
              <w:rPr>
                <w:rFonts w:ascii="Aptos" w:hAnsi="Aptos"/>
              </w:rPr>
              <w:t>Strong written communication skills: able to produce clear case records, referrals and funder reports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BABA77C" w14:textId="77777777" w:rsidR="001B3F3C" w:rsidRPr="00E64140" w:rsidRDefault="00000000">
            <w:pPr>
              <w:rPr>
                <w:rFonts w:ascii="Aptos" w:hAnsi="Aptos"/>
                <w:sz w:val="24"/>
                <w:szCs w:val="24"/>
              </w:rPr>
            </w:pPr>
            <w:r>
              <w:rPr>
                <w:rFonts w:ascii="Aptos" w:hAnsi="Aptos"/>
              </w:rPr>
              <w:t>CV and covering letter/video (assessed directly)</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3452C5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0E5EB2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2393835" w14:textId="77777777" w:rsidR="001B3F3C" w:rsidRPr="00E64140" w:rsidRDefault="00000000">
            <w:pPr>
              <w:rPr>
                <w:rFonts w:ascii="Aptos" w:hAnsi="Aptos"/>
                <w:sz w:val="24"/>
                <w:szCs w:val="24"/>
              </w:rPr>
            </w:pPr>
            <w:r>
              <w:rPr>
                <w:rFonts w:ascii="Aptos" w:hAnsi="Aptos"/>
              </w:rPr>
              <w:t xml:space="preserve">Strong verbal communication skills: confident in meetings with </w:t>
            </w:r>
            <w:r>
              <w:rPr>
                <w:rFonts w:ascii="Aptos" w:hAnsi="Aptos"/>
              </w:rPr>
              <w:lastRenderedPageBreak/>
              <w:t>professionals, at external events and in public-facing settings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2E26EA" w14:textId="77777777" w:rsidR="001B3F3C" w:rsidRPr="00E64140" w:rsidRDefault="00000000">
            <w:pPr>
              <w:rPr>
                <w:rFonts w:ascii="Aptos" w:hAnsi="Aptos"/>
                <w:sz w:val="24"/>
                <w:szCs w:val="24"/>
              </w:rPr>
            </w:pPr>
            <w:r>
              <w:rPr>
                <w:rFonts w:ascii="Aptos" w:hAnsi="Aptos"/>
              </w:rPr>
              <w:lastRenderedPageBreak/>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D97BACB"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5723D78"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4F7AA569" w14:textId="77777777" w:rsidR="001B3F3C" w:rsidRPr="00E64140" w:rsidRDefault="00000000">
            <w:pPr>
              <w:rPr>
                <w:rFonts w:ascii="Aptos" w:hAnsi="Aptos"/>
                <w:sz w:val="24"/>
                <w:szCs w:val="24"/>
              </w:rPr>
            </w:pPr>
            <w:r>
              <w:rPr>
                <w:rFonts w:ascii="Aptos" w:hAnsi="Aptos"/>
              </w:rPr>
              <w:t>IT proficiency: experienced with Word, email, data recording systems and digital tools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F28851D"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087667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05A32FF"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AACE974" w14:textId="77777777" w:rsidR="001B3F3C" w:rsidRPr="00E64140" w:rsidRDefault="00000000">
            <w:pPr>
              <w:rPr>
                <w:rFonts w:ascii="Aptos" w:hAnsi="Aptos"/>
                <w:sz w:val="24"/>
                <w:szCs w:val="24"/>
              </w:rPr>
            </w:pPr>
            <w:r>
              <w:rPr>
                <w:rFonts w:ascii="Aptos" w:hAnsi="Aptos"/>
              </w:rPr>
              <w:t>Ability to work collaboratively with colleagues, partners and volunteers as part of a dispersed team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684DE35"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24D73A3"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2002B0B"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F632100" w14:textId="77777777" w:rsidR="001B3F3C" w:rsidRPr="00E64140" w:rsidRDefault="00000000">
            <w:pPr>
              <w:rPr>
                <w:rFonts w:ascii="Aptos" w:hAnsi="Aptos"/>
                <w:sz w:val="24"/>
                <w:szCs w:val="24"/>
              </w:rPr>
            </w:pPr>
            <w:r>
              <w:rPr>
                <w:rFonts w:ascii="Aptos" w:hAnsi="Aptos"/>
              </w:rPr>
              <w:t>Understanding of and ability to use social media to benefit NEYDL and reach young men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8F5D7F6"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A6AE5D6" w14:textId="77777777" w:rsidR="001B3F3C" w:rsidRPr="00E64140" w:rsidRDefault="00000000">
            <w:pPr>
              <w:jc w:val="center"/>
              <w:rPr>
                <w:rFonts w:ascii="Aptos" w:hAnsi="Aptos"/>
                <w:sz w:val="24"/>
                <w:szCs w:val="24"/>
              </w:rPr>
            </w:pPr>
            <w:r>
              <w:rPr>
                <w:rFonts w:ascii="Aptos" w:hAnsi="Aptos"/>
                <w:b/>
                <w:bCs/>
              </w:rPr>
              <w:t>D</w:t>
            </w:r>
          </w:p>
        </w:tc>
      </w:tr>
    </w:tbl>
    <w:p w14:paraId="7B8018D6" w14:textId="77777777" w:rsidR="001B3F3C" w:rsidRPr="00E64140" w:rsidRDefault="001B3F3C">
      <w:pPr>
        <w:spacing w:before="60" w:after="60"/>
        <w:rPr>
          <w:rFonts w:ascii="Aptos" w:hAnsi="Aptos"/>
          <w:sz w:val="24"/>
          <w:szCs w:val="24"/>
        </w:rPr>
      </w:pPr>
    </w:p>
    <w:p w14:paraId="7C45D3C2" w14:textId="77777777" w:rsidR="001B3F3C" w:rsidRPr="00E64140" w:rsidRDefault="00000000">
      <w:pPr>
        <w:pStyle w:val="Heading2"/>
        <w:rPr>
          <w:rFonts w:ascii="Aptos" w:hAnsi="Aptos"/>
          <w:sz w:val="28"/>
          <w:szCs w:val="28"/>
        </w:rPr>
      </w:pPr>
      <w:r>
        <w:rPr>
          <w:rFonts w:ascii="Aptos" w:hAnsi="Aptos"/>
          <w:sz w:val="28"/>
          <w:szCs w:val="28"/>
        </w:rPr>
        <w:t>Personal qualities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69FBCAE7"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D9A9CC"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253B560"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061FB8B"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04358703"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BA3DDBA" w14:textId="1CB85B1F" w:rsidR="001B3F3C" w:rsidRPr="00E64140" w:rsidRDefault="00000000">
            <w:pPr>
              <w:rPr>
                <w:rFonts w:ascii="Aptos" w:hAnsi="Aptos"/>
                <w:sz w:val="24"/>
                <w:szCs w:val="24"/>
              </w:rPr>
            </w:pPr>
            <w:r>
              <w:rPr>
                <w:rFonts w:ascii="Aptos" w:hAnsi="Aptos"/>
              </w:rPr>
              <w:t>Genuine commitment to NEYDL’s values and mission -motivated by making a real difference to young dads and their families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87E124B" w14:textId="77777777" w:rsidR="001B3F3C" w:rsidRPr="00E64140" w:rsidRDefault="00000000">
            <w:pPr>
              <w:rPr>
                <w:rFonts w:ascii="Aptos" w:hAnsi="Aptos"/>
                <w:sz w:val="24"/>
                <w:szCs w:val="24"/>
              </w:rPr>
            </w:pPr>
            <w:r>
              <w:rPr>
                <w:rFonts w:ascii="Aptos" w:hAnsi="Aptos"/>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790AC79"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AD198A1"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48924AE" w14:textId="77777777" w:rsidR="001B3F3C" w:rsidRPr="00E64140" w:rsidRDefault="00000000">
            <w:pPr>
              <w:rPr>
                <w:rFonts w:ascii="Aptos" w:hAnsi="Aptos"/>
                <w:sz w:val="24"/>
                <w:szCs w:val="24"/>
              </w:rPr>
            </w:pPr>
            <w:r>
              <w:rPr>
                <w:rFonts w:ascii="Aptos" w:hAnsi="Aptos"/>
              </w:rPr>
              <w:t>Open, non-judgmental and empathetic: able to meet young men where they are without preconception</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6C50EF97"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8045F86"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7C61F62B"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5D9498E" w14:textId="77777777" w:rsidR="001B3F3C" w:rsidRPr="00E64140" w:rsidRDefault="00000000">
            <w:pPr>
              <w:rPr>
                <w:rFonts w:ascii="Aptos" w:hAnsi="Aptos"/>
                <w:sz w:val="24"/>
                <w:szCs w:val="24"/>
              </w:rPr>
            </w:pPr>
            <w:r>
              <w:rPr>
                <w:rFonts w:ascii="Aptos" w:hAnsi="Aptos"/>
              </w:rPr>
              <w:t>Resilient and calm under pressure: able to manage challenging and sensitive situations with professionalism</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BE7AA18"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31754EEF"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1724B9C"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52DDD89" w14:textId="77777777" w:rsidR="001B3F3C" w:rsidRPr="00E64140" w:rsidRDefault="00000000">
            <w:pPr>
              <w:rPr>
                <w:rFonts w:ascii="Aptos" w:hAnsi="Aptos"/>
                <w:sz w:val="24"/>
                <w:szCs w:val="24"/>
              </w:rPr>
            </w:pPr>
            <w:r>
              <w:rPr>
                <w:rFonts w:ascii="Aptos" w:hAnsi="Aptos"/>
              </w:rPr>
              <w:t>Self-motivated and confident working independently, as well as being a strong team player</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B98ABCE" w14:textId="77777777" w:rsidR="001B3F3C" w:rsidRPr="00E64140" w:rsidRDefault="00000000">
            <w:pPr>
              <w:rPr>
                <w:rFonts w:ascii="Aptos" w:hAnsi="Aptos"/>
                <w:sz w:val="24"/>
                <w:szCs w:val="24"/>
              </w:rPr>
            </w:pPr>
            <w:r>
              <w:rPr>
                <w:rFonts w:ascii="Aptos" w:hAnsi="Aptos"/>
              </w:rPr>
              <w:t>CV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B03F247"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4CB273F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8CB73E5" w14:textId="77777777" w:rsidR="001B3F3C" w:rsidRPr="00E64140" w:rsidRDefault="00000000">
            <w:pPr>
              <w:rPr>
                <w:rFonts w:ascii="Aptos" w:hAnsi="Aptos"/>
                <w:sz w:val="24"/>
                <w:szCs w:val="24"/>
              </w:rPr>
            </w:pPr>
            <w:r>
              <w:rPr>
                <w:rFonts w:ascii="Aptos" w:hAnsi="Aptos"/>
              </w:rPr>
              <w:t>Flexible, adaptable and optimistic: comfortable in an ever-changing environment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029D1F7"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5F68A5EE"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547EFB9"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5172D5B" w14:textId="77777777" w:rsidR="001B3F3C" w:rsidRPr="00E64140" w:rsidRDefault="00000000">
            <w:pPr>
              <w:rPr>
                <w:rFonts w:ascii="Aptos" w:hAnsi="Aptos"/>
                <w:sz w:val="24"/>
                <w:szCs w:val="24"/>
              </w:rPr>
            </w:pPr>
            <w:r>
              <w:rPr>
                <w:rFonts w:ascii="Aptos" w:hAnsi="Aptos"/>
              </w:rPr>
              <w:t>Commitment to equity, diversity and inclusion and a respectful approach to working with people from all backgrounds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533F479" w14:textId="77777777" w:rsidR="001B3F3C" w:rsidRPr="00E64140" w:rsidRDefault="00000000">
            <w:pPr>
              <w:rPr>
                <w:rFonts w:ascii="Aptos" w:hAnsi="Aptos"/>
                <w:sz w:val="24"/>
                <w:szCs w:val="24"/>
              </w:rPr>
            </w:pPr>
            <w:r>
              <w:rPr>
                <w:rFonts w:ascii="Aptos" w:hAnsi="Aptos"/>
              </w:rPr>
              <w:t>Covering letter/video and 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536758A"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35A44DA2"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3C455B7" w14:textId="77777777" w:rsidR="001B3F3C" w:rsidRPr="00E64140" w:rsidRDefault="00000000">
            <w:pPr>
              <w:rPr>
                <w:rFonts w:ascii="Aptos" w:hAnsi="Aptos"/>
                <w:sz w:val="24"/>
                <w:szCs w:val="24"/>
              </w:rPr>
            </w:pPr>
            <w:r>
              <w:rPr>
                <w:rFonts w:ascii="Aptos" w:hAnsi="Aptos"/>
              </w:rPr>
              <w:t>Lived experience of young fatherhood or young parenthood</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E19083A" w14:textId="77777777" w:rsidR="001B3F3C" w:rsidRPr="00E64140" w:rsidRDefault="00000000">
            <w:pPr>
              <w:rPr>
                <w:rFonts w:ascii="Aptos" w:hAnsi="Aptos"/>
                <w:sz w:val="24"/>
                <w:szCs w:val="24"/>
              </w:rPr>
            </w:pPr>
            <w:r>
              <w:rPr>
                <w:rFonts w:ascii="Aptos" w:hAnsi="Aptos"/>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415D5C22"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4B30FF27"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B430C0D" w14:textId="77777777" w:rsidR="001B3F3C" w:rsidRPr="00E64140" w:rsidRDefault="00000000">
            <w:pPr>
              <w:rPr>
                <w:rFonts w:ascii="Aptos" w:hAnsi="Aptos"/>
                <w:sz w:val="24"/>
                <w:szCs w:val="24"/>
              </w:rPr>
            </w:pPr>
            <w:r>
              <w:rPr>
                <w:rFonts w:ascii="Aptos" w:hAnsi="Aptos"/>
              </w:rPr>
              <w:t>Local knowledge of and networks within Tees Valley communities</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56324482" w14:textId="77777777" w:rsidR="001B3F3C" w:rsidRPr="00E64140" w:rsidRDefault="00000000">
            <w:pPr>
              <w:rPr>
                <w:rFonts w:ascii="Aptos" w:hAnsi="Aptos"/>
                <w:sz w:val="24"/>
                <w:szCs w:val="24"/>
              </w:rPr>
            </w:pPr>
            <w:r>
              <w:rPr>
                <w:rFonts w:ascii="Aptos" w:hAnsi="Aptos"/>
              </w:rPr>
              <w:t>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cMar>
              <w:top w:w="60" w:type="dxa"/>
              <w:left w:w="80" w:type="dxa"/>
              <w:bottom w:w="60" w:type="dxa"/>
              <w:right w:w="80" w:type="dxa"/>
            </w:tcMar>
          </w:tcPr>
          <w:p w14:paraId="617B1DBE" w14:textId="77777777" w:rsidR="001B3F3C" w:rsidRPr="00E64140" w:rsidRDefault="00000000">
            <w:pPr>
              <w:jc w:val="center"/>
              <w:rPr>
                <w:rFonts w:ascii="Aptos" w:hAnsi="Aptos"/>
                <w:sz w:val="24"/>
                <w:szCs w:val="24"/>
              </w:rPr>
            </w:pPr>
            <w:r>
              <w:rPr>
                <w:rFonts w:ascii="Aptos" w:hAnsi="Aptos"/>
                <w:b/>
                <w:bCs/>
              </w:rPr>
              <w:t>D</w:t>
            </w:r>
          </w:p>
        </w:tc>
      </w:tr>
    </w:tbl>
    <w:p w14:paraId="31B9620C" w14:textId="77777777" w:rsidR="001B3F3C" w:rsidRPr="00E64140" w:rsidRDefault="001B3F3C">
      <w:pPr>
        <w:spacing w:before="60" w:after="60"/>
        <w:rPr>
          <w:rFonts w:ascii="Aptos" w:hAnsi="Aptos"/>
          <w:sz w:val="24"/>
          <w:szCs w:val="24"/>
        </w:rPr>
      </w:pPr>
    </w:p>
    <w:p w14:paraId="2FF328E6" w14:textId="77777777" w:rsidR="001B3F3C" w:rsidRPr="00E64140" w:rsidRDefault="00000000">
      <w:pPr>
        <w:pStyle w:val="Heading2"/>
        <w:rPr>
          <w:rFonts w:ascii="Aptos" w:hAnsi="Aptos"/>
          <w:sz w:val="28"/>
          <w:szCs w:val="28"/>
        </w:rPr>
      </w:pPr>
      <w:r>
        <w:rPr>
          <w:rFonts w:ascii="Aptos" w:hAnsi="Aptos"/>
          <w:sz w:val="28"/>
          <w:szCs w:val="28"/>
        </w:rPr>
        <w:lastRenderedPageBreak/>
        <w:t>Qualifications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7F3A99A6" w14:textId="77777777" w:rsidTr="0C7E3E4B">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E74BE6C"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7FB9F7EB"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hemeFill="accent1" w:themeFillShade="80"/>
            <w:tcMar>
              <w:top w:w="80" w:type="dxa"/>
              <w:left w:w="120" w:type="dxa"/>
              <w:bottom w:w="80" w:type="dxa"/>
              <w:right w:w="120" w:type="dxa"/>
            </w:tcMar>
          </w:tcPr>
          <w:p w14:paraId="1C68E58A"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40B1D8BE"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06257031" w14:textId="77777777" w:rsidR="001B3F3C" w:rsidRPr="00E64140" w:rsidRDefault="00000000">
            <w:pPr>
              <w:rPr>
                <w:rFonts w:ascii="Aptos" w:hAnsi="Aptos"/>
                <w:sz w:val="24"/>
                <w:szCs w:val="24"/>
              </w:rPr>
            </w:pPr>
            <w:r>
              <w:rPr>
                <w:rFonts w:ascii="Aptos" w:hAnsi="Aptos"/>
              </w:rPr>
              <w:t>GCSE or equivalent in English Language and Mathematics</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654DB714"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1756BB4"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027FAD1"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4740EF34" w14:textId="77777777" w:rsidR="001B3F3C" w:rsidRPr="00E64140" w:rsidRDefault="00000000">
            <w:pPr>
              <w:rPr>
                <w:rFonts w:ascii="Aptos" w:hAnsi="Aptos"/>
                <w:sz w:val="24"/>
                <w:szCs w:val="24"/>
              </w:rPr>
            </w:pPr>
            <w:r>
              <w:rPr>
                <w:rFonts w:ascii="Aptos" w:hAnsi="Aptos"/>
              </w:rPr>
              <w:t>Degree-level qualification in a relevant subject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hemeFill="background1"/>
            <w:tcMar>
              <w:top w:w="60" w:type="dxa"/>
              <w:left w:w="120" w:type="dxa"/>
              <w:bottom w:w="60" w:type="dxa"/>
              <w:right w:w="120" w:type="dxa"/>
            </w:tcMar>
          </w:tcPr>
          <w:p w14:paraId="21256EBE"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34162220" w14:textId="77777777" w:rsidR="001B3F3C" w:rsidRPr="00E64140" w:rsidRDefault="00000000">
            <w:pPr>
              <w:jc w:val="center"/>
              <w:rPr>
                <w:rFonts w:ascii="Aptos" w:hAnsi="Aptos"/>
                <w:sz w:val="24"/>
                <w:szCs w:val="24"/>
              </w:rPr>
            </w:pPr>
            <w:r>
              <w:rPr>
                <w:rFonts w:ascii="Aptos" w:hAnsi="Aptos"/>
                <w:b/>
                <w:bCs/>
              </w:rPr>
              <w:t>D</w:t>
            </w:r>
          </w:p>
        </w:tc>
      </w:tr>
      <w:tr w:rsidR="001B3F3C" w:rsidRPr="00E64140" w14:paraId="603096F9" w14:textId="77777777" w:rsidTr="0C7E3E4B">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28CE11EC" w14:textId="3EFE67E9" w:rsidR="001B3F3C" w:rsidRPr="00E64140" w:rsidRDefault="00000000">
            <w:pPr>
              <w:rPr>
                <w:rFonts w:ascii="Aptos" w:hAnsi="Aptos"/>
                <w:sz w:val="24"/>
                <w:szCs w:val="24"/>
              </w:rPr>
            </w:pPr>
            <w:r>
              <w:rPr>
                <w:rFonts w:ascii="Aptos" w:hAnsi="Aptos"/>
              </w:rPr>
              <w:t>Professional qualification in a relevant subject (e.g. youth work, social work, health, community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4925717"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FFF2CC" w:themeFill="accent4" w:themeFillTint="33"/>
            <w:tcMar>
              <w:top w:w="60" w:type="dxa"/>
              <w:left w:w="80" w:type="dxa"/>
              <w:bottom w:w="60" w:type="dxa"/>
              <w:right w:w="80" w:type="dxa"/>
            </w:tcMar>
          </w:tcPr>
          <w:p w14:paraId="7D23C459" w14:textId="77777777" w:rsidR="001B3F3C" w:rsidRPr="00E64140" w:rsidRDefault="00000000">
            <w:pPr>
              <w:jc w:val="center"/>
              <w:rPr>
                <w:rFonts w:ascii="Aptos" w:hAnsi="Aptos"/>
                <w:sz w:val="24"/>
                <w:szCs w:val="24"/>
              </w:rPr>
            </w:pPr>
            <w:r>
              <w:rPr>
                <w:rFonts w:ascii="Aptos" w:hAnsi="Aptos"/>
                <w:b/>
                <w:bCs/>
              </w:rPr>
              <w:t>D</w:t>
            </w:r>
          </w:p>
        </w:tc>
      </w:tr>
    </w:tbl>
    <w:p w14:paraId="431CA60C" w14:textId="77777777" w:rsidR="001B3F3C" w:rsidRPr="00E64140" w:rsidRDefault="001B3F3C">
      <w:pPr>
        <w:spacing w:before="60" w:after="60"/>
        <w:rPr>
          <w:rFonts w:ascii="Aptos" w:hAnsi="Aptos"/>
          <w:sz w:val="24"/>
          <w:szCs w:val="24"/>
        </w:rPr>
      </w:pPr>
    </w:p>
    <w:p w14:paraId="3D1B0129" w14:textId="77777777" w:rsidR="001B3F3C" w:rsidRPr="00E64140" w:rsidRDefault="00000000">
      <w:pPr>
        <w:pStyle w:val="Heading2"/>
        <w:rPr>
          <w:rFonts w:ascii="Aptos" w:hAnsi="Aptos"/>
          <w:sz w:val="28"/>
          <w:szCs w:val="28"/>
        </w:rPr>
      </w:pPr>
      <w:r>
        <w:rPr>
          <w:rFonts w:ascii="Aptos" w:hAnsi="Aptos"/>
          <w:sz w:val="28"/>
          <w:szCs w:val="28"/>
        </w:rPr>
        <w:t>Other requirements</w:t>
      </w:r>
    </w:p>
    <w:tbl>
      <w:tblPr>
        <w:tblW w:w="8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800"/>
        <w:gridCol w:w="3760"/>
        <w:gridCol w:w="1400"/>
      </w:tblGrid>
      <w:tr w:rsidR="001B3F3C" w:rsidRPr="00E64140" w14:paraId="3E27BC3F" w14:textId="77777777">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00863D3" w14:textId="77777777" w:rsidR="001B3F3C" w:rsidRPr="00E64140" w:rsidRDefault="00000000">
            <w:pPr>
              <w:rPr>
                <w:rFonts w:ascii="Aptos" w:hAnsi="Aptos"/>
                <w:sz w:val="24"/>
                <w:szCs w:val="24"/>
              </w:rPr>
            </w:pPr>
            <w:r>
              <w:rPr>
                <w:rFonts w:ascii="Aptos" w:hAnsi="Aptos"/>
                <w:b/>
                <w:bCs/>
                <w:color w:val="FFFFFF"/>
              </w:rPr>
              <w:t>Requirement</w:t>
            </w:r>
          </w:p>
        </w:tc>
        <w:tc>
          <w:tcPr>
            <w:tcW w:w="376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CEA7F00" w14:textId="77777777" w:rsidR="001B3F3C" w:rsidRPr="00E64140" w:rsidRDefault="00000000">
            <w:pPr>
              <w:rPr>
                <w:rFonts w:ascii="Aptos" w:hAnsi="Aptos"/>
                <w:sz w:val="24"/>
                <w:szCs w:val="24"/>
              </w:rPr>
            </w:pPr>
            <w:r>
              <w:rPr>
                <w:rFonts w:ascii="Aptos" w:hAnsi="Aptos"/>
                <w:b/>
                <w:bCs/>
                <w:color w:val="FFFFFF"/>
              </w:rPr>
              <w:t>How we will assess this</w:t>
            </w:r>
          </w:p>
        </w:tc>
        <w:tc>
          <w:tcPr>
            <w:tcW w:w="14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B170BAC" w14:textId="77777777" w:rsidR="001B3F3C" w:rsidRPr="00E64140" w:rsidRDefault="00000000">
            <w:pPr>
              <w:rPr>
                <w:rFonts w:ascii="Aptos" w:hAnsi="Aptos"/>
                <w:sz w:val="24"/>
                <w:szCs w:val="24"/>
              </w:rPr>
            </w:pPr>
            <w:r>
              <w:rPr>
                <w:rFonts w:ascii="Aptos" w:hAnsi="Aptos"/>
                <w:b/>
                <w:bCs/>
                <w:color w:val="FFFFFF"/>
              </w:rPr>
              <w:t>E / D</w:t>
            </w:r>
          </w:p>
        </w:tc>
      </w:tr>
      <w:tr w:rsidR="001B3F3C" w:rsidRPr="00E64140" w14:paraId="2D78D319"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56D92FB" w14:textId="77777777" w:rsidR="001B3F3C" w:rsidRPr="00E64140" w:rsidRDefault="00000000">
            <w:pPr>
              <w:rPr>
                <w:rFonts w:ascii="Aptos" w:hAnsi="Aptos"/>
                <w:sz w:val="24"/>
                <w:szCs w:val="24"/>
              </w:rPr>
            </w:pPr>
            <w:r>
              <w:rPr>
                <w:rFonts w:ascii="Aptos" w:hAnsi="Aptos"/>
              </w:rPr>
              <w:t>Right to work in the UK</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7AC75B6" w14:textId="77777777" w:rsidR="001B3F3C" w:rsidRPr="00E64140" w:rsidRDefault="00000000">
            <w:pPr>
              <w:rPr>
                <w:rFonts w:ascii="Aptos" w:hAnsi="Aptos"/>
                <w:sz w:val="24"/>
                <w:szCs w:val="24"/>
              </w:rPr>
            </w:pPr>
            <w:r>
              <w:rPr>
                <w:rFonts w:ascii="Aptos" w:hAnsi="Aptos"/>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1E2C8862"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6B612A82"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0F47221A" w14:textId="77777777" w:rsidR="001B3F3C" w:rsidRPr="00E64140" w:rsidRDefault="00000000">
            <w:pPr>
              <w:rPr>
                <w:rFonts w:ascii="Aptos" w:hAnsi="Aptos"/>
                <w:sz w:val="24"/>
                <w:szCs w:val="24"/>
              </w:rPr>
            </w:pPr>
            <w:r>
              <w:rPr>
                <w:rFonts w:ascii="Aptos" w:hAnsi="Aptos"/>
              </w:rPr>
              <w:t>Enhanced DBS clearance (required prior to appointment)</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36F405E1" w14:textId="77777777" w:rsidR="001B3F3C" w:rsidRPr="00E64140" w:rsidRDefault="00000000">
            <w:pPr>
              <w:rPr>
                <w:rFonts w:ascii="Aptos" w:hAnsi="Aptos"/>
                <w:sz w:val="24"/>
                <w:szCs w:val="24"/>
              </w:rPr>
            </w:pPr>
            <w:r>
              <w:rPr>
                <w:rFonts w:ascii="Aptos" w:hAnsi="Aptos"/>
              </w:rPr>
              <w:t>Pre-employment check</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4A9258B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1569D244"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9A89D83" w14:textId="77777777" w:rsidR="001B3F3C" w:rsidRPr="00E64140" w:rsidRDefault="00000000">
            <w:pPr>
              <w:rPr>
                <w:rFonts w:ascii="Aptos" w:hAnsi="Aptos"/>
                <w:sz w:val="24"/>
                <w:szCs w:val="24"/>
              </w:rPr>
            </w:pPr>
            <w:r>
              <w:rPr>
                <w:rFonts w:ascii="Aptos" w:hAnsi="Aptos"/>
              </w:rPr>
              <w:t>Full UK driving licence and regular access to a vehicle with business use insurance</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24AF6DCD" w14:textId="77777777" w:rsidR="001B3F3C" w:rsidRPr="00E64140" w:rsidRDefault="00000000">
            <w:pPr>
              <w:rPr>
                <w:rFonts w:ascii="Aptos" w:hAnsi="Aptos"/>
                <w:sz w:val="24"/>
                <w:szCs w:val="24"/>
              </w:rPr>
            </w:pPr>
            <w:r>
              <w:rPr>
                <w:rFonts w:ascii="Aptos" w:hAnsi="Aptos"/>
              </w:rPr>
              <w:t>CV</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791428B0"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2287F89F" w14:textId="77777777">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17B42497" w14:textId="77777777" w:rsidR="001B3F3C" w:rsidRPr="00E64140" w:rsidRDefault="00000000">
            <w:pPr>
              <w:rPr>
                <w:rFonts w:ascii="Aptos" w:hAnsi="Aptos"/>
                <w:sz w:val="24"/>
                <w:szCs w:val="24"/>
              </w:rPr>
            </w:pPr>
            <w:r>
              <w:rPr>
                <w:rFonts w:ascii="Aptos" w:hAnsi="Aptos"/>
              </w:rPr>
              <w:t>Willingness and ability to travel across Tees Valley and occasionally further afield</w:t>
            </w:r>
          </w:p>
        </w:tc>
        <w:tc>
          <w:tcPr>
            <w:tcW w:w="3760" w:type="dxa"/>
            <w:tcBorders>
              <w:top w:val="single" w:sz="1" w:space="0" w:color="CCCCCC"/>
              <w:left w:val="single" w:sz="1" w:space="0" w:color="CCCCCC"/>
              <w:bottom w:val="single" w:sz="1" w:space="0" w:color="CCCCCC"/>
              <w:right w:val="single" w:sz="1" w:space="0" w:color="CCCCCC"/>
            </w:tcBorders>
            <w:shd w:val="clear" w:color="auto" w:fill="F5F5F5"/>
            <w:tcMar>
              <w:top w:w="60" w:type="dxa"/>
              <w:left w:w="120" w:type="dxa"/>
              <w:bottom w:w="60" w:type="dxa"/>
              <w:right w:w="120" w:type="dxa"/>
            </w:tcMar>
          </w:tcPr>
          <w:p w14:paraId="74EC7CEF" w14:textId="77777777" w:rsidR="001B3F3C" w:rsidRPr="00E64140" w:rsidRDefault="00000000">
            <w:pPr>
              <w:rPr>
                <w:rFonts w:ascii="Aptos" w:hAnsi="Aptos"/>
                <w:sz w:val="24"/>
                <w:szCs w:val="24"/>
              </w:rPr>
            </w:pPr>
            <w:r>
              <w:rPr>
                <w:rFonts w:ascii="Aptos" w:hAnsi="Aptos"/>
              </w:rPr>
              <w:t>CV and covering letter/video</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2F81D2FD" w14:textId="77777777" w:rsidR="001B3F3C" w:rsidRPr="00E64140" w:rsidRDefault="00000000">
            <w:pPr>
              <w:jc w:val="center"/>
              <w:rPr>
                <w:rFonts w:ascii="Aptos" w:hAnsi="Aptos"/>
                <w:sz w:val="24"/>
                <w:szCs w:val="24"/>
              </w:rPr>
            </w:pPr>
            <w:r>
              <w:rPr>
                <w:rFonts w:ascii="Aptos" w:hAnsi="Aptos"/>
                <w:b/>
                <w:bCs/>
              </w:rPr>
              <w:t>E</w:t>
            </w:r>
          </w:p>
        </w:tc>
      </w:tr>
      <w:tr w:rsidR="001B3F3C" w:rsidRPr="00E64140" w14:paraId="59C28A8A" w14:textId="77777777">
        <w:tc>
          <w:tcPr>
            <w:tcW w:w="3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559B4E4" w14:textId="77777777" w:rsidR="001B3F3C" w:rsidRPr="00E64140" w:rsidRDefault="00000000">
            <w:pPr>
              <w:rPr>
                <w:rFonts w:ascii="Aptos" w:hAnsi="Aptos"/>
                <w:sz w:val="24"/>
                <w:szCs w:val="24"/>
              </w:rPr>
            </w:pPr>
            <w:r>
              <w:rPr>
                <w:rFonts w:ascii="Aptos" w:hAnsi="Aptos"/>
              </w:rPr>
              <w:t>Willingness to undertake relevant training and professional development</w:t>
            </w:r>
          </w:p>
        </w:tc>
        <w:tc>
          <w:tcPr>
            <w:tcW w:w="3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D7D7374" w14:textId="77777777" w:rsidR="001B3F3C" w:rsidRPr="00E64140" w:rsidRDefault="00000000">
            <w:pPr>
              <w:rPr>
                <w:rFonts w:ascii="Aptos" w:hAnsi="Aptos"/>
                <w:sz w:val="24"/>
                <w:szCs w:val="24"/>
              </w:rPr>
            </w:pPr>
            <w:r>
              <w:rPr>
                <w:rFonts w:ascii="Aptos" w:hAnsi="Aptos"/>
              </w:rPr>
              <w:t>Interview</w:t>
            </w:r>
          </w:p>
        </w:tc>
        <w:tc>
          <w:tcPr>
            <w:tcW w:w="1400" w:type="dxa"/>
            <w:tcBorders>
              <w:top w:val="single" w:sz="1" w:space="0" w:color="CCCCCC"/>
              <w:left w:val="single" w:sz="1" w:space="0" w:color="CCCCCC"/>
              <w:bottom w:val="single" w:sz="1" w:space="0" w:color="CCCCCC"/>
              <w:right w:val="single" w:sz="1" w:space="0" w:color="CCCCCC"/>
            </w:tcBorders>
            <w:shd w:val="clear" w:color="auto" w:fill="E2EFDA"/>
            <w:tcMar>
              <w:top w:w="60" w:type="dxa"/>
              <w:left w:w="80" w:type="dxa"/>
              <w:bottom w:w="60" w:type="dxa"/>
              <w:right w:w="80" w:type="dxa"/>
            </w:tcMar>
          </w:tcPr>
          <w:p w14:paraId="00C3272D" w14:textId="77777777" w:rsidR="001B3F3C" w:rsidRPr="00E64140" w:rsidRDefault="00000000">
            <w:pPr>
              <w:jc w:val="center"/>
              <w:rPr>
                <w:rFonts w:ascii="Aptos" w:hAnsi="Aptos"/>
                <w:sz w:val="24"/>
                <w:szCs w:val="24"/>
              </w:rPr>
            </w:pPr>
            <w:r>
              <w:rPr>
                <w:rFonts w:ascii="Aptos" w:hAnsi="Aptos"/>
                <w:b/>
                <w:bCs/>
              </w:rPr>
              <w:t>E</w:t>
            </w:r>
          </w:p>
        </w:tc>
      </w:tr>
    </w:tbl>
    <w:p w14:paraId="1749BBE2" w14:textId="77777777" w:rsidR="001B3F3C" w:rsidRPr="00E64140" w:rsidRDefault="001B3F3C">
      <w:pPr>
        <w:spacing w:before="60" w:after="60"/>
        <w:rPr>
          <w:rFonts w:ascii="Aptos" w:hAnsi="Aptos"/>
          <w:sz w:val="24"/>
          <w:szCs w:val="24"/>
        </w:rPr>
      </w:pPr>
    </w:p>
    <w:p w14:paraId="02B993B0" w14:textId="77777777" w:rsidR="001B3F3C" w:rsidRPr="00E64140" w:rsidRDefault="001B3F3C">
      <w:pPr>
        <w:pBdr>
          <w:bottom w:val="single" w:sz="4" w:space="4" w:color="CCCCCC"/>
        </w:pBdr>
        <w:spacing w:before="120" w:after="120"/>
        <w:rPr>
          <w:rFonts w:ascii="Aptos" w:hAnsi="Aptos"/>
          <w:sz w:val="24"/>
          <w:szCs w:val="24"/>
        </w:rPr>
      </w:pPr>
    </w:p>
    <w:p w14:paraId="24637E76" w14:textId="77777777" w:rsidR="001B3F3C" w:rsidRPr="00E64140" w:rsidRDefault="00000000">
      <w:pPr>
        <w:spacing w:before="120"/>
        <w:jc w:val="center"/>
        <w:rPr>
          <w:rFonts w:ascii="Aptos" w:hAnsi="Aptos"/>
          <w:sz w:val="24"/>
          <w:szCs w:val="24"/>
        </w:rPr>
      </w:pPr>
      <w:r>
        <w:rPr>
          <w:rFonts w:ascii="Aptos" w:hAnsi="Aptos"/>
          <w:color w:val="888888"/>
          <w:sz w:val="20"/>
          <w:szCs w:val="20"/>
        </w:rPr>
        <w:t>North East Young Dads and Lads • Charity number: 1172924 • www.neydl.uk</w:t>
      </w:r>
    </w:p>
    <w:sectPr w:rsidR="001B3F3C" w:rsidRPr="00E64140">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F2808"/>
    <w:multiLevelType w:val="hybridMultilevel"/>
    <w:tmpl w:val="0422EE9A"/>
    <w:lvl w:ilvl="0" w:tplc="4A8EB7B6">
      <w:start w:val="1"/>
      <w:numFmt w:val="bullet"/>
      <w:lvlText w:val="●"/>
      <w:lvlJc w:val="left"/>
      <w:pPr>
        <w:ind w:left="720" w:hanging="360"/>
      </w:pPr>
    </w:lvl>
    <w:lvl w:ilvl="1" w:tplc="64AEDF60">
      <w:start w:val="1"/>
      <w:numFmt w:val="bullet"/>
      <w:lvlText w:val="○"/>
      <w:lvlJc w:val="left"/>
      <w:pPr>
        <w:ind w:left="1440" w:hanging="360"/>
      </w:pPr>
    </w:lvl>
    <w:lvl w:ilvl="2" w:tplc="021C4C62">
      <w:start w:val="1"/>
      <w:numFmt w:val="bullet"/>
      <w:lvlText w:val="■"/>
      <w:lvlJc w:val="left"/>
      <w:pPr>
        <w:ind w:left="2160" w:hanging="360"/>
      </w:pPr>
    </w:lvl>
    <w:lvl w:ilvl="3" w:tplc="B0042F44">
      <w:start w:val="1"/>
      <w:numFmt w:val="bullet"/>
      <w:lvlText w:val="●"/>
      <w:lvlJc w:val="left"/>
      <w:pPr>
        <w:ind w:left="2880" w:hanging="360"/>
      </w:pPr>
    </w:lvl>
    <w:lvl w:ilvl="4" w:tplc="CBDADF68">
      <w:start w:val="1"/>
      <w:numFmt w:val="bullet"/>
      <w:lvlText w:val="○"/>
      <w:lvlJc w:val="left"/>
      <w:pPr>
        <w:ind w:left="3600" w:hanging="360"/>
      </w:pPr>
    </w:lvl>
    <w:lvl w:ilvl="5" w:tplc="4EA22B16">
      <w:start w:val="1"/>
      <w:numFmt w:val="bullet"/>
      <w:lvlText w:val="■"/>
      <w:lvlJc w:val="left"/>
      <w:pPr>
        <w:ind w:left="4320" w:hanging="360"/>
      </w:pPr>
    </w:lvl>
    <w:lvl w:ilvl="6" w:tplc="5CF6BDD4">
      <w:start w:val="1"/>
      <w:numFmt w:val="bullet"/>
      <w:lvlText w:val="●"/>
      <w:lvlJc w:val="left"/>
      <w:pPr>
        <w:ind w:left="5040" w:hanging="360"/>
      </w:pPr>
    </w:lvl>
    <w:lvl w:ilvl="7" w:tplc="F35A54C4">
      <w:start w:val="1"/>
      <w:numFmt w:val="bullet"/>
      <w:lvlText w:val="●"/>
      <w:lvlJc w:val="left"/>
      <w:pPr>
        <w:ind w:left="5760" w:hanging="360"/>
      </w:pPr>
    </w:lvl>
    <w:lvl w:ilvl="8" w:tplc="37C2653A">
      <w:start w:val="1"/>
      <w:numFmt w:val="bullet"/>
      <w:lvlText w:val="●"/>
      <w:lvlJc w:val="left"/>
      <w:pPr>
        <w:ind w:left="6480" w:hanging="360"/>
      </w:pPr>
    </w:lvl>
  </w:abstractNum>
  <w:abstractNum w:abstractNumId="1" w15:restartNumberingAfterBreak="0">
    <w:nsid w:val="1EBD1336"/>
    <w:multiLevelType w:val="hybridMultilevel"/>
    <w:tmpl w:val="277E5B5A"/>
    <w:lvl w:ilvl="0" w:tplc="0368106C">
      <w:start w:val="1"/>
      <w:numFmt w:val="bullet"/>
      <w:lvlText w:val="•"/>
      <w:lvlJc w:val="left"/>
      <w:pPr>
        <w:ind w:left="720" w:hanging="360"/>
      </w:pPr>
      <w:rPr>
        <w:rFonts w:ascii="Symbol" w:hAnsi="Symbol" w:hint="default"/>
      </w:rPr>
    </w:lvl>
    <w:lvl w:ilvl="1" w:tplc="4CB665B8">
      <w:start w:val="1"/>
      <w:numFmt w:val="bullet"/>
      <w:lvlText w:val="o"/>
      <w:lvlJc w:val="left"/>
      <w:pPr>
        <w:ind w:left="1440" w:hanging="360"/>
      </w:pPr>
      <w:rPr>
        <w:rFonts w:ascii="Courier New" w:hAnsi="Courier New" w:hint="default"/>
      </w:rPr>
    </w:lvl>
    <w:lvl w:ilvl="2" w:tplc="D2A4877E">
      <w:start w:val="1"/>
      <w:numFmt w:val="bullet"/>
      <w:lvlText w:val=""/>
      <w:lvlJc w:val="left"/>
      <w:pPr>
        <w:ind w:left="2160" w:hanging="360"/>
      </w:pPr>
      <w:rPr>
        <w:rFonts w:ascii="Wingdings" w:hAnsi="Wingdings" w:hint="default"/>
      </w:rPr>
    </w:lvl>
    <w:lvl w:ilvl="3" w:tplc="6D4EC060">
      <w:start w:val="1"/>
      <w:numFmt w:val="bullet"/>
      <w:lvlText w:val=""/>
      <w:lvlJc w:val="left"/>
      <w:pPr>
        <w:ind w:left="2880" w:hanging="360"/>
      </w:pPr>
      <w:rPr>
        <w:rFonts w:ascii="Symbol" w:hAnsi="Symbol" w:hint="default"/>
      </w:rPr>
    </w:lvl>
    <w:lvl w:ilvl="4" w:tplc="C9B6FC3E">
      <w:start w:val="1"/>
      <w:numFmt w:val="bullet"/>
      <w:lvlText w:val="o"/>
      <w:lvlJc w:val="left"/>
      <w:pPr>
        <w:ind w:left="3600" w:hanging="360"/>
      </w:pPr>
      <w:rPr>
        <w:rFonts w:ascii="Courier New" w:hAnsi="Courier New" w:hint="default"/>
      </w:rPr>
    </w:lvl>
    <w:lvl w:ilvl="5" w:tplc="74CC2760">
      <w:start w:val="1"/>
      <w:numFmt w:val="bullet"/>
      <w:lvlText w:val=""/>
      <w:lvlJc w:val="left"/>
      <w:pPr>
        <w:ind w:left="4320" w:hanging="360"/>
      </w:pPr>
      <w:rPr>
        <w:rFonts w:ascii="Wingdings" w:hAnsi="Wingdings" w:hint="default"/>
      </w:rPr>
    </w:lvl>
    <w:lvl w:ilvl="6" w:tplc="D6066018">
      <w:start w:val="1"/>
      <w:numFmt w:val="bullet"/>
      <w:lvlText w:val=""/>
      <w:lvlJc w:val="left"/>
      <w:pPr>
        <w:ind w:left="5040" w:hanging="360"/>
      </w:pPr>
      <w:rPr>
        <w:rFonts w:ascii="Symbol" w:hAnsi="Symbol" w:hint="default"/>
      </w:rPr>
    </w:lvl>
    <w:lvl w:ilvl="7" w:tplc="E2DCD588">
      <w:start w:val="1"/>
      <w:numFmt w:val="bullet"/>
      <w:lvlText w:val="o"/>
      <w:lvlJc w:val="left"/>
      <w:pPr>
        <w:ind w:left="5760" w:hanging="360"/>
      </w:pPr>
      <w:rPr>
        <w:rFonts w:ascii="Courier New" w:hAnsi="Courier New" w:hint="default"/>
      </w:rPr>
    </w:lvl>
    <w:lvl w:ilvl="8" w:tplc="5E22ADE0">
      <w:start w:val="1"/>
      <w:numFmt w:val="bullet"/>
      <w:lvlText w:val=""/>
      <w:lvlJc w:val="left"/>
      <w:pPr>
        <w:ind w:left="6480" w:hanging="360"/>
      </w:pPr>
      <w:rPr>
        <w:rFonts w:ascii="Wingdings" w:hAnsi="Wingdings" w:hint="default"/>
      </w:rPr>
    </w:lvl>
  </w:abstractNum>
  <w:abstractNum w:abstractNumId="2" w15:restartNumberingAfterBreak="0">
    <w:nsid w:val="3CE8536A"/>
    <w:multiLevelType w:val="hybridMultilevel"/>
    <w:tmpl w:val="ADA8B222"/>
    <w:lvl w:ilvl="0" w:tplc="3B8CF024">
      <w:start w:val="1"/>
      <w:numFmt w:val="bullet"/>
      <w:lvlText w:val="•"/>
      <w:lvlJc w:val="left"/>
      <w:pPr>
        <w:ind w:left="720" w:hanging="360"/>
      </w:pPr>
    </w:lvl>
    <w:lvl w:ilvl="1" w:tplc="3B4AD4FC">
      <w:start w:val="1"/>
      <w:numFmt w:val="bullet"/>
      <w:lvlText w:val="◦"/>
      <w:lvlJc w:val="left"/>
      <w:pPr>
        <w:ind w:left="1080" w:hanging="360"/>
      </w:pPr>
    </w:lvl>
    <w:lvl w:ilvl="2" w:tplc="5EEAB908">
      <w:numFmt w:val="decimal"/>
      <w:lvlText w:val=""/>
      <w:lvlJc w:val="left"/>
    </w:lvl>
    <w:lvl w:ilvl="3" w:tplc="1BAE69E2">
      <w:numFmt w:val="decimal"/>
      <w:lvlText w:val=""/>
      <w:lvlJc w:val="left"/>
    </w:lvl>
    <w:lvl w:ilvl="4" w:tplc="62CCA05A">
      <w:numFmt w:val="decimal"/>
      <w:lvlText w:val=""/>
      <w:lvlJc w:val="left"/>
    </w:lvl>
    <w:lvl w:ilvl="5" w:tplc="17241D34">
      <w:numFmt w:val="decimal"/>
      <w:lvlText w:val=""/>
      <w:lvlJc w:val="left"/>
    </w:lvl>
    <w:lvl w:ilvl="6" w:tplc="A510F8DE">
      <w:numFmt w:val="decimal"/>
      <w:lvlText w:val=""/>
      <w:lvlJc w:val="left"/>
    </w:lvl>
    <w:lvl w:ilvl="7" w:tplc="DE5AD436">
      <w:numFmt w:val="decimal"/>
      <w:lvlText w:val=""/>
      <w:lvlJc w:val="left"/>
    </w:lvl>
    <w:lvl w:ilvl="8" w:tplc="C534028C">
      <w:numFmt w:val="decimal"/>
      <w:lvlText w:val=""/>
      <w:lvlJc w:val="left"/>
    </w:lvl>
  </w:abstractNum>
  <w:num w:numId="1" w16cid:durableId="1268007096">
    <w:abstractNumId w:val="1"/>
  </w:num>
  <w:num w:numId="2" w16cid:durableId="585186671">
    <w:abstractNumId w:val="0"/>
    <w:lvlOverride w:ilvl="0">
      <w:startOverride w:val="1"/>
    </w:lvlOverride>
  </w:num>
  <w:num w:numId="3" w16cid:durableId="1236478256">
    <w:abstractNumId w:val="2"/>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8"/>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A4F99"/>
  <w15:docId w15:val="{68BC9C1F-8F7C-45C3-88B5-EF24117F2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20" w:after="140"/>
      <w:outlineLvl w:val="0"/>
    </w:pPr>
    <w:rPr>
      <w:b/>
      <w:bCs/>
      <w:color w:val="1F3864"/>
      <w:sz w:val="28"/>
      <w:szCs w:val="28"/>
    </w:rPr>
  </w:style>
  <w:style w:type="paragraph" w:styleId="Heading2">
    <w:name w:val="heading 2"/>
    <w:uiPriority w:val="9"/>
    <w:unhideWhenUsed/>
    <w:qFormat/>
    <w:pPr>
      <w:spacing w:before="240" w:after="100"/>
      <w:outlineLvl w:val="1"/>
    </w:pPr>
    <w:rPr>
      <w:b/>
      <w:bCs/>
      <w:color w:val="2E5FA3"/>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202772"/>
    <w:rPr>
      <w:sz w:val="16"/>
      <w:szCs w:val="16"/>
    </w:rPr>
  </w:style>
  <w:style w:type="paragraph" w:styleId="CommentText">
    <w:name w:val="annotation text"/>
    <w:basedOn w:val="Normal"/>
    <w:link w:val="CommentTextChar"/>
    <w:uiPriority w:val="99"/>
    <w:semiHidden/>
    <w:unhideWhenUsed/>
    <w:rsid w:val="00202772"/>
    <w:rPr>
      <w:sz w:val="20"/>
      <w:szCs w:val="20"/>
    </w:rPr>
  </w:style>
  <w:style w:type="character" w:customStyle="1" w:styleId="CommentTextChar">
    <w:name w:val="Comment Text Char"/>
    <w:basedOn w:val="DefaultParagraphFont"/>
    <w:link w:val="CommentText"/>
    <w:uiPriority w:val="99"/>
    <w:semiHidden/>
    <w:rsid w:val="00202772"/>
    <w:rPr>
      <w:sz w:val="20"/>
      <w:szCs w:val="20"/>
    </w:rPr>
  </w:style>
  <w:style w:type="paragraph" w:styleId="CommentSubject">
    <w:name w:val="annotation subject"/>
    <w:basedOn w:val="CommentText"/>
    <w:next w:val="CommentText"/>
    <w:link w:val="CommentSubjectChar"/>
    <w:uiPriority w:val="99"/>
    <w:semiHidden/>
    <w:unhideWhenUsed/>
    <w:rsid w:val="00202772"/>
    <w:rPr>
      <w:b/>
      <w:bCs/>
    </w:rPr>
  </w:style>
  <w:style w:type="character" w:customStyle="1" w:styleId="CommentSubjectChar">
    <w:name w:val="Comment Subject Char"/>
    <w:basedOn w:val="CommentTextChar"/>
    <w:link w:val="CommentSubject"/>
    <w:uiPriority w:val="99"/>
    <w:semiHidden/>
    <w:rsid w:val="00202772"/>
    <w:rPr>
      <w:b/>
      <w:bCs/>
      <w:sz w:val="20"/>
      <w:szCs w:val="20"/>
    </w:rPr>
  </w:style>
  <w:style w:type="paragraph" w:customStyle="1" w:styleId="p1">
    <w:name w:val="p1"/>
    <w:basedOn w:val="Normal"/>
    <w:rsid w:val="00703A85"/>
    <w:rPr>
      <w:rFonts w:eastAsia="Times New Roman"/>
      <w:color w:val="000000"/>
      <w:sz w:val="15"/>
      <w:szCs w:val="15"/>
    </w:rPr>
  </w:style>
  <w:style w:type="character" w:customStyle="1" w:styleId="s1">
    <w:name w:val="s1"/>
    <w:basedOn w:val="DefaultParagraphFont"/>
    <w:rsid w:val="00196228"/>
    <w:rPr>
      <w:color w:val="0B4CB4"/>
    </w:rPr>
  </w:style>
  <w:style w:type="character" w:styleId="UnresolvedMention">
    <w:name w:val="Unresolved Mention"/>
    <w:basedOn w:val="DefaultParagraphFont"/>
    <w:uiPriority w:val="99"/>
    <w:semiHidden/>
    <w:unhideWhenUsed/>
    <w:rsid w:val="001962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caitlin@inspired-hr.co.uk" TargetMode="External" Id="rId10" /><Relationship Type="http://schemas.openxmlformats.org/officeDocument/2006/relationships/numbering" Target="numbering.xml" Id="rId4" /><Relationship Type="http://schemas.openxmlformats.org/officeDocument/2006/relationships/hyperlink" Target="mailto:caitlin@inspired-hr.co.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