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9F786" w14:textId="060C8583" w:rsidR="008910A3" w:rsidRPr="008910A3" w:rsidRDefault="00A263E5" w:rsidP="008910A3">
      <w:pPr>
        <w:rPr>
          <w:b/>
          <w:bCs/>
        </w:rPr>
      </w:pPr>
      <w:r>
        <w:rPr>
          <w:b/>
          <w:bCs/>
        </w:rPr>
        <w:t xml:space="preserve">Job Description and </w:t>
      </w:r>
      <w:r w:rsidR="008910A3" w:rsidRPr="008910A3">
        <w:rPr>
          <w:b/>
          <w:bCs/>
        </w:rPr>
        <w:t>Person specification </w:t>
      </w:r>
    </w:p>
    <w:p w14:paraId="109978E5" w14:textId="77777777" w:rsidR="008910A3" w:rsidRPr="008910A3" w:rsidRDefault="008910A3" w:rsidP="008910A3">
      <w:r w:rsidRPr="008910A3">
        <w:t>Community and partnership working are essential for all roles, as is a commitment to Equality, Diversity and Inclusion and to ensuring Health and Safety at Work for everyone working at EHCVS. </w:t>
      </w:r>
    </w:p>
    <w:p w14:paraId="6ABF98EB" w14:textId="77777777" w:rsidR="008910A3" w:rsidRPr="008910A3" w:rsidRDefault="008910A3" w:rsidP="008910A3">
      <w:r w:rsidRPr="008910A3">
        <w:t xml:space="preserve">Criteria marked </w:t>
      </w:r>
      <w:r w:rsidRPr="008910A3">
        <w:rPr>
          <w:b/>
          <w:bCs/>
        </w:rPr>
        <w:t>**</w:t>
      </w:r>
      <w:r w:rsidRPr="008910A3">
        <w:t xml:space="preserve"> will be used for shortlisting. Please address these in your application, giving examples. A = Application, I = Interview.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0"/>
        <w:gridCol w:w="1185"/>
        <w:gridCol w:w="1215"/>
      </w:tblGrid>
      <w:tr w:rsidR="008910A3" w:rsidRPr="008910A3" w14:paraId="0960D509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1F3864"/>
            <w:hideMark/>
          </w:tcPr>
          <w:p w14:paraId="535A6FC3" w14:textId="77777777" w:rsidR="008910A3" w:rsidRPr="008910A3" w:rsidRDefault="008910A3" w:rsidP="008910A3">
            <w:r w:rsidRPr="008910A3">
              <w:rPr>
                <w:b/>
                <w:bCs/>
              </w:rPr>
              <w:t>Criteria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1F3864"/>
            <w:hideMark/>
          </w:tcPr>
          <w:p w14:paraId="4F7E5BB6" w14:textId="77777777" w:rsidR="008910A3" w:rsidRPr="008910A3" w:rsidRDefault="008910A3" w:rsidP="008910A3">
            <w:r w:rsidRPr="008910A3">
              <w:rPr>
                <w:b/>
                <w:bCs/>
              </w:rPr>
              <w:t>Essential / Desirable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1F3864"/>
            <w:hideMark/>
          </w:tcPr>
          <w:p w14:paraId="3D914715" w14:textId="77777777" w:rsidR="008910A3" w:rsidRPr="008910A3" w:rsidRDefault="008910A3" w:rsidP="008910A3">
            <w:r w:rsidRPr="008910A3">
              <w:rPr>
                <w:b/>
                <w:bCs/>
              </w:rPr>
              <w:t>Assessed at</w:t>
            </w:r>
            <w:r w:rsidRPr="008910A3">
              <w:t> </w:t>
            </w:r>
          </w:p>
        </w:tc>
      </w:tr>
      <w:tr w:rsidR="008910A3" w:rsidRPr="008910A3" w14:paraId="4C9E6FAD" w14:textId="77777777">
        <w:trPr>
          <w:trHeight w:val="300"/>
        </w:trPr>
        <w:tc>
          <w:tcPr>
            <w:tcW w:w="9015" w:type="dxa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E2F3"/>
            <w:hideMark/>
          </w:tcPr>
          <w:p w14:paraId="62D97D07" w14:textId="77777777" w:rsidR="008910A3" w:rsidRPr="008910A3" w:rsidRDefault="008910A3" w:rsidP="008910A3">
            <w:r w:rsidRPr="008910A3">
              <w:rPr>
                <w:b/>
                <w:bCs/>
              </w:rPr>
              <w:t>Qualifications</w:t>
            </w:r>
            <w:r w:rsidRPr="008910A3">
              <w:t> </w:t>
            </w:r>
          </w:p>
        </w:tc>
      </w:tr>
      <w:tr w:rsidR="008910A3" w:rsidRPr="008910A3" w14:paraId="558E23BE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52F1C88" w14:textId="77777777" w:rsidR="008910A3" w:rsidRPr="008910A3" w:rsidRDefault="008910A3" w:rsidP="008910A3">
            <w:r w:rsidRPr="008910A3">
              <w:t>Degree or equivalent relevant experience</w:t>
            </w:r>
            <w:r w:rsidRPr="008910A3">
              <w:rPr>
                <w:b/>
                <w:bCs/>
              </w:rPr>
              <w:t xml:space="preserve"> **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B6681B2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68A5FE9" w14:textId="77777777" w:rsidR="008910A3" w:rsidRPr="008910A3" w:rsidRDefault="008910A3" w:rsidP="008910A3">
            <w:r w:rsidRPr="008910A3">
              <w:t>A </w:t>
            </w:r>
          </w:p>
        </w:tc>
      </w:tr>
      <w:tr w:rsidR="008910A3" w:rsidRPr="008910A3" w14:paraId="55A1EB63" w14:textId="77777777">
        <w:trPr>
          <w:trHeight w:val="300"/>
        </w:trPr>
        <w:tc>
          <w:tcPr>
            <w:tcW w:w="9015" w:type="dxa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E2F3"/>
            <w:hideMark/>
          </w:tcPr>
          <w:p w14:paraId="48FE0F68" w14:textId="77777777" w:rsidR="008910A3" w:rsidRPr="008910A3" w:rsidRDefault="008910A3" w:rsidP="008910A3">
            <w:r w:rsidRPr="008910A3">
              <w:rPr>
                <w:b/>
                <w:bCs/>
              </w:rPr>
              <w:t>Experience</w:t>
            </w:r>
            <w:r w:rsidRPr="008910A3">
              <w:t> </w:t>
            </w:r>
          </w:p>
        </w:tc>
      </w:tr>
      <w:tr w:rsidR="008910A3" w:rsidRPr="008910A3" w14:paraId="3E8EB9AE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FD0104E" w14:textId="77777777" w:rsidR="008910A3" w:rsidRPr="008910A3" w:rsidRDefault="008910A3" w:rsidP="008910A3">
            <w:r w:rsidRPr="008910A3">
              <w:t>Significant experience of working in or with the voluntary and community sector, and an understanding of the pressures it faces and what this means for capacity building</w:t>
            </w:r>
            <w:r w:rsidRPr="008910A3">
              <w:rPr>
                <w:b/>
                <w:bCs/>
              </w:rPr>
              <w:t xml:space="preserve"> **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C0E43EC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A50886E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0CCC78C5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4761A43" w14:textId="77777777" w:rsidR="008910A3" w:rsidRPr="008910A3" w:rsidRDefault="008910A3" w:rsidP="008910A3">
            <w:r w:rsidRPr="008910A3">
              <w:t>Significant experience of using a range of research and evaluation approaches, choosing the most suitable for the activity being evaluated and the purpose of the evaluation</w:t>
            </w:r>
            <w:r w:rsidRPr="008910A3">
              <w:rPr>
                <w:b/>
                <w:bCs/>
              </w:rPr>
              <w:t xml:space="preserve"> **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1DA2BD8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9D0DD73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4944BB78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B41D7F0" w14:textId="77777777" w:rsidR="008910A3" w:rsidRPr="008910A3" w:rsidRDefault="008910A3" w:rsidP="008910A3">
            <w:r w:rsidRPr="008910A3">
              <w:t>Experience of developing Measurement, Evaluation and Learning (MEL) frameworks and Theories of Change</w:t>
            </w:r>
            <w:r w:rsidRPr="008910A3">
              <w:rPr>
                <w:b/>
                <w:bCs/>
              </w:rPr>
              <w:t xml:space="preserve"> **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805D8C5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359DB74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28009CFA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CD8CBA0" w14:textId="77777777" w:rsidR="008910A3" w:rsidRPr="008910A3" w:rsidRDefault="008910A3" w:rsidP="008910A3">
            <w:r w:rsidRPr="008910A3">
              <w:t>Experience of developing research and evaluation plans or proposals</w:t>
            </w:r>
            <w:r w:rsidRPr="008910A3">
              <w:rPr>
                <w:b/>
                <w:bCs/>
              </w:rPr>
              <w:t xml:space="preserve"> **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4089B94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94570AD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6183E9F1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A92ED86" w14:textId="77777777" w:rsidR="008910A3" w:rsidRPr="008910A3" w:rsidRDefault="008910A3" w:rsidP="008910A3">
            <w:r w:rsidRPr="008910A3">
              <w:t>Experience of supporting the use of evaluation findings and embedding learning</w:t>
            </w:r>
            <w:r w:rsidRPr="008910A3">
              <w:rPr>
                <w:b/>
                <w:bCs/>
              </w:rPr>
              <w:t xml:space="preserve"> **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1AF0B31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34D24A7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2F189BCE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CB2A323" w14:textId="77777777" w:rsidR="008910A3" w:rsidRPr="008910A3" w:rsidRDefault="008910A3" w:rsidP="008910A3">
            <w:r w:rsidRPr="008910A3">
              <w:t>Experience of evaluation capacity building, including training and one-to-one support</w:t>
            </w:r>
            <w:r w:rsidRPr="008910A3">
              <w:rPr>
                <w:b/>
                <w:bCs/>
              </w:rPr>
              <w:t xml:space="preserve"> **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C292E5D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2E4658D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6C5CA8B0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E1DEF8C" w14:textId="77777777" w:rsidR="008910A3" w:rsidRPr="008910A3" w:rsidRDefault="008910A3" w:rsidP="008910A3">
            <w:r w:rsidRPr="008910A3">
              <w:t>Experience of participatory and/or creative research approaches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D7BB32A" w14:textId="77777777" w:rsidR="008910A3" w:rsidRPr="008910A3" w:rsidRDefault="008910A3" w:rsidP="008910A3">
            <w:r w:rsidRPr="008910A3">
              <w:t>D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D951BE9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20C1F45E" w14:textId="77777777">
        <w:trPr>
          <w:trHeight w:val="300"/>
        </w:trPr>
        <w:tc>
          <w:tcPr>
            <w:tcW w:w="9015" w:type="dxa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E2F3"/>
            <w:hideMark/>
          </w:tcPr>
          <w:p w14:paraId="39C0491F" w14:textId="77777777" w:rsidR="008910A3" w:rsidRPr="008910A3" w:rsidRDefault="008910A3" w:rsidP="008910A3">
            <w:r w:rsidRPr="008910A3">
              <w:rPr>
                <w:b/>
                <w:bCs/>
              </w:rPr>
              <w:t>Knowledge, skills and abilities</w:t>
            </w:r>
            <w:r w:rsidRPr="008910A3">
              <w:t> </w:t>
            </w:r>
          </w:p>
        </w:tc>
      </w:tr>
      <w:tr w:rsidR="008910A3" w:rsidRPr="008910A3" w14:paraId="7EAF726F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BC88646" w14:textId="77777777" w:rsidR="008910A3" w:rsidRPr="008910A3" w:rsidRDefault="008910A3" w:rsidP="008910A3">
            <w:r w:rsidRPr="008910A3">
              <w:t>Strong experience of using qualitative methods to evaluate projects</w:t>
            </w:r>
            <w:r w:rsidRPr="008910A3">
              <w:rPr>
                <w:b/>
                <w:bCs/>
              </w:rPr>
              <w:t xml:space="preserve"> **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6D41A3F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1FFD586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43ED8153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BC5F6CD" w14:textId="77777777" w:rsidR="008910A3" w:rsidRPr="008910A3" w:rsidRDefault="008910A3" w:rsidP="008910A3">
            <w:r w:rsidRPr="008910A3">
              <w:t>Good quantitative data skills – designing surveys, using Excel and carrying out simple analysis</w:t>
            </w:r>
            <w:r w:rsidRPr="008910A3">
              <w:rPr>
                <w:b/>
                <w:bCs/>
              </w:rPr>
              <w:t xml:space="preserve"> **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499CE4B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B8BF972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682C0A23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987312F" w14:textId="77777777" w:rsidR="008910A3" w:rsidRPr="008910A3" w:rsidRDefault="008910A3" w:rsidP="008910A3">
            <w:r w:rsidRPr="008910A3">
              <w:lastRenderedPageBreak/>
              <w:t>Good understanding of research governance**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2769E5C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BA5F16F" w14:textId="77777777" w:rsidR="008910A3" w:rsidRPr="008910A3" w:rsidRDefault="008910A3" w:rsidP="008910A3">
            <w:r w:rsidRPr="008910A3">
              <w:t>A/I </w:t>
            </w:r>
          </w:p>
        </w:tc>
      </w:tr>
      <w:tr w:rsidR="008910A3" w:rsidRPr="008910A3" w14:paraId="64685F86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C8DC03F" w14:textId="77777777" w:rsidR="008910A3" w:rsidRPr="008910A3" w:rsidRDefault="008910A3" w:rsidP="008910A3">
            <w:r w:rsidRPr="008910A3">
              <w:t>Ability to work well with others, with strong interpersonal skills and sensitivity to different perspectives and contexts</w:t>
            </w:r>
            <w:r w:rsidRPr="008910A3">
              <w:rPr>
                <w:b/>
                <w:bCs/>
              </w:rPr>
              <w:t xml:space="preserve"> **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515216D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6B04C34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332EC96E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325829B" w14:textId="77777777" w:rsidR="008910A3" w:rsidRPr="008910A3" w:rsidRDefault="008910A3" w:rsidP="008910A3">
            <w:r w:rsidRPr="008910A3">
              <w:t>Strong verbal and written communication and presentation skills, with the ability to explain complex information clearly and adapt to the audience</w:t>
            </w:r>
            <w:r w:rsidRPr="008910A3">
              <w:rPr>
                <w:b/>
                <w:bCs/>
              </w:rPr>
              <w:t xml:space="preserve"> **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1102F81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4FB2E60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63808ADB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4F24F6A" w14:textId="77777777" w:rsidR="008910A3" w:rsidRPr="008910A3" w:rsidRDefault="008910A3" w:rsidP="008910A3">
            <w:r w:rsidRPr="008910A3">
              <w:t>Good organisational skills and the ability to manage several pieces of work at once</w:t>
            </w:r>
            <w:r w:rsidRPr="008910A3">
              <w:rPr>
                <w:b/>
                <w:bCs/>
              </w:rPr>
              <w:t xml:space="preserve"> **</w:t>
            </w:r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EDD4FCC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B4B5174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5CA90E47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55BEAD8" w14:textId="77777777" w:rsidR="008910A3" w:rsidRPr="008910A3" w:rsidRDefault="008910A3" w:rsidP="008910A3">
            <w:r w:rsidRPr="008910A3">
              <w:t>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24D40E7" w14:textId="77777777" w:rsidR="008910A3" w:rsidRPr="008910A3" w:rsidRDefault="008910A3" w:rsidP="008910A3">
            <w:r w:rsidRPr="008910A3">
              <w:t>D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8BFAEFE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7480BAAA" w14:textId="77777777">
        <w:trPr>
          <w:trHeight w:val="300"/>
        </w:trPr>
        <w:tc>
          <w:tcPr>
            <w:tcW w:w="9015" w:type="dxa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E2F3"/>
            <w:hideMark/>
          </w:tcPr>
          <w:p w14:paraId="5C95A8FC" w14:textId="77777777" w:rsidR="008910A3" w:rsidRPr="008910A3" w:rsidRDefault="008910A3" w:rsidP="008910A3">
            <w:r w:rsidRPr="008910A3">
              <w:rPr>
                <w:b/>
                <w:bCs/>
              </w:rPr>
              <w:t>Personal qualities</w:t>
            </w:r>
            <w:r w:rsidRPr="008910A3">
              <w:t> </w:t>
            </w:r>
          </w:p>
        </w:tc>
      </w:tr>
      <w:tr w:rsidR="008910A3" w:rsidRPr="008910A3" w14:paraId="5CC1EA3F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985F3E9" w14:textId="77777777" w:rsidR="008910A3" w:rsidRPr="008910A3" w:rsidRDefault="008910A3" w:rsidP="008910A3">
            <w:r w:rsidRPr="008910A3">
              <w:t>Flexible and comfortable working on a new programme that will develop over time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2EAF7B3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B2D87DD" w14:textId="77777777" w:rsidR="008910A3" w:rsidRPr="008910A3" w:rsidRDefault="008910A3" w:rsidP="008910A3">
            <w:r w:rsidRPr="008910A3">
              <w:t>I </w:t>
            </w:r>
          </w:p>
        </w:tc>
      </w:tr>
      <w:tr w:rsidR="008910A3" w:rsidRPr="008910A3" w14:paraId="45636D51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6445F3C" w14:textId="77777777" w:rsidR="008910A3" w:rsidRPr="008910A3" w:rsidRDefault="008910A3" w:rsidP="008910A3">
            <w:r w:rsidRPr="008910A3">
              <w:t>Commitment to promoting health equity and tackling the wider determinants of health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8064D4C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4D047E9" w14:textId="77777777" w:rsidR="008910A3" w:rsidRPr="008910A3" w:rsidRDefault="008910A3" w:rsidP="008910A3">
            <w:r w:rsidRPr="008910A3">
              <w:t>A / I </w:t>
            </w:r>
          </w:p>
        </w:tc>
      </w:tr>
      <w:tr w:rsidR="008910A3" w:rsidRPr="008910A3" w14:paraId="5457B6AB" w14:textId="77777777">
        <w:trPr>
          <w:trHeight w:val="300"/>
        </w:trPr>
        <w:tc>
          <w:tcPr>
            <w:tcW w:w="66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26594B2" w14:textId="77777777" w:rsidR="008910A3" w:rsidRPr="008910A3" w:rsidRDefault="008910A3" w:rsidP="008910A3">
            <w:r w:rsidRPr="008910A3">
              <w:t>Commitment to EHCVS’s values and to Equality, Diversity and Inclusion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E062317" w14:textId="77777777" w:rsidR="008910A3" w:rsidRPr="008910A3" w:rsidRDefault="008910A3" w:rsidP="008910A3">
            <w:r w:rsidRPr="008910A3">
              <w:t>E </w:t>
            </w:r>
          </w:p>
        </w:tc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C7D0C90" w14:textId="77777777" w:rsidR="008910A3" w:rsidRPr="008910A3" w:rsidRDefault="008910A3" w:rsidP="008910A3">
            <w:r w:rsidRPr="008910A3">
              <w:t>I </w:t>
            </w:r>
          </w:p>
        </w:tc>
      </w:tr>
    </w:tbl>
    <w:p w14:paraId="4407AD77" w14:textId="77777777" w:rsidR="008910A3" w:rsidRPr="008910A3" w:rsidRDefault="008910A3" w:rsidP="008910A3">
      <w:pPr>
        <w:rPr>
          <w:b/>
          <w:bCs/>
        </w:rPr>
      </w:pPr>
      <w:r w:rsidRPr="008910A3">
        <w:rPr>
          <w:b/>
          <w:bCs/>
        </w:rPr>
        <w:t> </w:t>
      </w:r>
    </w:p>
    <w:p w14:paraId="759684EB" w14:textId="77777777" w:rsidR="008910A3" w:rsidRPr="008910A3" w:rsidRDefault="008910A3" w:rsidP="008910A3">
      <w:pPr>
        <w:rPr>
          <w:b/>
          <w:bCs/>
        </w:rPr>
      </w:pPr>
      <w:r w:rsidRPr="008910A3">
        <w:rPr>
          <w:b/>
          <w:bCs/>
        </w:rPr>
        <w:t>How to apply </w:t>
      </w:r>
    </w:p>
    <w:p w14:paraId="2A7631A5" w14:textId="7B16707D" w:rsidR="008910A3" w:rsidRPr="008910A3" w:rsidRDefault="008910A3" w:rsidP="008910A3">
      <w:r w:rsidRPr="008910A3">
        <w:t>Please complete the EHCVS application form, addressing the criteria marked ** with examples. The closing date for applications is 30 November 2026</w:t>
      </w:r>
      <w:r w:rsidRPr="008910A3">
        <w:rPr>
          <w:b/>
          <w:bCs/>
        </w:rPr>
        <w:t>;</w:t>
      </w:r>
      <w:r w:rsidRPr="008910A3">
        <w:t xml:space="preserve"> interviews will be held in the week commencing 14 </w:t>
      </w:r>
      <w:r>
        <w:t>Dec</w:t>
      </w:r>
      <w:r w:rsidRPr="008910A3">
        <w:t>ember 2026</w:t>
      </w:r>
      <w:r>
        <w:t>.</w:t>
      </w:r>
      <w:r w:rsidRPr="008910A3">
        <w:t> </w:t>
      </w:r>
    </w:p>
    <w:p w14:paraId="135B4D9A" w14:textId="77777777" w:rsidR="008910A3" w:rsidRPr="008910A3" w:rsidRDefault="008910A3" w:rsidP="008910A3">
      <w:r w:rsidRPr="008910A3">
        <w:t>EHCVS is committed to equality of opportunity and welcomes applications from all sections of the community</w:t>
      </w:r>
    </w:p>
    <w:p w14:paraId="48D7BE3C" w14:textId="77777777" w:rsidR="008910A3" w:rsidRDefault="008910A3"/>
    <w:sectPr w:rsidR="00891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BCAAC"/>
  <w15:chartTrackingRefBased/>
  <w15:docId w15:val="{F350D037-774F-4085-BEA6-89FA2D0C2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0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0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0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0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0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0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0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0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0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0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0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