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356282" w14:textId="450605E9" w:rsidR="0094069B" w:rsidRPr="00AD7FBE" w:rsidRDefault="0094069B" w:rsidP="0094069B">
      <w:pPr>
        <w:rPr>
          <w:rFonts w:ascii="Arial" w:hAnsi="Arial" w:cs="Arial"/>
          <w:b/>
          <w:bCs/>
          <w:color w:val="ED7D31" w:themeColor="accent2"/>
          <w:sz w:val="24"/>
          <w:szCs w:val="24"/>
          <w:lang w:val="en-US"/>
        </w:rPr>
      </w:pPr>
      <w:r w:rsidRPr="00AD7FBE">
        <w:rPr>
          <w:rFonts w:ascii="Arial" w:hAnsi="Arial" w:cs="Arial"/>
          <w:b/>
          <w:bCs/>
          <w:color w:val="ED7D31" w:themeColor="accent2"/>
          <w:sz w:val="24"/>
          <w:szCs w:val="24"/>
        </w:rPr>
        <w:t xml:space="preserve">Job Title: </w:t>
      </w:r>
      <w:r w:rsidR="001C240E" w:rsidRPr="001C240E">
        <w:rPr>
          <w:rFonts w:ascii="Arial" w:hAnsi="Arial" w:cs="Arial"/>
          <w:b/>
          <w:bCs/>
          <w:color w:val="000000" w:themeColor="text1"/>
          <w:sz w:val="24"/>
          <w:szCs w:val="24"/>
        </w:rPr>
        <w:t>Finance Officer</w:t>
      </w:r>
    </w:p>
    <w:p w14:paraId="4610EEFE" w14:textId="61F9C9DF" w:rsidR="0094069B" w:rsidRPr="00AD7FBE" w:rsidRDefault="0094069B" w:rsidP="0094069B">
      <w:pPr>
        <w:rPr>
          <w:rFonts w:ascii="Arial" w:hAnsi="Arial" w:cs="Arial"/>
          <w:b/>
          <w:bCs/>
          <w:color w:val="ED7D31" w:themeColor="accent2"/>
          <w:sz w:val="24"/>
          <w:szCs w:val="24"/>
          <w:lang w:val="en-US"/>
        </w:rPr>
      </w:pPr>
      <w:r w:rsidRPr="00AD7FBE">
        <w:rPr>
          <w:rFonts w:ascii="Arial" w:hAnsi="Arial" w:cs="Arial"/>
          <w:b/>
          <w:bCs/>
          <w:color w:val="ED7D31" w:themeColor="accent2"/>
          <w:sz w:val="24"/>
          <w:szCs w:val="24"/>
        </w:rPr>
        <w:t>Employment Type:</w:t>
      </w:r>
      <w:r w:rsidRPr="00AD7FBE">
        <w:rPr>
          <w:rFonts w:ascii="Arial" w:hAnsi="Arial" w:cs="Arial"/>
          <w:color w:val="ED7D31" w:themeColor="accent2"/>
          <w:sz w:val="24"/>
          <w:szCs w:val="24"/>
        </w:rPr>
        <w:t xml:space="preserve"> </w:t>
      </w:r>
      <w:r w:rsidR="001C240E" w:rsidRPr="001C240E">
        <w:rPr>
          <w:rFonts w:ascii="Arial" w:hAnsi="Arial" w:cs="Arial"/>
          <w:b/>
          <w:bCs/>
          <w:color w:val="000000" w:themeColor="text1"/>
          <w:sz w:val="24"/>
          <w:szCs w:val="24"/>
        </w:rPr>
        <w:t>Permanent</w:t>
      </w:r>
    </w:p>
    <w:p w14:paraId="1771FFAF" w14:textId="38E053CA" w:rsidR="0094069B" w:rsidRPr="00AD7FBE" w:rsidRDefault="0094069B" w:rsidP="0094069B">
      <w:pPr>
        <w:rPr>
          <w:rFonts w:ascii="Arial" w:hAnsi="Arial" w:cs="Arial"/>
          <w:b/>
          <w:bCs/>
          <w:color w:val="ED7D31" w:themeColor="accent2"/>
          <w:sz w:val="24"/>
          <w:szCs w:val="24"/>
        </w:rPr>
      </w:pPr>
      <w:r w:rsidRPr="00AD7FBE">
        <w:rPr>
          <w:rFonts w:ascii="Arial" w:hAnsi="Arial" w:cs="Arial"/>
          <w:b/>
          <w:bCs/>
          <w:color w:val="ED7D31" w:themeColor="accent2"/>
          <w:sz w:val="24"/>
          <w:szCs w:val="24"/>
        </w:rPr>
        <w:t>Working Hours:</w:t>
      </w:r>
      <w:r w:rsidR="001C240E">
        <w:rPr>
          <w:rFonts w:ascii="Arial" w:hAnsi="Arial" w:cs="Arial"/>
          <w:b/>
          <w:bCs/>
          <w:color w:val="ED7D31" w:themeColor="accent2"/>
          <w:sz w:val="24"/>
          <w:szCs w:val="24"/>
        </w:rPr>
        <w:t xml:space="preserve"> </w:t>
      </w:r>
      <w:r w:rsidR="001C240E" w:rsidRPr="001C240E">
        <w:rPr>
          <w:rFonts w:ascii="Arial" w:hAnsi="Arial" w:cs="Arial"/>
          <w:b/>
          <w:bCs/>
          <w:color w:val="000000" w:themeColor="text1"/>
          <w:sz w:val="24"/>
          <w:szCs w:val="24"/>
        </w:rPr>
        <w:t>09:00 – 17:00 and 35 hours per week</w:t>
      </w:r>
    </w:p>
    <w:p w14:paraId="31445D26" w14:textId="5F316553" w:rsidR="0094069B" w:rsidRPr="00AD7FBE" w:rsidRDefault="0094069B" w:rsidP="0094069B">
      <w:pPr>
        <w:rPr>
          <w:rFonts w:ascii="Arial" w:hAnsi="Arial" w:cs="Arial"/>
          <w:b/>
          <w:bCs/>
          <w:color w:val="ED7D31" w:themeColor="accent2"/>
          <w:sz w:val="24"/>
          <w:szCs w:val="24"/>
        </w:rPr>
      </w:pPr>
      <w:r w:rsidRPr="00AD7FBE">
        <w:rPr>
          <w:rFonts w:ascii="Arial" w:hAnsi="Arial" w:cs="Arial"/>
          <w:b/>
          <w:bCs/>
          <w:color w:val="ED7D31" w:themeColor="accent2"/>
          <w:sz w:val="24"/>
          <w:szCs w:val="24"/>
        </w:rPr>
        <w:t>Working Patterns:</w:t>
      </w:r>
      <w:r w:rsidR="001C240E">
        <w:rPr>
          <w:rFonts w:ascii="Arial" w:hAnsi="Arial" w:cs="Arial"/>
          <w:b/>
          <w:bCs/>
          <w:color w:val="ED7D31" w:themeColor="accent2"/>
          <w:sz w:val="24"/>
          <w:szCs w:val="24"/>
        </w:rPr>
        <w:t xml:space="preserve"> </w:t>
      </w:r>
      <w:r w:rsidR="001C240E" w:rsidRPr="001C240E">
        <w:rPr>
          <w:rFonts w:ascii="Arial" w:hAnsi="Arial" w:cs="Arial"/>
          <w:b/>
          <w:bCs/>
          <w:color w:val="000000" w:themeColor="text1"/>
          <w:sz w:val="24"/>
          <w:szCs w:val="24"/>
        </w:rPr>
        <w:t xml:space="preserve">Hybrid- </w:t>
      </w:r>
      <w:r w:rsidR="008E5974">
        <w:rPr>
          <w:rFonts w:ascii="Arial" w:hAnsi="Arial" w:cs="Arial"/>
          <w:b/>
          <w:bCs/>
          <w:color w:val="000000" w:themeColor="text1"/>
          <w:sz w:val="24"/>
          <w:szCs w:val="24"/>
        </w:rPr>
        <w:t xml:space="preserve">at least </w:t>
      </w:r>
      <w:r w:rsidR="001C240E" w:rsidRPr="001C240E">
        <w:rPr>
          <w:rFonts w:ascii="Arial" w:hAnsi="Arial" w:cs="Arial"/>
          <w:b/>
          <w:bCs/>
          <w:color w:val="000000" w:themeColor="text1"/>
          <w:sz w:val="24"/>
          <w:szCs w:val="24"/>
        </w:rPr>
        <w:t xml:space="preserve">one day in office </w:t>
      </w:r>
      <w:r w:rsidR="008E5974">
        <w:rPr>
          <w:rFonts w:ascii="Arial" w:hAnsi="Arial" w:cs="Arial"/>
          <w:b/>
          <w:bCs/>
          <w:color w:val="000000" w:themeColor="text1"/>
          <w:sz w:val="24"/>
          <w:szCs w:val="24"/>
        </w:rPr>
        <w:t xml:space="preserve">and </w:t>
      </w:r>
      <w:r w:rsidR="001C240E" w:rsidRPr="001C240E">
        <w:rPr>
          <w:rFonts w:ascii="Arial" w:hAnsi="Arial" w:cs="Arial"/>
          <w:b/>
          <w:bCs/>
          <w:color w:val="000000" w:themeColor="text1"/>
          <w:sz w:val="24"/>
          <w:szCs w:val="24"/>
        </w:rPr>
        <w:t>four days from home</w:t>
      </w:r>
    </w:p>
    <w:p w14:paraId="12AD50FB" w14:textId="6744E678" w:rsidR="0094069B" w:rsidRPr="001C240E" w:rsidRDefault="0094069B" w:rsidP="0094069B">
      <w:pPr>
        <w:rPr>
          <w:rFonts w:ascii="Arial" w:hAnsi="Arial" w:cs="Arial"/>
          <w:b/>
          <w:bCs/>
          <w:sz w:val="24"/>
          <w:szCs w:val="24"/>
          <w:lang w:val="en-US"/>
        </w:rPr>
      </w:pPr>
      <w:r w:rsidRPr="00AD7FBE">
        <w:rPr>
          <w:rFonts w:ascii="Arial" w:hAnsi="Arial" w:cs="Arial"/>
          <w:b/>
          <w:bCs/>
          <w:color w:val="ED7D31" w:themeColor="accent2"/>
          <w:sz w:val="24"/>
          <w:szCs w:val="24"/>
        </w:rPr>
        <w:t>Closing date:</w:t>
      </w:r>
      <w:r w:rsidRPr="00AD7FBE">
        <w:rPr>
          <w:rFonts w:ascii="Arial" w:hAnsi="Arial" w:cs="Arial"/>
          <w:color w:val="ED7D31" w:themeColor="accent2"/>
          <w:sz w:val="24"/>
          <w:szCs w:val="24"/>
        </w:rPr>
        <w:t xml:space="preserve"> </w:t>
      </w:r>
      <w:r w:rsidR="001C240E" w:rsidRPr="001C240E">
        <w:rPr>
          <w:rFonts w:ascii="Arial" w:hAnsi="Arial" w:cs="Arial"/>
          <w:b/>
          <w:bCs/>
          <w:color w:val="000000" w:themeColor="text1"/>
          <w:sz w:val="24"/>
          <w:szCs w:val="24"/>
        </w:rPr>
        <w:t>Rolling interviews</w:t>
      </w:r>
    </w:p>
    <w:p w14:paraId="1E086455" w14:textId="26ACD9B4" w:rsidR="0094069B" w:rsidRPr="001C240E" w:rsidRDefault="0094069B" w:rsidP="0094069B">
      <w:pPr>
        <w:rPr>
          <w:rFonts w:ascii="Arial" w:hAnsi="Arial" w:cs="Arial"/>
          <w:color w:val="000000" w:themeColor="text1"/>
          <w:sz w:val="24"/>
          <w:szCs w:val="24"/>
          <w:lang w:val="en-US"/>
        </w:rPr>
      </w:pPr>
      <w:r w:rsidRPr="00AD7FBE">
        <w:rPr>
          <w:rFonts w:ascii="Arial" w:hAnsi="Arial" w:cs="Arial"/>
          <w:b/>
          <w:bCs/>
          <w:color w:val="ED7D31" w:themeColor="accent2"/>
          <w:sz w:val="24"/>
          <w:szCs w:val="24"/>
        </w:rPr>
        <w:t>Interview dates</w:t>
      </w:r>
      <w:r w:rsidRPr="00AD7FBE">
        <w:rPr>
          <w:rFonts w:ascii="Arial" w:hAnsi="Arial" w:cs="Arial"/>
          <w:color w:val="ED7D31" w:themeColor="accent2"/>
          <w:sz w:val="24"/>
          <w:szCs w:val="24"/>
        </w:rPr>
        <w:t xml:space="preserve">: </w:t>
      </w:r>
      <w:r w:rsidR="001C240E" w:rsidRPr="001C240E">
        <w:rPr>
          <w:rFonts w:ascii="Arial" w:hAnsi="Arial" w:cs="Arial"/>
          <w:b/>
          <w:bCs/>
          <w:color w:val="000000" w:themeColor="text1"/>
          <w:sz w:val="24"/>
          <w:szCs w:val="24"/>
        </w:rPr>
        <w:t>Rolling interviews</w:t>
      </w:r>
    </w:p>
    <w:p w14:paraId="42FDDEBB" w14:textId="551CDFF9" w:rsidR="0094069B" w:rsidRPr="001C240E" w:rsidRDefault="0094069B" w:rsidP="0094069B">
      <w:pPr>
        <w:rPr>
          <w:rFonts w:ascii="Arial" w:hAnsi="Arial" w:cs="Arial"/>
          <w:b/>
          <w:bCs/>
          <w:sz w:val="24"/>
          <w:szCs w:val="24"/>
          <w:lang w:val="en-US"/>
        </w:rPr>
      </w:pPr>
      <w:r w:rsidRPr="00AD7FBE">
        <w:rPr>
          <w:rFonts w:ascii="Arial" w:hAnsi="Arial" w:cs="Arial"/>
          <w:b/>
          <w:bCs/>
          <w:color w:val="ED7D31" w:themeColor="accent2"/>
          <w:sz w:val="24"/>
          <w:szCs w:val="24"/>
        </w:rPr>
        <w:t>Location:</w:t>
      </w:r>
      <w:r w:rsidRPr="00AD7FBE">
        <w:rPr>
          <w:rFonts w:ascii="Arial" w:hAnsi="Arial" w:cs="Arial"/>
          <w:color w:val="ED7D31" w:themeColor="accent2"/>
          <w:sz w:val="24"/>
          <w:szCs w:val="24"/>
        </w:rPr>
        <w:t xml:space="preserve"> </w:t>
      </w:r>
      <w:bookmarkStart w:id="0" w:name="_Hlk202862980"/>
      <w:r w:rsidR="001C240E" w:rsidRPr="001C240E">
        <w:rPr>
          <w:rFonts w:ascii="Arial" w:hAnsi="Arial" w:cs="Arial"/>
          <w:b/>
          <w:bCs/>
          <w:color w:val="000000" w:themeColor="text1"/>
          <w:sz w:val="24"/>
          <w:szCs w:val="24"/>
        </w:rPr>
        <w:t xml:space="preserve">4 Knightley </w:t>
      </w:r>
      <w:r w:rsidR="00E86040" w:rsidRPr="001C240E">
        <w:rPr>
          <w:rFonts w:ascii="Arial" w:hAnsi="Arial" w:cs="Arial"/>
          <w:b/>
          <w:bCs/>
          <w:color w:val="000000" w:themeColor="text1"/>
          <w:sz w:val="24"/>
          <w:szCs w:val="24"/>
        </w:rPr>
        <w:t>Walk,</w:t>
      </w:r>
      <w:r w:rsidR="001C240E" w:rsidRPr="001C240E">
        <w:rPr>
          <w:rFonts w:ascii="Arial" w:hAnsi="Arial" w:cs="Arial"/>
          <w:b/>
          <w:bCs/>
          <w:color w:val="000000" w:themeColor="text1"/>
          <w:sz w:val="24"/>
          <w:szCs w:val="24"/>
        </w:rPr>
        <w:t xml:space="preserve"> London, SW18 1GZ</w:t>
      </w:r>
    </w:p>
    <w:bookmarkEnd w:id="0"/>
    <w:p w14:paraId="20567B36" w14:textId="61AE76B4" w:rsidR="0094069B" w:rsidRDefault="0094069B" w:rsidP="0094069B">
      <w:pPr>
        <w:spacing w:after="0" w:line="240" w:lineRule="auto"/>
        <w:rPr>
          <w:rFonts w:ascii="Arial" w:hAnsi="Arial" w:cs="Arial"/>
          <w:b/>
          <w:bCs/>
          <w:color w:val="000000" w:themeColor="text1"/>
          <w:sz w:val="24"/>
          <w:szCs w:val="24"/>
        </w:rPr>
      </w:pPr>
      <w:r w:rsidRPr="00AD7FBE">
        <w:rPr>
          <w:rFonts w:ascii="Arial" w:hAnsi="Arial" w:cs="Arial"/>
          <w:b/>
          <w:bCs/>
          <w:color w:val="ED7D31" w:themeColor="accent2"/>
          <w:sz w:val="24"/>
          <w:szCs w:val="24"/>
        </w:rPr>
        <w:t>Salary</w:t>
      </w:r>
      <w:r w:rsidR="00180C20">
        <w:rPr>
          <w:rFonts w:ascii="Arial" w:hAnsi="Arial" w:cs="Arial"/>
          <w:b/>
          <w:bCs/>
          <w:color w:val="ED7D31" w:themeColor="accent2"/>
          <w:sz w:val="24"/>
          <w:szCs w:val="24"/>
        </w:rPr>
        <w:t xml:space="preserve"> </w:t>
      </w:r>
      <w:r w:rsidR="0046666A">
        <w:rPr>
          <w:rFonts w:ascii="Arial" w:hAnsi="Arial" w:cs="Arial"/>
          <w:b/>
          <w:bCs/>
          <w:color w:val="ED7D31" w:themeColor="accent2"/>
          <w:sz w:val="24"/>
          <w:szCs w:val="24"/>
        </w:rPr>
        <w:t>Range:</w:t>
      </w:r>
      <w:r w:rsidRPr="001C240E">
        <w:rPr>
          <w:rFonts w:ascii="Arial" w:hAnsi="Arial" w:cs="Arial"/>
          <w:color w:val="ED7D31" w:themeColor="accent2"/>
          <w:sz w:val="24"/>
          <w:szCs w:val="24"/>
        </w:rPr>
        <w:t xml:space="preserve"> </w:t>
      </w:r>
      <w:r w:rsidR="001C240E" w:rsidRPr="00C432A9">
        <w:rPr>
          <w:rFonts w:ascii="Arial" w:hAnsi="Arial" w:cs="Arial"/>
          <w:b/>
          <w:bCs/>
          <w:color w:val="000000" w:themeColor="text1"/>
          <w:sz w:val="24"/>
          <w:szCs w:val="24"/>
        </w:rPr>
        <w:t>£</w:t>
      </w:r>
      <w:r w:rsidR="00DC3AD2">
        <w:rPr>
          <w:rFonts w:ascii="Arial" w:hAnsi="Arial" w:cs="Arial"/>
          <w:b/>
          <w:bCs/>
          <w:color w:val="000000" w:themeColor="text1"/>
          <w:sz w:val="24"/>
          <w:szCs w:val="24"/>
        </w:rPr>
        <w:t>27,00 - £</w:t>
      </w:r>
      <w:r w:rsidR="001C240E" w:rsidRPr="00C432A9">
        <w:rPr>
          <w:rFonts w:ascii="Arial" w:hAnsi="Arial" w:cs="Arial"/>
          <w:b/>
          <w:bCs/>
          <w:color w:val="000000" w:themeColor="text1"/>
          <w:sz w:val="24"/>
          <w:szCs w:val="24"/>
        </w:rPr>
        <w:t>30,000</w:t>
      </w:r>
      <w:r w:rsidR="00DC3AD2">
        <w:rPr>
          <w:rFonts w:ascii="Arial" w:hAnsi="Arial" w:cs="Arial"/>
          <w:b/>
          <w:bCs/>
          <w:color w:val="000000" w:themeColor="text1"/>
          <w:sz w:val="24"/>
          <w:szCs w:val="24"/>
        </w:rPr>
        <w:t xml:space="preserve"> depending on experience.</w:t>
      </w:r>
    </w:p>
    <w:p w14:paraId="0F83259E" w14:textId="6947F255" w:rsidR="00E86040" w:rsidRPr="00DD724A" w:rsidRDefault="00E86040" w:rsidP="0094069B">
      <w:pPr>
        <w:spacing w:after="0" w:line="240" w:lineRule="auto"/>
        <w:rPr>
          <w:rFonts w:ascii="Arial" w:eastAsia="Arial" w:hAnsi="Arial" w:cs="Arial"/>
          <w:color w:val="000000" w:themeColor="text1"/>
          <w:sz w:val="24"/>
          <w:szCs w:val="24"/>
        </w:rPr>
      </w:pPr>
      <w:r>
        <w:rPr>
          <w:rFonts w:ascii="Arial" w:hAnsi="Arial" w:cs="Arial"/>
          <w:b/>
          <w:bCs/>
          <w:color w:val="000000" w:themeColor="text1"/>
          <w:sz w:val="24"/>
          <w:szCs w:val="24"/>
        </w:rPr>
        <w:t>Closing on: 16/01/2026</w:t>
      </w:r>
    </w:p>
    <w:p w14:paraId="30C180D6" w14:textId="77777777" w:rsidR="0094069B" w:rsidRPr="00DD724A" w:rsidRDefault="0094069B" w:rsidP="0094069B">
      <w:pPr>
        <w:rPr>
          <w:rFonts w:ascii="Arial" w:hAnsi="Arial" w:cs="Arial"/>
          <w:sz w:val="24"/>
          <w:szCs w:val="24"/>
        </w:rPr>
      </w:pPr>
    </w:p>
    <w:p w14:paraId="0A7870C1" w14:textId="2DA70C4B" w:rsidR="0094069B" w:rsidRPr="00F50BE5" w:rsidRDefault="0094069B" w:rsidP="0094069B">
      <w:pPr>
        <w:spacing w:before="100" w:beforeAutospacing="1" w:after="100" w:afterAutospacing="1"/>
        <w:rPr>
          <w:rFonts w:ascii="Arial" w:eastAsia="Times New Roman" w:hAnsi="Arial" w:cs="Arial"/>
          <w:sz w:val="24"/>
          <w:szCs w:val="24"/>
          <w:lang w:eastAsia="en-GB"/>
        </w:rPr>
      </w:pPr>
      <w:r w:rsidRPr="00AD7FBE">
        <w:rPr>
          <w:rFonts w:ascii="Arial" w:hAnsi="Arial" w:cs="Arial"/>
          <w:b/>
          <w:bCs/>
          <w:color w:val="ED7D31" w:themeColor="accent2"/>
          <w:sz w:val="24"/>
          <w:szCs w:val="24"/>
        </w:rPr>
        <w:t>About the role:</w:t>
      </w:r>
      <w:r w:rsidR="00C432A9">
        <w:rPr>
          <w:rFonts w:ascii="Arial" w:hAnsi="Arial" w:cs="Arial"/>
          <w:b/>
          <w:bCs/>
          <w:color w:val="ED7D31" w:themeColor="accent2"/>
          <w:sz w:val="24"/>
          <w:szCs w:val="24"/>
        </w:rPr>
        <w:t xml:space="preserve"> </w:t>
      </w:r>
      <w:r w:rsidR="00C432A9" w:rsidRPr="00C432A9">
        <w:rPr>
          <w:rFonts w:ascii="Arial" w:hAnsi="Arial" w:cs="Arial"/>
          <w:color w:val="000000" w:themeColor="text1"/>
          <w:sz w:val="24"/>
          <w:szCs w:val="24"/>
        </w:rPr>
        <w:t>The primary focus will be revenue accounting. You will be expected to process revenue in the accounting system, reconcile the revenue to the CRM (Salesforce)records and to the bank statements. You are expected to prepare Gift Aid returns. You will be expected to help in management accounts preparations, maintenance of fixed assets registers and VAT Returns preparations.</w:t>
      </w:r>
      <w:r w:rsidRPr="00C432A9">
        <w:rPr>
          <w:rFonts w:ascii="Arial" w:hAnsi="Arial" w:cs="Arial"/>
          <w:color w:val="000000" w:themeColor="text1"/>
          <w:sz w:val="24"/>
          <w:szCs w:val="24"/>
        </w:rPr>
        <w:br/>
      </w:r>
      <w:r w:rsidRPr="00F50BE5">
        <w:rPr>
          <w:rFonts w:ascii="Arial" w:hAnsi="Arial" w:cs="Arial"/>
          <w:sz w:val="24"/>
          <w:szCs w:val="24"/>
        </w:rPr>
        <w:br/>
      </w:r>
    </w:p>
    <w:p w14:paraId="498A5BE1" w14:textId="77777777" w:rsidR="0094069B" w:rsidRPr="00DD724A" w:rsidRDefault="0094069B" w:rsidP="0094069B">
      <w:pPr>
        <w:rPr>
          <w:rFonts w:ascii="Arial" w:hAnsi="Arial" w:cs="Arial"/>
          <w:b/>
          <w:bCs/>
          <w:sz w:val="24"/>
          <w:szCs w:val="24"/>
          <w:lang w:val="en-US"/>
        </w:rPr>
      </w:pPr>
      <w:r w:rsidRPr="00DD724A">
        <w:rPr>
          <w:rFonts w:ascii="Arial" w:hAnsi="Arial" w:cs="Arial"/>
          <w:sz w:val="24"/>
          <w:szCs w:val="24"/>
        </w:rPr>
        <w:t>For full details please see our job description.</w:t>
      </w:r>
    </w:p>
    <w:p w14:paraId="5BF39051" w14:textId="77777777" w:rsidR="0094069B" w:rsidRPr="00AD7FBE" w:rsidRDefault="0094069B" w:rsidP="0094069B">
      <w:pPr>
        <w:rPr>
          <w:rFonts w:ascii="Arial" w:hAnsi="Arial" w:cs="Arial"/>
          <w:b/>
          <w:bCs/>
          <w:color w:val="ED7D31" w:themeColor="accent2"/>
          <w:sz w:val="24"/>
          <w:szCs w:val="24"/>
          <w:lang w:val="en-US"/>
        </w:rPr>
      </w:pPr>
      <w:r w:rsidRPr="00AD7FBE">
        <w:rPr>
          <w:rFonts w:ascii="Arial" w:hAnsi="Arial" w:cs="Arial"/>
          <w:b/>
          <w:bCs/>
          <w:color w:val="ED7D31" w:themeColor="accent2"/>
          <w:sz w:val="24"/>
          <w:szCs w:val="24"/>
          <w:lang w:val="en-US"/>
        </w:rPr>
        <w:t xml:space="preserve">About us:  </w:t>
      </w:r>
    </w:p>
    <w:p w14:paraId="29F45B81" w14:textId="77777777" w:rsidR="0094069B" w:rsidRDefault="0094069B" w:rsidP="0094069B">
      <w:r w:rsidRPr="25B34F76">
        <w:rPr>
          <w:rFonts w:ascii="Arial" w:hAnsi="Arial" w:cs="Arial"/>
          <w:sz w:val="24"/>
          <w:szCs w:val="24"/>
          <w:lang w:val="en-US"/>
        </w:rPr>
        <w:t xml:space="preserve">At Back Up, we have big ambitions. We launch our bold new strategy in April 2025 and together we’ll be working hard to make sure everyone affected by spinal cord injury has access to the support they need. We have a unique portfolio of high-impact services, and we are the only spinal cord injury charity in the UK providing dedicated services to children and young people.   </w:t>
      </w:r>
    </w:p>
    <w:p w14:paraId="1E6722CE" w14:textId="77777777" w:rsidR="0094069B" w:rsidRDefault="0094069B" w:rsidP="0094069B">
      <w:r w:rsidRPr="25B34F76">
        <w:rPr>
          <w:rFonts w:ascii="Arial" w:hAnsi="Arial" w:cs="Arial"/>
          <w:sz w:val="24"/>
          <w:szCs w:val="24"/>
          <w:lang w:val="en-US"/>
        </w:rPr>
        <w:t xml:space="preserve">At Back Up, inclusion is at the heart of everything we do. We are committed to creating an inclusive working environment where all our employees are encouraged to reach their full potential, and individual differences are valued and respected. We particularly welcome applications from those from black, Asian or ethnic minority backgrounds or those with higher level spinal cord injuries.  </w:t>
      </w:r>
    </w:p>
    <w:p w14:paraId="75AF027D" w14:textId="77777777" w:rsidR="0094069B" w:rsidRDefault="0094069B" w:rsidP="0094069B">
      <w:r w:rsidRPr="25B34F76">
        <w:rPr>
          <w:rFonts w:ascii="Arial" w:hAnsi="Arial" w:cs="Arial"/>
          <w:sz w:val="24"/>
          <w:szCs w:val="24"/>
          <w:lang w:val="en-US"/>
        </w:rPr>
        <w:t>In 2024 Back Up won The Times and The Sunday Times Spotlight Award for Best place to work for disabled employees. Previously, Back Up was voted one of the top ten charities to work for (Third Sector Best Charities 2020). The enthusiastic, inclusive and supportive spirit of our very skilled staff ensure excellence in the services we deliver. </w:t>
      </w:r>
    </w:p>
    <w:p w14:paraId="55FF6474" w14:textId="7E4C26AE" w:rsidR="0094069B" w:rsidRPr="00AD7FBE" w:rsidRDefault="0094069B" w:rsidP="0094069B">
      <w:pPr>
        <w:rPr>
          <w:rFonts w:ascii="Arial" w:hAnsi="Arial" w:cs="Arial"/>
          <w:b/>
          <w:bCs/>
          <w:color w:val="ED7D31" w:themeColor="accent2"/>
          <w:sz w:val="24"/>
          <w:szCs w:val="24"/>
          <w:lang w:val="en-US"/>
        </w:rPr>
      </w:pPr>
      <w:r w:rsidRPr="00AD7FBE">
        <w:rPr>
          <w:rFonts w:ascii="Arial" w:hAnsi="Arial" w:cs="Arial"/>
          <w:b/>
          <w:bCs/>
          <w:color w:val="ED7D31" w:themeColor="accent2"/>
          <w:sz w:val="24"/>
          <w:szCs w:val="24"/>
          <w:lang w:val="en-US"/>
        </w:rPr>
        <w:t>How to apply</w:t>
      </w:r>
      <w:r w:rsidR="00AD7FBE">
        <w:rPr>
          <w:rFonts w:ascii="Arial" w:hAnsi="Arial" w:cs="Arial"/>
          <w:b/>
          <w:bCs/>
          <w:color w:val="ED7D31" w:themeColor="accent2"/>
          <w:sz w:val="24"/>
          <w:szCs w:val="24"/>
          <w:lang w:val="en-US"/>
        </w:rPr>
        <w:t>:</w:t>
      </w:r>
    </w:p>
    <w:p w14:paraId="41BD9779" w14:textId="77777777" w:rsidR="0094069B" w:rsidRPr="00995C0F" w:rsidRDefault="0094069B" w:rsidP="0094069B">
      <w:pPr>
        <w:spacing w:after="200" w:line="240" w:lineRule="auto"/>
        <w:rPr>
          <w:rFonts w:ascii="Arial" w:eastAsia="Arial" w:hAnsi="Arial" w:cs="Arial"/>
          <w:color w:val="000000" w:themeColor="text1"/>
          <w:sz w:val="24"/>
          <w:szCs w:val="24"/>
          <w:lang w:val="en-US"/>
        </w:rPr>
      </w:pPr>
      <w:r w:rsidRPr="00995C0F">
        <w:rPr>
          <w:rFonts w:ascii="Arial" w:eastAsia="Arial" w:hAnsi="Arial" w:cs="Arial"/>
          <w:color w:val="000000" w:themeColor="text1"/>
          <w:sz w:val="24"/>
          <w:szCs w:val="24"/>
        </w:rPr>
        <w:t xml:space="preserve">Please apply by emailing </w:t>
      </w:r>
      <w:hyperlink r:id="rId8">
        <w:r w:rsidRPr="00995C0F">
          <w:rPr>
            <w:rStyle w:val="Hyperlink"/>
            <w:rFonts w:ascii="Arial" w:eastAsia="Arial" w:hAnsi="Arial" w:cs="Arial"/>
            <w:sz w:val="24"/>
            <w:szCs w:val="24"/>
          </w:rPr>
          <w:t>recruitment@backuptrust.org.uk</w:t>
        </w:r>
      </w:hyperlink>
      <w:r>
        <w:rPr>
          <w:rFonts w:ascii="Arial" w:eastAsia="Arial" w:hAnsi="Arial" w:cs="Arial"/>
          <w:color w:val="000000" w:themeColor="text1"/>
          <w:sz w:val="24"/>
          <w:szCs w:val="24"/>
        </w:rPr>
        <w:t>.</w:t>
      </w:r>
    </w:p>
    <w:p w14:paraId="2168D4ED" w14:textId="77777777" w:rsidR="0094069B" w:rsidRPr="00995C0F" w:rsidRDefault="0094069B" w:rsidP="0094069B">
      <w:pPr>
        <w:pStyle w:val="ListParagraph"/>
        <w:numPr>
          <w:ilvl w:val="0"/>
          <w:numId w:val="51"/>
        </w:numPr>
        <w:spacing w:after="200" w:line="240" w:lineRule="auto"/>
        <w:rPr>
          <w:rFonts w:ascii="Arial" w:eastAsiaTheme="minorEastAsia" w:hAnsi="Arial" w:cs="Arial"/>
          <w:color w:val="000000" w:themeColor="text1"/>
          <w:sz w:val="24"/>
          <w:szCs w:val="24"/>
          <w:lang w:val="en-US"/>
        </w:rPr>
      </w:pPr>
      <w:bookmarkStart w:id="1" w:name="_Hlk167449532"/>
      <w:bookmarkStart w:id="2" w:name="_Hlk167451476"/>
      <w:r w:rsidRPr="00995C0F">
        <w:rPr>
          <w:rFonts w:ascii="Arial" w:eastAsia="Arial" w:hAnsi="Arial" w:cs="Arial"/>
          <w:color w:val="000000" w:themeColor="text1"/>
          <w:sz w:val="24"/>
          <w:szCs w:val="24"/>
        </w:rPr>
        <w:lastRenderedPageBreak/>
        <w:t xml:space="preserve">A CV </w:t>
      </w:r>
      <w:r>
        <w:rPr>
          <w:rFonts w:ascii="Arial" w:eastAsia="Arial" w:hAnsi="Arial" w:cs="Arial"/>
          <w:color w:val="000000" w:themeColor="text1"/>
          <w:sz w:val="24"/>
          <w:szCs w:val="24"/>
        </w:rPr>
        <w:t>(including</w:t>
      </w:r>
      <w:r w:rsidRPr="00995C0F">
        <w:rPr>
          <w:rFonts w:ascii="Arial" w:eastAsia="Arial" w:hAnsi="Arial" w:cs="Arial"/>
          <w:color w:val="000000" w:themeColor="text1"/>
          <w:sz w:val="24"/>
          <w:szCs w:val="24"/>
        </w:rPr>
        <w:t xml:space="preserve"> two referees, one of whom should be your present or most recent employer. We will contact them after interview.</w:t>
      </w:r>
      <w:r>
        <w:rPr>
          <w:rFonts w:ascii="Arial" w:eastAsia="Arial" w:hAnsi="Arial" w:cs="Arial"/>
          <w:color w:val="000000" w:themeColor="text1"/>
          <w:sz w:val="24"/>
          <w:szCs w:val="24"/>
        </w:rPr>
        <w:t>)</w:t>
      </w:r>
    </w:p>
    <w:p w14:paraId="4DBD4504" w14:textId="77777777" w:rsidR="0094069B" w:rsidRPr="00995C0F" w:rsidRDefault="0094069B" w:rsidP="0094069B">
      <w:pPr>
        <w:pStyle w:val="ListParagraph"/>
        <w:numPr>
          <w:ilvl w:val="0"/>
          <w:numId w:val="51"/>
        </w:numPr>
        <w:spacing w:after="0" w:line="240" w:lineRule="auto"/>
        <w:rPr>
          <w:rFonts w:ascii="Arial" w:eastAsiaTheme="minorEastAsia" w:hAnsi="Arial" w:cs="Arial"/>
          <w:b/>
          <w:bCs/>
          <w:color w:val="000000" w:themeColor="text1"/>
          <w:sz w:val="24"/>
          <w:szCs w:val="24"/>
          <w:lang w:val="en-US"/>
        </w:rPr>
      </w:pPr>
      <w:r w:rsidRPr="00995C0F">
        <w:rPr>
          <w:rFonts w:ascii="Arial" w:eastAsia="Arial" w:hAnsi="Arial" w:cs="Arial"/>
          <w:color w:val="000000" w:themeColor="text1"/>
          <w:sz w:val="24"/>
          <w:szCs w:val="24"/>
        </w:rPr>
        <w:t>A (maximum) two side A4 supporting statement, saying why you want the job and explaining how you meet the criteria in the job description.</w:t>
      </w:r>
      <w:r w:rsidRPr="00995C0F">
        <w:rPr>
          <w:rFonts w:ascii="Arial" w:eastAsia="Arial" w:hAnsi="Arial" w:cs="Arial"/>
          <w:b/>
          <w:bCs/>
          <w:color w:val="000000" w:themeColor="text1"/>
          <w:sz w:val="24"/>
          <w:szCs w:val="24"/>
        </w:rPr>
        <w:t xml:space="preserve"> </w:t>
      </w:r>
      <w:r w:rsidRPr="00995C0F">
        <w:rPr>
          <w:rFonts w:ascii="Arial" w:eastAsia="Arial" w:hAnsi="Arial" w:cs="Arial"/>
          <w:color w:val="000000" w:themeColor="text1"/>
          <w:sz w:val="24"/>
          <w:szCs w:val="24"/>
        </w:rPr>
        <w:t xml:space="preserve">This statement is crucial; CVs alone will </w:t>
      </w:r>
      <w:r w:rsidRPr="00995C0F">
        <w:rPr>
          <w:rFonts w:ascii="Arial" w:eastAsia="Arial" w:hAnsi="Arial" w:cs="Arial"/>
          <w:b/>
          <w:bCs/>
          <w:color w:val="000000" w:themeColor="text1"/>
          <w:sz w:val="24"/>
          <w:szCs w:val="24"/>
        </w:rPr>
        <w:t xml:space="preserve">not </w:t>
      </w:r>
      <w:r w:rsidRPr="00995C0F">
        <w:rPr>
          <w:rFonts w:ascii="Arial" w:eastAsia="Arial" w:hAnsi="Arial" w:cs="Arial"/>
          <w:color w:val="000000" w:themeColor="text1"/>
          <w:sz w:val="24"/>
          <w:szCs w:val="24"/>
        </w:rPr>
        <w:t xml:space="preserve">be accepted. </w:t>
      </w:r>
    </w:p>
    <w:p w14:paraId="710D77C7" w14:textId="28AC115D" w:rsidR="0094069B" w:rsidRPr="00995C0F" w:rsidRDefault="0094069B" w:rsidP="0094069B">
      <w:pPr>
        <w:pStyle w:val="ListParagraph"/>
        <w:numPr>
          <w:ilvl w:val="0"/>
          <w:numId w:val="51"/>
        </w:numPr>
        <w:spacing w:after="200" w:line="240" w:lineRule="auto"/>
        <w:rPr>
          <w:rFonts w:ascii="Arial" w:eastAsia="Arial" w:hAnsi="Arial" w:cs="Arial"/>
          <w:color w:val="000000" w:themeColor="text1"/>
          <w:sz w:val="24"/>
          <w:szCs w:val="24"/>
          <w:lang w:val="en-US"/>
        </w:rPr>
      </w:pPr>
      <w:r w:rsidRPr="00995C0F">
        <w:rPr>
          <w:rFonts w:ascii="Arial" w:eastAsia="Arial" w:hAnsi="Arial" w:cs="Arial"/>
          <w:color w:val="000000" w:themeColor="text1"/>
          <w:sz w:val="24"/>
          <w:szCs w:val="24"/>
        </w:rPr>
        <w:t xml:space="preserve">A completed equal opportunities form. This form will be kept separate from your </w:t>
      </w:r>
      <w:r w:rsidR="00AD7FBE" w:rsidRPr="00995C0F">
        <w:rPr>
          <w:rFonts w:ascii="Arial" w:eastAsia="Arial" w:hAnsi="Arial" w:cs="Arial"/>
          <w:color w:val="000000" w:themeColor="text1"/>
          <w:sz w:val="24"/>
          <w:szCs w:val="24"/>
        </w:rPr>
        <w:t>application and</w:t>
      </w:r>
      <w:r w:rsidRPr="00995C0F">
        <w:rPr>
          <w:rFonts w:ascii="Arial" w:eastAsia="Arial" w:hAnsi="Arial" w:cs="Arial"/>
          <w:color w:val="000000" w:themeColor="text1"/>
          <w:sz w:val="24"/>
          <w:szCs w:val="24"/>
        </w:rPr>
        <w:t xml:space="preserve"> not viewed by the recruiting manager. It is used to help us assess the diversity of our applicants to ensure our processes are fair to all. It is optional to fill </w:t>
      </w:r>
      <w:r w:rsidR="00AD7FBE" w:rsidRPr="00995C0F">
        <w:rPr>
          <w:rFonts w:ascii="Arial" w:eastAsia="Arial" w:hAnsi="Arial" w:cs="Arial"/>
          <w:color w:val="000000" w:themeColor="text1"/>
          <w:sz w:val="24"/>
          <w:szCs w:val="24"/>
        </w:rPr>
        <w:t>in,</w:t>
      </w:r>
      <w:r w:rsidRPr="00995C0F">
        <w:rPr>
          <w:rFonts w:ascii="Arial" w:eastAsia="Arial" w:hAnsi="Arial" w:cs="Arial"/>
          <w:color w:val="000000" w:themeColor="text1"/>
          <w:sz w:val="24"/>
          <w:szCs w:val="24"/>
        </w:rPr>
        <w:t xml:space="preserve"> but it will help us improve and maintain high standards. </w:t>
      </w:r>
    </w:p>
    <w:bookmarkEnd w:id="1"/>
    <w:p w14:paraId="26424514" w14:textId="77777777" w:rsidR="00A915CA" w:rsidRPr="00A915CA" w:rsidRDefault="00A915CA" w:rsidP="00A915CA">
      <w:pPr>
        <w:rPr>
          <w:rFonts w:ascii="Arial" w:eastAsia="Arial" w:hAnsi="Arial" w:cs="Arial"/>
          <w:color w:val="000000" w:themeColor="text1"/>
          <w:sz w:val="24"/>
          <w:szCs w:val="24"/>
        </w:rPr>
      </w:pPr>
      <w:r w:rsidRPr="00A915CA">
        <w:rPr>
          <w:rFonts w:ascii="Arial" w:eastAsia="Arial" w:hAnsi="Arial" w:cs="Arial"/>
          <w:color w:val="000000" w:themeColor="text1"/>
          <w:sz w:val="24"/>
          <w:szCs w:val="24"/>
        </w:rPr>
        <w:t>We will acknowledge receipt of your application and inform you if you are shortlisted for an interview.</w:t>
      </w:r>
    </w:p>
    <w:p w14:paraId="5760E695" w14:textId="77777777" w:rsidR="00A915CA" w:rsidRPr="00A915CA" w:rsidRDefault="00A915CA" w:rsidP="00A915CA">
      <w:pPr>
        <w:rPr>
          <w:rFonts w:ascii="Arial" w:eastAsia="Arial" w:hAnsi="Arial" w:cs="Arial"/>
          <w:color w:val="000000" w:themeColor="text1"/>
          <w:sz w:val="24"/>
          <w:szCs w:val="24"/>
        </w:rPr>
      </w:pPr>
    </w:p>
    <w:p w14:paraId="3B7AC58F" w14:textId="77777777" w:rsidR="00A915CA" w:rsidRPr="00A915CA" w:rsidRDefault="00A915CA" w:rsidP="00A915CA">
      <w:pPr>
        <w:rPr>
          <w:rFonts w:ascii="Arial" w:eastAsia="Arial" w:hAnsi="Arial" w:cs="Arial"/>
          <w:color w:val="000000" w:themeColor="text1"/>
          <w:sz w:val="24"/>
          <w:szCs w:val="24"/>
        </w:rPr>
      </w:pPr>
      <w:r w:rsidRPr="00A915CA">
        <w:rPr>
          <w:rFonts w:ascii="Arial" w:eastAsia="Arial" w:hAnsi="Arial" w:cs="Arial"/>
          <w:color w:val="000000" w:themeColor="text1"/>
          <w:sz w:val="24"/>
          <w:szCs w:val="24"/>
        </w:rPr>
        <w:t>Interviews will be held on a rolling basis from the week commencing 01/12/2025.</w:t>
      </w:r>
    </w:p>
    <w:p w14:paraId="22BCE66F" w14:textId="77777777" w:rsidR="00A915CA" w:rsidRDefault="00A915CA" w:rsidP="00A915CA">
      <w:pPr>
        <w:rPr>
          <w:rFonts w:ascii="Arial" w:eastAsia="Arial" w:hAnsi="Arial" w:cs="Arial"/>
          <w:color w:val="000000" w:themeColor="text1"/>
          <w:sz w:val="24"/>
          <w:szCs w:val="24"/>
        </w:rPr>
      </w:pPr>
      <w:r w:rsidRPr="00A915CA">
        <w:rPr>
          <w:rFonts w:ascii="Arial" w:eastAsia="Arial" w:hAnsi="Arial" w:cs="Arial"/>
          <w:color w:val="000000" w:themeColor="text1"/>
          <w:sz w:val="24"/>
          <w:szCs w:val="24"/>
        </w:rPr>
        <w:t>We review applications as they come in and begin interviewing suitable candidates immediately. We are ready to hire as soon as we find the right person, so we may close the vacancy before the advertised deadline.</w:t>
      </w:r>
    </w:p>
    <w:p w14:paraId="4F22B718" w14:textId="23A8EDF0" w:rsidR="0094069B" w:rsidRPr="0060010A" w:rsidRDefault="0094069B" w:rsidP="00A915CA">
      <w:pPr>
        <w:rPr>
          <w:rFonts w:ascii="Arial" w:eastAsia="Arial" w:hAnsi="Arial" w:cs="Arial"/>
          <w:b/>
          <w:bCs/>
          <w:color w:val="ED7D31" w:themeColor="accent2"/>
          <w:sz w:val="24"/>
          <w:szCs w:val="24"/>
        </w:rPr>
      </w:pPr>
      <w:r w:rsidRPr="0060010A">
        <w:rPr>
          <w:rFonts w:ascii="Arial" w:eastAsia="Arial" w:hAnsi="Arial" w:cs="Arial"/>
          <w:b/>
          <w:bCs/>
          <w:color w:val="ED7D31" w:themeColor="accent2"/>
          <w:sz w:val="24"/>
          <w:szCs w:val="24"/>
        </w:rPr>
        <w:t>What will the process involve?</w:t>
      </w:r>
    </w:p>
    <w:p w14:paraId="01D6F714" w14:textId="77777777" w:rsidR="0094069B" w:rsidRPr="00995C0F" w:rsidRDefault="0094069B" w:rsidP="0094069B">
      <w:pPr>
        <w:rPr>
          <w:rFonts w:ascii="Arial" w:hAnsi="Arial" w:cs="Arial"/>
          <w:sz w:val="24"/>
          <w:szCs w:val="24"/>
        </w:rPr>
      </w:pPr>
      <w:r w:rsidRPr="58BAE7B3">
        <w:rPr>
          <w:rFonts w:ascii="Arial" w:eastAsia="Arial" w:hAnsi="Arial" w:cs="Arial"/>
          <w:color w:val="000000" w:themeColor="text1"/>
          <w:sz w:val="24"/>
          <w:szCs w:val="24"/>
        </w:rPr>
        <w:t xml:space="preserve">The process will involve </w:t>
      </w:r>
      <w:r w:rsidRPr="58BAE7B3">
        <w:rPr>
          <w:rStyle w:val="cf01"/>
          <w:rFonts w:ascii="Arial" w:hAnsi="Arial" w:cs="Arial"/>
          <w:sz w:val="24"/>
          <w:szCs w:val="24"/>
        </w:rPr>
        <w:t>at least one interview round which will be</w:t>
      </w:r>
      <w:r w:rsidRPr="58BAE7B3">
        <w:rPr>
          <w:rStyle w:val="cf01"/>
          <w:rFonts w:ascii="Arial" w:hAnsi="Arial" w:cs="Arial"/>
          <w:b/>
          <w:bCs/>
          <w:i/>
          <w:iCs/>
          <w:color w:val="FF0000"/>
          <w:sz w:val="24"/>
          <w:szCs w:val="24"/>
        </w:rPr>
        <w:t xml:space="preserve"> </w:t>
      </w:r>
      <w:r w:rsidRPr="58BAE7B3">
        <w:rPr>
          <w:rStyle w:val="cf01"/>
          <w:rFonts w:ascii="Arial" w:hAnsi="Arial" w:cs="Arial"/>
          <w:i/>
          <w:iCs/>
          <w:sz w:val="24"/>
          <w:szCs w:val="24"/>
        </w:rPr>
        <w:t>either in person or online</w:t>
      </w:r>
      <w:r w:rsidRPr="58BAE7B3">
        <w:rPr>
          <w:rStyle w:val="cf01"/>
          <w:rFonts w:ascii="Arial" w:hAnsi="Arial" w:cs="Arial"/>
          <w:sz w:val="24"/>
          <w:szCs w:val="24"/>
        </w:rPr>
        <w:t>. There will be a panel interviewing you and</w:t>
      </w:r>
      <w:r w:rsidRPr="58BAE7B3">
        <w:rPr>
          <w:rStyle w:val="cf01"/>
          <w:rFonts w:ascii="Arial" w:hAnsi="Arial" w:cs="Arial"/>
          <w:b/>
          <w:bCs/>
          <w:i/>
          <w:iCs/>
          <w:color w:val="FF0000"/>
          <w:sz w:val="24"/>
          <w:szCs w:val="24"/>
        </w:rPr>
        <w:t xml:space="preserve"> </w:t>
      </w:r>
      <w:r w:rsidRPr="58BAE7B3">
        <w:rPr>
          <w:rStyle w:val="cf01"/>
          <w:rFonts w:ascii="Arial" w:hAnsi="Arial" w:cs="Arial"/>
          <w:sz w:val="24"/>
          <w:szCs w:val="24"/>
        </w:rPr>
        <w:t>you may be asked to complete a task beforehand to present to the panel.</w:t>
      </w:r>
      <w:r w:rsidRPr="58BAE7B3">
        <w:rPr>
          <w:rFonts w:ascii="Arial" w:eastAsia="Arial" w:hAnsi="Arial" w:cs="Arial"/>
          <w:color w:val="000000" w:themeColor="text1"/>
          <w:sz w:val="24"/>
          <w:szCs w:val="24"/>
        </w:rPr>
        <w:t xml:space="preserve"> If you need any support or adjustment to the recruitment process at any stage, do please ask and we’d be pleased to work with you to put these in place so that you can perform to the best of your abilities throughout the process and demonstrate your suitability for the role. Please email </w:t>
      </w:r>
      <w:hyperlink r:id="rId9">
        <w:r w:rsidRPr="58BAE7B3">
          <w:rPr>
            <w:rStyle w:val="Hyperlink"/>
            <w:rFonts w:ascii="Arial" w:eastAsia="Arial" w:hAnsi="Arial" w:cs="Arial"/>
            <w:sz w:val="24"/>
            <w:szCs w:val="24"/>
          </w:rPr>
          <w:t>recruitment@backuptrust.org.uk</w:t>
        </w:r>
      </w:hyperlink>
    </w:p>
    <w:p w14:paraId="2ED16833" w14:textId="77777777" w:rsidR="0094069B" w:rsidRPr="0060010A" w:rsidRDefault="0094069B" w:rsidP="0094069B">
      <w:pPr>
        <w:rPr>
          <w:rFonts w:ascii="Arial" w:eastAsia="Arial" w:hAnsi="Arial" w:cs="Arial"/>
          <w:b/>
          <w:bCs/>
          <w:color w:val="ED7D31" w:themeColor="accent2"/>
          <w:sz w:val="24"/>
          <w:szCs w:val="24"/>
        </w:rPr>
      </w:pPr>
      <w:r w:rsidRPr="0060010A">
        <w:rPr>
          <w:rFonts w:ascii="Arial" w:eastAsia="Arial" w:hAnsi="Arial" w:cs="Arial"/>
          <w:b/>
          <w:bCs/>
          <w:color w:val="ED7D31" w:themeColor="accent2"/>
          <w:sz w:val="24"/>
          <w:szCs w:val="24"/>
        </w:rPr>
        <w:t>Guaranteed Interview Scheme</w:t>
      </w:r>
    </w:p>
    <w:p w14:paraId="32972D45" w14:textId="77777777" w:rsidR="0094069B" w:rsidRDefault="0094069B" w:rsidP="0094069B">
      <w:pPr>
        <w:rPr>
          <w:rFonts w:ascii="Arial" w:eastAsia="Arial" w:hAnsi="Arial" w:cs="Arial"/>
          <w:color w:val="000000" w:themeColor="text1"/>
          <w:sz w:val="24"/>
          <w:szCs w:val="24"/>
        </w:rPr>
      </w:pPr>
      <w:r w:rsidRPr="59893285">
        <w:rPr>
          <w:rFonts w:ascii="Arial" w:eastAsia="Arial" w:hAnsi="Arial" w:cs="Arial"/>
          <w:color w:val="000000" w:themeColor="text1"/>
          <w:sz w:val="24"/>
          <w:szCs w:val="24"/>
        </w:rPr>
        <w:t xml:space="preserve">As a ‘Disability Confident’ employer we are committed to the inclusion of disabled people as candidates and employees. </w:t>
      </w:r>
      <w:r w:rsidRPr="00A53EDB">
        <w:rPr>
          <w:rFonts w:ascii="Arial" w:eastAsia="Arial" w:hAnsi="Arial" w:cs="Arial"/>
          <w:color w:val="000000" w:themeColor="text1"/>
          <w:sz w:val="24"/>
          <w:szCs w:val="24"/>
        </w:rPr>
        <w:t>We are proud that we get high numbers of disabled people applying for roles at Back Up</w:t>
      </w:r>
      <w:r>
        <w:rPr>
          <w:rFonts w:ascii="Arial" w:eastAsia="Arial" w:hAnsi="Arial" w:cs="Arial"/>
          <w:color w:val="000000" w:themeColor="text1"/>
          <w:sz w:val="24"/>
          <w:szCs w:val="24"/>
        </w:rPr>
        <w:t>.</w:t>
      </w:r>
      <w:r w:rsidRPr="00A53EDB">
        <w:rPr>
          <w:rFonts w:ascii="Arial" w:eastAsia="Arial" w:hAnsi="Arial" w:cs="Arial"/>
          <w:color w:val="000000" w:themeColor="text1"/>
          <w:sz w:val="24"/>
          <w:szCs w:val="24"/>
        </w:rPr>
        <w:t xml:space="preserve"> We</w:t>
      </w:r>
      <w:r>
        <w:rPr>
          <w:rFonts w:ascii="Arial" w:eastAsia="Arial" w:hAnsi="Arial" w:cs="Arial"/>
          <w:color w:val="000000" w:themeColor="text1"/>
          <w:sz w:val="24"/>
          <w:szCs w:val="24"/>
        </w:rPr>
        <w:t xml:space="preserve"> </w:t>
      </w:r>
      <w:r w:rsidRPr="00A53EDB">
        <w:rPr>
          <w:rFonts w:ascii="Arial" w:eastAsia="Arial" w:hAnsi="Arial" w:cs="Arial"/>
          <w:color w:val="000000" w:themeColor="text1"/>
          <w:sz w:val="24"/>
          <w:szCs w:val="24"/>
        </w:rPr>
        <w:t>will offer an</w:t>
      </w:r>
      <w:r>
        <w:rPr>
          <w:rFonts w:ascii="Arial" w:eastAsia="Arial" w:hAnsi="Arial" w:cs="Arial"/>
          <w:color w:val="000000" w:themeColor="text1"/>
          <w:sz w:val="24"/>
          <w:szCs w:val="24"/>
        </w:rPr>
        <w:t xml:space="preserve"> </w:t>
      </w:r>
      <w:r w:rsidRPr="00A53EDB">
        <w:rPr>
          <w:rFonts w:ascii="Arial" w:eastAsia="Arial" w:hAnsi="Arial" w:cs="Arial"/>
          <w:color w:val="000000" w:themeColor="text1"/>
          <w:sz w:val="24"/>
          <w:szCs w:val="24"/>
        </w:rPr>
        <w:t>interview to a fair and proportionate number of disabled applicants that meet the minimum</w:t>
      </w:r>
      <w:r>
        <w:rPr>
          <w:rFonts w:ascii="Arial" w:eastAsia="Arial" w:hAnsi="Arial" w:cs="Arial"/>
          <w:color w:val="000000" w:themeColor="text1"/>
          <w:sz w:val="24"/>
          <w:szCs w:val="24"/>
        </w:rPr>
        <w:t xml:space="preserve"> </w:t>
      </w:r>
      <w:r w:rsidRPr="00A53EDB">
        <w:rPr>
          <w:rFonts w:ascii="Arial" w:eastAsia="Arial" w:hAnsi="Arial" w:cs="Arial"/>
          <w:color w:val="000000" w:themeColor="text1"/>
          <w:sz w:val="24"/>
          <w:szCs w:val="24"/>
        </w:rPr>
        <w:t>criteria for the job.</w:t>
      </w:r>
    </w:p>
    <w:p w14:paraId="6CB07825" w14:textId="77777777" w:rsidR="0094069B" w:rsidRDefault="0094069B" w:rsidP="0094069B">
      <w:r w:rsidRPr="59893285">
        <w:rPr>
          <w:rFonts w:ascii="Arial" w:eastAsia="Arial" w:hAnsi="Arial" w:cs="Arial"/>
          <w:color w:val="000000" w:themeColor="text1"/>
          <w:sz w:val="24"/>
          <w:szCs w:val="24"/>
        </w:rPr>
        <w:t xml:space="preserve">Please let us know if you are eligible for the scheme: </w:t>
      </w:r>
      <w:hyperlink r:id="rId10">
        <w:r w:rsidRPr="59893285">
          <w:rPr>
            <w:rStyle w:val="Hyperlink"/>
            <w:rFonts w:ascii="Arial" w:eastAsia="Arial" w:hAnsi="Arial" w:cs="Arial"/>
            <w:sz w:val="24"/>
            <w:szCs w:val="24"/>
          </w:rPr>
          <w:t>recruitment@backuptrust.org.uk.</w:t>
        </w:r>
      </w:hyperlink>
    </w:p>
    <w:p w14:paraId="48FE199A" w14:textId="77777777" w:rsidR="0094069B" w:rsidRPr="00995C0F" w:rsidRDefault="0094069B" w:rsidP="0094069B">
      <w:pPr>
        <w:rPr>
          <w:rFonts w:ascii="Arial" w:eastAsia="Arial" w:hAnsi="Arial" w:cs="Arial"/>
          <w:color w:val="000000" w:themeColor="text1"/>
          <w:sz w:val="24"/>
          <w:szCs w:val="24"/>
        </w:rPr>
      </w:pPr>
    </w:p>
    <w:p w14:paraId="57291404" w14:textId="77777777" w:rsidR="0094069B" w:rsidRPr="0060010A" w:rsidRDefault="0094069B" w:rsidP="0094069B">
      <w:pPr>
        <w:spacing w:before="240" w:after="240"/>
        <w:rPr>
          <w:rFonts w:ascii="Arial" w:eastAsia="Arial" w:hAnsi="Arial" w:cs="Arial"/>
          <w:b/>
          <w:bCs/>
          <w:color w:val="ED7D31" w:themeColor="accent2"/>
          <w:sz w:val="24"/>
          <w:szCs w:val="24"/>
        </w:rPr>
      </w:pPr>
      <w:r w:rsidRPr="0060010A">
        <w:rPr>
          <w:rFonts w:ascii="Arial" w:eastAsia="Arial" w:hAnsi="Arial" w:cs="Arial"/>
          <w:b/>
          <w:bCs/>
          <w:color w:val="ED7D31" w:themeColor="accent2"/>
          <w:sz w:val="24"/>
          <w:szCs w:val="24"/>
        </w:rPr>
        <w:t xml:space="preserve">Don’t meet every single requirement? </w:t>
      </w:r>
    </w:p>
    <w:bookmarkEnd w:id="2"/>
    <w:p w14:paraId="5DF1CCF2" w14:textId="77777777" w:rsidR="0094069B" w:rsidRPr="00A6352B" w:rsidRDefault="0094069B" w:rsidP="0094069B">
      <w:pPr>
        <w:spacing w:before="240" w:after="240"/>
        <w:rPr>
          <w:rFonts w:ascii="Arial" w:eastAsia="Arial" w:hAnsi="Arial" w:cs="Arial"/>
          <w:sz w:val="24"/>
          <w:szCs w:val="24"/>
        </w:rPr>
      </w:pPr>
      <w:r w:rsidRPr="58BAE7B3">
        <w:rPr>
          <w:rFonts w:ascii="Arial" w:eastAsia="Arial" w:hAnsi="Arial" w:cs="Arial"/>
          <w:sz w:val="24"/>
          <w:szCs w:val="24"/>
        </w:rPr>
        <w:t>At Back Up we are dedicated to building a diverse, inclusive and authentic workplace, so if you’re excited about this role but your past experience doesn’t align perfectly with every criteria in the job description, we encourage you to apply anyway. You may be just the right candidate for this or other roles at Back Up.</w:t>
      </w:r>
    </w:p>
    <w:p w14:paraId="4360E9C6" w14:textId="05C30F7A" w:rsidR="000627FD" w:rsidRPr="0094069B" w:rsidRDefault="000627FD" w:rsidP="0094069B"/>
    <w:sectPr w:rsidR="000627FD" w:rsidRPr="0094069B" w:rsidSect="003B34BE">
      <w:headerReference w:type="default" r:id="rId11"/>
      <w:headerReference w:type="first" r:id="rId1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4A045" w14:textId="77777777" w:rsidR="00994CF5" w:rsidRDefault="00994CF5" w:rsidP="003B34BE">
      <w:pPr>
        <w:spacing w:after="0" w:line="240" w:lineRule="auto"/>
      </w:pPr>
      <w:r>
        <w:separator/>
      </w:r>
    </w:p>
  </w:endnote>
  <w:endnote w:type="continuationSeparator" w:id="0">
    <w:p w14:paraId="350449A6" w14:textId="77777777" w:rsidR="00994CF5" w:rsidRDefault="00994CF5" w:rsidP="003B34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D32A8E" w14:textId="77777777" w:rsidR="00994CF5" w:rsidRDefault="00994CF5" w:rsidP="003B34BE">
      <w:pPr>
        <w:spacing w:after="0" w:line="240" w:lineRule="auto"/>
      </w:pPr>
      <w:r>
        <w:separator/>
      </w:r>
    </w:p>
  </w:footnote>
  <w:footnote w:type="continuationSeparator" w:id="0">
    <w:p w14:paraId="1B6E69DB" w14:textId="77777777" w:rsidR="00994CF5" w:rsidRDefault="00994CF5" w:rsidP="003B34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AF428" w14:textId="7DA27B95" w:rsidR="003B34BE" w:rsidRDefault="003B34BE" w:rsidP="003B34BE">
    <w:pPr>
      <w:pStyle w:val="Header"/>
      <w:tabs>
        <w:tab w:val="clear" w:pos="9026"/>
        <w:tab w:val="left" w:pos="5040"/>
      </w:tabs>
    </w:pP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45CA99" w14:textId="14E538E6" w:rsidR="003B34BE" w:rsidRDefault="003B34BE">
    <w:pPr>
      <w:pStyle w:val="Header"/>
    </w:pPr>
    <w:r>
      <w:rPr>
        <w:rFonts w:ascii="Arial" w:hAnsi="Arial" w:cs="Arial"/>
        <w:b/>
        <w:noProof/>
        <w:color w:val="A6A6A6" w:themeColor="background1" w:themeShade="A6"/>
        <w:sz w:val="16"/>
        <w:lang w:eastAsia="en-GB"/>
      </w:rPr>
      <w:drawing>
        <wp:anchor distT="0" distB="0" distL="114300" distR="114300" simplePos="0" relativeHeight="251659264" behindDoc="1" locked="0" layoutInCell="1" allowOverlap="1" wp14:anchorId="38C49E88" wp14:editId="44DC98EF">
          <wp:simplePos x="0" y="0"/>
          <wp:positionH relativeFrom="margin">
            <wp:align>center</wp:align>
          </wp:positionH>
          <wp:positionV relativeFrom="paragraph">
            <wp:posOffset>-254635</wp:posOffset>
          </wp:positionV>
          <wp:extent cx="1797050" cy="542329"/>
          <wp:effectExtent l="0" t="0" r="0" b="0"/>
          <wp:wrapNone/>
          <wp:docPr id="3" name="Picture 3" descr="D:\BackupTrustData\Users\Communications and PR\Design\Logos\BU Logos\New logos from jason\backup_id_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BackupTrustData\Users\Communications and PR\Design\Logos\BU Logos\New logos from jason\backup_id_cmyk.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97050" cy="542329"/>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A457F"/>
    <w:multiLevelType w:val="multilevel"/>
    <w:tmpl w:val="DBD28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4F0962"/>
    <w:multiLevelType w:val="hybridMultilevel"/>
    <w:tmpl w:val="2D9C1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904AD5"/>
    <w:multiLevelType w:val="hybridMultilevel"/>
    <w:tmpl w:val="1E142B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892C43"/>
    <w:multiLevelType w:val="multilevel"/>
    <w:tmpl w:val="9942F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9218BC"/>
    <w:multiLevelType w:val="multilevel"/>
    <w:tmpl w:val="12BCF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7A175F"/>
    <w:multiLevelType w:val="hybridMultilevel"/>
    <w:tmpl w:val="8A1487B0"/>
    <w:lvl w:ilvl="0" w:tplc="E9609A62">
      <w:start w:val="1"/>
      <w:numFmt w:val="bullet"/>
      <w:lvlText w:val=""/>
      <w:lvlJc w:val="left"/>
      <w:pPr>
        <w:ind w:left="720" w:hanging="360"/>
      </w:pPr>
      <w:rPr>
        <w:rFonts w:ascii="Symbol" w:hAnsi="Symbol" w:hint="default"/>
      </w:rPr>
    </w:lvl>
    <w:lvl w:ilvl="1" w:tplc="0AFCCC82">
      <w:start w:val="1"/>
      <w:numFmt w:val="bullet"/>
      <w:lvlText w:val="o"/>
      <w:lvlJc w:val="left"/>
      <w:pPr>
        <w:ind w:left="1440" w:hanging="360"/>
      </w:pPr>
      <w:rPr>
        <w:rFonts w:ascii="Courier New" w:hAnsi="Courier New" w:hint="default"/>
      </w:rPr>
    </w:lvl>
    <w:lvl w:ilvl="2" w:tplc="0D0A7C88">
      <w:start w:val="1"/>
      <w:numFmt w:val="bullet"/>
      <w:lvlText w:val=""/>
      <w:lvlJc w:val="left"/>
      <w:pPr>
        <w:ind w:left="2160" w:hanging="360"/>
      </w:pPr>
      <w:rPr>
        <w:rFonts w:ascii="Wingdings" w:hAnsi="Wingdings" w:hint="default"/>
      </w:rPr>
    </w:lvl>
    <w:lvl w:ilvl="3" w:tplc="080E5370">
      <w:start w:val="1"/>
      <w:numFmt w:val="bullet"/>
      <w:lvlText w:val=""/>
      <w:lvlJc w:val="left"/>
      <w:pPr>
        <w:ind w:left="2880" w:hanging="360"/>
      </w:pPr>
      <w:rPr>
        <w:rFonts w:ascii="Symbol" w:hAnsi="Symbol" w:hint="default"/>
      </w:rPr>
    </w:lvl>
    <w:lvl w:ilvl="4" w:tplc="5900E24C">
      <w:start w:val="1"/>
      <w:numFmt w:val="bullet"/>
      <w:lvlText w:val="o"/>
      <w:lvlJc w:val="left"/>
      <w:pPr>
        <w:ind w:left="3600" w:hanging="360"/>
      </w:pPr>
      <w:rPr>
        <w:rFonts w:ascii="Courier New" w:hAnsi="Courier New" w:hint="default"/>
      </w:rPr>
    </w:lvl>
    <w:lvl w:ilvl="5" w:tplc="3A1EE430">
      <w:start w:val="1"/>
      <w:numFmt w:val="bullet"/>
      <w:lvlText w:val=""/>
      <w:lvlJc w:val="left"/>
      <w:pPr>
        <w:ind w:left="4320" w:hanging="360"/>
      </w:pPr>
      <w:rPr>
        <w:rFonts w:ascii="Wingdings" w:hAnsi="Wingdings" w:hint="default"/>
      </w:rPr>
    </w:lvl>
    <w:lvl w:ilvl="6" w:tplc="BCA6E034">
      <w:start w:val="1"/>
      <w:numFmt w:val="bullet"/>
      <w:lvlText w:val=""/>
      <w:lvlJc w:val="left"/>
      <w:pPr>
        <w:ind w:left="5040" w:hanging="360"/>
      </w:pPr>
      <w:rPr>
        <w:rFonts w:ascii="Symbol" w:hAnsi="Symbol" w:hint="default"/>
      </w:rPr>
    </w:lvl>
    <w:lvl w:ilvl="7" w:tplc="EFA070BE">
      <w:start w:val="1"/>
      <w:numFmt w:val="bullet"/>
      <w:lvlText w:val="o"/>
      <w:lvlJc w:val="left"/>
      <w:pPr>
        <w:ind w:left="5760" w:hanging="360"/>
      </w:pPr>
      <w:rPr>
        <w:rFonts w:ascii="Courier New" w:hAnsi="Courier New" w:hint="default"/>
      </w:rPr>
    </w:lvl>
    <w:lvl w:ilvl="8" w:tplc="C130C9F2">
      <w:start w:val="1"/>
      <w:numFmt w:val="bullet"/>
      <w:lvlText w:val=""/>
      <w:lvlJc w:val="left"/>
      <w:pPr>
        <w:ind w:left="6480" w:hanging="360"/>
      </w:pPr>
      <w:rPr>
        <w:rFonts w:ascii="Wingdings" w:hAnsi="Wingdings" w:hint="default"/>
      </w:rPr>
    </w:lvl>
  </w:abstractNum>
  <w:abstractNum w:abstractNumId="6" w15:restartNumberingAfterBreak="0">
    <w:nsid w:val="134D21C6"/>
    <w:multiLevelType w:val="multilevel"/>
    <w:tmpl w:val="CDBEA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44F4C87"/>
    <w:multiLevelType w:val="multilevel"/>
    <w:tmpl w:val="2DC67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8D1041"/>
    <w:multiLevelType w:val="hybridMultilevel"/>
    <w:tmpl w:val="A0961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352BC7"/>
    <w:multiLevelType w:val="hybridMultilevel"/>
    <w:tmpl w:val="2CD668F6"/>
    <w:lvl w:ilvl="0" w:tplc="04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1A21138A"/>
    <w:multiLevelType w:val="multilevel"/>
    <w:tmpl w:val="6FF8F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B140E43"/>
    <w:multiLevelType w:val="hybridMultilevel"/>
    <w:tmpl w:val="CBF64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9D574E"/>
    <w:multiLevelType w:val="hybridMultilevel"/>
    <w:tmpl w:val="38BC0DA8"/>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CDC593E"/>
    <w:multiLevelType w:val="hybridMultilevel"/>
    <w:tmpl w:val="D46268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AA4485"/>
    <w:multiLevelType w:val="hybridMultilevel"/>
    <w:tmpl w:val="A45627F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44766D"/>
    <w:multiLevelType w:val="hybridMultilevel"/>
    <w:tmpl w:val="22B4B26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2485A15"/>
    <w:multiLevelType w:val="multilevel"/>
    <w:tmpl w:val="5970A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76100BB"/>
    <w:multiLevelType w:val="multilevel"/>
    <w:tmpl w:val="71F42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A3C763B"/>
    <w:multiLevelType w:val="hybridMultilevel"/>
    <w:tmpl w:val="128E4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B127AB3"/>
    <w:multiLevelType w:val="hybridMultilevel"/>
    <w:tmpl w:val="027A4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BA109C3"/>
    <w:multiLevelType w:val="hybridMultilevel"/>
    <w:tmpl w:val="7214FC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C027E94"/>
    <w:multiLevelType w:val="multilevel"/>
    <w:tmpl w:val="74A42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636E72"/>
    <w:multiLevelType w:val="hybridMultilevel"/>
    <w:tmpl w:val="A406F4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63840E8"/>
    <w:multiLevelType w:val="multilevel"/>
    <w:tmpl w:val="6C4AB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64B23A8"/>
    <w:multiLevelType w:val="hybridMultilevel"/>
    <w:tmpl w:val="4FB657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8EB5AC0"/>
    <w:multiLevelType w:val="multilevel"/>
    <w:tmpl w:val="978C3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CDC02B3"/>
    <w:multiLevelType w:val="hybridMultilevel"/>
    <w:tmpl w:val="B8367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EE63144"/>
    <w:multiLevelType w:val="multilevel"/>
    <w:tmpl w:val="7CAE9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18A0094"/>
    <w:multiLevelType w:val="multilevel"/>
    <w:tmpl w:val="DAEC4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53706A3"/>
    <w:multiLevelType w:val="hybridMultilevel"/>
    <w:tmpl w:val="ABFEC3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6491902"/>
    <w:multiLevelType w:val="multilevel"/>
    <w:tmpl w:val="2EE8E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A961DA2"/>
    <w:multiLevelType w:val="multilevel"/>
    <w:tmpl w:val="FFB0C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AC24931"/>
    <w:multiLevelType w:val="multilevel"/>
    <w:tmpl w:val="51545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12A7BD2"/>
    <w:multiLevelType w:val="hybridMultilevel"/>
    <w:tmpl w:val="FE14081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13B0048"/>
    <w:multiLevelType w:val="hybridMultilevel"/>
    <w:tmpl w:val="133E8CA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520A1D05"/>
    <w:multiLevelType w:val="hybridMultilevel"/>
    <w:tmpl w:val="EAD6A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2931E76"/>
    <w:multiLevelType w:val="hybridMultilevel"/>
    <w:tmpl w:val="A86263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47C5A00"/>
    <w:multiLevelType w:val="hybridMultilevel"/>
    <w:tmpl w:val="A44217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9473106"/>
    <w:multiLevelType w:val="hybridMultilevel"/>
    <w:tmpl w:val="DED4076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5FBA28CC"/>
    <w:multiLevelType w:val="multilevel"/>
    <w:tmpl w:val="9B685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7904E48"/>
    <w:multiLevelType w:val="hybridMultilevel"/>
    <w:tmpl w:val="E8CA16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BC0040F"/>
    <w:multiLevelType w:val="multilevel"/>
    <w:tmpl w:val="CDD63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C0D6F32"/>
    <w:multiLevelType w:val="multilevel"/>
    <w:tmpl w:val="64EC2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C8A2D01"/>
    <w:multiLevelType w:val="multilevel"/>
    <w:tmpl w:val="80A6F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E352980"/>
    <w:multiLevelType w:val="multilevel"/>
    <w:tmpl w:val="B7D04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009620E"/>
    <w:multiLevelType w:val="multilevel"/>
    <w:tmpl w:val="14685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3F30EA0"/>
    <w:multiLevelType w:val="hybridMultilevel"/>
    <w:tmpl w:val="717C2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5854CEF"/>
    <w:multiLevelType w:val="hybridMultilevel"/>
    <w:tmpl w:val="42BA3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5E2372B"/>
    <w:multiLevelType w:val="multilevel"/>
    <w:tmpl w:val="6DA49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C397850"/>
    <w:multiLevelType w:val="hybridMultilevel"/>
    <w:tmpl w:val="F9560EAE"/>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0" w15:restartNumberingAfterBreak="0">
    <w:nsid w:val="7C9B2C2D"/>
    <w:multiLevelType w:val="hybridMultilevel"/>
    <w:tmpl w:val="E408C0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86168452">
    <w:abstractNumId w:val="33"/>
  </w:num>
  <w:num w:numId="2" w16cid:durableId="1657948985">
    <w:abstractNumId w:val="49"/>
  </w:num>
  <w:num w:numId="3" w16cid:durableId="750546568">
    <w:abstractNumId w:val="24"/>
  </w:num>
  <w:num w:numId="4" w16cid:durableId="1817139042">
    <w:abstractNumId w:val="2"/>
  </w:num>
  <w:num w:numId="5" w16cid:durableId="905067744">
    <w:abstractNumId w:val="19"/>
  </w:num>
  <w:num w:numId="6" w16cid:durableId="1870869660">
    <w:abstractNumId w:val="8"/>
  </w:num>
  <w:num w:numId="7" w16cid:durableId="1217083695">
    <w:abstractNumId w:val="1"/>
  </w:num>
  <w:num w:numId="8" w16cid:durableId="1263874960">
    <w:abstractNumId w:val="40"/>
  </w:num>
  <w:num w:numId="9" w16cid:durableId="671640481">
    <w:abstractNumId w:val="29"/>
  </w:num>
  <w:num w:numId="10" w16cid:durableId="1974675851">
    <w:abstractNumId w:val="46"/>
  </w:num>
  <w:num w:numId="11" w16cid:durableId="1337734650">
    <w:abstractNumId w:val="47"/>
  </w:num>
  <w:num w:numId="12" w16cid:durableId="123814220">
    <w:abstractNumId w:val="36"/>
  </w:num>
  <w:num w:numId="13" w16cid:durableId="1400783767">
    <w:abstractNumId w:val="26"/>
  </w:num>
  <w:num w:numId="14" w16cid:durableId="1153175846">
    <w:abstractNumId w:val="11"/>
  </w:num>
  <w:num w:numId="15" w16cid:durableId="1235508284">
    <w:abstractNumId w:val="22"/>
  </w:num>
  <w:num w:numId="16" w16cid:durableId="1886212535">
    <w:abstractNumId w:val="9"/>
  </w:num>
  <w:num w:numId="17" w16cid:durableId="1511721972">
    <w:abstractNumId w:val="15"/>
  </w:num>
  <w:num w:numId="18" w16cid:durableId="1398675217">
    <w:abstractNumId w:val="12"/>
  </w:num>
  <w:num w:numId="19" w16cid:durableId="677804441">
    <w:abstractNumId w:val="38"/>
  </w:num>
  <w:num w:numId="20" w16cid:durableId="815879666">
    <w:abstractNumId w:val="14"/>
  </w:num>
  <w:num w:numId="21" w16cid:durableId="1933119319">
    <w:abstractNumId w:val="20"/>
  </w:num>
  <w:num w:numId="22" w16cid:durableId="507213913">
    <w:abstractNumId w:val="35"/>
  </w:num>
  <w:num w:numId="23" w16cid:durableId="1253516639">
    <w:abstractNumId w:val="27"/>
  </w:num>
  <w:num w:numId="24" w16cid:durableId="1747845746">
    <w:abstractNumId w:val="44"/>
  </w:num>
  <w:num w:numId="25" w16cid:durableId="1455948390">
    <w:abstractNumId w:val="45"/>
  </w:num>
  <w:num w:numId="26" w16cid:durableId="1829902046">
    <w:abstractNumId w:val="17"/>
  </w:num>
  <w:num w:numId="27" w16cid:durableId="918054453">
    <w:abstractNumId w:val="41"/>
  </w:num>
  <w:num w:numId="28" w16cid:durableId="1316572573">
    <w:abstractNumId w:val="32"/>
  </w:num>
  <w:num w:numId="29" w16cid:durableId="455953826">
    <w:abstractNumId w:val="31"/>
  </w:num>
  <w:num w:numId="30" w16cid:durableId="672728766">
    <w:abstractNumId w:val="0"/>
  </w:num>
  <w:num w:numId="31" w16cid:durableId="1171409518">
    <w:abstractNumId w:val="39"/>
  </w:num>
  <w:num w:numId="32" w16cid:durableId="1366103946">
    <w:abstractNumId w:val="16"/>
  </w:num>
  <w:num w:numId="33" w16cid:durableId="1077901565">
    <w:abstractNumId w:val="23"/>
  </w:num>
  <w:num w:numId="34" w16cid:durableId="1238131255">
    <w:abstractNumId w:val="28"/>
  </w:num>
  <w:num w:numId="35" w16cid:durableId="36896792">
    <w:abstractNumId w:val="10"/>
  </w:num>
  <w:num w:numId="36" w16cid:durableId="1198662641">
    <w:abstractNumId w:val="30"/>
  </w:num>
  <w:num w:numId="37" w16cid:durableId="398797017">
    <w:abstractNumId w:val="25"/>
  </w:num>
  <w:num w:numId="38" w16cid:durableId="1180898289">
    <w:abstractNumId w:val="48"/>
  </w:num>
  <w:num w:numId="39" w16cid:durableId="1430585915">
    <w:abstractNumId w:val="34"/>
  </w:num>
  <w:num w:numId="40" w16cid:durableId="1670475190">
    <w:abstractNumId w:val="13"/>
  </w:num>
  <w:num w:numId="41" w16cid:durableId="1743865170">
    <w:abstractNumId w:val="18"/>
  </w:num>
  <w:num w:numId="42" w16cid:durableId="781460080">
    <w:abstractNumId w:val="37"/>
  </w:num>
  <w:num w:numId="43" w16cid:durableId="699472863">
    <w:abstractNumId w:val="50"/>
  </w:num>
  <w:num w:numId="44" w16cid:durableId="468323151">
    <w:abstractNumId w:val="3"/>
  </w:num>
  <w:num w:numId="45" w16cid:durableId="43988530">
    <w:abstractNumId w:val="4"/>
  </w:num>
  <w:num w:numId="46" w16cid:durableId="39474308">
    <w:abstractNumId w:val="42"/>
  </w:num>
  <w:num w:numId="47" w16cid:durableId="1239511171">
    <w:abstractNumId w:val="7"/>
  </w:num>
  <w:num w:numId="48" w16cid:durableId="422335532">
    <w:abstractNumId w:val="21"/>
  </w:num>
  <w:num w:numId="49" w16cid:durableId="1337269335">
    <w:abstractNumId w:val="43"/>
  </w:num>
  <w:num w:numId="50" w16cid:durableId="342636749">
    <w:abstractNumId w:val="6"/>
  </w:num>
  <w:num w:numId="51" w16cid:durableId="2805708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49D"/>
    <w:rsid w:val="00016FD2"/>
    <w:rsid w:val="00037F80"/>
    <w:rsid w:val="00042552"/>
    <w:rsid w:val="00047FB7"/>
    <w:rsid w:val="00060064"/>
    <w:rsid w:val="00060635"/>
    <w:rsid w:val="0006122A"/>
    <w:rsid w:val="000627FD"/>
    <w:rsid w:val="00063F8D"/>
    <w:rsid w:val="000829B6"/>
    <w:rsid w:val="000A01E3"/>
    <w:rsid w:val="000B269B"/>
    <w:rsid w:val="000E6D7D"/>
    <w:rsid w:val="000F7AD1"/>
    <w:rsid w:val="00105E2E"/>
    <w:rsid w:val="0014460A"/>
    <w:rsid w:val="00180C20"/>
    <w:rsid w:val="00191BD0"/>
    <w:rsid w:val="001922CC"/>
    <w:rsid w:val="001A1127"/>
    <w:rsid w:val="001C0818"/>
    <w:rsid w:val="001C240E"/>
    <w:rsid w:val="001C5841"/>
    <w:rsid w:val="001D3764"/>
    <w:rsid w:val="001E2B35"/>
    <w:rsid w:val="001F3FE4"/>
    <w:rsid w:val="001F74EF"/>
    <w:rsid w:val="0023742F"/>
    <w:rsid w:val="002378B2"/>
    <w:rsid w:val="00253359"/>
    <w:rsid w:val="00260D24"/>
    <w:rsid w:val="00287B85"/>
    <w:rsid w:val="002A28B3"/>
    <w:rsid w:val="002B5106"/>
    <w:rsid w:val="002D56D9"/>
    <w:rsid w:val="002D6625"/>
    <w:rsid w:val="002E7A0B"/>
    <w:rsid w:val="002F7C00"/>
    <w:rsid w:val="00333FE1"/>
    <w:rsid w:val="003549C4"/>
    <w:rsid w:val="00367E0D"/>
    <w:rsid w:val="00391F24"/>
    <w:rsid w:val="003961C4"/>
    <w:rsid w:val="003A61F7"/>
    <w:rsid w:val="003B208D"/>
    <w:rsid w:val="003B34BE"/>
    <w:rsid w:val="003B3D86"/>
    <w:rsid w:val="003B5444"/>
    <w:rsid w:val="003C29DF"/>
    <w:rsid w:val="003C42B4"/>
    <w:rsid w:val="003C5B15"/>
    <w:rsid w:val="003E3958"/>
    <w:rsid w:val="00411921"/>
    <w:rsid w:val="0043044C"/>
    <w:rsid w:val="00431A4C"/>
    <w:rsid w:val="00434EFF"/>
    <w:rsid w:val="00463496"/>
    <w:rsid w:val="0046666A"/>
    <w:rsid w:val="004D277C"/>
    <w:rsid w:val="004D4EA7"/>
    <w:rsid w:val="00503A84"/>
    <w:rsid w:val="00507937"/>
    <w:rsid w:val="00511E9B"/>
    <w:rsid w:val="00553749"/>
    <w:rsid w:val="00561FDB"/>
    <w:rsid w:val="00563719"/>
    <w:rsid w:val="00584E82"/>
    <w:rsid w:val="00594A83"/>
    <w:rsid w:val="005A3E95"/>
    <w:rsid w:val="005B2DD3"/>
    <w:rsid w:val="005B719D"/>
    <w:rsid w:val="005D0216"/>
    <w:rsid w:val="005D05A2"/>
    <w:rsid w:val="005E7CE6"/>
    <w:rsid w:val="0060010A"/>
    <w:rsid w:val="006206C2"/>
    <w:rsid w:val="006427A1"/>
    <w:rsid w:val="00654735"/>
    <w:rsid w:val="00665419"/>
    <w:rsid w:val="00687F11"/>
    <w:rsid w:val="00693D6F"/>
    <w:rsid w:val="006A7068"/>
    <w:rsid w:val="006B3588"/>
    <w:rsid w:val="006D0808"/>
    <w:rsid w:val="006D5BCE"/>
    <w:rsid w:val="006E0AAC"/>
    <w:rsid w:val="006E5238"/>
    <w:rsid w:val="00746BB4"/>
    <w:rsid w:val="007511B8"/>
    <w:rsid w:val="00751369"/>
    <w:rsid w:val="00761792"/>
    <w:rsid w:val="00764F0A"/>
    <w:rsid w:val="00770689"/>
    <w:rsid w:val="00777402"/>
    <w:rsid w:val="0078025F"/>
    <w:rsid w:val="007848F4"/>
    <w:rsid w:val="007A2AFC"/>
    <w:rsid w:val="007A77B7"/>
    <w:rsid w:val="007B71EC"/>
    <w:rsid w:val="007C63F7"/>
    <w:rsid w:val="007D7CE6"/>
    <w:rsid w:val="007E7A0B"/>
    <w:rsid w:val="007F468C"/>
    <w:rsid w:val="00810137"/>
    <w:rsid w:val="00834D0B"/>
    <w:rsid w:val="008448BA"/>
    <w:rsid w:val="008451EF"/>
    <w:rsid w:val="00845941"/>
    <w:rsid w:val="0088675B"/>
    <w:rsid w:val="008A35B2"/>
    <w:rsid w:val="008B3BF7"/>
    <w:rsid w:val="008E0A0D"/>
    <w:rsid w:val="008E5974"/>
    <w:rsid w:val="0090272E"/>
    <w:rsid w:val="00905032"/>
    <w:rsid w:val="00910C52"/>
    <w:rsid w:val="009116AB"/>
    <w:rsid w:val="00927436"/>
    <w:rsid w:val="0093125A"/>
    <w:rsid w:val="0094069B"/>
    <w:rsid w:val="0095276B"/>
    <w:rsid w:val="00976DB6"/>
    <w:rsid w:val="00994CF5"/>
    <w:rsid w:val="0099690A"/>
    <w:rsid w:val="009B2B4F"/>
    <w:rsid w:val="009B7C2F"/>
    <w:rsid w:val="009C1BEE"/>
    <w:rsid w:val="00A12093"/>
    <w:rsid w:val="00A15908"/>
    <w:rsid w:val="00A30B5F"/>
    <w:rsid w:val="00A436F6"/>
    <w:rsid w:val="00A915CA"/>
    <w:rsid w:val="00A950A1"/>
    <w:rsid w:val="00AD7CFF"/>
    <w:rsid w:val="00AD7FBE"/>
    <w:rsid w:val="00AF19DD"/>
    <w:rsid w:val="00AF5E9C"/>
    <w:rsid w:val="00B0249C"/>
    <w:rsid w:val="00B03573"/>
    <w:rsid w:val="00B0570B"/>
    <w:rsid w:val="00B20929"/>
    <w:rsid w:val="00B27DC2"/>
    <w:rsid w:val="00B3451E"/>
    <w:rsid w:val="00B57DD8"/>
    <w:rsid w:val="00B62FEC"/>
    <w:rsid w:val="00B76C1C"/>
    <w:rsid w:val="00B82204"/>
    <w:rsid w:val="00B97A0A"/>
    <w:rsid w:val="00B97ACB"/>
    <w:rsid w:val="00BA5B7B"/>
    <w:rsid w:val="00BD21F0"/>
    <w:rsid w:val="00BE361F"/>
    <w:rsid w:val="00BE51DC"/>
    <w:rsid w:val="00C00159"/>
    <w:rsid w:val="00C32982"/>
    <w:rsid w:val="00C359BE"/>
    <w:rsid w:val="00C41CA2"/>
    <w:rsid w:val="00C42C6F"/>
    <w:rsid w:val="00C432A9"/>
    <w:rsid w:val="00C5202D"/>
    <w:rsid w:val="00C56EFB"/>
    <w:rsid w:val="00CB749D"/>
    <w:rsid w:val="00CE1F70"/>
    <w:rsid w:val="00D009AC"/>
    <w:rsid w:val="00D1714C"/>
    <w:rsid w:val="00D35FC9"/>
    <w:rsid w:val="00D509B6"/>
    <w:rsid w:val="00D64CD6"/>
    <w:rsid w:val="00D7032A"/>
    <w:rsid w:val="00D91D68"/>
    <w:rsid w:val="00D94F3D"/>
    <w:rsid w:val="00DA7DE9"/>
    <w:rsid w:val="00DB43D9"/>
    <w:rsid w:val="00DB6D25"/>
    <w:rsid w:val="00DC3AD2"/>
    <w:rsid w:val="00DC507F"/>
    <w:rsid w:val="00DC7D05"/>
    <w:rsid w:val="00DD5F58"/>
    <w:rsid w:val="00DF2625"/>
    <w:rsid w:val="00DF6EBB"/>
    <w:rsid w:val="00E0134B"/>
    <w:rsid w:val="00E03F5D"/>
    <w:rsid w:val="00E11FD7"/>
    <w:rsid w:val="00E34A5B"/>
    <w:rsid w:val="00E86040"/>
    <w:rsid w:val="00E86D5D"/>
    <w:rsid w:val="00E926BE"/>
    <w:rsid w:val="00EB15AE"/>
    <w:rsid w:val="00EB5682"/>
    <w:rsid w:val="00ED730F"/>
    <w:rsid w:val="00EE3CCA"/>
    <w:rsid w:val="00EF21A2"/>
    <w:rsid w:val="00F12A7C"/>
    <w:rsid w:val="00F33FC6"/>
    <w:rsid w:val="00F36169"/>
    <w:rsid w:val="00F50723"/>
    <w:rsid w:val="00F74FE1"/>
    <w:rsid w:val="00FB6037"/>
    <w:rsid w:val="00FD7703"/>
    <w:rsid w:val="00FE7462"/>
    <w:rsid w:val="4DD1ABBE"/>
    <w:rsid w:val="6A5DF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19681D"/>
  <w15:chartTrackingRefBased/>
  <w15:docId w15:val="{10A63411-2F06-4360-B32D-704EA256A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E34A5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3588"/>
    <w:pPr>
      <w:ind w:left="720"/>
      <w:contextualSpacing/>
    </w:pPr>
  </w:style>
  <w:style w:type="paragraph" w:styleId="Revision">
    <w:name w:val="Revision"/>
    <w:hidden/>
    <w:uiPriority w:val="99"/>
    <w:semiHidden/>
    <w:rsid w:val="00EF21A2"/>
    <w:pPr>
      <w:spacing w:after="0" w:line="240" w:lineRule="auto"/>
    </w:pPr>
  </w:style>
  <w:style w:type="character" w:styleId="Hyperlink">
    <w:name w:val="Hyperlink"/>
    <w:basedOn w:val="DefaultParagraphFont"/>
    <w:uiPriority w:val="99"/>
    <w:unhideWhenUsed/>
    <w:rsid w:val="00060064"/>
    <w:rPr>
      <w:color w:val="0563C1" w:themeColor="hyperlink"/>
      <w:u w:val="single"/>
    </w:rPr>
  </w:style>
  <w:style w:type="character" w:styleId="UnresolvedMention">
    <w:name w:val="Unresolved Mention"/>
    <w:basedOn w:val="DefaultParagraphFont"/>
    <w:uiPriority w:val="99"/>
    <w:semiHidden/>
    <w:unhideWhenUsed/>
    <w:rsid w:val="00060064"/>
    <w:rPr>
      <w:color w:val="605E5C"/>
      <w:shd w:val="clear" w:color="auto" w:fill="E1DFDD"/>
    </w:rPr>
  </w:style>
  <w:style w:type="paragraph" w:styleId="Header">
    <w:name w:val="header"/>
    <w:basedOn w:val="Normal"/>
    <w:link w:val="HeaderChar"/>
    <w:uiPriority w:val="99"/>
    <w:unhideWhenUsed/>
    <w:rsid w:val="003B34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34BE"/>
  </w:style>
  <w:style w:type="paragraph" w:styleId="Footer">
    <w:name w:val="footer"/>
    <w:basedOn w:val="Normal"/>
    <w:link w:val="FooterChar"/>
    <w:uiPriority w:val="99"/>
    <w:unhideWhenUsed/>
    <w:rsid w:val="003B34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34BE"/>
  </w:style>
  <w:style w:type="paragraph" w:customStyle="1" w:styleId="Default">
    <w:name w:val="Default"/>
    <w:rsid w:val="007B71EC"/>
    <w:pPr>
      <w:autoSpaceDE w:val="0"/>
      <w:autoSpaceDN w:val="0"/>
      <w:adjustRightInd w:val="0"/>
      <w:spacing w:after="0" w:line="240" w:lineRule="auto"/>
    </w:pPr>
    <w:rPr>
      <w:rFonts w:ascii="Arial" w:hAnsi="Arial" w:cs="Arial"/>
      <w:color w:val="000000"/>
      <w:sz w:val="24"/>
      <w:szCs w:val="24"/>
    </w:rPr>
  </w:style>
  <w:style w:type="character" w:customStyle="1" w:styleId="Heading2Char">
    <w:name w:val="Heading 2 Char"/>
    <w:basedOn w:val="DefaultParagraphFont"/>
    <w:link w:val="Heading2"/>
    <w:uiPriority w:val="9"/>
    <w:semiHidden/>
    <w:rsid w:val="00E34A5B"/>
    <w:rPr>
      <w:rFonts w:asciiTheme="majorHAnsi" w:eastAsiaTheme="majorEastAsia" w:hAnsiTheme="majorHAnsi" w:cstheme="majorBidi"/>
      <w:color w:val="2F5496" w:themeColor="accent1" w:themeShade="BF"/>
      <w:sz w:val="26"/>
      <w:szCs w:val="26"/>
    </w:rPr>
  </w:style>
  <w:style w:type="character" w:customStyle="1" w:styleId="cf01">
    <w:name w:val="cf01"/>
    <w:basedOn w:val="DefaultParagraphFont"/>
    <w:rsid w:val="0094069B"/>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297132">
      <w:bodyDiv w:val="1"/>
      <w:marLeft w:val="0"/>
      <w:marRight w:val="0"/>
      <w:marTop w:val="0"/>
      <w:marBottom w:val="0"/>
      <w:divBdr>
        <w:top w:val="none" w:sz="0" w:space="0" w:color="auto"/>
        <w:left w:val="none" w:sz="0" w:space="0" w:color="auto"/>
        <w:bottom w:val="none" w:sz="0" w:space="0" w:color="auto"/>
        <w:right w:val="none" w:sz="0" w:space="0" w:color="auto"/>
      </w:divBdr>
    </w:div>
    <w:div w:id="345446283">
      <w:bodyDiv w:val="1"/>
      <w:marLeft w:val="0"/>
      <w:marRight w:val="0"/>
      <w:marTop w:val="0"/>
      <w:marBottom w:val="0"/>
      <w:divBdr>
        <w:top w:val="none" w:sz="0" w:space="0" w:color="auto"/>
        <w:left w:val="none" w:sz="0" w:space="0" w:color="auto"/>
        <w:bottom w:val="none" w:sz="0" w:space="0" w:color="auto"/>
        <w:right w:val="none" w:sz="0" w:space="0" w:color="auto"/>
      </w:divBdr>
    </w:div>
    <w:div w:id="835262149">
      <w:bodyDiv w:val="1"/>
      <w:marLeft w:val="0"/>
      <w:marRight w:val="0"/>
      <w:marTop w:val="0"/>
      <w:marBottom w:val="0"/>
      <w:divBdr>
        <w:top w:val="none" w:sz="0" w:space="0" w:color="auto"/>
        <w:left w:val="none" w:sz="0" w:space="0" w:color="auto"/>
        <w:bottom w:val="none" w:sz="0" w:space="0" w:color="auto"/>
        <w:right w:val="none" w:sz="0" w:space="0" w:color="auto"/>
      </w:divBdr>
    </w:div>
    <w:div w:id="1143160467">
      <w:bodyDiv w:val="1"/>
      <w:marLeft w:val="0"/>
      <w:marRight w:val="0"/>
      <w:marTop w:val="0"/>
      <w:marBottom w:val="0"/>
      <w:divBdr>
        <w:top w:val="none" w:sz="0" w:space="0" w:color="auto"/>
        <w:left w:val="none" w:sz="0" w:space="0" w:color="auto"/>
        <w:bottom w:val="none" w:sz="0" w:space="0" w:color="auto"/>
        <w:right w:val="none" w:sz="0" w:space="0" w:color="auto"/>
      </w:divBdr>
    </w:div>
    <w:div w:id="1198468978">
      <w:bodyDiv w:val="1"/>
      <w:marLeft w:val="0"/>
      <w:marRight w:val="0"/>
      <w:marTop w:val="0"/>
      <w:marBottom w:val="0"/>
      <w:divBdr>
        <w:top w:val="none" w:sz="0" w:space="0" w:color="auto"/>
        <w:left w:val="none" w:sz="0" w:space="0" w:color="auto"/>
        <w:bottom w:val="none" w:sz="0" w:space="0" w:color="auto"/>
        <w:right w:val="none" w:sz="0" w:space="0" w:color="auto"/>
      </w:divBdr>
    </w:div>
    <w:div w:id="1273397050">
      <w:bodyDiv w:val="1"/>
      <w:marLeft w:val="0"/>
      <w:marRight w:val="0"/>
      <w:marTop w:val="0"/>
      <w:marBottom w:val="0"/>
      <w:divBdr>
        <w:top w:val="none" w:sz="0" w:space="0" w:color="auto"/>
        <w:left w:val="none" w:sz="0" w:space="0" w:color="auto"/>
        <w:bottom w:val="none" w:sz="0" w:space="0" w:color="auto"/>
        <w:right w:val="none" w:sz="0" w:space="0" w:color="auto"/>
      </w:divBdr>
    </w:div>
    <w:div w:id="1517888586">
      <w:bodyDiv w:val="1"/>
      <w:marLeft w:val="0"/>
      <w:marRight w:val="0"/>
      <w:marTop w:val="0"/>
      <w:marBottom w:val="0"/>
      <w:divBdr>
        <w:top w:val="none" w:sz="0" w:space="0" w:color="auto"/>
        <w:left w:val="none" w:sz="0" w:space="0" w:color="auto"/>
        <w:bottom w:val="none" w:sz="0" w:space="0" w:color="auto"/>
        <w:right w:val="none" w:sz="0" w:space="0" w:color="auto"/>
      </w:divBdr>
    </w:div>
    <w:div w:id="1555585695">
      <w:bodyDiv w:val="1"/>
      <w:marLeft w:val="0"/>
      <w:marRight w:val="0"/>
      <w:marTop w:val="0"/>
      <w:marBottom w:val="0"/>
      <w:divBdr>
        <w:top w:val="none" w:sz="0" w:space="0" w:color="auto"/>
        <w:left w:val="none" w:sz="0" w:space="0" w:color="auto"/>
        <w:bottom w:val="none" w:sz="0" w:space="0" w:color="auto"/>
        <w:right w:val="none" w:sz="0" w:space="0" w:color="auto"/>
      </w:divBdr>
    </w:div>
    <w:div w:id="1637295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ruitment@backuptrust.org.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recruitment@backuptrust.org.uk" TargetMode="External"/><Relationship Id="rId4" Type="http://schemas.openxmlformats.org/officeDocument/2006/relationships/settings" Target="settings.xml"/><Relationship Id="rId9" Type="http://schemas.openxmlformats.org/officeDocument/2006/relationships/hyperlink" Target="mailto:recruitment@backuptrust.org.uk"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44605-2615-40DC-846B-114DF1521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3</Pages>
  <Words>650</Words>
  <Characters>3952</Characters>
  <Application>Microsoft Office Word</Application>
  <DocSecurity>0</DocSecurity>
  <Lines>98</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Pedder</dc:creator>
  <cp:keywords/>
  <dc:description/>
  <cp:lastModifiedBy>Freshta Bakhtary</cp:lastModifiedBy>
  <cp:revision>12</cp:revision>
  <dcterms:created xsi:type="dcterms:W3CDTF">2025-11-19T14:16:00Z</dcterms:created>
  <dcterms:modified xsi:type="dcterms:W3CDTF">2025-11-26T10:23:00Z</dcterms:modified>
</cp:coreProperties>
</file>