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0139" w14:textId="0D10B4A1" w:rsidR="00BF54CC" w:rsidRDefault="00BF54CC" w:rsidP="00A1586F">
      <w:pPr>
        <w:pStyle w:val="Heading1"/>
        <w:spacing w:after="0"/>
        <w:jc w:val="center"/>
        <w:rPr>
          <w:b/>
          <w:bCs w:val="0"/>
          <w:color w:val="auto"/>
        </w:rPr>
      </w:pPr>
      <w:r>
        <w:rPr>
          <w:b/>
          <w:bCs w:val="0"/>
          <w:noProof/>
          <w:color w:val="auto"/>
        </w:rPr>
        <w:drawing>
          <wp:inline distT="0" distB="0" distL="0" distR="0" wp14:anchorId="54EE42FA" wp14:editId="08800AAD">
            <wp:extent cx="5188996" cy="1562309"/>
            <wp:effectExtent l="0" t="0" r="0" b="0"/>
            <wp:docPr id="8944108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10854" name="Picture 1"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85850" cy="1591470"/>
                    </a:xfrm>
                    <a:prstGeom prst="rect">
                      <a:avLst/>
                    </a:prstGeom>
                  </pic:spPr>
                </pic:pic>
              </a:graphicData>
            </a:graphic>
          </wp:inline>
        </w:drawing>
      </w:r>
    </w:p>
    <w:p w14:paraId="177BD925" w14:textId="6CA4ECB1" w:rsidR="00CC1A08" w:rsidRPr="00D95084" w:rsidRDefault="00DB37FD" w:rsidP="00A1586F">
      <w:pPr>
        <w:pStyle w:val="Heading1"/>
        <w:spacing w:after="0"/>
        <w:jc w:val="center"/>
        <w:rPr>
          <w:b/>
          <w:bCs w:val="0"/>
          <w:color w:val="auto"/>
        </w:rPr>
      </w:pPr>
      <w:r>
        <w:rPr>
          <w:b/>
          <w:bCs w:val="0"/>
          <w:color w:val="auto"/>
        </w:rPr>
        <w:t>Trust and Foundation Fundraising Officer</w:t>
      </w:r>
    </w:p>
    <w:p w14:paraId="204E0310" w14:textId="77777777" w:rsidR="00D95084" w:rsidRDefault="00D95084" w:rsidP="00A1586F">
      <w:pPr>
        <w:pStyle w:val="Heading2"/>
        <w:spacing w:before="0" w:after="0" w:line="240" w:lineRule="auto"/>
        <w:jc w:val="center"/>
        <w:rPr>
          <w:color w:val="auto"/>
        </w:rPr>
      </w:pPr>
    </w:p>
    <w:p w14:paraId="247BBDDD" w14:textId="77777777" w:rsidR="004004C4" w:rsidRPr="004004C4" w:rsidRDefault="004004C4" w:rsidP="004004C4">
      <w:pPr>
        <w:spacing w:before="0" w:after="0" w:line="240" w:lineRule="auto"/>
        <w:jc w:val="center"/>
        <w:rPr>
          <w:rFonts w:eastAsia="MS Gothic"/>
          <w:bCs/>
          <w:sz w:val="26"/>
          <w:szCs w:val="26"/>
        </w:rPr>
      </w:pPr>
      <w:r w:rsidRPr="004004C4">
        <w:rPr>
          <w:rFonts w:eastAsia="MS Gothic"/>
          <w:b/>
          <w:bCs/>
          <w:sz w:val="26"/>
          <w:szCs w:val="26"/>
        </w:rPr>
        <w:t>Work with us and help make a difference!</w:t>
      </w:r>
    </w:p>
    <w:p w14:paraId="57AB48BB" w14:textId="77777777" w:rsidR="004004C4" w:rsidRDefault="004004C4" w:rsidP="004004C4">
      <w:pPr>
        <w:spacing w:before="0" w:after="0" w:line="240" w:lineRule="auto"/>
        <w:rPr>
          <w:rFonts w:eastAsia="MS Gothic"/>
          <w:bCs/>
          <w:sz w:val="26"/>
          <w:szCs w:val="26"/>
        </w:rPr>
      </w:pPr>
    </w:p>
    <w:p w14:paraId="17AC73BD" w14:textId="77777777" w:rsidR="004E2302" w:rsidRDefault="004E2302" w:rsidP="004004C4">
      <w:pPr>
        <w:spacing w:before="0" w:after="0" w:line="240" w:lineRule="auto"/>
        <w:rPr>
          <w:rFonts w:eastAsia="MS Gothic"/>
          <w:bCs/>
          <w:sz w:val="26"/>
          <w:szCs w:val="26"/>
        </w:rPr>
      </w:pPr>
    </w:p>
    <w:p w14:paraId="6F5550D2" w14:textId="7D0ADF72" w:rsidR="001263CA" w:rsidRDefault="004E2302" w:rsidP="004E2302">
      <w:pPr>
        <w:spacing w:before="0" w:after="0" w:line="240" w:lineRule="auto"/>
        <w:rPr>
          <w:rFonts w:eastAsia="MS Gothic"/>
          <w:b/>
          <w:bCs/>
          <w:sz w:val="26"/>
          <w:szCs w:val="26"/>
        </w:rPr>
      </w:pPr>
      <w:r w:rsidRPr="004E2302">
        <w:rPr>
          <w:rFonts w:eastAsia="MS Gothic"/>
          <w:b/>
          <w:bCs/>
          <w:sz w:val="26"/>
          <w:szCs w:val="26"/>
        </w:rPr>
        <w:t xml:space="preserve">15 Hours per Week | Fixed-Term Contract </w:t>
      </w:r>
      <w:r w:rsidR="00ED6FD2">
        <w:rPr>
          <w:rFonts w:eastAsia="MS Gothic"/>
          <w:b/>
          <w:bCs/>
          <w:sz w:val="26"/>
          <w:szCs w:val="26"/>
        </w:rPr>
        <w:t>(</w:t>
      </w:r>
      <w:r w:rsidR="00ED6FD2" w:rsidRPr="00ED6FD2">
        <w:rPr>
          <w:rFonts w:eastAsia="MS Gothic"/>
          <w:b/>
          <w:bCs/>
          <w:sz w:val="26"/>
          <w:szCs w:val="26"/>
        </w:rPr>
        <w:t>This is a 12-month fixed-term contract, with the possibility to extend after this time</w:t>
      </w:r>
      <w:r w:rsidR="00ED6FD2">
        <w:rPr>
          <w:rFonts w:eastAsia="MS Gothic"/>
          <w:b/>
          <w:bCs/>
          <w:sz w:val="26"/>
          <w:szCs w:val="26"/>
        </w:rPr>
        <w:t>)</w:t>
      </w:r>
    </w:p>
    <w:p w14:paraId="0053C30C" w14:textId="77777777" w:rsidR="00ED6FD2" w:rsidRDefault="00ED6FD2" w:rsidP="004E2302">
      <w:pPr>
        <w:spacing w:before="0" w:after="0" w:line="240" w:lineRule="auto"/>
        <w:rPr>
          <w:rFonts w:eastAsia="MS Gothic"/>
          <w:b/>
          <w:bCs/>
          <w:sz w:val="26"/>
          <w:szCs w:val="26"/>
        </w:rPr>
      </w:pPr>
    </w:p>
    <w:p w14:paraId="72902EB6" w14:textId="7CC010E6" w:rsidR="004E2302" w:rsidRPr="004E2302" w:rsidRDefault="004E2302" w:rsidP="004E2302">
      <w:pPr>
        <w:spacing w:before="0" w:after="0" w:line="240" w:lineRule="auto"/>
        <w:rPr>
          <w:rFonts w:eastAsia="MS Gothic"/>
          <w:bCs/>
          <w:sz w:val="26"/>
          <w:szCs w:val="26"/>
        </w:rPr>
      </w:pPr>
      <w:r w:rsidRPr="004E2302">
        <w:rPr>
          <w:rFonts w:eastAsia="MS Gothic"/>
          <w:b/>
          <w:bCs/>
          <w:sz w:val="26"/>
          <w:szCs w:val="26"/>
        </w:rPr>
        <w:t>Salary: £12,000 per annum (equivalent to £30,000 FTE based on a 37.5-hour week)</w:t>
      </w:r>
    </w:p>
    <w:p w14:paraId="49CE255D" w14:textId="77777777" w:rsidR="00195BBD" w:rsidRDefault="00195BBD" w:rsidP="004E2302">
      <w:pPr>
        <w:spacing w:before="0" w:after="0" w:line="240" w:lineRule="auto"/>
        <w:rPr>
          <w:rFonts w:eastAsia="MS Gothic"/>
          <w:bCs/>
          <w:sz w:val="26"/>
          <w:szCs w:val="26"/>
        </w:rPr>
      </w:pPr>
    </w:p>
    <w:p w14:paraId="205CFE7F" w14:textId="1B7099EF" w:rsidR="004E2302" w:rsidRDefault="004E2302" w:rsidP="001263CA">
      <w:pPr>
        <w:spacing w:before="0" w:after="0" w:line="240" w:lineRule="auto"/>
        <w:jc w:val="both"/>
        <w:rPr>
          <w:rFonts w:eastAsia="MS Gothic"/>
          <w:bCs/>
          <w:sz w:val="26"/>
          <w:szCs w:val="26"/>
        </w:rPr>
      </w:pPr>
      <w:r w:rsidRPr="004E2302">
        <w:rPr>
          <w:rFonts w:eastAsia="MS Gothic"/>
          <w:bCs/>
          <w:sz w:val="26"/>
          <w:szCs w:val="26"/>
        </w:rPr>
        <w:t xml:space="preserve">Harrogate Homeless Project is looking to recruit an experienced </w:t>
      </w:r>
      <w:r w:rsidRPr="004E2302">
        <w:rPr>
          <w:rFonts w:eastAsia="MS Gothic"/>
          <w:b/>
          <w:bCs/>
          <w:sz w:val="26"/>
          <w:szCs w:val="26"/>
        </w:rPr>
        <w:t>Trusts and Foundations Fundraising Officer</w:t>
      </w:r>
      <w:r w:rsidRPr="004E2302">
        <w:rPr>
          <w:rFonts w:eastAsia="MS Gothic"/>
          <w:bCs/>
          <w:sz w:val="26"/>
          <w:szCs w:val="26"/>
        </w:rPr>
        <w:t xml:space="preserve"> to join our Fundraising and Marketing Team.</w:t>
      </w:r>
    </w:p>
    <w:p w14:paraId="1E8BE4D4" w14:textId="77777777" w:rsidR="007471E9" w:rsidRPr="004E2302" w:rsidRDefault="007471E9" w:rsidP="001263CA">
      <w:pPr>
        <w:spacing w:before="0" w:after="0" w:line="240" w:lineRule="auto"/>
        <w:jc w:val="both"/>
        <w:rPr>
          <w:rFonts w:eastAsia="MS Gothic"/>
          <w:bCs/>
          <w:sz w:val="26"/>
          <w:szCs w:val="26"/>
        </w:rPr>
      </w:pPr>
    </w:p>
    <w:p w14:paraId="2A9C03B6" w14:textId="77777777" w:rsidR="004E2302" w:rsidRPr="004E2302" w:rsidRDefault="004E2302" w:rsidP="001263CA">
      <w:pPr>
        <w:spacing w:before="0" w:after="0" w:line="240" w:lineRule="auto"/>
        <w:jc w:val="both"/>
        <w:rPr>
          <w:rFonts w:eastAsia="MS Gothic"/>
          <w:bCs/>
          <w:sz w:val="26"/>
          <w:szCs w:val="26"/>
        </w:rPr>
      </w:pPr>
      <w:r w:rsidRPr="004E2302">
        <w:rPr>
          <w:rFonts w:eastAsia="MS Gothic"/>
          <w:bCs/>
          <w:sz w:val="26"/>
          <w:szCs w:val="26"/>
        </w:rPr>
        <w:t>This is an exciting opportunity to play a key role in the growth and development of fundraising within the organisation, helping to secure vital funding that enables us to continue supporting people affected by homelessness across the Harrogate district.</w:t>
      </w:r>
    </w:p>
    <w:p w14:paraId="74AE5F05" w14:textId="77777777" w:rsidR="007471E9" w:rsidRDefault="007471E9" w:rsidP="001263CA">
      <w:pPr>
        <w:spacing w:before="0" w:after="0" w:line="240" w:lineRule="auto"/>
        <w:jc w:val="both"/>
        <w:rPr>
          <w:rFonts w:eastAsia="MS Gothic"/>
          <w:bCs/>
          <w:sz w:val="26"/>
          <w:szCs w:val="26"/>
        </w:rPr>
      </w:pPr>
    </w:p>
    <w:p w14:paraId="3E473216" w14:textId="77D65601" w:rsidR="004E2302" w:rsidRPr="004E2302" w:rsidRDefault="004E2302" w:rsidP="001263CA">
      <w:pPr>
        <w:spacing w:before="0" w:after="0" w:line="240" w:lineRule="auto"/>
        <w:jc w:val="both"/>
        <w:rPr>
          <w:rFonts w:eastAsia="MS Gothic"/>
          <w:bCs/>
          <w:sz w:val="26"/>
          <w:szCs w:val="26"/>
        </w:rPr>
      </w:pPr>
      <w:r w:rsidRPr="004E2302">
        <w:rPr>
          <w:rFonts w:eastAsia="MS Gothic"/>
          <w:bCs/>
          <w:sz w:val="26"/>
          <w:szCs w:val="26"/>
        </w:rPr>
        <w:t>The successful candidate will be responsible for identifying, developing and securing funding from trusts and foundations, with a particular focus on capital funding opportunities. Alongside this, you will maintain awareness of revenue and core funding opportunities and help build a strong pipeline of prospective funders for future applications.</w:t>
      </w:r>
    </w:p>
    <w:p w14:paraId="2FD7D3C2" w14:textId="77777777" w:rsidR="007471E9" w:rsidRDefault="007471E9" w:rsidP="001263CA">
      <w:pPr>
        <w:spacing w:before="0" w:after="0" w:line="240" w:lineRule="auto"/>
        <w:jc w:val="both"/>
        <w:rPr>
          <w:rFonts w:eastAsia="MS Gothic"/>
          <w:bCs/>
          <w:sz w:val="26"/>
          <w:szCs w:val="26"/>
        </w:rPr>
      </w:pPr>
    </w:p>
    <w:p w14:paraId="4C594F15" w14:textId="608029FE" w:rsidR="004E2302" w:rsidRPr="004E2302" w:rsidRDefault="004E2302" w:rsidP="001263CA">
      <w:pPr>
        <w:spacing w:before="0" w:after="0" w:line="240" w:lineRule="auto"/>
        <w:jc w:val="both"/>
        <w:rPr>
          <w:rFonts w:eastAsia="MS Gothic"/>
          <w:bCs/>
          <w:sz w:val="26"/>
          <w:szCs w:val="26"/>
        </w:rPr>
      </w:pPr>
      <w:r w:rsidRPr="004E2302">
        <w:rPr>
          <w:rFonts w:eastAsia="MS Gothic"/>
          <w:bCs/>
          <w:sz w:val="26"/>
          <w:szCs w:val="26"/>
        </w:rPr>
        <w:t>Working closely with colleagues across the organisation, you will also support the development of our impact measurement and evidence-gathering processes, ensuring that we can demonstrate the outcomes of our work and strengthen future funding applications.</w:t>
      </w:r>
    </w:p>
    <w:p w14:paraId="06DF38DE" w14:textId="77777777" w:rsidR="007471E9" w:rsidRDefault="007471E9" w:rsidP="001263CA">
      <w:pPr>
        <w:spacing w:before="0" w:after="0" w:line="240" w:lineRule="auto"/>
        <w:jc w:val="both"/>
        <w:rPr>
          <w:rFonts w:eastAsia="MS Gothic"/>
          <w:bCs/>
          <w:sz w:val="26"/>
          <w:szCs w:val="26"/>
        </w:rPr>
      </w:pPr>
    </w:p>
    <w:p w14:paraId="193BB159" w14:textId="05E39531" w:rsidR="004E2302" w:rsidRPr="004E2302" w:rsidRDefault="004E2302" w:rsidP="001263CA">
      <w:pPr>
        <w:spacing w:before="0" w:after="0" w:line="240" w:lineRule="auto"/>
        <w:jc w:val="both"/>
        <w:rPr>
          <w:rFonts w:eastAsia="MS Gothic"/>
          <w:bCs/>
          <w:sz w:val="26"/>
          <w:szCs w:val="26"/>
        </w:rPr>
      </w:pPr>
      <w:r w:rsidRPr="004E2302">
        <w:rPr>
          <w:rFonts w:eastAsia="MS Gothic"/>
          <w:bCs/>
          <w:sz w:val="26"/>
          <w:szCs w:val="26"/>
        </w:rPr>
        <w:lastRenderedPageBreak/>
        <w:t>We are looking for someone with excellent written communication skills, strong attention to detail, and experience of successful grant fundraising. You will be enthusiastic, proactive and committed to making a positive difference within our community. An understanding of the challenges faced by people experiencing homelessness, together with a compassionate and respectful approach to working with clients, volunteers and stakeholders, is essential.</w:t>
      </w:r>
    </w:p>
    <w:p w14:paraId="48ED3940" w14:textId="77777777" w:rsidR="007471E9" w:rsidRDefault="007471E9" w:rsidP="001263CA">
      <w:pPr>
        <w:spacing w:before="0" w:after="0" w:line="240" w:lineRule="auto"/>
        <w:jc w:val="both"/>
        <w:rPr>
          <w:rFonts w:eastAsia="MS Gothic"/>
          <w:bCs/>
          <w:sz w:val="26"/>
          <w:szCs w:val="26"/>
        </w:rPr>
      </w:pPr>
    </w:p>
    <w:p w14:paraId="220F5935" w14:textId="3C955BBD" w:rsidR="004E2302" w:rsidRPr="004E2302" w:rsidRDefault="004E2302" w:rsidP="001263CA">
      <w:pPr>
        <w:spacing w:before="0" w:after="0" w:line="240" w:lineRule="auto"/>
        <w:jc w:val="both"/>
        <w:rPr>
          <w:rFonts w:eastAsia="MS Gothic"/>
          <w:bCs/>
          <w:sz w:val="26"/>
          <w:szCs w:val="26"/>
        </w:rPr>
      </w:pPr>
      <w:r w:rsidRPr="004E2302">
        <w:rPr>
          <w:rFonts w:eastAsia="MS Gothic"/>
          <w:bCs/>
          <w:sz w:val="26"/>
          <w:szCs w:val="26"/>
        </w:rPr>
        <w:t xml:space="preserve">This is a </w:t>
      </w:r>
      <w:r w:rsidRPr="004E2302">
        <w:rPr>
          <w:rFonts w:eastAsia="MS Gothic"/>
          <w:b/>
          <w:bCs/>
          <w:sz w:val="26"/>
          <w:szCs w:val="26"/>
        </w:rPr>
        <w:t>12-month fixed-term contract</w:t>
      </w:r>
      <w:r w:rsidRPr="004E2302">
        <w:rPr>
          <w:rFonts w:eastAsia="MS Gothic"/>
          <w:bCs/>
          <w:sz w:val="26"/>
          <w:szCs w:val="26"/>
        </w:rPr>
        <w:t xml:space="preserve">, with the intention of extending the post subject to successful fundraising outcomes. The role is based on </w:t>
      </w:r>
      <w:r w:rsidRPr="004E2302">
        <w:rPr>
          <w:rFonts w:eastAsia="MS Gothic"/>
          <w:b/>
          <w:bCs/>
          <w:sz w:val="26"/>
          <w:szCs w:val="26"/>
        </w:rPr>
        <w:t>15 hours per week</w:t>
      </w:r>
      <w:r w:rsidRPr="004E2302">
        <w:rPr>
          <w:rFonts w:eastAsia="MS Gothic"/>
          <w:bCs/>
          <w:sz w:val="26"/>
          <w:szCs w:val="26"/>
        </w:rPr>
        <w:t>, and we are happy to offer flexibility around how these hours are worked. We also support a blended approach to working, with a mixture of office-based and home working available.</w:t>
      </w:r>
    </w:p>
    <w:p w14:paraId="35455BA8" w14:textId="77777777" w:rsidR="007471E9" w:rsidRDefault="007471E9" w:rsidP="001263CA">
      <w:pPr>
        <w:spacing w:before="0" w:after="0" w:line="240" w:lineRule="auto"/>
        <w:jc w:val="both"/>
        <w:rPr>
          <w:rFonts w:eastAsia="MS Gothic"/>
          <w:b/>
          <w:bCs/>
          <w:sz w:val="26"/>
          <w:szCs w:val="26"/>
        </w:rPr>
      </w:pPr>
    </w:p>
    <w:p w14:paraId="41DE10BC" w14:textId="4FBA330D" w:rsidR="004E2302" w:rsidRPr="004E2302" w:rsidRDefault="004E2302" w:rsidP="001263CA">
      <w:pPr>
        <w:spacing w:before="0" w:after="0" w:line="240" w:lineRule="auto"/>
        <w:jc w:val="both"/>
        <w:rPr>
          <w:rFonts w:eastAsia="MS Gothic"/>
          <w:b/>
          <w:bCs/>
          <w:sz w:val="26"/>
          <w:szCs w:val="26"/>
        </w:rPr>
      </w:pPr>
      <w:r w:rsidRPr="004E2302">
        <w:rPr>
          <w:rFonts w:eastAsia="MS Gothic"/>
          <w:b/>
          <w:bCs/>
          <w:sz w:val="26"/>
          <w:szCs w:val="26"/>
        </w:rPr>
        <w:t>How to Apply</w:t>
      </w:r>
    </w:p>
    <w:p w14:paraId="7F34C4E6" w14:textId="77777777" w:rsidR="004E2302" w:rsidRPr="004E2302" w:rsidRDefault="004E2302" w:rsidP="001263CA">
      <w:pPr>
        <w:spacing w:before="0" w:after="0" w:line="240" w:lineRule="auto"/>
        <w:jc w:val="both"/>
        <w:rPr>
          <w:rFonts w:eastAsia="MS Gothic"/>
          <w:bCs/>
          <w:sz w:val="26"/>
          <w:szCs w:val="26"/>
        </w:rPr>
      </w:pPr>
      <w:r w:rsidRPr="004E2302">
        <w:rPr>
          <w:rFonts w:eastAsia="MS Gothic"/>
          <w:bCs/>
          <w:sz w:val="26"/>
          <w:szCs w:val="26"/>
        </w:rPr>
        <w:t>To apply, please submit:</w:t>
      </w:r>
    </w:p>
    <w:p w14:paraId="2672AC22" w14:textId="77777777" w:rsidR="004E2302" w:rsidRPr="004E2302" w:rsidRDefault="004E2302" w:rsidP="001263CA">
      <w:pPr>
        <w:numPr>
          <w:ilvl w:val="0"/>
          <w:numId w:val="9"/>
        </w:numPr>
        <w:spacing w:before="0" w:after="0" w:line="240" w:lineRule="auto"/>
        <w:jc w:val="both"/>
        <w:rPr>
          <w:rFonts w:eastAsia="MS Gothic"/>
          <w:bCs/>
          <w:sz w:val="26"/>
          <w:szCs w:val="26"/>
        </w:rPr>
      </w:pPr>
      <w:r w:rsidRPr="004E2302">
        <w:rPr>
          <w:rFonts w:eastAsia="MS Gothic"/>
          <w:bCs/>
          <w:sz w:val="26"/>
          <w:szCs w:val="26"/>
        </w:rPr>
        <w:t>A current CV</w:t>
      </w:r>
    </w:p>
    <w:p w14:paraId="18426281" w14:textId="77777777" w:rsidR="004E2302" w:rsidRPr="004E2302" w:rsidRDefault="004E2302" w:rsidP="001263CA">
      <w:pPr>
        <w:numPr>
          <w:ilvl w:val="0"/>
          <w:numId w:val="9"/>
        </w:numPr>
        <w:spacing w:before="0" w:after="0" w:line="240" w:lineRule="auto"/>
        <w:jc w:val="both"/>
        <w:rPr>
          <w:rFonts w:eastAsia="MS Gothic"/>
          <w:bCs/>
          <w:sz w:val="26"/>
          <w:szCs w:val="26"/>
        </w:rPr>
      </w:pPr>
      <w:r w:rsidRPr="004E2302">
        <w:rPr>
          <w:rFonts w:eastAsia="MS Gothic"/>
          <w:bCs/>
          <w:sz w:val="26"/>
          <w:szCs w:val="26"/>
        </w:rPr>
        <w:t>A supporting statement outlining how your experience, skills and knowledge meet the requirements of the role and person specification</w:t>
      </w:r>
    </w:p>
    <w:p w14:paraId="6120F3AB" w14:textId="77777777" w:rsidR="00372CD0" w:rsidRDefault="00372CD0" w:rsidP="001263CA">
      <w:pPr>
        <w:spacing w:before="0" w:after="0" w:line="240" w:lineRule="auto"/>
        <w:jc w:val="both"/>
        <w:rPr>
          <w:rFonts w:eastAsia="MS Gothic"/>
          <w:bCs/>
          <w:sz w:val="26"/>
          <w:szCs w:val="26"/>
        </w:rPr>
      </w:pPr>
    </w:p>
    <w:p w14:paraId="45C9B3A6" w14:textId="73A0210D" w:rsidR="004E2302" w:rsidRPr="004E2302" w:rsidRDefault="004E2302" w:rsidP="001263CA">
      <w:pPr>
        <w:spacing w:before="0" w:after="0" w:line="240" w:lineRule="auto"/>
        <w:jc w:val="both"/>
        <w:rPr>
          <w:rFonts w:eastAsia="MS Gothic"/>
          <w:bCs/>
          <w:sz w:val="26"/>
          <w:szCs w:val="26"/>
        </w:rPr>
      </w:pPr>
      <w:r w:rsidRPr="004E2302">
        <w:rPr>
          <w:rFonts w:eastAsia="MS Gothic"/>
          <w:bCs/>
          <w:sz w:val="26"/>
          <w:szCs w:val="26"/>
        </w:rPr>
        <w:t>Applications should be sent by email to:</w:t>
      </w:r>
    </w:p>
    <w:p w14:paraId="2B4A1C0C" w14:textId="77777777" w:rsidR="00DA60F2" w:rsidRDefault="004E2302" w:rsidP="001263CA">
      <w:pPr>
        <w:spacing w:before="0" w:after="0" w:line="240" w:lineRule="auto"/>
        <w:jc w:val="both"/>
        <w:rPr>
          <w:rFonts w:eastAsia="MS Gothic"/>
          <w:b/>
          <w:bCs/>
          <w:sz w:val="26"/>
          <w:szCs w:val="26"/>
        </w:rPr>
      </w:pPr>
      <w:r w:rsidRPr="004E2302">
        <w:rPr>
          <w:rFonts w:eastAsia="MS Gothic"/>
          <w:b/>
          <w:bCs/>
          <w:sz w:val="26"/>
          <w:szCs w:val="26"/>
        </w:rPr>
        <w:t>Nicola Ridgway</w:t>
      </w:r>
    </w:p>
    <w:p w14:paraId="4E97D5F3" w14:textId="5522B56D" w:rsidR="00DA60F2" w:rsidRDefault="004E2302" w:rsidP="001263CA">
      <w:pPr>
        <w:spacing w:before="0" w:after="0" w:line="240" w:lineRule="auto"/>
        <w:jc w:val="both"/>
        <w:rPr>
          <w:rFonts w:eastAsia="MS Gothic"/>
          <w:bCs/>
          <w:sz w:val="26"/>
          <w:szCs w:val="26"/>
        </w:rPr>
      </w:pPr>
      <w:r w:rsidRPr="004E2302">
        <w:rPr>
          <w:rFonts w:eastAsia="MS Gothic"/>
          <w:bCs/>
          <w:sz w:val="26"/>
          <w:szCs w:val="26"/>
        </w:rPr>
        <w:t>Fundraising and Marketing Manager</w:t>
      </w:r>
    </w:p>
    <w:p w14:paraId="65FDB767" w14:textId="31F7B108" w:rsidR="004E2302" w:rsidRPr="00DA60F2" w:rsidRDefault="004E2302" w:rsidP="001263CA">
      <w:pPr>
        <w:spacing w:before="0" w:after="0" w:line="240" w:lineRule="auto"/>
        <w:jc w:val="both"/>
        <w:rPr>
          <w:rFonts w:eastAsia="MS Gothic"/>
          <w:b/>
          <w:bCs/>
          <w:sz w:val="26"/>
          <w:szCs w:val="26"/>
        </w:rPr>
      </w:pPr>
      <w:r w:rsidRPr="004E2302">
        <w:rPr>
          <w:rFonts w:eastAsia="MS Gothic"/>
          <w:b/>
          <w:bCs/>
          <w:sz w:val="26"/>
          <w:szCs w:val="26"/>
        </w:rPr>
        <w:t>nicola@hhphostel.org</w:t>
      </w:r>
    </w:p>
    <w:p w14:paraId="3F8FD105" w14:textId="77777777" w:rsidR="00372CD0" w:rsidRDefault="00372CD0" w:rsidP="001263CA">
      <w:pPr>
        <w:spacing w:before="0" w:after="0" w:line="240" w:lineRule="auto"/>
        <w:jc w:val="both"/>
        <w:rPr>
          <w:rFonts w:eastAsia="MS Gothic"/>
          <w:bCs/>
          <w:sz w:val="26"/>
          <w:szCs w:val="26"/>
        </w:rPr>
      </w:pPr>
    </w:p>
    <w:p w14:paraId="5171CAED" w14:textId="63BC081B" w:rsidR="004E2302" w:rsidRPr="004E2302" w:rsidRDefault="004E2302" w:rsidP="001263CA">
      <w:pPr>
        <w:spacing w:before="0" w:after="0" w:line="240" w:lineRule="auto"/>
        <w:jc w:val="both"/>
        <w:rPr>
          <w:rFonts w:eastAsia="MS Gothic"/>
          <w:bCs/>
          <w:sz w:val="26"/>
          <w:szCs w:val="26"/>
        </w:rPr>
      </w:pPr>
      <w:r w:rsidRPr="004E2302">
        <w:rPr>
          <w:rFonts w:eastAsia="MS Gothic"/>
          <w:bCs/>
          <w:sz w:val="26"/>
          <w:szCs w:val="26"/>
        </w:rPr>
        <w:t>If you are unable to submit your application by email, please send it by post to:</w:t>
      </w:r>
    </w:p>
    <w:p w14:paraId="44732C4F" w14:textId="77777777" w:rsidR="001263CA" w:rsidRDefault="004E2302" w:rsidP="001263CA">
      <w:pPr>
        <w:spacing w:before="0" w:after="0" w:line="240" w:lineRule="auto"/>
        <w:jc w:val="both"/>
        <w:rPr>
          <w:rFonts w:eastAsia="MS Gothic"/>
          <w:b/>
          <w:bCs/>
          <w:sz w:val="26"/>
          <w:szCs w:val="26"/>
        </w:rPr>
      </w:pPr>
      <w:r w:rsidRPr="004E2302">
        <w:rPr>
          <w:rFonts w:eastAsia="MS Gothic"/>
          <w:b/>
          <w:bCs/>
          <w:sz w:val="26"/>
          <w:szCs w:val="26"/>
        </w:rPr>
        <w:t>Nicola Ridgway</w:t>
      </w:r>
    </w:p>
    <w:p w14:paraId="39C95D49" w14:textId="77777777" w:rsidR="001263CA" w:rsidRDefault="004E2302" w:rsidP="001263CA">
      <w:pPr>
        <w:spacing w:before="0" w:after="0" w:line="240" w:lineRule="auto"/>
        <w:jc w:val="both"/>
        <w:rPr>
          <w:rFonts w:eastAsia="MS Gothic"/>
          <w:bCs/>
          <w:sz w:val="26"/>
          <w:szCs w:val="26"/>
        </w:rPr>
      </w:pPr>
      <w:r w:rsidRPr="004E2302">
        <w:rPr>
          <w:rFonts w:eastAsia="MS Gothic"/>
          <w:bCs/>
          <w:sz w:val="26"/>
          <w:szCs w:val="26"/>
        </w:rPr>
        <w:br/>
        <w:t>Fundraising and Marketing Manager</w:t>
      </w:r>
    </w:p>
    <w:p w14:paraId="64675A25" w14:textId="77777777" w:rsidR="001263CA" w:rsidRDefault="004E2302" w:rsidP="001263CA">
      <w:pPr>
        <w:spacing w:before="0" w:after="0" w:line="240" w:lineRule="auto"/>
        <w:jc w:val="both"/>
        <w:rPr>
          <w:rFonts w:eastAsia="MS Gothic"/>
          <w:bCs/>
          <w:sz w:val="26"/>
          <w:szCs w:val="26"/>
        </w:rPr>
      </w:pPr>
      <w:r w:rsidRPr="004E2302">
        <w:rPr>
          <w:rFonts w:eastAsia="MS Gothic"/>
          <w:bCs/>
          <w:sz w:val="26"/>
          <w:szCs w:val="26"/>
        </w:rPr>
        <w:br/>
        <w:t>Harrogate Homeless Project</w:t>
      </w:r>
    </w:p>
    <w:p w14:paraId="1E351CE8" w14:textId="77777777" w:rsidR="00DA60F2" w:rsidRDefault="004E2302" w:rsidP="001263CA">
      <w:pPr>
        <w:spacing w:before="0" w:after="0" w:line="240" w:lineRule="auto"/>
        <w:jc w:val="both"/>
        <w:rPr>
          <w:rFonts w:eastAsia="MS Gothic"/>
          <w:bCs/>
          <w:sz w:val="26"/>
          <w:szCs w:val="26"/>
        </w:rPr>
      </w:pPr>
      <w:r w:rsidRPr="004E2302">
        <w:rPr>
          <w:rFonts w:eastAsia="MS Gothic"/>
          <w:bCs/>
          <w:sz w:val="26"/>
          <w:szCs w:val="26"/>
        </w:rPr>
        <w:t>Wesley House</w:t>
      </w:r>
    </w:p>
    <w:p w14:paraId="5E7E5C00" w14:textId="77777777" w:rsidR="00DA60F2" w:rsidRDefault="004E2302" w:rsidP="001263CA">
      <w:pPr>
        <w:spacing w:before="0" w:after="0" w:line="240" w:lineRule="auto"/>
        <w:jc w:val="both"/>
        <w:rPr>
          <w:rFonts w:eastAsia="MS Gothic"/>
          <w:bCs/>
          <w:sz w:val="26"/>
          <w:szCs w:val="26"/>
        </w:rPr>
      </w:pPr>
      <w:r w:rsidRPr="004E2302">
        <w:rPr>
          <w:rFonts w:eastAsia="MS Gothic"/>
          <w:bCs/>
          <w:sz w:val="26"/>
          <w:szCs w:val="26"/>
        </w:rPr>
        <w:t>Oxford Street</w:t>
      </w:r>
    </w:p>
    <w:p w14:paraId="1582BE24" w14:textId="37428084" w:rsidR="004E2302" w:rsidRPr="004E2302" w:rsidRDefault="00DA60F2" w:rsidP="001263CA">
      <w:pPr>
        <w:spacing w:before="0" w:after="0" w:line="240" w:lineRule="auto"/>
        <w:jc w:val="both"/>
        <w:rPr>
          <w:rFonts w:eastAsia="MS Gothic"/>
          <w:bCs/>
          <w:sz w:val="26"/>
          <w:szCs w:val="26"/>
        </w:rPr>
      </w:pPr>
      <w:r>
        <w:rPr>
          <w:rFonts w:eastAsia="MS Gothic"/>
          <w:bCs/>
          <w:sz w:val="26"/>
          <w:szCs w:val="26"/>
        </w:rPr>
        <w:t>H</w:t>
      </w:r>
      <w:r w:rsidR="004E2302" w:rsidRPr="004E2302">
        <w:rPr>
          <w:rFonts w:eastAsia="MS Gothic"/>
          <w:bCs/>
          <w:sz w:val="26"/>
          <w:szCs w:val="26"/>
        </w:rPr>
        <w:t>arrogate</w:t>
      </w:r>
      <w:r w:rsidR="004E2302" w:rsidRPr="004E2302">
        <w:rPr>
          <w:rFonts w:eastAsia="MS Gothic"/>
          <w:bCs/>
          <w:sz w:val="26"/>
          <w:szCs w:val="26"/>
        </w:rPr>
        <w:br/>
        <w:t>HG1 1PP</w:t>
      </w:r>
    </w:p>
    <w:p w14:paraId="2796EAD7" w14:textId="77777777" w:rsidR="00372CD0" w:rsidRDefault="00372CD0" w:rsidP="001263CA">
      <w:pPr>
        <w:spacing w:before="0" w:after="0" w:line="240" w:lineRule="auto"/>
        <w:jc w:val="both"/>
        <w:rPr>
          <w:rFonts w:eastAsia="MS Gothic"/>
          <w:b/>
          <w:bCs/>
          <w:sz w:val="26"/>
          <w:szCs w:val="26"/>
        </w:rPr>
      </w:pPr>
    </w:p>
    <w:p w14:paraId="53C52EF6" w14:textId="66C82742" w:rsidR="004E2302" w:rsidRPr="004E2302" w:rsidRDefault="004E2302" w:rsidP="001263CA">
      <w:pPr>
        <w:spacing w:before="0" w:after="0" w:line="240" w:lineRule="auto"/>
        <w:jc w:val="both"/>
        <w:rPr>
          <w:rFonts w:eastAsia="MS Gothic"/>
          <w:b/>
          <w:bCs/>
          <w:sz w:val="26"/>
          <w:szCs w:val="26"/>
        </w:rPr>
      </w:pPr>
      <w:r w:rsidRPr="004E2302">
        <w:rPr>
          <w:rFonts w:eastAsia="MS Gothic"/>
          <w:b/>
          <w:bCs/>
          <w:sz w:val="26"/>
          <w:szCs w:val="26"/>
        </w:rPr>
        <w:t>Key Dates</w:t>
      </w:r>
    </w:p>
    <w:p w14:paraId="494E0C05" w14:textId="77777777" w:rsidR="001263CA" w:rsidRDefault="004E2302" w:rsidP="001263CA">
      <w:pPr>
        <w:spacing w:before="0" w:after="0" w:line="240" w:lineRule="auto"/>
        <w:jc w:val="both"/>
        <w:rPr>
          <w:rFonts w:eastAsia="MS Gothic"/>
          <w:bCs/>
          <w:sz w:val="26"/>
          <w:szCs w:val="26"/>
        </w:rPr>
      </w:pPr>
      <w:r w:rsidRPr="004E2302">
        <w:rPr>
          <w:rFonts w:eastAsia="MS Gothic"/>
          <w:b/>
          <w:bCs/>
          <w:sz w:val="26"/>
          <w:szCs w:val="26"/>
        </w:rPr>
        <w:t>Closing Date:</w:t>
      </w:r>
      <w:r w:rsidRPr="004E2302">
        <w:rPr>
          <w:rFonts w:eastAsia="MS Gothic"/>
          <w:bCs/>
          <w:sz w:val="26"/>
          <w:szCs w:val="26"/>
        </w:rPr>
        <w:t xml:space="preserve"> 5.00pm, Wednesday 19 August 2026</w:t>
      </w:r>
    </w:p>
    <w:p w14:paraId="4EA782EF" w14:textId="3E46BF0D" w:rsidR="004E2302" w:rsidRDefault="001263CA" w:rsidP="001263CA">
      <w:pPr>
        <w:spacing w:before="0" w:after="0" w:line="240" w:lineRule="auto"/>
        <w:jc w:val="both"/>
        <w:rPr>
          <w:rFonts w:eastAsia="MS Gothic"/>
          <w:bCs/>
          <w:sz w:val="26"/>
          <w:szCs w:val="26"/>
        </w:rPr>
      </w:pPr>
      <w:r>
        <w:rPr>
          <w:rFonts w:eastAsia="MS Gothic"/>
          <w:b/>
          <w:bCs/>
          <w:sz w:val="26"/>
          <w:szCs w:val="26"/>
        </w:rPr>
        <w:t>I</w:t>
      </w:r>
      <w:r w:rsidR="004E2302" w:rsidRPr="004E2302">
        <w:rPr>
          <w:rFonts w:eastAsia="MS Gothic"/>
          <w:b/>
          <w:bCs/>
          <w:sz w:val="26"/>
          <w:szCs w:val="26"/>
        </w:rPr>
        <w:t>nterview Date:</w:t>
      </w:r>
      <w:r w:rsidR="004E2302" w:rsidRPr="004E2302">
        <w:rPr>
          <w:rFonts w:eastAsia="MS Gothic"/>
          <w:bCs/>
          <w:sz w:val="26"/>
          <w:szCs w:val="26"/>
        </w:rPr>
        <w:t xml:space="preserve"> Week commencing 24 August 2026</w:t>
      </w:r>
    </w:p>
    <w:p w14:paraId="77CB2F49" w14:textId="77777777" w:rsidR="00372CD0" w:rsidRDefault="00372CD0" w:rsidP="001263CA">
      <w:pPr>
        <w:spacing w:before="0" w:after="0" w:line="240" w:lineRule="auto"/>
        <w:jc w:val="both"/>
        <w:rPr>
          <w:rFonts w:eastAsia="MS Gothic"/>
          <w:bCs/>
          <w:sz w:val="26"/>
          <w:szCs w:val="26"/>
        </w:rPr>
      </w:pPr>
    </w:p>
    <w:p w14:paraId="0B4DB588" w14:textId="77777777" w:rsidR="001263CA" w:rsidRDefault="001263CA" w:rsidP="001263CA">
      <w:pPr>
        <w:spacing w:before="0" w:after="0" w:line="240" w:lineRule="auto"/>
        <w:jc w:val="both"/>
        <w:rPr>
          <w:rFonts w:eastAsia="MS Gothic"/>
          <w:bCs/>
          <w:sz w:val="26"/>
          <w:szCs w:val="26"/>
        </w:rPr>
      </w:pPr>
    </w:p>
    <w:p w14:paraId="0B56F66D" w14:textId="0B528529" w:rsidR="004E2302" w:rsidRPr="004E2302" w:rsidRDefault="004E2302" w:rsidP="001263CA">
      <w:pPr>
        <w:spacing w:before="0" w:after="0" w:line="240" w:lineRule="auto"/>
        <w:jc w:val="both"/>
        <w:rPr>
          <w:rFonts w:eastAsia="MS Gothic"/>
          <w:bCs/>
          <w:sz w:val="26"/>
          <w:szCs w:val="26"/>
        </w:rPr>
      </w:pPr>
      <w:r w:rsidRPr="004E2302">
        <w:rPr>
          <w:rFonts w:eastAsia="MS Gothic"/>
          <w:bCs/>
          <w:sz w:val="26"/>
          <w:szCs w:val="26"/>
        </w:rPr>
        <w:lastRenderedPageBreak/>
        <w:t>We welcome applications from individuals who share our commitment to ending homelessness and who are excited by the opportunity to help shape and grow our fundraising income for the future.</w:t>
      </w:r>
    </w:p>
    <w:p w14:paraId="480A0CC8" w14:textId="77777777" w:rsidR="00DA60F2" w:rsidRDefault="00DA60F2" w:rsidP="001263CA">
      <w:pPr>
        <w:spacing w:before="0" w:after="0" w:line="240" w:lineRule="auto"/>
        <w:jc w:val="both"/>
        <w:rPr>
          <w:rFonts w:eastAsia="MS Gothic"/>
          <w:bCs/>
          <w:sz w:val="26"/>
          <w:szCs w:val="26"/>
        </w:rPr>
      </w:pPr>
    </w:p>
    <w:p w14:paraId="3B771C6A" w14:textId="0D491728" w:rsidR="004004C4" w:rsidRPr="004004C4" w:rsidRDefault="004004C4" w:rsidP="001263CA">
      <w:pPr>
        <w:spacing w:before="0" w:after="0" w:line="240" w:lineRule="auto"/>
        <w:jc w:val="both"/>
        <w:rPr>
          <w:rFonts w:eastAsia="MS Gothic"/>
          <w:bCs/>
          <w:sz w:val="26"/>
          <w:szCs w:val="26"/>
        </w:rPr>
      </w:pPr>
      <w:r w:rsidRPr="004004C4">
        <w:rPr>
          <w:rFonts w:eastAsia="MS Gothic"/>
          <w:bCs/>
          <w:sz w:val="26"/>
          <w:szCs w:val="26"/>
        </w:rPr>
        <w:t>If you would like an informal discussion about the role, please contact Nicola Ridgway, Fundraising and Marketing Manager on</w:t>
      </w:r>
      <w:r w:rsidR="00952B72">
        <w:rPr>
          <w:rFonts w:eastAsia="MS Gothic"/>
          <w:bCs/>
          <w:sz w:val="26"/>
          <w:szCs w:val="26"/>
        </w:rPr>
        <w:t xml:space="preserve"> 01423 647743</w:t>
      </w:r>
      <w:r w:rsidR="005966B7">
        <w:rPr>
          <w:rFonts w:eastAsia="MS Gothic"/>
          <w:bCs/>
          <w:sz w:val="26"/>
          <w:szCs w:val="26"/>
        </w:rPr>
        <w:t xml:space="preserve"> </w:t>
      </w:r>
      <w:r w:rsidRPr="004004C4">
        <w:rPr>
          <w:rFonts w:eastAsia="MS Gothic"/>
          <w:bCs/>
          <w:sz w:val="26"/>
          <w:szCs w:val="26"/>
        </w:rPr>
        <w:t>or via email, to nicola@hhphostel.org.</w:t>
      </w:r>
    </w:p>
    <w:p w14:paraId="6389F130" w14:textId="77777777" w:rsidR="004004C4" w:rsidRPr="004004C4" w:rsidRDefault="004004C4" w:rsidP="001263CA">
      <w:pPr>
        <w:spacing w:before="0" w:after="0" w:line="240" w:lineRule="auto"/>
        <w:jc w:val="both"/>
        <w:rPr>
          <w:rFonts w:eastAsia="MS Gothic"/>
          <w:bCs/>
          <w:sz w:val="26"/>
          <w:szCs w:val="26"/>
        </w:rPr>
      </w:pPr>
      <w:r w:rsidRPr="004004C4">
        <w:rPr>
          <w:rFonts w:eastAsia="MS Gothic"/>
          <w:bCs/>
          <w:sz w:val="26"/>
          <w:szCs w:val="26"/>
        </w:rPr>
        <w:t> </w:t>
      </w:r>
    </w:p>
    <w:p w14:paraId="3DF6A0BE" w14:textId="77777777" w:rsidR="004004C4" w:rsidRPr="004004C4" w:rsidRDefault="004004C4" w:rsidP="001263CA">
      <w:pPr>
        <w:spacing w:before="0" w:after="0" w:line="240" w:lineRule="auto"/>
        <w:jc w:val="both"/>
        <w:rPr>
          <w:rFonts w:eastAsia="MS Gothic"/>
          <w:bCs/>
          <w:sz w:val="26"/>
          <w:szCs w:val="26"/>
        </w:rPr>
      </w:pPr>
      <w:r w:rsidRPr="004004C4">
        <w:rPr>
          <w:rFonts w:eastAsia="MS Gothic"/>
          <w:b/>
          <w:bCs/>
          <w:sz w:val="26"/>
          <w:szCs w:val="26"/>
        </w:rPr>
        <w:t>About Us:</w:t>
      </w:r>
    </w:p>
    <w:p w14:paraId="39817EDA" w14:textId="77777777" w:rsidR="004004C4" w:rsidRPr="004004C4" w:rsidRDefault="004004C4" w:rsidP="001263CA">
      <w:pPr>
        <w:spacing w:before="0" w:after="0" w:line="240" w:lineRule="auto"/>
        <w:jc w:val="both"/>
        <w:rPr>
          <w:rFonts w:eastAsia="MS Gothic"/>
          <w:bCs/>
          <w:sz w:val="26"/>
          <w:szCs w:val="26"/>
        </w:rPr>
      </w:pPr>
      <w:r w:rsidRPr="004004C4">
        <w:rPr>
          <w:rFonts w:eastAsia="MS Gothic"/>
          <w:bCs/>
          <w:sz w:val="26"/>
          <w:szCs w:val="26"/>
        </w:rPr>
        <w:t>Harrogate Homeless Project provides people experiencing homelessness with a safe place to stay and the support they need to build confidence and move towards independent living.</w:t>
      </w:r>
    </w:p>
    <w:p w14:paraId="37EC4544" w14:textId="77777777" w:rsidR="004004C4" w:rsidRPr="004004C4" w:rsidRDefault="004004C4" w:rsidP="001263CA">
      <w:pPr>
        <w:spacing w:before="0" w:after="0" w:line="240" w:lineRule="auto"/>
        <w:jc w:val="both"/>
        <w:rPr>
          <w:rFonts w:eastAsia="MS Gothic"/>
          <w:bCs/>
          <w:sz w:val="26"/>
          <w:szCs w:val="26"/>
        </w:rPr>
      </w:pPr>
      <w:r w:rsidRPr="004004C4">
        <w:rPr>
          <w:rFonts w:eastAsia="MS Gothic"/>
          <w:bCs/>
          <w:sz w:val="26"/>
          <w:szCs w:val="26"/>
        </w:rPr>
        <w:t>Company Benefits - • A supportive team environment • Opportunities for career advancement, • 33 days holiday (</w:t>
      </w:r>
      <w:proofErr w:type="spellStart"/>
      <w:r w:rsidRPr="004004C4">
        <w:rPr>
          <w:rFonts w:eastAsia="MS Gothic"/>
          <w:bCs/>
          <w:sz w:val="26"/>
          <w:szCs w:val="26"/>
        </w:rPr>
        <w:t>inc</w:t>
      </w:r>
      <w:proofErr w:type="spellEnd"/>
      <w:r w:rsidRPr="004004C4">
        <w:rPr>
          <w:rFonts w:eastAsia="MS Gothic"/>
          <w:bCs/>
          <w:sz w:val="26"/>
          <w:szCs w:val="26"/>
        </w:rPr>
        <w:t xml:space="preserve"> bank holidays) • Healthcare package • Travel benefits • Workplace pension scheme.</w:t>
      </w:r>
    </w:p>
    <w:p w14:paraId="7E2A13E5" w14:textId="77777777" w:rsidR="004004C4" w:rsidRPr="004004C4" w:rsidRDefault="004004C4" w:rsidP="001263CA">
      <w:pPr>
        <w:spacing w:before="0" w:after="0" w:line="240" w:lineRule="auto"/>
        <w:jc w:val="both"/>
        <w:rPr>
          <w:rFonts w:eastAsia="MS Gothic"/>
          <w:bCs/>
          <w:sz w:val="26"/>
          <w:szCs w:val="26"/>
        </w:rPr>
      </w:pPr>
      <w:r w:rsidRPr="004004C4">
        <w:rPr>
          <w:rFonts w:eastAsia="MS Gothic"/>
          <w:bCs/>
          <w:sz w:val="26"/>
          <w:szCs w:val="26"/>
        </w:rPr>
        <w:t> </w:t>
      </w:r>
    </w:p>
    <w:p w14:paraId="253D7FE5" w14:textId="6DFA1F39" w:rsidR="002744EF" w:rsidRPr="00E050EC" w:rsidRDefault="002744EF" w:rsidP="001263CA">
      <w:pPr>
        <w:spacing w:before="0" w:after="0" w:line="240" w:lineRule="auto"/>
        <w:jc w:val="both"/>
        <w:rPr>
          <w:b/>
          <w:bCs/>
        </w:rPr>
      </w:pPr>
      <w:r w:rsidRPr="00E050EC">
        <w:rPr>
          <w:b/>
          <w:bCs/>
        </w:rPr>
        <w:t>Harrogate Homeless Project</w:t>
      </w:r>
    </w:p>
    <w:p w14:paraId="46EF7EF6" w14:textId="00F98C5B" w:rsidR="002744EF" w:rsidRPr="00E050EC" w:rsidRDefault="005966B7" w:rsidP="001263CA">
      <w:pPr>
        <w:spacing w:before="0" w:after="0" w:line="240" w:lineRule="auto"/>
        <w:jc w:val="both"/>
        <w:rPr>
          <w:b/>
          <w:bCs/>
        </w:rPr>
      </w:pPr>
      <w:r>
        <w:rPr>
          <w:b/>
          <w:bCs/>
        </w:rPr>
        <w:t>July 2026</w:t>
      </w:r>
    </w:p>
    <w:sectPr w:rsidR="002744EF" w:rsidRPr="00E050EC">
      <w:footerReference w:type="first" r:id="rId11"/>
      <w:pgSz w:w="11900" w:h="16840"/>
      <w:pgMar w:top="1258" w:right="1418"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2E02" w14:textId="77777777" w:rsidR="00733EB8" w:rsidRDefault="00733EB8">
      <w:pPr>
        <w:spacing w:before="0" w:after="0" w:line="240" w:lineRule="auto"/>
      </w:pPr>
      <w:r>
        <w:separator/>
      </w:r>
    </w:p>
  </w:endnote>
  <w:endnote w:type="continuationSeparator" w:id="0">
    <w:p w14:paraId="606027B9" w14:textId="77777777" w:rsidR="00733EB8" w:rsidRDefault="00733EB8">
      <w:pPr>
        <w:spacing w:before="0" w:after="0" w:line="240" w:lineRule="auto"/>
      </w:pPr>
      <w:r>
        <w:continuationSeparator/>
      </w:r>
    </w:p>
  </w:endnote>
  <w:endnote w:type="continuationNotice" w:id="1">
    <w:p w14:paraId="40B3BAD9" w14:textId="77777777" w:rsidR="00733EB8" w:rsidRDefault="00733EB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3952" w14:textId="77777777" w:rsidR="00E050EC" w:rsidRDefault="00654C5B">
    <w:pPr>
      <w:pStyle w:val="Footer"/>
    </w:pP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1FA36" w14:textId="77777777" w:rsidR="00733EB8" w:rsidRDefault="00733EB8">
      <w:pPr>
        <w:spacing w:before="0" w:after="0" w:line="240" w:lineRule="auto"/>
      </w:pPr>
      <w:r>
        <w:rPr>
          <w:color w:val="000000"/>
        </w:rPr>
        <w:separator/>
      </w:r>
    </w:p>
  </w:footnote>
  <w:footnote w:type="continuationSeparator" w:id="0">
    <w:p w14:paraId="1762F941" w14:textId="77777777" w:rsidR="00733EB8" w:rsidRDefault="00733EB8">
      <w:pPr>
        <w:spacing w:before="0" w:after="0" w:line="240" w:lineRule="auto"/>
      </w:pPr>
      <w:r>
        <w:continuationSeparator/>
      </w:r>
    </w:p>
  </w:footnote>
  <w:footnote w:type="continuationNotice" w:id="1">
    <w:p w14:paraId="7D316A65" w14:textId="77777777" w:rsidR="00733EB8" w:rsidRDefault="00733EB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1A42"/>
    <w:multiLevelType w:val="hybridMultilevel"/>
    <w:tmpl w:val="2004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B18CE"/>
    <w:multiLevelType w:val="hybridMultilevel"/>
    <w:tmpl w:val="913C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76360"/>
    <w:multiLevelType w:val="hybridMultilevel"/>
    <w:tmpl w:val="2762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64CEB"/>
    <w:multiLevelType w:val="hybridMultilevel"/>
    <w:tmpl w:val="0F72E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74384A"/>
    <w:multiLevelType w:val="multilevel"/>
    <w:tmpl w:val="39EA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3033A"/>
    <w:multiLevelType w:val="hybridMultilevel"/>
    <w:tmpl w:val="F5C66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866724"/>
    <w:multiLevelType w:val="hybridMultilevel"/>
    <w:tmpl w:val="5D20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885A3B"/>
    <w:multiLevelType w:val="hybridMultilevel"/>
    <w:tmpl w:val="25F45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6C5398"/>
    <w:multiLevelType w:val="multilevel"/>
    <w:tmpl w:val="776A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706682">
    <w:abstractNumId w:val="8"/>
  </w:num>
  <w:num w:numId="2" w16cid:durableId="1790314629">
    <w:abstractNumId w:val="0"/>
  </w:num>
  <w:num w:numId="3" w16cid:durableId="1455755638">
    <w:abstractNumId w:val="1"/>
  </w:num>
  <w:num w:numId="4" w16cid:durableId="1440443631">
    <w:abstractNumId w:val="6"/>
  </w:num>
  <w:num w:numId="5" w16cid:durableId="1350378516">
    <w:abstractNumId w:val="7"/>
  </w:num>
  <w:num w:numId="6" w16cid:durableId="1871645220">
    <w:abstractNumId w:val="5"/>
  </w:num>
  <w:num w:numId="7" w16cid:durableId="897475638">
    <w:abstractNumId w:val="3"/>
  </w:num>
  <w:num w:numId="8" w16cid:durableId="955257917">
    <w:abstractNumId w:val="2"/>
  </w:num>
  <w:num w:numId="9" w16cid:durableId="2065593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6CD9"/>
  <w15:docId w15:val="{ADFE8D49-A07B-48C1-9B71-79BB0E93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before="120" w:after="120" w:line="264" w:lineRule="auto"/>
    </w:pPr>
    <w:rPr>
      <w:rFonts w:ascii="Verdana" w:hAnsi="Verdana"/>
      <w:sz w:val="24"/>
      <w:szCs w:val="24"/>
      <w:lang w:eastAsia="en-US"/>
    </w:rPr>
  </w:style>
  <w:style w:type="paragraph" w:styleId="Heading1">
    <w:name w:val="heading 1"/>
    <w:basedOn w:val="Normal"/>
    <w:next w:val="Normal"/>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pPr>
      <w:keepNext/>
      <w:keepLines/>
      <w:spacing w:before="240"/>
      <w:outlineLvl w:val="1"/>
    </w:pPr>
    <w:rPr>
      <w:rFonts w:eastAsia="MS Gothic"/>
      <w:bCs/>
      <w:color w:val="0077D4"/>
      <w:sz w:val="26"/>
      <w:szCs w:val="26"/>
    </w:rPr>
  </w:style>
  <w:style w:type="paragraph" w:styleId="Heading3">
    <w:name w:val="heading 3"/>
    <w:basedOn w:val="Normal"/>
    <w:next w:val="Normal"/>
    <w:pPr>
      <w:keepNext/>
      <w:spacing w:before="240" w:after="60"/>
      <w:outlineLvl w:val="2"/>
    </w:pPr>
    <w:rPr>
      <w:rFonts w:eastAsia="MS Gothic"/>
      <w:b/>
      <w:bCs/>
      <w:sz w:val="26"/>
      <w:szCs w:val="26"/>
    </w:rPr>
  </w:style>
  <w:style w:type="paragraph" w:styleId="Heading4">
    <w:name w:val="heading 4"/>
    <w:basedOn w:val="Normal"/>
    <w:next w:val="Normal"/>
    <w:pPr>
      <w:keepNext/>
      <w:spacing w:before="240" w:after="60"/>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Verdana" w:eastAsia="MS Gothic" w:hAnsi="Verdana"/>
      <w:bCs/>
      <w:color w:val="00496E"/>
      <w:sz w:val="40"/>
      <w:szCs w:val="32"/>
    </w:rPr>
  </w:style>
  <w:style w:type="paragraph" w:styleId="Header">
    <w:name w:val="header"/>
    <w:basedOn w:val="Normal"/>
    <w:pPr>
      <w:tabs>
        <w:tab w:val="center" w:pos="4320"/>
        <w:tab w:val="right" w:pos="8640"/>
      </w:tabs>
    </w:pPr>
  </w:style>
  <w:style w:type="character" w:customStyle="1" w:styleId="HeaderChar">
    <w:name w:val="Header Char"/>
    <w:rPr>
      <w:lang w:val="en-GB"/>
    </w:rPr>
  </w:style>
  <w:style w:type="paragraph" w:styleId="Footer">
    <w:name w:val="footer"/>
    <w:basedOn w:val="Normal"/>
    <w:pPr>
      <w:tabs>
        <w:tab w:val="right" w:pos="8704"/>
      </w:tabs>
      <w:ind w:right="360"/>
      <w:jc w:val="right"/>
    </w:pPr>
    <w:rPr>
      <w:rFonts w:cs="Arial"/>
      <w:sz w:val="22"/>
      <w:szCs w:val="22"/>
      <w:lang w:val="en-US"/>
    </w:rPr>
  </w:style>
  <w:style w:type="character" w:customStyle="1" w:styleId="FooterChar">
    <w:name w:val="Footer Char"/>
    <w:rPr>
      <w:rFonts w:ascii="Verdana" w:hAnsi="Verdana" w:cs="Arial"/>
      <w:sz w:val="22"/>
      <w:szCs w:val="22"/>
      <w:lang w:val="en-US"/>
    </w:rPr>
  </w:style>
  <w:style w:type="paragraph" w:styleId="BalloonText">
    <w:name w:val="Balloon Text"/>
    <w:basedOn w:val="Normal"/>
    <w:rPr>
      <w:rFonts w:ascii="Lucida Grande" w:hAnsi="Lucida Grande" w:cs="Lucida Grande"/>
      <w:sz w:val="18"/>
      <w:szCs w:val="18"/>
    </w:rPr>
  </w:style>
  <w:style w:type="character" w:customStyle="1" w:styleId="BalloonTextChar">
    <w:name w:val="Balloon Text Char"/>
    <w:rPr>
      <w:rFonts w:ascii="Lucida Grande" w:hAnsi="Lucida Grande" w:cs="Lucida Grande"/>
      <w:sz w:val="18"/>
      <w:szCs w:val="18"/>
      <w:lang w:val="en-GB"/>
    </w:rPr>
  </w:style>
  <w:style w:type="paragraph" w:customStyle="1" w:styleId="AnswerBox">
    <w:name w:val="AnswerBox"/>
    <w:basedOn w:val="Normal"/>
    <w:pPr>
      <w:pBdr>
        <w:top w:val="single" w:sz="4" w:space="1" w:color="000000"/>
        <w:left w:val="single" w:sz="4" w:space="4" w:color="000000"/>
        <w:bottom w:val="single" w:sz="4" w:space="31" w:color="000000"/>
        <w:right w:val="single" w:sz="4" w:space="4" w:color="000000"/>
      </w:pBdr>
    </w:pPr>
  </w:style>
  <w:style w:type="character" w:customStyle="1" w:styleId="Heading2Char">
    <w:name w:val="Heading 2 Char"/>
    <w:rPr>
      <w:rFonts w:ascii="Verdana" w:eastAsia="MS Gothic" w:hAnsi="Verdana"/>
      <w:bCs/>
      <w:color w:val="0077D4"/>
      <w:sz w:val="26"/>
      <w:szCs w:val="26"/>
    </w:rPr>
  </w:style>
  <w:style w:type="character" w:styleId="PageNumber">
    <w:name w:val="page number"/>
  </w:style>
  <w:style w:type="paragraph" w:customStyle="1" w:styleId="Intro">
    <w:name w:val="Intro"/>
    <w:basedOn w:val="Normal"/>
    <w:rPr>
      <w:color w:val="009999"/>
    </w:rPr>
  </w:style>
  <w:style w:type="character" w:customStyle="1" w:styleId="Heading3Char">
    <w:name w:val="Heading 3 Char"/>
    <w:rPr>
      <w:rFonts w:ascii="Verdana" w:eastAsia="MS Gothic" w:hAnsi="Verdana" w:cs="Times New Roman"/>
      <w:b/>
      <w:bCs/>
      <w:sz w:val="26"/>
      <w:szCs w:val="26"/>
    </w:rPr>
  </w:style>
  <w:style w:type="character" w:customStyle="1" w:styleId="notes">
    <w:name w:val="notes"/>
    <w:rPr>
      <w:sz w:val="22"/>
      <w:szCs w:val="22"/>
    </w:rPr>
  </w:style>
  <w:style w:type="character" w:customStyle="1" w:styleId="Heading4Char">
    <w:name w:val="Heading 4 Char"/>
    <w:rPr>
      <w:rFonts w:ascii="Verdana" w:eastAsia="MS Mincho" w:hAnsi="Verdana" w:cs="Times New Roman"/>
      <w:b/>
      <w:bCs/>
      <w:sz w:val="24"/>
      <w:szCs w:val="28"/>
    </w:rPr>
  </w:style>
  <w:style w:type="paragraph" w:styleId="ListParagraph">
    <w:name w:val="List Paragraph"/>
    <w:basedOn w:val="Normal"/>
    <w:uiPriority w:val="34"/>
    <w:qFormat/>
    <w:rsid w:val="00D95084"/>
    <w:pPr>
      <w:ind w:left="720"/>
      <w:contextualSpacing/>
    </w:pPr>
  </w:style>
  <w:style w:type="paragraph" w:styleId="Revision">
    <w:name w:val="Revision"/>
    <w:hidden/>
    <w:uiPriority w:val="99"/>
    <w:semiHidden/>
    <w:rsid w:val="00CA4DFC"/>
    <w:pPr>
      <w:autoSpaceDN/>
      <w:textAlignment w:val="auto"/>
    </w:pPr>
    <w:rPr>
      <w:rFonts w:ascii="Verdana" w:hAnsi="Verdana"/>
      <w:sz w:val="24"/>
      <w:szCs w:val="24"/>
      <w:lang w:eastAsia="en-US"/>
    </w:rPr>
  </w:style>
  <w:style w:type="paragraph" w:styleId="NoSpacing">
    <w:name w:val="No Spacing"/>
    <w:uiPriority w:val="1"/>
    <w:qFormat/>
    <w:rsid w:val="00A1586F"/>
    <w:pPr>
      <w:suppressAutoHyphens/>
    </w:pPr>
    <w:rPr>
      <w:rFonts w:ascii="Verdana" w:hAnsi="Verdana"/>
      <w:sz w:val="24"/>
      <w:szCs w:val="24"/>
      <w:lang w:eastAsia="en-US"/>
    </w:rPr>
  </w:style>
  <w:style w:type="character" w:styleId="Hyperlink">
    <w:name w:val="Hyperlink"/>
    <w:basedOn w:val="DefaultParagraphFont"/>
    <w:uiPriority w:val="99"/>
    <w:unhideWhenUsed/>
    <w:rsid w:val="004004C4"/>
    <w:rPr>
      <w:color w:val="0563C1" w:themeColor="hyperlink"/>
      <w:u w:val="single"/>
    </w:rPr>
  </w:style>
  <w:style w:type="character" w:styleId="UnresolvedMention">
    <w:name w:val="Unresolved Mention"/>
    <w:basedOn w:val="DefaultParagraphFont"/>
    <w:uiPriority w:val="99"/>
    <w:semiHidden/>
    <w:unhideWhenUsed/>
    <w:rsid w:val="00400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71147">
      <w:bodyDiv w:val="1"/>
      <w:marLeft w:val="0"/>
      <w:marRight w:val="0"/>
      <w:marTop w:val="0"/>
      <w:marBottom w:val="0"/>
      <w:divBdr>
        <w:top w:val="none" w:sz="0" w:space="0" w:color="auto"/>
        <w:left w:val="none" w:sz="0" w:space="0" w:color="auto"/>
        <w:bottom w:val="none" w:sz="0" w:space="0" w:color="auto"/>
        <w:right w:val="none" w:sz="0" w:space="0" w:color="auto"/>
      </w:divBdr>
    </w:div>
    <w:div w:id="992873494">
      <w:bodyDiv w:val="1"/>
      <w:marLeft w:val="0"/>
      <w:marRight w:val="0"/>
      <w:marTop w:val="0"/>
      <w:marBottom w:val="0"/>
      <w:divBdr>
        <w:top w:val="none" w:sz="0" w:space="0" w:color="auto"/>
        <w:left w:val="none" w:sz="0" w:space="0" w:color="auto"/>
        <w:bottom w:val="none" w:sz="0" w:space="0" w:color="auto"/>
        <w:right w:val="none" w:sz="0" w:space="0" w:color="auto"/>
      </w:divBdr>
      <w:divsChild>
        <w:div w:id="1968046931">
          <w:marLeft w:val="0"/>
          <w:marRight w:val="0"/>
          <w:marTop w:val="0"/>
          <w:marBottom w:val="0"/>
          <w:divBdr>
            <w:top w:val="none" w:sz="0" w:space="0" w:color="auto"/>
            <w:left w:val="none" w:sz="0" w:space="0" w:color="auto"/>
            <w:bottom w:val="none" w:sz="0" w:space="0" w:color="auto"/>
            <w:right w:val="none" w:sz="0" w:space="0" w:color="auto"/>
          </w:divBdr>
        </w:div>
        <w:div w:id="2117938882">
          <w:marLeft w:val="0"/>
          <w:marRight w:val="0"/>
          <w:marTop w:val="0"/>
          <w:marBottom w:val="0"/>
          <w:divBdr>
            <w:top w:val="none" w:sz="0" w:space="0" w:color="auto"/>
            <w:left w:val="none" w:sz="0" w:space="0" w:color="auto"/>
            <w:bottom w:val="none" w:sz="0" w:space="0" w:color="auto"/>
            <w:right w:val="none" w:sz="0" w:space="0" w:color="auto"/>
          </w:divBdr>
        </w:div>
        <w:div w:id="1497645438">
          <w:marLeft w:val="0"/>
          <w:marRight w:val="0"/>
          <w:marTop w:val="0"/>
          <w:marBottom w:val="0"/>
          <w:divBdr>
            <w:top w:val="none" w:sz="0" w:space="0" w:color="auto"/>
            <w:left w:val="none" w:sz="0" w:space="0" w:color="auto"/>
            <w:bottom w:val="none" w:sz="0" w:space="0" w:color="auto"/>
            <w:right w:val="none" w:sz="0" w:space="0" w:color="auto"/>
          </w:divBdr>
        </w:div>
        <w:div w:id="645359761">
          <w:marLeft w:val="0"/>
          <w:marRight w:val="0"/>
          <w:marTop w:val="0"/>
          <w:marBottom w:val="0"/>
          <w:divBdr>
            <w:top w:val="none" w:sz="0" w:space="0" w:color="auto"/>
            <w:left w:val="none" w:sz="0" w:space="0" w:color="auto"/>
            <w:bottom w:val="none" w:sz="0" w:space="0" w:color="auto"/>
            <w:right w:val="none" w:sz="0" w:space="0" w:color="auto"/>
          </w:divBdr>
        </w:div>
        <w:div w:id="588542422">
          <w:marLeft w:val="0"/>
          <w:marRight w:val="0"/>
          <w:marTop w:val="0"/>
          <w:marBottom w:val="0"/>
          <w:divBdr>
            <w:top w:val="none" w:sz="0" w:space="0" w:color="auto"/>
            <w:left w:val="none" w:sz="0" w:space="0" w:color="auto"/>
            <w:bottom w:val="none" w:sz="0" w:space="0" w:color="auto"/>
            <w:right w:val="none" w:sz="0" w:space="0" w:color="auto"/>
          </w:divBdr>
        </w:div>
      </w:divsChild>
    </w:div>
    <w:div w:id="1023435889">
      <w:bodyDiv w:val="1"/>
      <w:marLeft w:val="0"/>
      <w:marRight w:val="0"/>
      <w:marTop w:val="0"/>
      <w:marBottom w:val="0"/>
      <w:divBdr>
        <w:top w:val="none" w:sz="0" w:space="0" w:color="auto"/>
        <w:left w:val="none" w:sz="0" w:space="0" w:color="auto"/>
        <w:bottom w:val="none" w:sz="0" w:space="0" w:color="auto"/>
        <w:right w:val="none" w:sz="0" w:space="0" w:color="auto"/>
      </w:divBdr>
      <w:divsChild>
        <w:div w:id="138233884">
          <w:marLeft w:val="0"/>
          <w:marRight w:val="0"/>
          <w:marTop w:val="0"/>
          <w:marBottom w:val="0"/>
          <w:divBdr>
            <w:top w:val="none" w:sz="0" w:space="0" w:color="auto"/>
            <w:left w:val="none" w:sz="0" w:space="0" w:color="auto"/>
            <w:bottom w:val="none" w:sz="0" w:space="0" w:color="auto"/>
            <w:right w:val="none" w:sz="0" w:space="0" w:color="auto"/>
          </w:divBdr>
        </w:div>
        <w:div w:id="1949703348">
          <w:marLeft w:val="0"/>
          <w:marRight w:val="0"/>
          <w:marTop w:val="0"/>
          <w:marBottom w:val="0"/>
          <w:divBdr>
            <w:top w:val="none" w:sz="0" w:space="0" w:color="auto"/>
            <w:left w:val="none" w:sz="0" w:space="0" w:color="auto"/>
            <w:bottom w:val="none" w:sz="0" w:space="0" w:color="auto"/>
            <w:right w:val="none" w:sz="0" w:space="0" w:color="auto"/>
          </w:divBdr>
        </w:div>
        <w:div w:id="836386647">
          <w:marLeft w:val="0"/>
          <w:marRight w:val="0"/>
          <w:marTop w:val="0"/>
          <w:marBottom w:val="0"/>
          <w:divBdr>
            <w:top w:val="none" w:sz="0" w:space="0" w:color="auto"/>
            <w:left w:val="none" w:sz="0" w:space="0" w:color="auto"/>
            <w:bottom w:val="none" w:sz="0" w:space="0" w:color="auto"/>
            <w:right w:val="none" w:sz="0" w:space="0" w:color="auto"/>
          </w:divBdr>
        </w:div>
        <w:div w:id="110101452">
          <w:marLeft w:val="0"/>
          <w:marRight w:val="0"/>
          <w:marTop w:val="0"/>
          <w:marBottom w:val="0"/>
          <w:divBdr>
            <w:top w:val="none" w:sz="0" w:space="0" w:color="auto"/>
            <w:left w:val="none" w:sz="0" w:space="0" w:color="auto"/>
            <w:bottom w:val="none" w:sz="0" w:space="0" w:color="auto"/>
            <w:right w:val="none" w:sz="0" w:space="0" w:color="auto"/>
          </w:divBdr>
        </w:div>
        <w:div w:id="926234459">
          <w:marLeft w:val="0"/>
          <w:marRight w:val="0"/>
          <w:marTop w:val="0"/>
          <w:marBottom w:val="0"/>
          <w:divBdr>
            <w:top w:val="none" w:sz="0" w:space="0" w:color="auto"/>
            <w:left w:val="none" w:sz="0" w:space="0" w:color="auto"/>
            <w:bottom w:val="none" w:sz="0" w:space="0" w:color="auto"/>
            <w:right w:val="none" w:sz="0" w:space="0" w:color="auto"/>
          </w:divBdr>
        </w:div>
      </w:divsChild>
    </w:div>
    <w:div w:id="1899390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Cooper\OneDrive%20-%20Harrogate%20Homeless%20Project\Documents\D2_JobDescriptions_exam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