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73484" w:rsidRDefault="00473484" w:rsidP="00473484">
      <w:pPr>
        <w:pStyle w:val="BodyText"/>
        <w:ind w:left="3118"/>
        <w:rPr>
          <w:rFonts w:ascii="Times New Roman"/>
        </w:rPr>
      </w:pPr>
      <w:r>
        <w:rPr>
          <w:rFonts w:ascii="Times New Roman"/>
          <w:noProof/>
          <w:lang w:val="en-GB" w:eastAsia="en-GB"/>
        </w:rPr>
        <w:drawing>
          <wp:inline distT="0" distB="0" distL="0" distR="0" wp14:anchorId="71C6667E" wp14:editId="6356EB07">
            <wp:extent cx="2502924" cy="50377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502924" cy="503777"/>
                    </a:xfrm>
                    <a:prstGeom prst="rect">
                      <a:avLst/>
                    </a:prstGeom>
                  </pic:spPr>
                </pic:pic>
              </a:graphicData>
            </a:graphic>
          </wp:inline>
        </w:drawing>
      </w:r>
    </w:p>
    <w:p w14:paraId="0A37501D" w14:textId="77777777" w:rsidR="00473484" w:rsidRDefault="00473484" w:rsidP="00473484">
      <w:pPr>
        <w:pStyle w:val="BodyText"/>
        <w:rPr>
          <w:rFonts w:ascii="Times New Roman"/>
        </w:rPr>
      </w:pPr>
    </w:p>
    <w:p w14:paraId="5DAB6C7B" w14:textId="77777777" w:rsidR="00473484" w:rsidRDefault="00473484" w:rsidP="00473484">
      <w:pPr>
        <w:pStyle w:val="BodyText"/>
        <w:rPr>
          <w:rFonts w:ascii="Times New Roman"/>
        </w:rPr>
      </w:pPr>
    </w:p>
    <w:p w14:paraId="02EB378F" w14:textId="77777777" w:rsidR="00473484" w:rsidRDefault="00473484" w:rsidP="00473484">
      <w:pPr>
        <w:pStyle w:val="BodyText"/>
        <w:spacing w:before="10"/>
        <w:rPr>
          <w:rFonts w:ascii="Times New Roman"/>
          <w:sz w:val="17"/>
        </w:rPr>
      </w:pPr>
    </w:p>
    <w:p w14:paraId="0FF2D34C" w14:textId="77777777" w:rsidR="00473484" w:rsidRDefault="00473484" w:rsidP="00473484">
      <w:pPr>
        <w:pStyle w:val="Heading1"/>
        <w:spacing w:before="94"/>
        <w:ind w:left="4078" w:right="4598"/>
        <w:jc w:val="center"/>
      </w:pPr>
      <w:r>
        <w:t>JOB</w:t>
      </w:r>
      <w:r>
        <w:rPr>
          <w:spacing w:val="-4"/>
        </w:rPr>
        <w:t xml:space="preserve"> </w:t>
      </w:r>
      <w:r>
        <w:t>DESCRIPTION</w:t>
      </w:r>
    </w:p>
    <w:p w14:paraId="6A05A809" w14:textId="77777777" w:rsidR="00473484" w:rsidRDefault="00473484" w:rsidP="00473484">
      <w:pPr>
        <w:pStyle w:val="BodyText"/>
        <w:rPr>
          <w:rFonts w:ascii="Arial"/>
          <w:b/>
        </w:rPr>
      </w:pPr>
    </w:p>
    <w:p w14:paraId="5A39BBE3" w14:textId="77777777" w:rsidR="00473484" w:rsidRDefault="00473484" w:rsidP="00473484">
      <w:pPr>
        <w:pStyle w:val="BodyText"/>
        <w:spacing w:before="3"/>
        <w:rPr>
          <w:rFonts w:ascii="Arial"/>
          <w:b/>
          <w:sz w:val="16"/>
        </w:rPr>
      </w:pPr>
    </w:p>
    <w:p w14:paraId="6E266945" w14:textId="77777777" w:rsidR="00473484" w:rsidRDefault="00473484" w:rsidP="00473484">
      <w:pPr>
        <w:spacing w:before="93"/>
        <w:ind w:left="849"/>
        <w:rPr>
          <w:rFonts w:ascii="Arial"/>
          <w:b/>
        </w:rPr>
      </w:pPr>
      <w:r>
        <w:rPr>
          <w:rFonts w:ascii="Arial"/>
          <w:b/>
        </w:rPr>
        <w:t>GENERAL</w:t>
      </w:r>
      <w:r>
        <w:rPr>
          <w:rFonts w:ascii="Arial"/>
          <w:b/>
          <w:spacing w:val="-5"/>
        </w:rPr>
        <w:t xml:space="preserve"> </w:t>
      </w:r>
      <w:r>
        <w:rPr>
          <w:rFonts w:ascii="Arial"/>
          <w:b/>
        </w:rPr>
        <w:t>INFORMATION</w:t>
      </w:r>
    </w:p>
    <w:p w14:paraId="41C8F396" w14:textId="77777777" w:rsidR="00473484" w:rsidRDefault="00473484" w:rsidP="00473484">
      <w:pPr>
        <w:pStyle w:val="BodyText"/>
        <w:spacing w:before="9"/>
        <w:rPr>
          <w:rFonts w:ascii="Arial"/>
          <w:b/>
          <w:sz w:val="21"/>
        </w:rPr>
      </w:pPr>
    </w:p>
    <w:p w14:paraId="17E24609" w14:textId="77777777" w:rsidR="00473484" w:rsidRDefault="00473484" w:rsidP="00473484">
      <w:pPr>
        <w:pStyle w:val="Heading2"/>
        <w:tabs>
          <w:tab w:val="left" w:pos="3684"/>
        </w:tabs>
        <w:ind w:left="849" w:firstLine="0"/>
      </w:pPr>
      <w:bookmarkStart w:id="0" w:name="_Int_WJV6s13D"/>
      <w:r>
        <w:t>Title:</w:t>
      </w:r>
      <w:r>
        <w:tab/>
      </w:r>
      <w:bookmarkEnd w:id="0"/>
      <w:r w:rsidR="00DB1D98">
        <w:t>London</w:t>
      </w:r>
      <w:r>
        <w:rPr>
          <w:spacing w:val="-1"/>
        </w:rPr>
        <w:t xml:space="preserve"> </w:t>
      </w:r>
      <w:r w:rsidR="00DB1D98">
        <w:t>Manager (part-time</w:t>
      </w:r>
      <w:r>
        <w:t>)</w:t>
      </w:r>
    </w:p>
    <w:p w14:paraId="72A3D3EC" w14:textId="77777777" w:rsidR="00473484" w:rsidRDefault="00473484" w:rsidP="00473484">
      <w:pPr>
        <w:pStyle w:val="BodyText"/>
        <w:spacing w:before="1"/>
        <w:rPr>
          <w:rFonts w:ascii="Arial"/>
          <w:b/>
        </w:rPr>
      </w:pPr>
    </w:p>
    <w:p w14:paraId="47B1C93F" w14:textId="77777777" w:rsidR="00473484" w:rsidRDefault="00473484" w:rsidP="00473484">
      <w:pPr>
        <w:tabs>
          <w:tab w:val="left" w:pos="3684"/>
        </w:tabs>
        <w:ind w:left="849"/>
        <w:rPr>
          <w:sz w:val="20"/>
          <w:szCs w:val="20"/>
        </w:rPr>
      </w:pPr>
      <w:r w:rsidRPr="3041B8FD">
        <w:rPr>
          <w:rFonts w:ascii="Arial"/>
          <w:b/>
          <w:bCs/>
          <w:sz w:val="20"/>
          <w:szCs w:val="20"/>
        </w:rPr>
        <w:t>Job</w:t>
      </w:r>
      <w:r w:rsidRPr="3041B8FD">
        <w:rPr>
          <w:rFonts w:ascii="Arial"/>
          <w:b/>
          <w:bCs/>
          <w:spacing w:val="-3"/>
          <w:sz w:val="20"/>
          <w:szCs w:val="20"/>
        </w:rPr>
        <w:t xml:space="preserve"> </w:t>
      </w:r>
      <w:bookmarkStart w:id="1" w:name="_Int_5PwdEQxi"/>
      <w:r w:rsidRPr="3041B8FD">
        <w:rPr>
          <w:rFonts w:ascii="Arial"/>
          <w:b/>
          <w:bCs/>
          <w:sz w:val="20"/>
          <w:szCs w:val="20"/>
        </w:rPr>
        <w:t>Base:</w:t>
      </w:r>
      <w:r>
        <w:rPr>
          <w:rFonts w:ascii="Arial"/>
          <w:b/>
          <w:sz w:val="20"/>
        </w:rPr>
        <w:tab/>
      </w:r>
      <w:bookmarkEnd w:id="1"/>
      <w:r w:rsidR="00DB1D98">
        <w:rPr>
          <w:sz w:val="20"/>
          <w:szCs w:val="20"/>
        </w:rPr>
        <w:t>London</w:t>
      </w:r>
    </w:p>
    <w:p w14:paraId="0D0B940D" w14:textId="77777777" w:rsidR="00473484" w:rsidRDefault="00473484" w:rsidP="00473484">
      <w:pPr>
        <w:pStyle w:val="BodyText"/>
        <w:spacing w:before="9"/>
        <w:rPr>
          <w:sz w:val="21"/>
        </w:rPr>
      </w:pPr>
    </w:p>
    <w:p w14:paraId="7F90199B" w14:textId="77777777" w:rsidR="00473484" w:rsidRDefault="00473484" w:rsidP="00473484">
      <w:pPr>
        <w:tabs>
          <w:tab w:val="left" w:pos="3684"/>
        </w:tabs>
        <w:ind w:left="849"/>
        <w:rPr>
          <w:sz w:val="20"/>
          <w:szCs w:val="20"/>
        </w:rPr>
      </w:pPr>
      <w:r w:rsidRPr="3041B8FD">
        <w:rPr>
          <w:rFonts w:ascii="Arial"/>
          <w:b/>
          <w:bCs/>
          <w:sz w:val="20"/>
          <w:szCs w:val="20"/>
        </w:rPr>
        <w:t>Hours</w:t>
      </w:r>
      <w:r w:rsidRPr="3041B8FD">
        <w:rPr>
          <w:rFonts w:ascii="Arial"/>
          <w:b/>
          <w:bCs/>
          <w:spacing w:val="-2"/>
          <w:sz w:val="20"/>
          <w:szCs w:val="20"/>
        </w:rPr>
        <w:t xml:space="preserve"> </w:t>
      </w:r>
      <w:r w:rsidRPr="3041B8FD">
        <w:rPr>
          <w:rFonts w:ascii="Arial"/>
          <w:b/>
          <w:bCs/>
          <w:sz w:val="20"/>
          <w:szCs w:val="20"/>
        </w:rPr>
        <w:t>of</w:t>
      </w:r>
      <w:r w:rsidRPr="3041B8FD">
        <w:rPr>
          <w:rFonts w:ascii="Arial"/>
          <w:b/>
          <w:bCs/>
          <w:spacing w:val="-2"/>
          <w:sz w:val="20"/>
          <w:szCs w:val="20"/>
        </w:rPr>
        <w:t xml:space="preserve"> </w:t>
      </w:r>
      <w:bookmarkStart w:id="2" w:name="_Int_YXYXOAid"/>
      <w:r w:rsidRPr="3041B8FD">
        <w:rPr>
          <w:rFonts w:ascii="Arial"/>
          <w:b/>
          <w:bCs/>
          <w:sz w:val="20"/>
          <w:szCs w:val="20"/>
        </w:rPr>
        <w:t>Work:</w:t>
      </w:r>
      <w:r>
        <w:rPr>
          <w:rFonts w:ascii="Arial"/>
          <w:b/>
          <w:sz w:val="20"/>
        </w:rPr>
        <w:tab/>
      </w:r>
      <w:bookmarkEnd w:id="2"/>
      <w:r w:rsidR="00DB1D98">
        <w:rPr>
          <w:sz w:val="20"/>
          <w:szCs w:val="20"/>
        </w:rPr>
        <w:t>1</w:t>
      </w:r>
      <w:r w:rsidRPr="3041B8FD">
        <w:rPr>
          <w:sz w:val="20"/>
          <w:szCs w:val="20"/>
        </w:rPr>
        <w:t>5 hours</w:t>
      </w:r>
      <w:r w:rsidRPr="3041B8FD">
        <w:rPr>
          <w:spacing w:val="-1"/>
          <w:sz w:val="20"/>
          <w:szCs w:val="20"/>
        </w:rPr>
        <w:t xml:space="preserve"> </w:t>
      </w:r>
      <w:r w:rsidRPr="3041B8FD">
        <w:rPr>
          <w:sz w:val="20"/>
          <w:szCs w:val="20"/>
        </w:rPr>
        <w:t>per</w:t>
      </w:r>
      <w:r w:rsidRPr="3041B8FD">
        <w:rPr>
          <w:spacing w:val="-1"/>
          <w:sz w:val="20"/>
          <w:szCs w:val="20"/>
        </w:rPr>
        <w:t xml:space="preserve"> </w:t>
      </w:r>
      <w:r w:rsidRPr="3041B8FD">
        <w:rPr>
          <w:sz w:val="20"/>
          <w:szCs w:val="20"/>
        </w:rPr>
        <w:t>week</w:t>
      </w:r>
    </w:p>
    <w:p w14:paraId="0E27B00A" w14:textId="77777777" w:rsidR="00473484" w:rsidRDefault="00473484" w:rsidP="00473484">
      <w:pPr>
        <w:pStyle w:val="BodyText"/>
        <w:spacing w:before="7"/>
        <w:rPr>
          <w:sz w:val="19"/>
        </w:rPr>
      </w:pPr>
    </w:p>
    <w:p w14:paraId="3AE773F8" w14:textId="77777777" w:rsidR="00473484" w:rsidRDefault="00473484" w:rsidP="00473484">
      <w:pPr>
        <w:tabs>
          <w:tab w:val="left" w:pos="3684"/>
        </w:tabs>
        <w:ind w:left="849"/>
        <w:rPr>
          <w:sz w:val="20"/>
          <w:szCs w:val="20"/>
        </w:rPr>
      </w:pPr>
      <w:r w:rsidRPr="3041B8FD">
        <w:rPr>
          <w:rFonts w:ascii="Arial"/>
          <w:b/>
          <w:bCs/>
          <w:sz w:val="20"/>
          <w:szCs w:val="20"/>
        </w:rPr>
        <w:t>Reports</w:t>
      </w:r>
      <w:r w:rsidRPr="3041B8FD">
        <w:rPr>
          <w:rFonts w:ascii="Arial"/>
          <w:b/>
          <w:bCs/>
          <w:spacing w:val="-2"/>
          <w:sz w:val="20"/>
          <w:szCs w:val="20"/>
        </w:rPr>
        <w:t xml:space="preserve"> </w:t>
      </w:r>
      <w:bookmarkStart w:id="3" w:name="_Int_xQcn2djH"/>
      <w:r w:rsidRPr="3041B8FD">
        <w:rPr>
          <w:rFonts w:ascii="Arial"/>
          <w:b/>
          <w:bCs/>
          <w:sz w:val="20"/>
          <w:szCs w:val="20"/>
        </w:rPr>
        <w:t>To</w:t>
      </w:r>
      <w:r w:rsidRPr="3041B8FD">
        <w:rPr>
          <w:sz w:val="20"/>
          <w:szCs w:val="20"/>
        </w:rPr>
        <w:t>:</w:t>
      </w:r>
      <w:r>
        <w:rPr>
          <w:sz w:val="20"/>
        </w:rPr>
        <w:tab/>
      </w:r>
      <w:bookmarkEnd w:id="3"/>
      <w:r w:rsidR="00DB1D98">
        <w:rPr>
          <w:sz w:val="20"/>
          <w:szCs w:val="20"/>
        </w:rPr>
        <w:t>Southern</w:t>
      </w:r>
      <w:r w:rsidRPr="3041B8FD">
        <w:rPr>
          <w:spacing w:val="-2"/>
          <w:sz w:val="20"/>
          <w:szCs w:val="20"/>
        </w:rPr>
        <w:t xml:space="preserve"> </w:t>
      </w:r>
      <w:r w:rsidRPr="3041B8FD">
        <w:rPr>
          <w:sz w:val="20"/>
          <w:szCs w:val="20"/>
        </w:rPr>
        <w:t>Regional</w:t>
      </w:r>
      <w:r w:rsidRPr="3041B8FD">
        <w:rPr>
          <w:spacing w:val="-1"/>
          <w:sz w:val="20"/>
          <w:szCs w:val="20"/>
        </w:rPr>
        <w:t xml:space="preserve"> </w:t>
      </w:r>
      <w:r w:rsidRPr="3041B8FD">
        <w:rPr>
          <w:sz w:val="20"/>
          <w:szCs w:val="20"/>
        </w:rPr>
        <w:t>Manager</w:t>
      </w:r>
    </w:p>
    <w:p w14:paraId="60061E4C" w14:textId="77777777" w:rsidR="00473484" w:rsidRDefault="00473484" w:rsidP="00473484">
      <w:pPr>
        <w:pStyle w:val="BodyText"/>
        <w:rPr>
          <w:sz w:val="22"/>
        </w:rPr>
      </w:pPr>
    </w:p>
    <w:p w14:paraId="44EAFD9C" w14:textId="77777777" w:rsidR="00473484" w:rsidRDefault="00473484" w:rsidP="00473484">
      <w:pPr>
        <w:pStyle w:val="BodyText"/>
        <w:spacing w:before="2"/>
        <w:rPr>
          <w:sz w:val="18"/>
        </w:rPr>
      </w:pPr>
    </w:p>
    <w:p w14:paraId="78238496" w14:textId="77777777" w:rsidR="00473484" w:rsidRDefault="00473484" w:rsidP="00473484">
      <w:pPr>
        <w:pStyle w:val="Heading1"/>
      </w:pPr>
      <w:r>
        <w:t>JOB</w:t>
      </w:r>
      <w:r>
        <w:rPr>
          <w:spacing w:val="-2"/>
        </w:rPr>
        <w:t xml:space="preserve"> </w:t>
      </w:r>
      <w:r>
        <w:t>SUMMARY</w:t>
      </w:r>
    </w:p>
    <w:p w14:paraId="4B94D5A5" w14:textId="77777777" w:rsidR="00473484" w:rsidRDefault="00473484" w:rsidP="00473484">
      <w:pPr>
        <w:pStyle w:val="BodyText"/>
        <w:spacing w:before="1"/>
        <w:rPr>
          <w:rFonts w:ascii="Arial"/>
          <w:b/>
        </w:rPr>
      </w:pPr>
    </w:p>
    <w:p w14:paraId="26438501" w14:textId="77777777" w:rsidR="00473484" w:rsidRDefault="00DB1D98" w:rsidP="00473484">
      <w:pPr>
        <w:pStyle w:val="BodyText"/>
        <w:ind w:left="849" w:right="1711"/>
      </w:pPr>
      <w:r>
        <w:t>The London</w:t>
      </w:r>
      <w:r w:rsidR="00473484">
        <w:t xml:space="preserve"> Manager will provide co-ordination and management to specific areas within the</w:t>
      </w:r>
      <w:r w:rsidR="00473484">
        <w:rPr>
          <w:spacing w:val="-53"/>
        </w:rPr>
        <w:t xml:space="preserve"> </w:t>
      </w:r>
      <w:r>
        <w:t>H</w:t>
      </w:r>
      <w:r w:rsidR="00473484">
        <w:t>epatitis C Trust’s (HCT) community peer support servic</w:t>
      </w:r>
      <w:r>
        <w:t>es across London</w:t>
      </w:r>
      <w:r w:rsidR="00473484">
        <w:t>. This will be achieved by overseeing peer services in agreed geographical areas as</w:t>
      </w:r>
      <w:r>
        <w:t xml:space="preserve"> d</w:t>
      </w:r>
      <w:r w:rsidR="00473484">
        <w:t>efined</w:t>
      </w:r>
      <w:r w:rsidR="00473484">
        <w:rPr>
          <w:spacing w:val="-2"/>
        </w:rPr>
        <w:t xml:space="preserve"> </w:t>
      </w:r>
      <w:r w:rsidR="00473484">
        <w:t>by</w:t>
      </w:r>
      <w:r w:rsidR="00473484">
        <w:rPr>
          <w:spacing w:val="-1"/>
        </w:rPr>
        <w:t xml:space="preserve"> </w:t>
      </w:r>
      <w:r w:rsidR="00473484">
        <w:t>the</w:t>
      </w:r>
      <w:r w:rsidR="00473484">
        <w:rPr>
          <w:spacing w:val="-2"/>
        </w:rPr>
        <w:t xml:space="preserve"> </w:t>
      </w:r>
      <w:r w:rsidR="00473484">
        <w:t>remits</w:t>
      </w:r>
      <w:r w:rsidR="00473484">
        <w:rPr>
          <w:spacing w:val="-1"/>
        </w:rPr>
        <w:t xml:space="preserve"> </w:t>
      </w:r>
      <w:r w:rsidR="00473484">
        <w:t>of</w:t>
      </w:r>
      <w:r w:rsidR="00473484">
        <w:rPr>
          <w:spacing w:val="-1"/>
        </w:rPr>
        <w:t xml:space="preserve"> </w:t>
      </w:r>
      <w:r w:rsidR="00473484">
        <w:t>individual</w:t>
      </w:r>
      <w:r w:rsidR="00473484">
        <w:rPr>
          <w:spacing w:val="-2"/>
        </w:rPr>
        <w:t xml:space="preserve"> </w:t>
      </w:r>
      <w:r w:rsidR="00473484">
        <w:t>Operational</w:t>
      </w:r>
      <w:r w:rsidR="00473484">
        <w:rPr>
          <w:spacing w:val="-1"/>
        </w:rPr>
        <w:t xml:space="preserve"> </w:t>
      </w:r>
      <w:r w:rsidR="00473484">
        <w:t>Delivery</w:t>
      </w:r>
      <w:r w:rsidR="00473484">
        <w:rPr>
          <w:spacing w:val="-1"/>
        </w:rPr>
        <w:t xml:space="preserve"> </w:t>
      </w:r>
      <w:r w:rsidR="00473484">
        <w:t>Networks</w:t>
      </w:r>
      <w:r w:rsidR="00473484">
        <w:rPr>
          <w:spacing w:val="-2"/>
        </w:rPr>
        <w:t xml:space="preserve"> </w:t>
      </w:r>
      <w:r w:rsidR="00473484">
        <w:t>(ODNs).</w:t>
      </w:r>
    </w:p>
    <w:p w14:paraId="3DEEC669" w14:textId="77777777" w:rsidR="00473484" w:rsidRDefault="00473484" w:rsidP="00473484">
      <w:pPr>
        <w:pStyle w:val="BodyText"/>
        <w:spacing w:before="9"/>
        <w:rPr>
          <w:sz w:val="19"/>
        </w:rPr>
      </w:pPr>
    </w:p>
    <w:p w14:paraId="2C82CAFB" w14:textId="77777777" w:rsidR="00473484" w:rsidRDefault="00473484" w:rsidP="00473484">
      <w:pPr>
        <w:pStyle w:val="BodyText"/>
        <w:ind w:left="849"/>
      </w:pPr>
      <w:r>
        <w:t>Across</w:t>
      </w:r>
      <w:r>
        <w:rPr>
          <w:spacing w:val="-2"/>
        </w:rPr>
        <w:t xml:space="preserve"> </w:t>
      </w:r>
      <w:r>
        <w:t>these</w:t>
      </w:r>
      <w:r>
        <w:rPr>
          <w:spacing w:val="-2"/>
        </w:rPr>
        <w:t xml:space="preserve"> </w:t>
      </w:r>
      <w:r>
        <w:t>services</w:t>
      </w:r>
      <w:r>
        <w:rPr>
          <w:spacing w:val="-2"/>
        </w:rPr>
        <w:t xml:space="preserve"> </w:t>
      </w:r>
      <w:r>
        <w:t>the</w:t>
      </w:r>
      <w:r>
        <w:rPr>
          <w:spacing w:val="-2"/>
        </w:rPr>
        <w:t xml:space="preserve"> </w:t>
      </w:r>
      <w:r w:rsidR="00DB1D98">
        <w:t>London</w:t>
      </w:r>
      <w:r>
        <w:rPr>
          <w:spacing w:val="-2"/>
        </w:rPr>
        <w:t xml:space="preserve"> </w:t>
      </w:r>
      <w:r>
        <w:t>Manager</w:t>
      </w:r>
      <w:r>
        <w:rPr>
          <w:spacing w:val="-2"/>
        </w:rPr>
        <w:t xml:space="preserve"> </w:t>
      </w:r>
      <w:r>
        <w:t>will:</w:t>
      </w:r>
    </w:p>
    <w:p w14:paraId="3656B9AB" w14:textId="77777777" w:rsidR="00473484" w:rsidRDefault="00473484" w:rsidP="00473484">
      <w:pPr>
        <w:pStyle w:val="BodyText"/>
        <w:spacing w:before="2"/>
      </w:pPr>
    </w:p>
    <w:p w14:paraId="2FA791D0" w14:textId="77777777" w:rsidR="00473484" w:rsidRDefault="00473484" w:rsidP="00473484">
      <w:pPr>
        <w:pStyle w:val="ListParagraph"/>
        <w:numPr>
          <w:ilvl w:val="0"/>
          <w:numId w:val="4"/>
        </w:numPr>
        <w:tabs>
          <w:tab w:val="left" w:pos="1569"/>
          <w:tab w:val="left" w:pos="1570"/>
        </w:tabs>
        <w:spacing w:line="245" w:lineRule="exact"/>
        <w:ind w:hanging="361"/>
        <w:rPr>
          <w:sz w:val="20"/>
        </w:rPr>
      </w:pPr>
      <w:r>
        <w:rPr>
          <w:sz w:val="20"/>
        </w:rPr>
        <w:t>Take</w:t>
      </w:r>
      <w:r>
        <w:rPr>
          <w:spacing w:val="-2"/>
          <w:sz w:val="20"/>
        </w:rPr>
        <w:t xml:space="preserve"> </w:t>
      </w:r>
      <w:r>
        <w:rPr>
          <w:sz w:val="20"/>
        </w:rPr>
        <w:t>direct</w:t>
      </w:r>
      <w:r>
        <w:rPr>
          <w:spacing w:val="-2"/>
          <w:sz w:val="20"/>
        </w:rPr>
        <w:t xml:space="preserve"> </w:t>
      </w:r>
      <w:r>
        <w:rPr>
          <w:sz w:val="20"/>
        </w:rPr>
        <w:t>responsibility</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operational</w:t>
      </w:r>
      <w:r>
        <w:rPr>
          <w:spacing w:val="-2"/>
          <w:sz w:val="20"/>
        </w:rPr>
        <w:t xml:space="preserve"> </w:t>
      </w:r>
      <w:r>
        <w:rPr>
          <w:sz w:val="20"/>
        </w:rPr>
        <w:t>management</w:t>
      </w:r>
      <w:r>
        <w:rPr>
          <w:spacing w:val="-2"/>
          <w:sz w:val="20"/>
        </w:rPr>
        <w:t xml:space="preserve"> </w:t>
      </w:r>
      <w:r>
        <w:rPr>
          <w:sz w:val="20"/>
        </w:rPr>
        <w:t>of</w:t>
      </w:r>
      <w:r>
        <w:rPr>
          <w:spacing w:val="-1"/>
          <w:sz w:val="20"/>
        </w:rPr>
        <w:t xml:space="preserve"> </w:t>
      </w:r>
      <w:r>
        <w:rPr>
          <w:sz w:val="20"/>
        </w:rPr>
        <w:t>HCT’s</w:t>
      </w:r>
      <w:r>
        <w:rPr>
          <w:spacing w:val="-2"/>
          <w:sz w:val="20"/>
        </w:rPr>
        <w:t xml:space="preserve"> </w:t>
      </w:r>
      <w:r>
        <w:rPr>
          <w:sz w:val="20"/>
        </w:rPr>
        <w:t>peer</w:t>
      </w:r>
      <w:r>
        <w:rPr>
          <w:spacing w:val="-2"/>
          <w:sz w:val="20"/>
        </w:rPr>
        <w:t xml:space="preserve"> </w:t>
      </w:r>
      <w:r>
        <w:rPr>
          <w:sz w:val="20"/>
        </w:rPr>
        <w:t>services.</w:t>
      </w:r>
    </w:p>
    <w:p w14:paraId="4D5D2154" w14:textId="77777777" w:rsidR="00473484" w:rsidRDefault="00473484" w:rsidP="00473484">
      <w:pPr>
        <w:pStyle w:val="ListParagraph"/>
        <w:numPr>
          <w:ilvl w:val="0"/>
          <w:numId w:val="4"/>
        </w:numPr>
        <w:tabs>
          <w:tab w:val="left" w:pos="1569"/>
          <w:tab w:val="left" w:pos="1570"/>
        </w:tabs>
        <w:ind w:right="1461"/>
        <w:rPr>
          <w:sz w:val="20"/>
        </w:rPr>
      </w:pPr>
      <w:r>
        <w:rPr>
          <w:sz w:val="20"/>
        </w:rPr>
        <w:t>Take direct responsibility for the development and maintenance of effective strategic</w:t>
      </w:r>
      <w:r>
        <w:rPr>
          <w:spacing w:val="1"/>
          <w:sz w:val="20"/>
        </w:rPr>
        <w:t xml:space="preserve"> </w:t>
      </w:r>
      <w:r>
        <w:rPr>
          <w:sz w:val="20"/>
        </w:rPr>
        <w:t>partnership relationships and referral protocols with ODN Leads, local health providers,</w:t>
      </w:r>
      <w:r>
        <w:rPr>
          <w:spacing w:val="-53"/>
          <w:sz w:val="20"/>
        </w:rPr>
        <w:t xml:space="preserve"> </w:t>
      </w:r>
      <w:r>
        <w:rPr>
          <w:sz w:val="20"/>
        </w:rPr>
        <w:t>lead</w:t>
      </w:r>
      <w:r>
        <w:rPr>
          <w:spacing w:val="-2"/>
          <w:sz w:val="20"/>
        </w:rPr>
        <w:t xml:space="preserve"> </w:t>
      </w:r>
      <w:r>
        <w:rPr>
          <w:sz w:val="20"/>
        </w:rPr>
        <w:t>providers</w:t>
      </w:r>
      <w:r>
        <w:rPr>
          <w:spacing w:val="-2"/>
          <w:sz w:val="20"/>
        </w:rPr>
        <w:t xml:space="preserve"> </w:t>
      </w:r>
      <w:r>
        <w:rPr>
          <w:sz w:val="20"/>
        </w:rPr>
        <w:t>of</w:t>
      </w:r>
      <w:r>
        <w:rPr>
          <w:spacing w:val="-1"/>
          <w:sz w:val="20"/>
        </w:rPr>
        <w:t xml:space="preserve"> </w:t>
      </w:r>
      <w:r>
        <w:rPr>
          <w:sz w:val="20"/>
        </w:rPr>
        <w:t>Substance</w:t>
      </w:r>
      <w:r>
        <w:rPr>
          <w:spacing w:val="-2"/>
          <w:sz w:val="20"/>
        </w:rPr>
        <w:t xml:space="preserve"> </w:t>
      </w:r>
      <w:r>
        <w:rPr>
          <w:sz w:val="20"/>
        </w:rPr>
        <w:t>misuse</w:t>
      </w:r>
      <w:r>
        <w:rPr>
          <w:spacing w:val="-1"/>
          <w:sz w:val="20"/>
        </w:rPr>
        <w:t xml:space="preserve"> </w:t>
      </w:r>
      <w:r>
        <w:rPr>
          <w:sz w:val="20"/>
        </w:rPr>
        <w:t>and</w:t>
      </w:r>
      <w:r>
        <w:rPr>
          <w:spacing w:val="-2"/>
          <w:sz w:val="20"/>
        </w:rPr>
        <w:t xml:space="preserve"> </w:t>
      </w:r>
      <w:r>
        <w:rPr>
          <w:sz w:val="20"/>
        </w:rPr>
        <w:t>homeless</w:t>
      </w:r>
      <w:r>
        <w:rPr>
          <w:spacing w:val="-1"/>
          <w:sz w:val="20"/>
        </w:rPr>
        <w:t xml:space="preserve"> </w:t>
      </w:r>
      <w:r>
        <w:rPr>
          <w:sz w:val="20"/>
        </w:rPr>
        <w:t>services,</w:t>
      </w:r>
      <w:r>
        <w:rPr>
          <w:spacing w:val="-2"/>
          <w:sz w:val="20"/>
        </w:rPr>
        <w:t xml:space="preserve"> </w:t>
      </w:r>
      <w:r>
        <w:rPr>
          <w:sz w:val="20"/>
        </w:rPr>
        <w:t>local</w:t>
      </w:r>
      <w:r>
        <w:rPr>
          <w:spacing w:val="-1"/>
          <w:sz w:val="20"/>
        </w:rPr>
        <w:t xml:space="preserve"> </w:t>
      </w:r>
      <w:r>
        <w:rPr>
          <w:sz w:val="20"/>
        </w:rPr>
        <w:t>commissioners.</w:t>
      </w:r>
    </w:p>
    <w:p w14:paraId="746128E9" w14:textId="77777777" w:rsidR="00473484" w:rsidRDefault="00473484" w:rsidP="00473484">
      <w:pPr>
        <w:pStyle w:val="ListParagraph"/>
        <w:numPr>
          <w:ilvl w:val="0"/>
          <w:numId w:val="4"/>
        </w:numPr>
        <w:tabs>
          <w:tab w:val="left" w:pos="1569"/>
          <w:tab w:val="left" w:pos="1570"/>
        </w:tabs>
        <w:ind w:right="1449"/>
        <w:rPr>
          <w:sz w:val="20"/>
        </w:rPr>
      </w:pPr>
      <w:r>
        <w:rPr>
          <w:sz w:val="20"/>
        </w:rPr>
        <w:t xml:space="preserve">Provide direct line-management support to </w:t>
      </w:r>
      <w:r w:rsidR="0018308E">
        <w:rPr>
          <w:sz w:val="20"/>
        </w:rPr>
        <w:t>Peer Programme Managers</w:t>
      </w:r>
      <w:r>
        <w:rPr>
          <w:spacing w:val="-2"/>
          <w:sz w:val="20"/>
        </w:rPr>
        <w:t xml:space="preserve"> </w:t>
      </w:r>
      <w:r>
        <w:rPr>
          <w:sz w:val="20"/>
        </w:rPr>
        <w:t>within</w:t>
      </w:r>
      <w:r>
        <w:rPr>
          <w:spacing w:val="-1"/>
          <w:sz w:val="20"/>
        </w:rPr>
        <w:t xml:space="preserve"> </w:t>
      </w:r>
      <w:r>
        <w:rPr>
          <w:sz w:val="20"/>
        </w:rPr>
        <w:t>the</w:t>
      </w:r>
      <w:r>
        <w:rPr>
          <w:spacing w:val="-1"/>
          <w:sz w:val="20"/>
        </w:rPr>
        <w:t xml:space="preserve"> </w:t>
      </w:r>
      <w:r>
        <w:rPr>
          <w:sz w:val="20"/>
        </w:rPr>
        <w:t>region.</w:t>
      </w:r>
    </w:p>
    <w:p w14:paraId="2FEAEE92" w14:textId="77777777" w:rsidR="00473484" w:rsidRDefault="00473484" w:rsidP="00473484">
      <w:pPr>
        <w:pStyle w:val="ListParagraph"/>
        <w:numPr>
          <w:ilvl w:val="0"/>
          <w:numId w:val="4"/>
        </w:numPr>
        <w:tabs>
          <w:tab w:val="left" w:pos="1569"/>
          <w:tab w:val="left" w:pos="1570"/>
        </w:tabs>
        <w:ind w:right="1504"/>
        <w:rPr>
          <w:sz w:val="20"/>
        </w:rPr>
      </w:pPr>
      <w:r>
        <w:rPr>
          <w:sz w:val="20"/>
        </w:rPr>
        <w:t>Ensure that the assertive outreach and peer support services provided are delivered in</w:t>
      </w:r>
      <w:r>
        <w:rPr>
          <w:spacing w:val="-53"/>
          <w:sz w:val="20"/>
        </w:rPr>
        <w:t xml:space="preserve"> </w:t>
      </w:r>
      <w:r>
        <w:rPr>
          <w:sz w:val="20"/>
        </w:rPr>
        <w:t>line</w:t>
      </w:r>
      <w:r>
        <w:rPr>
          <w:spacing w:val="-2"/>
          <w:sz w:val="20"/>
        </w:rPr>
        <w:t xml:space="preserve"> </w:t>
      </w:r>
      <w:r>
        <w:rPr>
          <w:sz w:val="20"/>
        </w:rPr>
        <w:t>with</w:t>
      </w:r>
      <w:r>
        <w:rPr>
          <w:spacing w:val="-2"/>
          <w:sz w:val="20"/>
        </w:rPr>
        <w:t xml:space="preserve"> </w:t>
      </w:r>
      <w:r>
        <w:rPr>
          <w:sz w:val="20"/>
        </w:rPr>
        <w:t>quality</w:t>
      </w:r>
      <w:r>
        <w:rPr>
          <w:spacing w:val="-1"/>
          <w:sz w:val="20"/>
        </w:rPr>
        <w:t xml:space="preserve"> </w:t>
      </w:r>
      <w:r>
        <w:rPr>
          <w:sz w:val="20"/>
        </w:rPr>
        <w:t>standards</w:t>
      </w:r>
      <w:r>
        <w:rPr>
          <w:spacing w:val="-2"/>
          <w:sz w:val="20"/>
        </w:rPr>
        <w:t xml:space="preserve"> </w:t>
      </w:r>
      <w:r>
        <w:rPr>
          <w:sz w:val="20"/>
        </w:rPr>
        <w:t>and</w:t>
      </w:r>
      <w:r>
        <w:rPr>
          <w:spacing w:val="-1"/>
          <w:sz w:val="20"/>
        </w:rPr>
        <w:t xml:space="preserve"> </w:t>
      </w:r>
      <w:r>
        <w:rPr>
          <w:sz w:val="20"/>
        </w:rPr>
        <w:t>that</w:t>
      </w:r>
      <w:r>
        <w:rPr>
          <w:spacing w:val="-2"/>
          <w:sz w:val="20"/>
        </w:rPr>
        <w:t xml:space="preserve"> </w:t>
      </w:r>
      <w:r>
        <w:rPr>
          <w:sz w:val="20"/>
        </w:rPr>
        <w:t>they</w:t>
      </w:r>
      <w:r>
        <w:rPr>
          <w:spacing w:val="-1"/>
          <w:sz w:val="20"/>
        </w:rPr>
        <w:t xml:space="preserve"> </w:t>
      </w:r>
      <w:r>
        <w:rPr>
          <w:sz w:val="20"/>
        </w:rPr>
        <w:t>achieve</w:t>
      </w:r>
      <w:r>
        <w:rPr>
          <w:spacing w:val="-2"/>
          <w:sz w:val="20"/>
        </w:rPr>
        <w:t xml:space="preserve"> </w:t>
      </w:r>
      <w:r>
        <w:rPr>
          <w:sz w:val="20"/>
        </w:rPr>
        <w:t>agreed</w:t>
      </w:r>
      <w:r>
        <w:rPr>
          <w:spacing w:val="-1"/>
          <w:sz w:val="20"/>
        </w:rPr>
        <w:t xml:space="preserve"> </w:t>
      </w:r>
      <w:r>
        <w:rPr>
          <w:sz w:val="20"/>
        </w:rPr>
        <w:t>project</w:t>
      </w:r>
      <w:r>
        <w:rPr>
          <w:spacing w:val="-2"/>
          <w:sz w:val="20"/>
        </w:rPr>
        <w:t xml:space="preserve"> </w:t>
      </w:r>
      <w:r>
        <w:rPr>
          <w:sz w:val="20"/>
        </w:rPr>
        <w:t>outcomes/targets.</w:t>
      </w:r>
    </w:p>
    <w:p w14:paraId="10A21054" w14:textId="77777777" w:rsidR="00473484" w:rsidRDefault="00473484" w:rsidP="00473484">
      <w:pPr>
        <w:pStyle w:val="ListParagraph"/>
        <w:numPr>
          <w:ilvl w:val="0"/>
          <w:numId w:val="4"/>
        </w:numPr>
        <w:tabs>
          <w:tab w:val="left" w:pos="1569"/>
          <w:tab w:val="left" w:pos="1570"/>
        </w:tabs>
        <w:spacing w:before="2" w:line="232" w:lineRule="auto"/>
        <w:ind w:right="1571"/>
        <w:rPr>
          <w:sz w:val="20"/>
          <w:szCs w:val="20"/>
        </w:rPr>
      </w:pPr>
      <w:r w:rsidRPr="3041B8FD">
        <w:rPr>
          <w:sz w:val="20"/>
          <w:szCs w:val="20"/>
        </w:rPr>
        <w:t>Provide day-to-day operational and managemen</w:t>
      </w:r>
      <w:r w:rsidR="001C28DC">
        <w:rPr>
          <w:sz w:val="20"/>
          <w:szCs w:val="20"/>
        </w:rPr>
        <w:t xml:space="preserve">t support to the wider London team </w:t>
      </w:r>
      <w:r w:rsidRPr="3041B8FD">
        <w:rPr>
          <w:sz w:val="20"/>
          <w:szCs w:val="20"/>
        </w:rPr>
        <w:t>in</w:t>
      </w:r>
      <w:r w:rsidRPr="3041B8FD">
        <w:rPr>
          <w:spacing w:val="-1"/>
          <w:sz w:val="20"/>
          <w:szCs w:val="20"/>
        </w:rPr>
        <w:t xml:space="preserve"> </w:t>
      </w:r>
      <w:r w:rsidRPr="3041B8FD">
        <w:rPr>
          <w:sz w:val="20"/>
          <w:szCs w:val="20"/>
        </w:rPr>
        <w:t>the</w:t>
      </w:r>
      <w:r w:rsidRPr="3041B8FD">
        <w:rPr>
          <w:spacing w:val="-1"/>
          <w:sz w:val="20"/>
          <w:szCs w:val="20"/>
        </w:rPr>
        <w:t xml:space="preserve"> </w:t>
      </w:r>
      <w:r w:rsidRPr="3041B8FD">
        <w:rPr>
          <w:sz w:val="20"/>
          <w:szCs w:val="20"/>
        </w:rPr>
        <w:t>absence</w:t>
      </w:r>
      <w:r w:rsidRPr="3041B8FD">
        <w:rPr>
          <w:spacing w:val="-1"/>
          <w:sz w:val="20"/>
          <w:szCs w:val="20"/>
        </w:rPr>
        <w:t xml:space="preserve"> </w:t>
      </w:r>
      <w:r w:rsidRPr="3041B8FD">
        <w:rPr>
          <w:sz w:val="20"/>
          <w:szCs w:val="20"/>
        </w:rPr>
        <w:t>of</w:t>
      </w:r>
      <w:r w:rsidRPr="3041B8FD">
        <w:rPr>
          <w:spacing w:val="-1"/>
          <w:sz w:val="20"/>
          <w:szCs w:val="20"/>
        </w:rPr>
        <w:t xml:space="preserve"> </w:t>
      </w:r>
      <w:r w:rsidRPr="3041B8FD">
        <w:rPr>
          <w:sz w:val="20"/>
          <w:szCs w:val="20"/>
        </w:rPr>
        <w:t>the</w:t>
      </w:r>
      <w:r w:rsidR="001C28DC">
        <w:rPr>
          <w:spacing w:val="-1"/>
          <w:sz w:val="20"/>
          <w:szCs w:val="20"/>
        </w:rPr>
        <w:t xml:space="preserve"> other PT London Manager and the wider Southern team in the absence of the Southern </w:t>
      </w:r>
      <w:r w:rsidRPr="3041B8FD">
        <w:rPr>
          <w:sz w:val="20"/>
          <w:szCs w:val="20"/>
        </w:rPr>
        <w:t>Regional</w:t>
      </w:r>
      <w:r w:rsidRPr="3041B8FD">
        <w:rPr>
          <w:spacing w:val="-1"/>
          <w:sz w:val="20"/>
          <w:szCs w:val="20"/>
        </w:rPr>
        <w:t xml:space="preserve"> </w:t>
      </w:r>
      <w:r w:rsidRPr="3041B8FD">
        <w:rPr>
          <w:sz w:val="20"/>
          <w:szCs w:val="20"/>
        </w:rPr>
        <w:t>Manager.</w:t>
      </w:r>
    </w:p>
    <w:p w14:paraId="45FB0818" w14:textId="77777777" w:rsidR="00473484" w:rsidRDefault="00473484" w:rsidP="00473484">
      <w:pPr>
        <w:pStyle w:val="BodyText"/>
        <w:rPr>
          <w:sz w:val="22"/>
        </w:rPr>
      </w:pPr>
    </w:p>
    <w:p w14:paraId="049F31CB" w14:textId="77777777" w:rsidR="00473484" w:rsidRDefault="00473484" w:rsidP="00473484">
      <w:pPr>
        <w:pStyle w:val="BodyText"/>
        <w:spacing w:before="4"/>
        <w:rPr>
          <w:sz w:val="18"/>
        </w:rPr>
      </w:pPr>
    </w:p>
    <w:p w14:paraId="2D51610A" w14:textId="77777777" w:rsidR="00473484" w:rsidRDefault="00473484" w:rsidP="00473484">
      <w:pPr>
        <w:pStyle w:val="Heading1"/>
      </w:pPr>
      <w:r>
        <w:t>KEY</w:t>
      </w:r>
      <w:r>
        <w:rPr>
          <w:spacing w:val="-6"/>
        </w:rPr>
        <w:t xml:space="preserve"> </w:t>
      </w:r>
      <w:r>
        <w:t>RESPONSIBILITIES</w:t>
      </w:r>
    </w:p>
    <w:p w14:paraId="53128261" w14:textId="77777777" w:rsidR="00473484" w:rsidRDefault="00473484" w:rsidP="00473484">
      <w:pPr>
        <w:pStyle w:val="BodyText"/>
        <w:spacing w:before="1"/>
        <w:rPr>
          <w:rFonts w:ascii="Arial"/>
          <w:b/>
        </w:rPr>
      </w:pPr>
    </w:p>
    <w:p w14:paraId="1A98FF57" w14:textId="77777777" w:rsidR="00473484" w:rsidRDefault="00473484" w:rsidP="00473484">
      <w:pPr>
        <w:pStyle w:val="Heading2"/>
        <w:numPr>
          <w:ilvl w:val="0"/>
          <w:numId w:val="3"/>
        </w:numPr>
        <w:tabs>
          <w:tab w:val="left" w:pos="1072"/>
        </w:tabs>
      </w:pPr>
      <w:r>
        <w:t>SERVICE</w:t>
      </w:r>
      <w:r>
        <w:rPr>
          <w:spacing w:val="-6"/>
        </w:rPr>
        <w:t xml:space="preserve"> </w:t>
      </w:r>
      <w:r>
        <w:t>AND</w:t>
      </w:r>
      <w:r>
        <w:rPr>
          <w:spacing w:val="-5"/>
        </w:rPr>
        <w:t xml:space="preserve"> </w:t>
      </w:r>
      <w:r>
        <w:t>STAFF</w:t>
      </w:r>
      <w:r>
        <w:rPr>
          <w:spacing w:val="-5"/>
        </w:rPr>
        <w:t xml:space="preserve"> </w:t>
      </w:r>
      <w:r>
        <w:t>MANAGEMENT</w:t>
      </w:r>
    </w:p>
    <w:p w14:paraId="62486C05" w14:textId="77777777" w:rsidR="00473484" w:rsidRDefault="00473484" w:rsidP="00473484">
      <w:pPr>
        <w:pStyle w:val="BodyText"/>
        <w:spacing w:before="1"/>
        <w:rPr>
          <w:rFonts w:ascii="Arial"/>
          <w:b/>
        </w:rPr>
      </w:pPr>
    </w:p>
    <w:p w14:paraId="6722560E" w14:textId="77777777" w:rsidR="00473484" w:rsidRDefault="00473484" w:rsidP="00473484">
      <w:pPr>
        <w:pStyle w:val="ListParagraph"/>
        <w:numPr>
          <w:ilvl w:val="1"/>
          <w:numId w:val="3"/>
        </w:numPr>
        <w:tabs>
          <w:tab w:val="left" w:pos="1276"/>
        </w:tabs>
        <w:ind w:right="1799"/>
        <w:rPr>
          <w:sz w:val="20"/>
        </w:rPr>
      </w:pPr>
      <w:r>
        <w:rPr>
          <w:sz w:val="20"/>
        </w:rPr>
        <w:t>To co-ordinate and be responsible for the operational management of designated HCT</w:t>
      </w:r>
      <w:r>
        <w:rPr>
          <w:spacing w:val="-53"/>
          <w:sz w:val="20"/>
        </w:rPr>
        <w:t xml:space="preserve"> </w:t>
      </w:r>
      <w:r>
        <w:rPr>
          <w:sz w:val="20"/>
        </w:rPr>
        <w:t>Peer</w:t>
      </w:r>
      <w:r>
        <w:rPr>
          <w:spacing w:val="-2"/>
          <w:sz w:val="20"/>
        </w:rPr>
        <w:t xml:space="preserve"> </w:t>
      </w:r>
      <w:r>
        <w:rPr>
          <w:sz w:val="20"/>
        </w:rPr>
        <w:t>support</w:t>
      </w:r>
      <w:r>
        <w:rPr>
          <w:spacing w:val="-1"/>
          <w:sz w:val="20"/>
        </w:rPr>
        <w:t xml:space="preserve"> </w:t>
      </w:r>
      <w:r>
        <w:rPr>
          <w:sz w:val="20"/>
        </w:rPr>
        <w:t>services</w:t>
      </w:r>
      <w:r>
        <w:rPr>
          <w:spacing w:val="-1"/>
          <w:sz w:val="20"/>
        </w:rPr>
        <w:t xml:space="preserve"> </w:t>
      </w:r>
      <w:r>
        <w:rPr>
          <w:sz w:val="20"/>
        </w:rPr>
        <w:t>in</w:t>
      </w:r>
      <w:r>
        <w:rPr>
          <w:spacing w:val="-1"/>
          <w:sz w:val="20"/>
        </w:rPr>
        <w:t xml:space="preserve"> </w:t>
      </w:r>
      <w:r w:rsidR="001C28DC">
        <w:rPr>
          <w:sz w:val="20"/>
        </w:rPr>
        <w:t>London.</w:t>
      </w:r>
    </w:p>
    <w:p w14:paraId="4101652C" w14:textId="77777777" w:rsidR="00473484" w:rsidRDefault="00473484" w:rsidP="00473484">
      <w:pPr>
        <w:pStyle w:val="BodyText"/>
        <w:spacing w:before="8"/>
        <w:rPr>
          <w:sz w:val="19"/>
        </w:rPr>
      </w:pPr>
    </w:p>
    <w:p w14:paraId="5BD83105" w14:textId="2F9B4603" w:rsidR="00473484" w:rsidRDefault="55580125" w:rsidP="47728642">
      <w:pPr>
        <w:pStyle w:val="ListParagraph"/>
        <w:numPr>
          <w:ilvl w:val="1"/>
          <w:numId w:val="3"/>
        </w:numPr>
        <w:tabs>
          <w:tab w:val="left" w:pos="1276"/>
        </w:tabs>
        <w:ind w:right="1599"/>
        <w:rPr>
          <w:sz w:val="20"/>
          <w:szCs w:val="20"/>
        </w:rPr>
      </w:pPr>
      <w:r w:rsidRPr="47728642">
        <w:rPr>
          <w:sz w:val="20"/>
          <w:szCs w:val="20"/>
        </w:rPr>
        <w:t>To provide regular, structured line management suppor</w:t>
      </w:r>
      <w:r w:rsidR="31A6673A" w:rsidRPr="47728642">
        <w:rPr>
          <w:sz w:val="20"/>
          <w:szCs w:val="20"/>
        </w:rPr>
        <w:t>t and appraisals to Peer Programme Managers</w:t>
      </w:r>
      <w:r w:rsidRPr="47728642">
        <w:rPr>
          <w:sz w:val="20"/>
          <w:szCs w:val="20"/>
        </w:rPr>
        <w:t>. To oversee the recruitment and induction of staff, to ensure monthly</w:t>
      </w:r>
      <w:r w:rsidRPr="47728642">
        <w:rPr>
          <w:spacing w:val="1"/>
          <w:sz w:val="20"/>
          <w:szCs w:val="20"/>
        </w:rPr>
        <w:t xml:space="preserve"> </w:t>
      </w:r>
      <w:r w:rsidRPr="47728642">
        <w:rPr>
          <w:sz w:val="20"/>
          <w:szCs w:val="20"/>
        </w:rPr>
        <w:t>supervision sessions are in place for staff and annual appraisals in line with HCT policies</w:t>
      </w:r>
      <w:r w:rsidRPr="47728642">
        <w:rPr>
          <w:spacing w:val="-53"/>
          <w:sz w:val="20"/>
          <w:szCs w:val="20"/>
        </w:rPr>
        <w:t xml:space="preserve"> </w:t>
      </w:r>
      <w:r w:rsidR="31A6673A" w:rsidRPr="47728642">
        <w:rPr>
          <w:sz w:val="20"/>
          <w:szCs w:val="20"/>
        </w:rPr>
        <w:t>a</w:t>
      </w:r>
      <w:r w:rsidRPr="47728642">
        <w:rPr>
          <w:sz w:val="20"/>
          <w:szCs w:val="20"/>
        </w:rPr>
        <w:t>nd</w:t>
      </w:r>
      <w:r w:rsidRPr="47728642">
        <w:rPr>
          <w:spacing w:val="-2"/>
          <w:sz w:val="20"/>
          <w:szCs w:val="20"/>
        </w:rPr>
        <w:t xml:space="preserve"> </w:t>
      </w:r>
      <w:r w:rsidRPr="47728642">
        <w:rPr>
          <w:sz w:val="20"/>
          <w:szCs w:val="20"/>
        </w:rPr>
        <w:t>procedures.</w:t>
      </w:r>
    </w:p>
    <w:p w14:paraId="4B99056E" w14:textId="77777777" w:rsidR="00473484" w:rsidRDefault="00473484" w:rsidP="00473484">
      <w:pPr>
        <w:pStyle w:val="BodyText"/>
        <w:spacing w:before="2"/>
      </w:pPr>
    </w:p>
    <w:p w14:paraId="3531005C" w14:textId="77777777" w:rsidR="00473484" w:rsidRDefault="00473484" w:rsidP="00473484">
      <w:pPr>
        <w:pStyle w:val="ListParagraph"/>
        <w:numPr>
          <w:ilvl w:val="1"/>
          <w:numId w:val="3"/>
        </w:numPr>
        <w:tabs>
          <w:tab w:val="left" w:pos="1276"/>
        </w:tabs>
        <w:ind w:right="1521"/>
        <w:rPr>
          <w:sz w:val="20"/>
          <w:szCs w:val="20"/>
        </w:rPr>
      </w:pPr>
      <w:r w:rsidRPr="3041B8FD">
        <w:rPr>
          <w:sz w:val="20"/>
          <w:szCs w:val="20"/>
        </w:rPr>
        <w:t>To develop a Business Plan for the Project that incorporates an Operational Delivery Plan</w:t>
      </w:r>
      <w:r w:rsidRPr="3041B8FD">
        <w:rPr>
          <w:spacing w:val="-53"/>
          <w:sz w:val="20"/>
          <w:szCs w:val="20"/>
        </w:rPr>
        <w:t xml:space="preserve"> </w:t>
      </w:r>
      <w:r w:rsidRPr="3041B8FD">
        <w:rPr>
          <w:sz w:val="20"/>
          <w:szCs w:val="20"/>
        </w:rPr>
        <w:t>with</w:t>
      </w:r>
      <w:r w:rsidRPr="3041B8FD">
        <w:rPr>
          <w:spacing w:val="-2"/>
          <w:sz w:val="20"/>
          <w:szCs w:val="20"/>
        </w:rPr>
        <w:t xml:space="preserve"> </w:t>
      </w:r>
      <w:r w:rsidRPr="3041B8FD">
        <w:rPr>
          <w:sz w:val="20"/>
          <w:szCs w:val="20"/>
        </w:rPr>
        <w:t>key</w:t>
      </w:r>
      <w:r w:rsidRPr="3041B8FD">
        <w:rPr>
          <w:spacing w:val="-2"/>
          <w:sz w:val="20"/>
          <w:szCs w:val="20"/>
        </w:rPr>
        <w:t xml:space="preserve"> </w:t>
      </w:r>
      <w:r w:rsidRPr="3041B8FD">
        <w:rPr>
          <w:sz w:val="20"/>
          <w:szCs w:val="20"/>
        </w:rPr>
        <w:t>project</w:t>
      </w:r>
      <w:r w:rsidRPr="3041B8FD">
        <w:rPr>
          <w:spacing w:val="-1"/>
          <w:sz w:val="20"/>
          <w:szCs w:val="20"/>
        </w:rPr>
        <w:t xml:space="preserve"> </w:t>
      </w:r>
      <w:r w:rsidRPr="3041B8FD">
        <w:rPr>
          <w:sz w:val="20"/>
          <w:szCs w:val="20"/>
        </w:rPr>
        <w:t>milestones,</w:t>
      </w:r>
      <w:r w:rsidRPr="3041B8FD">
        <w:rPr>
          <w:spacing w:val="-2"/>
          <w:sz w:val="20"/>
          <w:szCs w:val="20"/>
        </w:rPr>
        <w:t xml:space="preserve"> </w:t>
      </w:r>
      <w:r w:rsidRPr="3041B8FD">
        <w:rPr>
          <w:sz w:val="20"/>
          <w:szCs w:val="20"/>
        </w:rPr>
        <w:t>which</w:t>
      </w:r>
      <w:r w:rsidRPr="3041B8FD">
        <w:rPr>
          <w:spacing w:val="-2"/>
          <w:sz w:val="20"/>
          <w:szCs w:val="20"/>
        </w:rPr>
        <w:t xml:space="preserve"> </w:t>
      </w:r>
      <w:r w:rsidRPr="3041B8FD">
        <w:rPr>
          <w:sz w:val="20"/>
          <w:szCs w:val="20"/>
        </w:rPr>
        <w:t>ensures</w:t>
      </w:r>
      <w:r w:rsidRPr="3041B8FD">
        <w:rPr>
          <w:spacing w:val="-1"/>
          <w:sz w:val="20"/>
          <w:szCs w:val="20"/>
        </w:rPr>
        <w:t xml:space="preserve"> </w:t>
      </w:r>
      <w:r w:rsidRPr="3041B8FD">
        <w:rPr>
          <w:sz w:val="20"/>
          <w:szCs w:val="20"/>
        </w:rPr>
        <w:t>the</w:t>
      </w:r>
      <w:r w:rsidRPr="3041B8FD">
        <w:rPr>
          <w:spacing w:val="-2"/>
          <w:sz w:val="20"/>
          <w:szCs w:val="20"/>
        </w:rPr>
        <w:t xml:space="preserve"> </w:t>
      </w:r>
      <w:r w:rsidRPr="3041B8FD">
        <w:rPr>
          <w:sz w:val="20"/>
          <w:szCs w:val="20"/>
        </w:rPr>
        <w:t>delivery</w:t>
      </w:r>
      <w:r w:rsidRPr="3041B8FD">
        <w:rPr>
          <w:spacing w:val="-2"/>
          <w:sz w:val="20"/>
          <w:szCs w:val="20"/>
        </w:rPr>
        <w:t xml:space="preserve"> </w:t>
      </w:r>
      <w:r w:rsidRPr="3041B8FD">
        <w:rPr>
          <w:sz w:val="20"/>
          <w:szCs w:val="20"/>
        </w:rPr>
        <w:t>of</w:t>
      </w:r>
      <w:r w:rsidRPr="3041B8FD">
        <w:rPr>
          <w:spacing w:val="-1"/>
          <w:sz w:val="20"/>
          <w:szCs w:val="20"/>
        </w:rPr>
        <w:t xml:space="preserve"> </w:t>
      </w:r>
      <w:r w:rsidRPr="3041B8FD">
        <w:rPr>
          <w:sz w:val="20"/>
          <w:szCs w:val="20"/>
        </w:rPr>
        <w:t>project</w:t>
      </w:r>
      <w:r w:rsidRPr="3041B8FD">
        <w:rPr>
          <w:spacing w:val="-2"/>
          <w:sz w:val="20"/>
          <w:szCs w:val="20"/>
        </w:rPr>
        <w:t xml:space="preserve"> </w:t>
      </w:r>
      <w:r w:rsidRPr="3041B8FD">
        <w:rPr>
          <w:sz w:val="20"/>
          <w:szCs w:val="20"/>
        </w:rPr>
        <w:t>outputs</w:t>
      </w:r>
      <w:r w:rsidRPr="3041B8FD">
        <w:rPr>
          <w:spacing w:val="-2"/>
          <w:sz w:val="20"/>
          <w:szCs w:val="20"/>
        </w:rPr>
        <w:t xml:space="preserve"> </w:t>
      </w:r>
      <w:r w:rsidRPr="3041B8FD">
        <w:rPr>
          <w:sz w:val="20"/>
          <w:szCs w:val="20"/>
        </w:rPr>
        <w:t>and</w:t>
      </w:r>
      <w:r w:rsidRPr="3041B8FD">
        <w:rPr>
          <w:spacing w:val="-1"/>
          <w:sz w:val="20"/>
          <w:szCs w:val="20"/>
        </w:rPr>
        <w:t xml:space="preserve"> </w:t>
      </w:r>
      <w:r w:rsidRPr="3041B8FD">
        <w:rPr>
          <w:sz w:val="20"/>
          <w:szCs w:val="20"/>
        </w:rPr>
        <w:t>outcomes.</w:t>
      </w:r>
    </w:p>
    <w:p w14:paraId="1299C43A" w14:textId="77777777" w:rsidR="00473484" w:rsidRDefault="00473484" w:rsidP="00473484">
      <w:pPr>
        <w:pStyle w:val="BodyText"/>
        <w:spacing w:before="3"/>
      </w:pPr>
    </w:p>
    <w:p w14:paraId="1C52FB9C" w14:textId="77777777" w:rsidR="00473484" w:rsidRPr="001C28DC" w:rsidRDefault="00473484" w:rsidP="00473484">
      <w:pPr>
        <w:pStyle w:val="ListParagraph"/>
        <w:numPr>
          <w:ilvl w:val="1"/>
          <w:numId w:val="3"/>
        </w:numPr>
        <w:tabs>
          <w:tab w:val="left" w:pos="1276"/>
        </w:tabs>
        <w:spacing w:line="237" w:lineRule="auto"/>
        <w:ind w:right="1832"/>
        <w:rPr>
          <w:sz w:val="20"/>
          <w:szCs w:val="20"/>
        </w:rPr>
      </w:pPr>
      <w:r w:rsidRPr="3041B8FD">
        <w:rPr>
          <w:sz w:val="20"/>
          <w:szCs w:val="20"/>
        </w:rPr>
        <w:t>To network widely at an operational strategic level with relevant external agencies and</w:t>
      </w:r>
      <w:r w:rsidRPr="3041B8FD">
        <w:rPr>
          <w:spacing w:val="-53"/>
          <w:sz w:val="20"/>
          <w:szCs w:val="20"/>
        </w:rPr>
        <w:t xml:space="preserve"> </w:t>
      </w:r>
      <w:r w:rsidRPr="3041B8FD">
        <w:rPr>
          <w:sz w:val="20"/>
          <w:szCs w:val="20"/>
        </w:rPr>
        <w:t>participate in Health and other multi-agency networks to raise awareness of HCT Peer</w:t>
      </w:r>
      <w:r w:rsidRPr="3041B8FD">
        <w:rPr>
          <w:spacing w:val="-53"/>
          <w:sz w:val="20"/>
          <w:szCs w:val="20"/>
        </w:rPr>
        <w:t xml:space="preserve"> </w:t>
      </w:r>
      <w:r w:rsidRPr="3041B8FD">
        <w:rPr>
          <w:sz w:val="20"/>
          <w:szCs w:val="20"/>
        </w:rPr>
        <w:t>services and to prompt improved responses to the specific needs of people</w:t>
      </w:r>
      <w:r w:rsidRPr="3041B8FD">
        <w:rPr>
          <w:spacing w:val="1"/>
          <w:sz w:val="20"/>
          <w:szCs w:val="20"/>
        </w:rPr>
        <w:t xml:space="preserve"> </w:t>
      </w:r>
      <w:r w:rsidRPr="3041B8FD">
        <w:rPr>
          <w:sz w:val="20"/>
          <w:szCs w:val="20"/>
        </w:rPr>
        <w:t>affected</w:t>
      </w:r>
      <w:r w:rsidRPr="3041B8FD">
        <w:rPr>
          <w:spacing w:val="-2"/>
          <w:sz w:val="20"/>
          <w:szCs w:val="20"/>
        </w:rPr>
        <w:t xml:space="preserve"> </w:t>
      </w:r>
      <w:r w:rsidRPr="3041B8FD">
        <w:rPr>
          <w:sz w:val="20"/>
          <w:szCs w:val="20"/>
        </w:rPr>
        <w:lastRenderedPageBreak/>
        <w:t>by</w:t>
      </w:r>
      <w:r w:rsidRPr="3041B8FD">
        <w:rPr>
          <w:spacing w:val="-1"/>
          <w:sz w:val="20"/>
          <w:szCs w:val="20"/>
        </w:rPr>
        <w:t xml:space="preserve"> </w:t>
      </w:r>
      <w:r w:rsidRPr="3041B8FD">
        <w:rPr>
          <w:sz w:val="20"/>
          <w:szCs w:val="20"/>
        </w:rPr>
        <w:t>Hepatitis</w:t>
      </w:r>
      <w:r w:rsidRPr="3041B8FD">
        <w:rPr>
          <w:spacing w:val="-1"/>
          <w:sz w:val="20"/>
          <w:szCs w:val="20"/>
        </w:rPr>
        <w:t xml:space="preserve"> </w:t>
      </w:r>
      <w:r w:rsidR="001C28DC">
        <w:rPr>
          <w:sz w:val="20"/>
          <w:szCs w:val="20"/>
        </w:rPr>
        <w:t xml:space="preserve">C or liver disease. </w:t>
      </w:r>
    </w:p>
    <w:p w14:paraId="4DDBEF00" w14:textId="77777777" w:rsidR="00473484" w:rsidRDefault="00473484" w:rsidP="00473484">
      <w:pPr>
        <w:tabs>
          <w:tab w:val="left" w:pos="1276"/>
        </w:tabs>
        <w:spacing w:line="237" w:lineRule="auto"/>
        <w:ind w:right="1832"/>
        <w:rPr>
          <w:sz w:val="20"/>
          <w:szCs w:val="20"/>
        </w:rPr>
      </w:pPr>
    </w:p>
    <w:p w14:paraId="4AEC336D" w14:textId="77777777" w:rsidR="00473484" w:rsidRDefault="00473484" w:rsidP="00473484">
      <w:pPr>
        <w:pStyle w:val="ListParagraph"/>
        <w:numPr>
          <w:ilvl w:val="1"/>
          <w:numId w:val="3"/>
        </w:numPr>
        <w:tabs>
          <w:tab w:val="left" w:pos="1276"/>
        </w:tabs>
        <w:spacing w:line="237" w:lineRule="auto"/>
        <w:ind w:right="1832"/>
        <w:rPr>
          <w:sz w:val="20"/>
          <w:szCs w:val="20"/>
        </w:rPr>
      </w:pPr>
      <w:r w:rsidRPr="3041B8FD">
        <w:rPr>
          <w:sz w:val="20"/>
          <w:szCs w:val="20"/>
        </w:rPr>
        <w:t>To represent the needs and experiences of people affected by hepatitis C</w:t>
      </w:r>
      <w:r w:rsidR="001C28DC">
        <w:rPr>
          <w:sz w:val="20"/>
          <w:szCs w:val="20"/>
        </w:rPr>
        <w:t xml:space="preserve"> and health inequalities</w:t>
      </w:r>
      <w:r w:rsidRPr="3041B8FD">
        <w:rPr>
          <w:sz w:val="20"/>
          <w:szCs w:val="20"/>
        </w:rPr>
        <w:t xml:space="preserve"> on a local strategic level with external policymakers and provider agencies, providing specific knowledge and expertise relating to the impact of hepatitis C.</w:t>
      </w:r>
    </w:p>
    <w:p w14:paraId="3461D779" w14:textId="77777777" w:rsidR="00473484" w:rsidRDefault="00473484" w:rsidP="00473484">
      <w:pPr>
        <w:tabs>
          <w:tab w:val="left" w:pos="1276"/>
        </w:tabs>
        <w:spacing w:line="237" w:lineRule="auto"/>
        <w:ind w:right="1832"/>
        <w:rPr>
          <w:sz w:val="20"/>
          <w:szCs w:val="20"/>
        </w:rPr>
      </w:pPr>
    </w:p>
    <w:p w14:paraId="1D57F44C" w14:textId="77777777" w:rsidR="00473484" w:rsidRDefault="00473484" w:rsidP="00473484">
      <w:pPr>
        <w:pStyle w:val="Heading2"/>
        <w:numPr>
          <w:ilvl w:val="0"/>
          <w:numId w:val="3"/>
        </w:numPr>
        <w:tabs>
          <w:tab w:val="left" w:pos="1275"/>
          <w:tab w:val="left" w:pos="1276"/>
        </w:tabs>
        <w:spacing w:line="237" w:lineRule="auto"/>
        <w:ind w:left="1275" w:hanging="427"/>
      </w:pPr>
      <w:r>
        <w:t>PATIENT CARE</w:t>
      </w:r>
    </w:p>
    <w:p w14:paraId="3CF2D8B6" w14:textId="77777777" w:rsidR="00473484" w:rsidRDefault="00473484" w:rsidP="00473484">
      <w:pPr>
        <w:pStyle w:val="BodyText"/>
        <w:spacing w:before="1" w:line="237" w:lineRule="auto"/>
        <w:rPr>
          <w:rFonts w:ascii="Arial"/>
          <w:b/>
          <w:bCs/>
        </w:rPr>
      </w:pPr>
    </w:p>
    <w:p w14:paraId="29EC3D56" w14:textId="77777777" w:rsidR="00473484" w:rsidRDefault="00473484" w:rsidP="00473484">
      <w:pPr>
        <w:pStyle w:val="ListParagraph"/>
        <w:numPr>
          <w:ilvl w:val="1"/>
          <w:numId w:val="3"/>
        </w:numPr>
        <w:tabs>
          <w:tab w:val="left" w:pos="1276"/>
        </w:tabs>
        <w:spacing w:line="237" w:lineRule="auto"/>
        <w:ind w:right="1509"/>
        <w:rPr>
          <w:sz w:val="20"/>
          <w:szCs w:val="20"/>
        </w:rPr>
      </w:pPr>
      <w:r w:rsidRPr="3041B8FD">
        <w:rPr>
          <w:sz w:val="20"/>
          <w:szCs w:val="20"/>
        </w:rPr>
        <w:t>To ensure that all patient/service user work within the Project is carried out within HCT’s policy and procedural frameworks and standards. To ensure that all staff HR files are kept in accordance with HCT policies and procedures.</w:t>
      </w:r>
    </w:p>
    <w:p w14:paraId="0FB78278" w14:textId="77777777" w:rsidR="00473484" w:rsidRDefault="00473484" w:rsidP="00473484">
      <w:pPr>
        <w:pStyle w:val="BodyText"/>
        <w:spacing w:before="8" w:line="237" w:lineRule="auto"/>
        <w:rPr>
          <w:sz w:val="19"/>
          <w:szCs w:val="19"/>
        </w:rPr>
      </w:pPr>
    </w:p>
    <w:p w14:paraId="30DF1834" w14:textId="77777777" w:rsidR="00473484" w:rsidRDefault="00473484" w:rsidP="00473484">
      <w:pPr>
        <w:pStyle w:val="ListParagraph"/>
        <w:numPr>
          <w:ilvl w:val="1"/>
          <w:numId w:val="3"/>
        </w:numPr>
        <w:tabs>
          <w:tab w:val="left" w:pos="1276"/>
        </w:tabs>
        <w:spacing w:line="237" w:lineRule="auto"/>
        <w:ind w:right="1540"/>
        <w:rPr>
          <w:sz w:val="20"/>
          <w:szCs w:val="20"/>
        </w:rPr>
      </w:pPr>
      <w:r w:rsidRPr="3041B8FD">
        <w:rPr>
          <w:sz w:val="20"/>
          <w:szCs w:val="20"/>
        </w:rPr>
        <w:t>To act as a source of specialist advice and support to the project team regarding complex issues that might arise from their work with service-users on a day-to-day basis.</w:t>
      </w:r>
    </w:p>
    <w:p w14:paraId="1FC39945" w14:textId="77777777" w:rsidR="00473484" w:rsidRDefault="00473484" w:rsidP="00473484">
      <w:pPr>
        <w:pStyle w:val="BodyText"/>
        <w:spacing w:before="2" w:line="237" w:lineRule="auto"/>
      </w:pPr>
    </w:p>
    <w:p w14:paraId="52E1C3BB" w14:textId="77777777" w:rsidR="00473484" w:rsidRDefault="00473484" w:rsidP="00473484">
      <w:pPr>
        <w:pStyle w:val="ListParagraph"/>
        <w:numPr>
          <w:ilvl w:val="1"/>
          <w:numId w:val="3"/>
        </w:numPr>
        <w:tabs>
          <w:tab w:val="left" w:pos="1276"/>
        </w:tabs>
        <w:spacing w:line="237" w:lineRule="auto"/>
        <w:ind w:right="1644"/>
        <w:rPr>
          <w:sz w:val="20"/>
          <w:szCs w:val="20"/>
        </w:rPr>
      </w:pPr>
      <w:r w:rsidRPr="3041B8FD">
        <w:rPr>
          <w:sz w:val="20"/>
          <w:szCs w:val="20"/>
        </w:rPr>
        <w:t>To ensure that mechanisms are in place to obtain feed-back from service-users in a way that informs the ongoing development of HCT.</w:t>
      </w:r>
    </w:p>
    <w:p w14:paraId="0562CB0E" w14:textId="77777777" w:rsidR="00473484" w:rsidRDefault="00473484" w:rsidP="00473484">
      <w:pPr>
        <w:pStyle w:val="BodyText"/>
        <w:spacing w:before="1" w:line="237" w:lineRule="auto"/>
      </w:pPr>
    </w:p>
    <w:p w14:paraId="310DB10B" w14:textId="77777777" w:rsidR="00473484" w:rsidRDefault="00473484" w:rsidP="00473484">
      <w:pPr>
        <w:pStyle w:val="ListParagraph"/>
        <w:numPr>
          <w:ilvl w:val="1"/>
          <w:numId w:val="3"/>
        </w:numPr>
        <w:tabs>
          <w:tab w:val="left" w:pos="1276"/>
        </w:tabs>
        <w:spacing w:line="237" w:lineRule="auto"/>
        <w:ind w:right="1422"/>
        <w:jc w:val="both"/>
        <w:rPr>
          <w:sz w:val="20"/>
          <w:szCs w:val="20"/>
        </w:rPr>
      </w:pPr>
      <w:r w:rsidRPr="3041B8FD">
        <w:rPr>
          <w:sz w:val="20"/>
          <w:szCs w:val="20"/>
        </w:rPr>
        <w:t xml:space="preserve">To ensure the effective implementation of </w:t>
      </w:r>
      <w:bookmarkStart w:id="4" w:name="_Int_M4fuU2SM"/>
      <w:r w:rsidRPr="3041B8FD">
        <w:rPr>
          <w:sz w:val="20"/>
          <w:szCs w:val="20"/>
        </w:rPr>
        <w:t>HCT</w:t>
      </w:r>
      <w:bookmarkEnd w:id="4"/>
      <w:r w:rsidRPr="3041B8FD">
        <w:rPr>
          <w:sz w:val="20"/>
          <w:szCs w:val="20"/>
        </w:rPr>
        <w:t xml:space="preserve"> complaints policy within the Peer Services, ensuring that service-users are aware of complaints procedures and that all complaints are responded to in a timely manner.</w:t>
      </w:r>
    </w:p>
    <w:p w14:paraId="34CE0A41" w14:textId="77777777" w:rsidR="00473484" w:rsidRDefault="00473484" w:rsidP="00473484">
      <w:pPr>
        <w:tabs>
          <w:tab w:val="left" w:pos="1276"/>
        </w:tabs>
        <w:spacing w:line="237" w:lineRule="auto"/>
        <w:ind w:right="1832"/>
        <w:rPr>
          <w:sz w:val="20"/>
          <w:szCs w:val="20"/>
        </w:rPr>
      </w:pPr>
    </w:p>
    <w:p w14:paraId="1AE8A76D" w14:textId="77777777" w:rsidR="00473484" w:rsidRDefault="00473484" w:rsidP="00473484">
      <w:pPr>
        <w:pStyle w:val="Heading2"/>
        <w:numPr>
          <w:ilvl w:val="0"/>
          <w:numId w:val="3"/>
        </w:numPr>
        <w:tabs>
          <w:tab w:val="left" w:pos="1275"/>
          <w:tab w:val="left" w:pos="1276"/>
        </w:tabs>
        <w:spacing w:line="237" w:lineRule="auto"/>
        <w:ind w:left="1275" w:hanging="427"/>
      </w:pPr>
      <w:r>
        <w:t>COMMUNICATION</w:t>
      </w:r>
    </w:p>
    <w:p w14:paraId="62EBF3C5" w14:textId="77777777" w:rsidR="00473484" w:rsidRDefault="00473484" w:rsidP="00473484">
      <w:pPr>
        <w:pStyle w:val="BodyText"/>
        <w:spacing w:line="237" w:lineRule="auto"/>
        <w:rPr>
          <w:rFonts w:ascii="Arial"/>
          <w:b/>
          <w:bCs/>
        </w:rPr>
      </w:pPr>
    </w:p>
    <w:p w14:paraId="51B10CF7" w14:textId="6478F0A7" w:rsidR="00473484" w:rsidRDefault="55580125" w:rsidP="00473484">
      <w:pPr>
        <w:pStyle w:val="ListParagraph"/>
        <w:numPr>
          <w:ilvl w:val="1"/>
          <w:numId w:val="3"/>
        </w:numPr>
        <w:tabs>
          <w:tab w:val="left" w:pos="1184"/>
        </w:tabs>
        <w:spacing w:before="1" w:line="237" w:lineRule="auto"/>
        <w:ind w:right="2003"/>
        <w:rPr>
          <w:sz w:val="20"/>
          <w:szCs w:val="20"/>
        </w:rPr>
      </w:pPr>
      <w:r w:rsidRPr="47728642">
        <w:rPr>
          <w:sz w:val="20"/>
          <w:szCs w:val="20"/>
        </w:rPr>
        <w:t>To develop and utilise a variety of strategies to communicate effectively with patients</w:t>
      </w:r>
      <w:r w:rsidR="2436B0A3" w:rsidRPr="47728642">
        <w:rPr>
          <w:sz w:val="20"/>
          <w:szCs w:val="20"/>
        </w:rPr>
        <w:t>/service</w:t>
      </w:r>
      <w:r w:rsidRPr="47728642">
        <w:rPr>
          <w:sz w:val="20"/>
          <w:szCs w:val="20"/>
        </w:rPr>
        <w:t xml:space="preserve">-users, external organisations and the </w:t>
      </w:r>
      <w:bookmarkStart w:id="5" w:name="_Int_Ti0UNsSt"/>
      <w:r w:rsidRPr="47728642">
        <w:rPr>
          <w:sz w:val="20"/>
          <w:szCs w:val="20"/>
        </w:rPr>
        <w:t>general public</w:t>
      </w:r>
      <w:bookmarkEnd w:id="5"/>
      <w:r w:rsidRPr="47728642">
        <w:rPr>
          <w:sz w:val="20"/>
          <w:szCs w:val="20"/>
        </w:rPr>
        <w:t>.</w:t>
      </w:r>
    </w:p>
    <w:p w14:paraId="6D98A12B" w14:textId="77777777" w:rsidR="00473484" w:rsidRDefault="00473484" w:rsidP="00473484">
      <w:pPr>
        <w:pStyle w:val="BodyText"/>
        <w:spacing w:before="1" w:line="237" w:lineRule="auto"/>
      </w:pPr>
    </w:p>
    <w:p w14:paraId="370F9166" w14:textId="77777777" w:rsidR="00473484" w:rsidRDefault="00473484" w:rsidP="00473484">
      <w:pPr>
        <w:pStyle w:val="ListParagraph"/>
        <w:numPr>
          <w:ilvl w:val="1"/>
          <w:numId w:val="3"/>
        </w:numPr>
        <w:tabs>
          <w:tab w:val="left" w:pos="1295"/>
        </w:tabs>
        <w:spacing w:line="237" w:lineRule="auto"/>
        <w:ind w:right="1720"/>
        <w:rPr>
          <w:sz w:val="20"/>
          <w:szCs w:val="20"/>
        </w:rPr>
      </w:pPr>
      <w:r w:rsidRPr="3041B8FD">
        <w:rPr>
          <w:sz w:val="20"/>
          <w:szCs w:val="20"/>
        </w:rPr>
        <w:t>To oversee the development and implementation of a publicity strategy for the Project, ensuring that potential service-users and relevant staff within external organisations are aware of the range of services offered by HCT.</w:t>
      </w:r>
    </w:p>
    <w:p w14:paraId="2946DB82" w14:textId="77777777" w:rsidR="00473484" w:rsidRDefault="00473484" w:rsidP="00473484">
      <w:pPr>
        <w:pStyle w:val="BodyText"/>
        <w:spacing w:before="8" w:line="237" w:lineRule="auto"/>
        <w:rPr>
          <w:sz w:val="19"/>
          <w:szCs w:val="19"/>
        </w:rPr>
      </w:pPr>
    </w:p>
    <w:p w14:paraId="02C932D8" w14:textId="77777777" w:rsidR="00473484" w:rsidRDefault="00473484" w:rsidP="00473484">
      <w:pPr>
        <w:pStyle w:val="ListParagraph"/>
        <w:numPr>
          <w:ilvl w:val="1"/>
          <w:numId w:val="2"/>
        </w:numPr>
        <w:tabs>
          <w:tab w:val="left" w:pos="1295"/>
        </w:tabs>
        <w:spacing w:line="237" w:lineRule="auto"/>
        <w:ind w:right="1391" w:hanging="426"/>
        <w:rPr>
          <w:sz w:val="20"/>
          <w:szCs w:val="20"/>
        </w:rPr>
      </w:pPr>
      <w:r w:rsidRPr="3041B8FD">
        <w:rPr>
          <w:sz w:val="20"/>
          <w:szCs w:val="20"/>
        </w:rPr>
        <w:t>To ensure that an operational plan is in place to effectively liaise with and provide advice to substance misuse staff within schools, health services, social services, other statutory and voluntary sector agencies with respect to raising awareness.</w:t>
      </w:r>
    </w:p>
    <w:p w14:paraId="5997CC1D" w14:textId="77777777" w:rsidR="00473484" w:rsidRDefault="00473484" w:rsidP="00473484">
      <w:pPr>
        <w:pStyle w:val="BodyText"/>
        <w:spacing w:before="2" w:line="237" w:lineRule="auto"/>
      </w:pPr>
    </w:p>
    <w:p w14:paraId="2AC4216C" w14:textId="77777777" w:rsidR="00473484" w:rsidRDefault="00473484" w:rsidP="00473484">
      <w:pPr>
        <w:pStyle w:val="ListParagraph"/>
        <w:numPr>
          <w:ilvl w:val="1"/>
          <w:numId w:val="2"/>
        </w:numPr>
        <w:tabs>
          <w:tab w:val="left" w:pos="1276"/>
        </w:tabs>
        <w:spacing w:line="237" w:lineRule="auto"/>
        <w:ind w:right="1654" w:hanging="426"/>
        <w:rPr>
          <w:sz w:val="20"/>
          <w:szCs w:val="20"/>
        </w:rPr>
      </w:pPr>
      <w:r w:rsidRPr="3041B8FD">
        <w:rPr>
          <w:sz w:val="20"/>
          <w:szCs w:val="20"/>
        </w:rPr>
        <w:t>To organise/attend strategic forums at a local authority level with the aim of encouraging dialogue and promoting hepatitis C service delivery.</w:t>
      </w:r>
    </w:p>
    <w:p w14:paraId="110FFD37" w14:textId="77777777" w:rsidR="00473484" w:rsidRDefault="00473484" w:rsidP="00473484">
      <w:pPr>
        <w:pStyle w:val="BodyText"/>
        <w:spacing w:before="1" w:line="237" w:lineRule="auto"/>
      </w:pPr>
    </w:p>
    <w:p w14:paraId="2C0BB9E1" w14:textId="77777777" w:rsidR="00473484" w:rsidRDefault="00473484" w:rsidP="00473484">
      <w:pPr>
        <w:pStyle w:val="ListParagraph"/>
        <w:numPr>
          <w:ilvl w:val="1"/>
          <w:numId w:val="2"/>
        </w:numPr>
        <w:tabs>
          <w:tab w:val="left" w:pos="1276"/>
        </w:tabs>
        <w:spacing w:line="237" w:lineRule="auto"/>
        <w:ind w:hanging="427"/>
        <w:rPr>
          <w:sz w:val="20"/>
          <w:szCs w:val="20"/>
        </w:rPr>
      </w:pPr>
      <w:r w:rsidRPr="3041B8FD">
        <w:rPr>
          <w:sz w:val="20"/>
          <w:szCs w:val="20"/>
        </w:rPr>
        <w:t>To attend regular team meetings and senior management team meetings.</w:t>
      </w:r>
    </w:p>
    <w:p w14:paraId="6B699379" w14:textId="77777777" w:rsidR="00473484" w:rsidRDefault="00473484" w:rsidP="00473484">
      <w:pPr>
        <w:pStyle w:val="BodyText"/>
        <w:spacing w:before="1" w:line="237" w:lineRule="auto"/>
      </w:pPr>
    </w:p>
    <w:p w14:paraId="7D3656F8" w14:textId="77777777" w:rsidR="00473484" w:rsidRDefault="00473484" w:rsidP="00473484">
      <w:pPr>
        <w:pStyle w:val="ListParagraph"/>
        <w:numPr>
          <w:ilvl w:val="1"/>
          <w:numId w:val="2"/>
        </w:numPr>
        <w:tabs>
          <w:tab w:val="left" w:pos="1295"/>
        </w:tabs>
        <w:spacing w:line="237" w:lineRule="auto"/>
        <w:ind w:right="1791" w:hanging="426"/>
        <w:rPr>
          <w:sz w:val="20"/>
          <w:szCs w:val="20"/>
        </w:rPr>
      </w:pPr>
      <w:r w:rsidRPr="3041B8FD">
        <w:rPr>
          <w:sz w:val="20"/>
          <w:szCs w:val="20"/>
        </w:rPr>
        <w:t>To establish and maintain good working relationships with other members of HCT staff team.</w:t>
      </w:r>
    </w:p>
    <w:p w14:paraId="3FE9F23F" w14:textId="77777777" w:rsidR="00473484" w:rsidRDefault="00473484" w:rsidP="00473484">
      <w:pPr>
        <w:pStyle w:val="BodyText"/>
        <w:spacing w:before="8" w:line="237" w:lineRule="auto"/>
        <w:rPr>
          <w:sz w:val="19"/>
          <w:szCs w:val="19"/>
        </w:rPr>
      </w:pPr>
    </w:p>
    <w:p w14:paraId="784F15E4" w14:textId="77777777" w:rsidR="00473484" w:rsidRDefault="00473484" w:rsidP="00473484">
      <w:pPr>
        <w:pStyle w:val="ListParagraph"/>
        <w:numPr>
          <w:ilvl w:val="1"/>
          <w:numId w:val="2"/>
        </w:numPr>
        <w:tabs>
          <w:tab w:val="left" w:pos="1295"/>
        </w:tabs>
        <w:spacing w:line="237" w:lineRule="auto"/>
        <w:ind w:right="2155" w:hanging="426"/>
        <w:rPr>
          <w:sz w:val="20"/>
          <w:szCs w:val="20"/>
        </w:rPr>
      </w:pPr>
      <w:r w:rsidRPr="3041B8FD">
        <w:rPr>
          <w:sz w:val="20"/>
          <w:szCs w:val="20"/>
        </w:rPr>
        <w:t>To organise and attend external meetings as appropriate actively participating and disseminating information to colleagues.</w:t>
      </w:r>
    </w:p>
    <w:p w14:paraId="1F72F646" w14:textId="77777777" w:rsidR="00473484" w:rsidRDefault="00473484" w:rsidP="00473484">
      <w:pPr>
        <w:tabs>
          <w:tab w:val="left" w:pos="1276"/>
        </w:tabs>
        <w:spacing w:line="237" w:lineRule="auto"/>
        <w:ind w:right="1832"/>
        <w:rPr>
          <w:sz w:val="20"/>
          <w:szCs w:val="20"/>
        </w:rPr>
      </w:pPr>
    </w:p>
    <w:p w14:paraId="3CE0FF82" w14:textId="77777777" w:rsidR="00473484" w:rsidRDefault="00473484" w:rsidP="00473484">
      <w:pPr>
        <w:pStyle w:val="Heading2"/>
        <w:numPr>
          <w:ilvl w:val="0"/>
          <w:numId w:val="3"/>
        </w:numPr>
        <w:tabs>
          <w:tab w:val="left" w:pos="1275"/>
          <w:tab w:val="left" w:pos="1276"/>
        </w:tabs>
        <w:spacing w:before="1" w:line="237" w:lineRule="auto"/>
        <w:ind w:left="1275" w:hanging="427"/>
      </w:pPr>
      <w:r>
        <w:t>INFORMATION MANAGEMENT AND MONITORING</w:t>
      </w:r>
    </w:p>
    <w:p w14:paraId="08CE6F91" w14:textId="77777777" w:rsidR="00473484" w:rsidRDefault="00473484" w:rsidP="00473484">
      <w:pPr>
        <w:pStyle w:val="BodyText"/>
        <w:spacing w:line="237" w:lineRule="auto"/>
        <w:rPr>
          <w:rFonts w:ascii="Arial"/>
          <w:b/>
          <w:bCs/>
        </w:rPr>
      </w:pPr>
    </w:p>
    <w:p w14:paraId="1FD7DA40" w14:textId="77777777" w:rsidR="00473484" w:rsidRDefault="00473484" w:rsidP="00473484">
      <w:pPr>
        <w:pStyle w:val="ListParagraph"/>
        <w:numPr>
          <w:ilvl w:val="1"/>
          <w:numId w:val="3"/>
        </w:numPr>
        <w:tabs>
          <w:tab w:val="left" w:pos="1300"/>
        </w:tabs>
        <w:spacing w:before="1" w:line="237" w:lineRule="auto"/>
        <w:ind w:left="1299" w:right="1376" w:hanging="450"/>
        <w:jc w:val="both"/>
        <w:rPr>
          <w:sz w:val="20"/>
          <w:szCs w:val="20"/>
        </w:rPr>
      </w:pPr>
      <w:r w:rsidRPr="3041B8FD">
        <w:rPr>
          <w:sz w:val="20"/>
          <w:szCs w:val="20"/>
        </w:rPr>
        <w:t>To ensure that robust monitoring and recording systems are in place for HCT that can adequately track and measure project progress in achieving agreed outputs and outcomes.</w:t>
      </w:r>
    </w:p>
    <w:p w14:paraId="61CDCEAD" w14:textId="77777777" w:rsidR="00473484" w:rsidRDefault="00473484" w:rsidP="00473484">
      <w:pPr>
        <w:pStyle w:val="BodyText"/>
        <w:spacing w:before="1" w:line="237" w:lineRule="auto"/>
      </w:pPr>
    </w:p>
    <w:p w14:paraId="054AF72C" w14:textId="77777777" w:rsidR="00473484" w:rsidRDefault="00473484" w:rsidP="00473484">
      <w:pPr>
        <w:pStyle w:val="ListParagraph"/>
        <w:numPr>
          <w:ilvl w:val="1"/>
          <w:numId w:val="3"/>
        </w:numPr>
        <w:tabs>
          <w:tab w:val="left" w:pos="1276"/>
        </w:tabs>
        <w:spacing w:line="237" w:lineRule="auto"/>
        <w:ind w:right="2311"/>
        <w:rPr>
          <w:sz w:val="20"/>
          <w:szCs w:val="20"/>
        </w:rPr>
      </w:pPr>
      <w:r w:rsidRPr="3041B8FD">
        <w:rPr>
          <w:sz w:val="20"/>
          <w:szCs w:val="20"/>
        </w:rPr>
        <w:t>To ensure that all staff working within the HCT are aware of and contribute to the maintenance of the Project’s monitoring and recording systems.</w:t>
      </w:r>
    </w:p>
    <w:p w14:paraId="6BB9E253" w14:textId="77777777" w:rsidR="00473484" w:rsidRDefault="00473484" w:rsidP="00473484">
      <w:pPr>
        <w:pStyle w:val="BodyText"/>
        <w:spacing w:before="8" w:line="237" w:lineRule="auto"/>
        <w:rPr>
          <w:sz w:val="19"/>
          <w:szCs w:val="19"/>
        </w:rPr>
      </w:pPr>
    </w:p>
    <w:p w14:paraId="75A3EAA9" w14:textId="77777777" w:rsidR="00473484" w:rsidRDefault="00473484" w:rsidP="00473484">
      <w:pPr>
        <w:pStyle w:val="ListParagraph"/>
        <w:numPr>
          <w:ilvl w:val="1"/>
          <w:numId w:val="3"/>
        </w:numPr>
        <w:tabs>
          <w:tab w:val="left" w:pos="1295"/>
        </w:tabs>
        <w:spacing w:line="237" w:lineRule="auto"/>
        <w:ind w:right="1437"/>
        <w:jc w:val="both"/>
        <w:rPr>
          <w:sz w:val="20"/>
          <w:szCs w:val="20"/>
        </w:rPr>
      </w:pPr>
      <w:r w:rsidRPr="3041B8FD">
        <w:rPr>
          <w:sz w:val="20"/>
          <w:szCs w:val="20"/>
        </w:rPr>
        <w:t>To ensure that all staff working within the HCT maintain accurate, confidential service-user records of interventions and contact details as per HCT protocols and procedures.</w:t>
      </w:r>
    </w:p>
    <w:p w14:paraId="23DE523C" w14:textId="77777777" w:rsidR="00473484" w:rsidRDefault="00473484" w:rsidP="00473484">
      <w:pPr>
        <w:pStyle w:val="BodyText"/>
        <w:spacing w:before="1" w:line="237" w:lineRule="auto"/>
      </w:pPr>
    </w:p>
    <w:p w14:paraId="49847983" w14:textId="77777777" w:rsidR="00473484" w:rsidRDefault="00473484" w:rsidP="00473484">
      <w:pPr>
        <w:pStyle w:val="ListParagraph"/>
        <w:numPr>
          <w:ilvl w:val="1"/>
          <w:numId w:val="3"/>
        </w:numPr>
        <w:tabs>
          <w:tab w:val="left" w:pos="1295"/>
        </w:tabs>
        <w:spacing w:line="237" w:lineRule="auto"/>
        <w:ind w:right="2135"/>
        <w:rPr>
          <w:sz w:val="20"/>
          <w:szCs w:val="20"/>
        </w:rPr>
      </w:pPr>
      <w:r w:rsidRPr="3041B8FD">
        <w:rPr>
          <w:sz w:val="20"/>
          <w:szCs w:val="20"/>
        </w:rPr>
        <w:t>To produce reports and evaluations of work undertaken by the HCT in line with the reporting requirements of project funders and other key stakeholders.</w:t>
      </w:r>
    </w:p>
    <w:p w14:paraId="52E56223" w14:textId="77777777" w:rsidR="00473484" w:rsidRDefault="00473484" w:rsidP="00473484">
      <w:pPr>
        <w:tabs>
          <w:tab w:val="left" w:pos="1295"/>
        </w:tabs>
        <w:spacing w:line="237" w:lineRule="auto"/>
        <w:ind w:right="2135"/>
        <w:rPr>
          <w:sz w:val="20"/>
          <w:szCs w:val="20"/>
        </w:rPr>
      </w:pPr>
    </w:p>
    <w:p w14:paraId="682EF515" w14:textId="77777777" w:rsidR="00473484" w:rsidRDefault="00473484" w:rsidP="00473484">
      <w:pPr>
        <w:pStyle w:val="ListParagraph"/>
        <w:numPr>
          <w:ilvl w:val="1"/>
          <w:numId w:val="3"/>
        </w:numPr>
        <w:tabs>
          <w:tab w:val="left" w:pos="1295"/>
        </w:tabs>
        <w:spacing w:before="70" w:line="237" w:lineRule="auto"/>
        <w:ind w:right="2414"/>
        <w:rPr>
          <w:sz w:val="20"/>
          <w:szCs w:val="20"/>
        </w:rPr>
      </w:pPr>
      <w:r w:rsidRPr="3041B8FD">
        <w:rPr>
          <w:sz w:val="20"/>
          <w:szCs w:val="20"/>
        </w:rPr>
        <w:t>To ensure all client files and documentation are kept in accordance with agreed administrative systems adhering to HCT’s confidentiality policy.</w:t>
      </w:r>
    </w:p>
    <w:p w14:paraId="07547A01" w14:textId="77777777" w:rsidR="00473484" w:rsidRDefault="00473484" w:rsidP="00473484">
      <w:pPr>
        <w:tabs>
          <w:tab w:val="left" w:pos="1295"/>
        </w:tabs>
        <w:spacing w:before="70" w:line="237" w:lineRule="auto"/>
        <w:ind w:right="2414"/>
        <w:rPr>
          <w:sz w:val="20"/>
          <w:szCs w:val="20"/>
        </w:rPr>
      </w:pPr>
    </w:p>
    <w:p w14:paraId="71AB68BE" w14:textId="77777777" w:rsidR="00473484" w:rsidRDefault="00473484" w:rsidP="00473484">
      <w:pPr>
        <w:pStyle w:val="Heading2"/>
        <w:numPr>
          <w:ilvl w:val="0"/>
          <w:numId w:val="3"/>
        </w:numPr>
        <w:tabs>
          <w:tab w:val="left" w:pos="1238"/>
          <w:tab w:val="left" w:pos="1239"/>
        </w:tabs>
        <w:spacing w:line="237" w:lineRule="auto"/>
        <w:ind w:left="1238" w:hanging="390"/>
      </w:pPr>
      <w:r>
        <w:t>PERSONAL/PROFESSIONAL DEVELOPMENT AND TRAINING</w:t>
      </w:r>
    </w:p>
    <w:p w14:paraId="5043CB0F" w14:textId="77777777" w:rsidR="00473484" w:rsidRDefault="00473484" w:rsidP="00473484">
      <w:pPr>
        <w:pStyle w:val="BodyText"/>
        <w:spacing w:before="1" w:line="237" w:lineRule="auto"/>
        <w:rPr>
          <w:rFonts w:ascii="Arial"/>
          <w:b/>
          <w:bCs/>
        </w:rPr>
      </w:pPr>
    </w:p>
    <w:p w14:paraId="1186F9E3" w14:textId="77777777" w:rsidR="00473484" w:rsidRDefault="00473484" w:rsidP="00473484">
      <w:pPr>
        <w:pStyle w:val="ListParagraph"/>
        <w:numPr>
          <w:ilvl w:val="1"/>
          <w:numId w:val="3"/>
        </w:numPr>
        <w:tabs>
          <w:tab w:val="left" w:pos="1349"/>
          <w:tab w:val="left" w:pos="1350"/>
        </w:tabs>
        <w:spacing w:line="237" w:lineRule="auto"/>
        <w:ind w:left="1349" w:hanging="501"/>
        <w:rPr>
          <w:sz w:val="20"/>
          <w:szCs w:val="20"/>
        </w:rPr>
      </w:pPr>
      <w:r w:rsidRPr="3041B8FD">
        <w:rPr>
          <w:sz w:val="20"/>
          <w:szCs w:val="20"/>
        </w:rPr>
        <w:t>To attend and prepare for regular line management meetings.</w:t>
      </w:r>
    </w:p>
    <w:p w14:paraId="07459315" w14:textId="77777777" w:rsidR="00473484" w:rsidRDefault="00473484" w:rsidP="00473484">
      <w:pPr>
        <w:pStyle w:val="BodyText"/>
        <w:spacing w:before="1" w:line="237" w:lineRule="auto"/>
      </w:pPr>
    </w:p>
    <w:p w14:paraId="281B5DCE" w14:textId="77777777" w:rsidR="00473484" w:rsidRDefault="00473484" w:rsidP="00473484">
      <w:pPr>
        <w:pStyle w:val="ListParagraph"/>
        <w:numPr>
          <w:ilvl w:val="1"/>
          <w:numId w:val="3"/>
        </w:numPr>
        <w:tabs>
          <w:tab w:val="left" w:pos="1349"/>
          <w:tab w:val="left" w:pos="1350"/>
        </w:tabs>
        <w:spacing w:line="237" w:lineRule="auto"/>
        <w:ind w:left="1349" w:hanging="501"/>
        <w:rPr>
          <w:sz w:val="20"/>
          <w:szCs w:val="20"/>
        </w:rPr>
      </w:pPr>
      <w:r w:rsidRPr="3041B8FD">
        <w:rPr>
          <w:sz w:val="20"/>
          <w:szCs w:val="20"/>
        </w:rPr>
        <w:t>To participate in annual appraisals in accordance with HCT policy.</w:t>
      </w:r>
    </w:p>
    <w:p w14:paraId="6537F28F" w14:textId="77777777" w:rsidR="00473484" w:rsidRDefault="00473484" w:rsidP="00473484">
      <w:pPr>
        <w:pStyle w:val="BodyText"/>
        <w:spacing w:before="1" w:line="237" w:lineRule="auto"/>
      </w:pPr>
    </w:p>
    <w:p w14:paraId="29E2CF07" w14:textId="77777777" w:rsidR="00473484" w:rsidRDefault="00473484" w:rsidP="00473484">
      <w:pPr>
        <w:pStyle w:val="ListParagraph"/>
        <w:numPr>
          <w:ilvl w:val="1"/>
          <w:numId w:val="1"/>
        </w:numPr>
        <w:tabs>
          <w:tab w:val="left" w:pos="1350"/>
        </w:tabs>
        <w:spacing w:line="237" w:lineRule="auto"/>
        <w:ind w:right="1724" w:hanging="567"/>
        <w:jc w:val="both"/>
        <w:rPr>
          <w:sz w:val="20"/>
          <w:szCs w:val="20"/>
        </w:rPr>
      </w:pPr>
      <w:r w:rsidRPr="3041B8FD">
        <w:rPr>
          <w:sz w:val="20"/>
          <w:szCs w:val="20"/>
        </w:rPr>
        <w:t>To continue to develop skills, expertise and knowledge in the management of staff and services.</w:t>
      </w:r>
    </w:p>
    <w:p w14:paraId="6DFB9E20" w14:textId="77777777" w:rsidR="00473484" w:rsidRDefault="00473484" w:rsidP="00473484">
      <w:pPr>
        <w:pStyle w:val="BodyText"/>
        <w:spacing w:before="8" w:line="237" w:lineRule="auto"/>
        <w:rPr>
          <w:sz w:val="19"/>
          <w:szCs w:val="19"/>
        </w:rPr>
      </w:pPr>
    </w:p>
    <w:p w14:paraId="7518DE26" w14:textId="77777777" w:rsidR="00473484" w:rsidRDefault="00473484" w:rsidP="00473484">
      <w:pPr>
        <w:pStyle w:val="ListParagraph"/>
        <w:numPr>
          <w:ilvl w:val="1"/>
          <w:numId w:val="1"/>
        </w:numPr>
        <w:tabs>
          <w:tab w:val="left" w:pos="1349"/>
          <w:tab w:val="left" w:pos="1350"/>
        </w:tabs>
        <w:spacing w:line="237" w:lineRule="auto"/>
        <w:ind w:left="1349"/>
        <w:rPr>
          <w:sz w:val="20"/>
          <w:szCs w:val="20"/>
        </w:rPr>
      </w:pPr>
      <w:r w:rsidRPr="3041B8FD">
        <w:rPr>
          <w:sz w:val="20"/>
          <w:szCs w:val="20"/>
        </w:rPr>
        <w:t>To continue to develop information and communication technology (ICT) skills.</w:t>
      </w:r>
    </w:p>
    <w:p w14:paraId="70DF9E56" w14:textId="77777777" w:rsidR="00473484" w:rsidRDefault="00473484" w:rsidP="00473484">
      <w:pPr>
        <w:pStyle w:val="BodyText"/>
        <w:spacing w:before="1" w:line="237" w:lineRule="auto"/>
      </w:pPr>
    </w:p>
    <w:p w14:paraId="3C85C7D5" w14:textId="77777777" w:rsidR="00473484" w:rsidRDefault="00473484" w:rsidP="00473484">
      <w:pPr>
        <w:pStyle w:val="ListParagraph"/>
        <w:numPr>
          <w:ilvl w:val="1"/>
          <w:numId w:val="1"/>
        </w:numPr>
        <w:tabs>
          <w:tab w:val="left" w:pos="1406"/>
        </w:tabs>
        <w:spacing w:line="237" w:lineRule="auto"/>
        <w:ind w:right="1747" w:hanging="567"/>
        <w:jc w:val="both"/>
        <w:rPr>
          <w:sz w:val="20"/>
          <w:szCs w:val="20"/>
        </w:rPr>
      </w:pPr>
      <w:r w:rsidRPr="3041B8FD">
        <w:rPr>
          <w:sz w:val="20"/>
          <w:szCs w:val="20"/>
        </w:rPr>
        <w:t>To maintain an up-to-date knowledge and awareness of developments in public policy and legislation regarding women offenders and related subjects by attending relevant training courses, regional and national meetings and conferences.</w:t>
      </w:r>
    </w:p>
    <w:p w14:paraId="44E871BC" w14:textId="77777777" w:rsidR="00473484" w:rsidRDefault="00473484" w:rsidP="00473484">
      <w:pPr>
        <w:tabs>
          <w:tab w:val="left" w:pos="1276"/>
        </w:tabs>
        <w:spacing w:line="237" w:lineRule="auto"/>
        <w:ind w:right="1832"/>
        <w:rPr>
          <w:sz w:val="20"/>
          <w:szCs w:val="20"/>
        </w:rPr>
      </w:pPr>
    </w:p>
    <w:p w14:paraId="09C4C19F" w14:textId="77777777" w:rsidR="00473484" w:rsidRDefault="00473484" w:rsidP="00473484">
      <w:pPr>
        <w:pStyle w:val="Heading2"/>
        <w:numPr>
          <w:ilvl w:val="0"/>
          <w:numId w:val="3"/>
        </w:numPr>
        <w:tabs>
          <w:tab w:val="left" w:pos="1416"/>
          <w:tab w:val="left" w:pos="1417"/>
        </w:tabs>
        <w:spacing w:line="237" w:lineRule="auto"/>
        <w:ind w:left="1416" w:hanging="512"/>
      </w:pPr>
      <w:r>
        <w:t>FURTHER INFORMATION</w:t>
      </w:r>
    </w:p>
    <w:p w14:paraId="144A5D23" w14:textId="77777777" w:rsidR="00473484" w:rsidRDefault="00473484" w:rsidP="00473484">
      <w:pPr>
        <w:pStyle w:val="BodyText"/>
        <w:spacing w:before="4" w:line="237" w:lineRule="auto"/>
        <w:rPr>
          <w:rFonts w:ascii="Arial"/>
          <w:b/>
          <w:bCs/>
        </w:rPr>
      </w:pPr>
    </w:p>
    <w:p w14:paraId="1AE7E96E" w14:textId="77777777" w:rsidR="00473484" w:rsidRDefault="00473484" w:rsidP="00473484">
      <w:pPr>
        <w:pStyle w:val="ListParagraph"/>
        <w:numPr>
          <w:ilvl w:val="1"/>
          <w:numId w:val="3"/>
        </w:numPr>
        <w:tabs>
          <w:tab w:val="left" w:pos="1405"/>
          <w:tab w:val="left" w:pos="1406"/>
        </w:tabs>
        <w:spacing w:line="235" w:lineRule="auto"/>
        <w:ind w:left="1416" w:right="1591" w:hanging="567"/>
        <w:rPr>
          <w:sz w:val="20"/>
          <w:szCs w:val="20"/>
        </w:rPr>
      </w:pPr>
      <w:r w:rsidRPr="3041B8FD">
        <w:rPr>
          <w:sz w:val="20"/>
          <w:szCs w:val="20"/>
        </w:rPr>
        <w:t>The post holder must always carry out duties and responsibilities with due regard to HCT’s equal opportunities policies and procedures.</w:t>
      </w:r>
    </w:p>
    <w:p w14:paraId="738610EB" w14:textId="77777777" w:rsidR="00473484" w:rsidRDefault="00473484" w:rsidP="00473484">
      <w:pPr>
        <w:pStyle w:val="BodyText"/>
        <w:spacing w:before="2" w:line="237" w:lineRule="auto"/>
      </w:pPr>
    </w:p>
    <w:p w14:paraId="01462F33" w14:textId="77777777" w:rsidR="00473484" w:rsidRDefault="00473484" w:rsidP="00473484">
      <w:pPr>
        <w:pStyle w:val="ListParagraph"/>
        <w:numPr>
          <w:ilvl w:val="1"/>
          <w:numId w:val="3"/>
        </w:numPr>
        <w:tabs>
          <w:tab w:val="left" w:pos="1405"/>
          <w:tab w:val="left" w:pos="1406"/>
        </w:tabs>
        <w:spacing w:line="237" w:lineRule="auto"/>
        <w:ind w:left="1416" w:right="1381" w:hanging="567"/>
        <w:rPr>
          <w:sz w:val="20"/>
          <w:szCs w:val="20"/>
        </w:rPr>
      </w:pPr>
      <w:r w:rsidRPr="3041B8FD">
        <w:rPr>
          <w:sz w:val="20"/>
          <w:szCs w:val="20"/>
        </w:rPr>
        <w:t xml:space="preserve">The post holder must ensure that personal information for service-users, members of staff and all other individuals is accurate, </w:t>
      </w:r>
      <w:bookmarkStart w:id="6" w:name="_Int_jwzg3LL2"/>
      <w:r w:rsidRPr="3041B8FD">
        <w:rPr>
          <w:sz w:val="20"/>
          <w:szCs w:val="20"/>
        </w:rPr>
        <w:t>up-to-date</w:t>
      </w:r>
      <w:bookmarkEnd w:id="6"/>
      <w:r w:rsidRPr="3041B8FD">
        <w:rPr>
          <w:sz w:val="20"/>
          <w:szCs w:val="20"/>
        </w:rPr>
        <w:t>, always kept secure and confidential in compliance with the Data Protection Act 1998 and the common law duty of confidentiality.</w:t>
      </w:r>
    </w:p>
    <w:p w14:paraId="637805D2" w14:textId="77777777" w:rsidR="00473484" w:rsidRDefault="00473484" w:rsidP="00473484">
      <w:pPr>
        <w:pStyle w:val="BodyText"/>
        <w:spacing w:before="2" w:line="237" w:lineRule="auto"/>
      </w:pPr>
    </w:p>
    <w:p w14:paraId="05BE9731" w14:textId="77777777" w:rsidR="00473484" w:rsidRDefault="00473484" w:rsidP="00473484">
      <w:pPr>
        <w:pStyle w:val="ListParagraph"/>
        <w:numPr>
          <w:ilvl w:val="1"/>
          <w:numId w:val="3"/>
        </w:numPr>
        <w:tabs>
          <w:tab w:val="left" w:pos="1405"/>
          <w:tab w:val="left" w:pos="1406"/>
        </w:tabs>
        <w:spacing w:line="237" w:lineRule="auto"/>
        <w:ind w:left="1416" w:right="1658" w:hanging="567"/>
        <w:rPr>
          <w:sz w:val="20"/>
          <w:szCs w:val="20"/>
        </w:rPr>
      </w:pPr>
      <w:r w:rsidRPr="3041B8FD">
        <w:rPr>
          <w:sz w:val="20"/>
          <w:szCs w:val="20"/>
        </w:rPr>
        <w:t>The post holder is expected to take responsibility for self-development on a continuous basis, undertaking on-the-job and other training as required.</w:t>
      </w:r>
    </w:p>
    <w:p w14:paraId="463F29E8" w14:textId="77777777" w:rsidR="00473484" w:rsidRDefault="00473484" w:rsidP="00473484">
      <w:pPr>
        <w:pStyle w:val="BodyText"/>
        <w:spacing w:before="2" w:line="237" w:lineRule="auto"/>
      </w:pPr>
    </w:p>
    <w:p w14:paraId="396041B5" w14:textId="77777777" w:rsidR="00473484" w:rsidRDefault="00473484" w:rsidP="00473484">
      <w:pPr>
        <w:pStyle w:val="ListParagraph"/>
        <w:numPr>
          <w:ilvl w:val="1"/>
          <w:numId w:val="3"/>
        </w:numPr>
        <w:tabs>
          <w:tab w:val="left" w:pos="1405"/>
          <w:tab w:val="left" w:pos="1406"/>
        </w:tabs>
        <w:spacing w:line="237" w:lineRule="auto"/>
        <w:ind w:left="1416" w:right="1714" w:hanging="567"/>
        <w:rPr>
          <w:sz w:val="20"/>
          <w:szCs w:val="20"/>
        </w:rPr>
      </w:pPr>
      <w:r w:rsidRPr="3041B8FD">
        <w:rPr>
          <w:sz w:val="20"/>
          <w:szCs w:val="20"/>
        </w:rPr>
        <w:t>The post holder is required to familiarise themselves with and comply with HCT’s policies and procedures.</w:t>
      </w:r>
    </w:p>
    <w:p w14:paraId="3B7B4B86" w14:textId="77777777" w:rsidR="00473484" w:rsidRDefault="00473484" w:rsidP="00473484">
      <w:pPr>
        <w:pStyle w:val="BodyText"/>
        <w:spacing w:before="7" w:line="237" w:lineRule="auto"/>
        <w:rPr>
          <w:sz w:val="19"/>
          <w:szCs w:val="19"/>
        </w:rPr>
      </w:pPr>
    </w:p>
    <w:p w14:paraId="3AB454A9" w14:textId="77777777" w:rsidR="00473484" w:rsidRDefault="00473484" w:rsidP="00473484">
      <w:pPr>
        <w:pStyle w:val="ListParagraph"/>
        <w:numPr>
          <w:ilvl w:val="1"/>
          <w:numId w:val="3"/>
        </w:numPr>
        <w:tabs>
          <w:tab w:val="left" w:pos="1417"/>
        </w:tabs>
        <w:spacing w:before="1" w:line="237" w:lineRule="auto"/>
        <w:ind w:left="1416" w:right="1367" w:hanging="567"/>
        <w:jc w:val="both"/>
        <w:rPr>
          <w:sz w:val="20"/>
          <w:szCs w:val="20"/>
        </w:rPr>
      </w:pPr>
      <w:r w:rsidRPr="3041B8FD">
        <w:rPr>
          <w:sz w:val="20"/>
          <w:szCs w:val="20"/>
        </w:rPr>
        <w:t>The post holder must be aware of individual responsibilities under the Health and Safety at Work Act and identify and report as necessary any untoward accident, incident potentially hazardous environment.</w:t>
      </w:r>
    </w:p>
    <w:p w14:paraId="3A0FF5F2" w14:textId="77777777" w:rsidR="00473484" w:rsidRDefault="00473484" w:rsidP="00473484">
      <w:pPr>
        <w:pStyle w:val="BodyText"/>
        <w:spacing w:before="1" w:line="237" w:lineRule="auto"/>
      </w:pPr>
    </w:p>
    <w:p w14:paraId="564A20B6" w14:textId="77777777" w:rsidR="00473484" w:rsidRDefault="00473484" w:rsidP="00473484">
      <w:pPr>
        <w:pStyle w:val="ListParagraph"/>
        <w:numPr>
          <w:ilvl w:val="1"/>
          <w:numId w:val="3"/>
        </w:numPr>
        <w:tabs>
          <w:tab w:val="left" w:pos="1295"/>
        </w:tabs>
        <w:spacing w:line="237" w:lineRule="auto"/>
        <w:ind w:left="1294" w:hanging="446"/>
        <w:rPr>
          <w:sz w:val="20"/>
          <w:szCs w:val="20"/>
        </w:rPr>
      </w:pPr>
      <w:r w:rsidRPr="3041B8FD">
        <w:rPr>
          <w:sz w:val="20"/>
          <w:szCs w:val="20"/>
        </w:rPr>
        <w:t>The post holder will be subject to checks by the DBS.</w:t>
      </w:r>
    </w:p>
    <w:p w14:paraId="5630AD66" w14:textId="77777777" w:rsidR="00473484" w:rsidRDefault="00473484" w:rsidP="00473484">
      <w:pPr>
        <w:pStyle w:val="BodyText"/>
        <w:spacing w:line="237" w:lineRule="auto"/>
        <w:rPr>
          <w:sz w:val="22"/>
          <w:szCs w:val="22"/>
        </w:rPr>
      </w:pPr>
    </w:p>
    <w:p w14:paraId="61829076" w14:textId="77777777" w:rsidR="00473484" w:rsidRDefault="00473484" w:rsidP="00473484">
      <w:pPr>
        <w:pStyle w:val="BodyText"/>
        <w:spacing w:before="1" w:line="237" w:lineRule="auto"/>
        <w:rPr>
          <w:sz w:val="18"/>
          <w:szCs w:val="18"/>
        </w:rPr>
      </w:pPr>
    </w:p>
    <w:p w14:paraId="6784A2B5" w14:textId="77777777" w:rsidR="00473484" w:rsidRDefault="00473484" w:rsidP="003C1E97">
      <w:pPr>
        <w:pStyle w:val="BodyText"/>
        <w:spacing w:before="1"/>
        <w:ind w:left="849" w:right="1367"/>
        <w:jc w:val="both"/>
        <w:sectPr w:rsidR="00473484" w:rsidSect="00473484">
          <w:headerReference w:type="default" r:id="rId11"/>
          <w:footerReference w:type="default" r:id="rId12"/>
          <w:pgSz w:w="11910" w:h="16840"/>
          <w:pgMar w:top="440" w:right="320" w:bottom="1160" w:left="860" w:header="720" w:footer="970" w:gutter="0"/>
          <w:pgNumType w:start="1"/>
          <w:cols w:space="720"/>
        </w:sectPr>
      </w:pPr>
      <w:bookmarkStart w:id="7" w:name="_Int_u725WxMj"/>
      <w:r>
        <w:t>This job description is intended as a guide to the main responsibilities of the post and not as an exhaustive list of duties and tasks. The post holder may be required to undertake other duties appropriate to their grade that are not listed above, at the direction of their manager</w:t>
      </w:r>
      <w:bookmarkEnd w:id="7"/>
    </w:p>
    <w:p w14:paraId="2BA226A1" w14:textId="77777777" w:rsidR="00473484" w:rsidRDefault="00473484" w:rsidP="00473484">
      <w:pPr>
        <w:pStyle w:val="BodyText"/>
        <w:rPr>
          <w:sz w:val="22"/>
        </w:rPr>
      </w:pPr>
    </w:p>
    <w:p w14:paraId="4A354F30" w14:textId="77777777" w:rsidR="00473484" w:rsidRDefault="00473484" w:rsidP="00473484">
      <w:pPr>
        <w:spacing w:before="71"/>
        <w:ind w:left="849"/>
        <w:rPr>
          <w:rFonts w:ascii="Arial"/>
          <w:b/>
          <w:bCs/>
        </w:rPr>
      </w:pPr>
      <w:r w:rsidRPr="3041B8FD">
        <w:rPr>
          <w:rFonts w:ascii="Arial"/>
          <w:b/>
          <w:bCs/>
          <w:sz w:val="24"/>
          <w:szCs w:val="24"/>
        </w:rPr>
        <w:t xml:space="preserve">PERSON SPECIFICATION: </w:t>
      </w:r>
      <w:r w:rsidR="003C1E97">
        <w:rPr>
          <w:rFonts w:ascii="Arial"/>
          <w:b/>
          <w:bCs/>
        </w:rPr>
        <w:t>London</w:t>
      </w:r>
      <w:r w:rsidRPr="3041B8FD">
        <w:rPr>
          <w:rFonts w:ascii="Arial"/>
          <w:b/>
          <w:bCs/>
        </w:rPr>
        <w:t xml:space="preserve"> Manager</w:t>
      </w:r>
    </w:p>
    <w:p w14:paraId="17AD93B2" w14:textId="77777777" w:rsidR="00473484" w:rsidRDefault="00473484" w:rsidP="00473484">
      <w:pPr>
        <w:pStyle w:val="BodyText"/>
        <w:spacing w:before="2"/>
        <w:rPr>
          <w:rFonts w:ascii="Arial"/>
          <w:b/>
          <w:bCs/>
        </w:rPr>
      </w:pPr>
    </w:p>
    <w:p w14:paraId="0DE4B5B7" w14:textId="77777777" w:rsidR="00473484" w:rsidRDefault="00473484" w:rsidP="00473484">
      <w:pPr>
        <w:pStyle w:val="BodyText"/>
        <w:spacing w:before="11"/>
        <w:rPr>
          <w:rFonts w:ascii="Arial"/>
          <w:b/>
          <w:bCs/>
          <w:sz w:val="23"/>
          <w:szCs w:val="23"/>
        </w:rPr>
      </w:pPr>
    </w:p>
    <w:tbl>
      <w:tblPr>
        <w:tblW w:w="0" w:type="auto"/>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184"/>
        <w:gridCol w:w="3441"/>
        <w:gridCol w:w="660"/>
        <w:gridCol w:w="1414"/>
        <w:gridCol w:w="1209"/>
      </w:tblGrid>
      <w:tr w:rsidR="00473484" w:rsidRPr="009F4813" w14:paraId="59D340E3" w14:textId="77777777" w:rsidTr="008604AE">
        <w:trPr>
          <w:trHeight w:val="508"/>
        </w:trPr>
        <w:tc>
          <w:tcPr>
            <w:tcW w:w="7228" w:type="dxa"/>
            <w:gridSpan w:val="2"/>
            <w:tcBorders>
              <w:top w:val="nil"/>
              <w:left w:val="nil"/>
            </w:tcBorders>
          </w:tcPr>
          <w:p w14:paraId="48D5F443" w14:textId="77777777" w:rsidR="00473484" w:rsidRPr="009F4813" w:rsidRDefault="00473484" w:rsidP="008604AE">
            <w:pPr>
              <w:widowControl/>
              <w:autoSpaceDE/>
              <w:autoSpaceDN/>
              <w:spacing w:after="160" w:line="259" w:lineRule="auto"/>
              <w:rPr>
                <w:b/>
                <w:bCs/>
              </w:rPr>
            </w:pPr>
            <w:r w:rsidRPr="009F4813">
              <w:rPr>
                <w:b/>
                <w:bCs/>
              </w:rPr>
              <w:t>Essential = E Desirable= D</w:t>
            </w:r>
          </w:p>
        </w:tc>
        <w:tc>
          <w:tcPr>
            <w:tcW w:w="854" w:type="dxa"/>
          </w:tcPr>
          <w:p w14:paraId="71EB2F98" w14:textId="77777777" w:rsidR="00473484" w:rsidRPr="009F4813" w:rsidRDefault="00473484" w:rsidP="008604AE">
            <w:pPr>
              <w:widowControl/>
              <w:autoSpaceDE/>
              <w:autoSpaceDN/>
              <w:spacing w:after="160" w:line="259" w:lineRule="auto"/>
              <w:rPr>
                <w:b/>
                <w:bCs/>
              </w:rPr>
            </w:pPr>
            <w:r w:rsidRPr="009F4813">
              <w:rPr>
                <w:b/>
                <w:bCs/>
              </w:rPr>
              <w:t>E or D</w:t>
            </w:r>
          </w:p>
        </w:tc>
        <w:tc>
          <w:tcPr>
            <w:tcW w:w="1166" w:type="dxa"/>
          </w:tcPr>
          <w:p w14:paraId="7FB11675" w14:textId="77777777" w:rsidR="00473484" w:rsidRPr="009F4813" w:rsidRDefault="00473484" w:rsidP="008604AE">
            <w:pPr>
              <w:widowControl/>
              <w:autoSpaceDE/>
              <w:autoSpaceDN/>
              <w:spacing w:after="160" w:line="259" w:lineRule="auto"/>
              <w:rPr>
                <w:b/>
                <w:bCs/>
              </w:rPr>
            </w:pPr>
            <w:r w:rsidRPr="009F4813">
              <w:rPr>
                <w:b/>
                <w:bCs/>
              </w:rPr>
              <w:t>Applic</w:t>
            </w:r>
            <w:r>
              <w:rPr>
                <w:b/>
                <w:bCs/>
              </w:rPr>
              <w:t>ation</w:t>
            </w:r>
            <w:r w:rsidRPr="009F4813">
              <w:rPr>
                <w:b/>
                <w:bCs/>
              </w:rPr>
              <w:t xml:space="preserve"> form</w:t>
            </w:r>
          </w:p>
        </w:tc>
        <w:tc>
          <w:tcPr>
            <w:tcW w:w="1243" w:type="dxa"/>
          </w:tcPr>
          <w:p w14:paraId="2E76DED2" w14:textId="77777777" w:rsidR="00473484" w:rsidRPr="009F4813" w:rsidRDefault="00473484" w:rsidP="008604AE">
            <w:pPr>
              <w:widowControl/>
              <w:autoSpaceDE/>
              <w:autoSpaceDN/>
              <w:spacing w:after="160" w:line="259" w:lineRule="auto"/>
              <w:rPr>
                <w:b/>
                <w:bCs/>
              </w:rPr>
            </w:pPr>
            <w:r w:rsidRPr="009F4813">
              <w:rPr>
                <w:b/>
                <w:bCs/>
              </w:rPr>
              <w:t>Interview</w:t>
            </w:r>
          </w:p>
        </w:tc>
      </w:tr>
      <w:tr w:rsidR="00473484" w:rsidRPr="009F4813" w14:paraId="3CE737C2" w14:textId="77777777" w:rsidTr="008604AE">
        <w:trPr>
          <w:trHeight w:val="748"/>
        </w:trPr>
        <w:tc>
          <w:tcPr>
            <w:tcW w:w="2270" w:type="dxa"/>
          </w:tcPr>
          <w:p w14:paraId="0D8DDC2B" w14:textId="77777777" w:rsidR="00473484" w:rsidRPr="009F4813" w:rsidRDefault="00473484" w:rsidP="008604AE">
            <w:pPr>
              <w:widowControl/>
              <w:autoSpaceDE/>
              <w:autoSpaceDN/>
              <w:spacing w:after="160" w:line="259" w:lineRule="auto"/>
              <w:rPr>
                <w:b/>
                <w:bCs/>
              </w:rPr>
            </w:pPr>
            <w:r w:rsidRPr="009F4813">
              <w:rPr>
                <w:b/>
                <w:bCs/>
              </w:rPr>
              <w:t>EDUCATION/ QUALIFICATIONS</w:t>
            </w:r>
          </w:p>
        </w:tc>
        <w:tc>
          <w:tcPr>
            <w:tcW w:w="4958" w:type="dxa"/>
            <w:tcBorders>
              <w:bottom w:val="single" w:sz="8" w:space="0" w:color="000000" w:themeColor="text1"/>
            </w:tcBorders>
          </w:tcPr>
          <w:p w14:paraId="58687494" w14:textId="77777777" w:rsidR="00473484" w:rsidRPr="009F4813" w:rsidRDefault="00473484" w:rsidP="008604AE">
            <w:pPr>
              <w:widowControl/>
              <w:autoSpaceDE/>
              <w:autoSpaceDN/>
              <w:spacing w:after="160" w:line="259" w:lineRule="auto"/>
            </w:pPr>
            <w:r w:rsidRPr="009F4813">
              <w:t>NVQ level 3 (or equivalent) in social care or a related discipline.</w:t>
            </w:r>
          </w:p>
          <w:p w14:paraId="641958F8" w14:textId="77777777" w:rsidR="00473484" w:rsidRPr="009F4813" w:rsidRDefault="00473484" w:rsidP="008604AE">
            <w:pPr>
              <w:widowControl/>
              <w:autoSpaceDE/>
              <w:autoSpaceDN/>
              <w:spacing w:after="160" w:line="259" w:lineRule="auto"/>
            </w:pPr>
            <w:r w:rsidRPr="009F4813">
              <w:t>Management qualification.</w:t>
            </w:r>
          </w:p>
        </w:tc>
        <w:tc>
          <w:tcPr>
            <w:tcW w:w="854" w:type="dxa"/>
          </w:tcPr>
          <w:p w14:paraId="65AEDD99" w14:textId="77777777" w:rsidR="00473484" w:rsidRPr="009F4813" w:rsidRDefault="00473484" w:rsidP="008604AE">
            <w:pPr>
              <w:widowControl/>
              <w:autoSpaceDE/>
              <w:autoSpaceDN/>
              <w:spacing w:after="160" w:line="259" w:lineRule="auto"/>
            </w:pPr>
            <w:r w:rsidRPr="009F4813">
              <w:t>E</w:t>
            </w:r>
          </w:p>
          <w:p w14:paraId="61740529" w14:textId="77777777" w:rsidR="00473484" w:rsidRPr="009F4813" w:rsidRDefault="00473484" w:rsidP="008604AE">
            <w:pPr>
              <w:widowControl/>
              <w:autoSpaceDE/>
              <w:autoSpaceDN/>
              <w:spacing w:after="160" w:line="259" w:lineRule="auto"/>
            </w:pPr>
            <w:r>
              <w:rPr>
                <w:b/>
                <w:bCs/>
              </w:rPr>
              <w:br/>
            </w:r>
            <w:r w:rsidRPr="009F4813">
              <w:t>D</w:t>
            </w:r>
          </w:p>
        </w:tc>
        <w:tc>
          <w:tcPr>
            <w:tcW w:w="1166" w:type="dxa"/>
          </w:tcPr>
          <w:p w14:paraId="5316D17B" w14:textId="77777777" w:rsidR="00473484" w:rsidRPr="009F4813" w:rsidRDefault="00473484" w:rsidP="008604AE">
            <w:pPr>
              <w:widowControl/>
              <w:autoSpaceDE/>
              <w:autoSpaceDN/>
              <w:spacing w:after="160" w:line="259" w:lineRule="auto"/>
            </w:pPr>
            <w:r w:rsidRPr="009F4813">
              <w:t>A</w:t>
            </w:r>
          </w:p>
          <w:p w14:paraId="0C2DCDA8" w14:textId="77777777" w:rsidR="00473484" w:rsidRPr="009F4813" w:rsidRDefault="00473484" w:rsidP="008604AE">
            <w:pPr>
              <w:widowControl/>
              <w:autoSpaceDE/>
              <w:autoSpaceDN/>
              <w:spacing w:after="160" w:line="259" w:lineRule="auto"/>
            </w:pPr>
            <w:r>
              <w:rPr>
                <w:b/>
                <w:bCs/>
              </w:rPr>
              <w:br/>
            </w:r>
            <w:r w:rsidRPr="009F4813">
              <w:t>A</w:t>
            </w:r>
          </w:p>
        </w:tc>
        <w:tc>
          <w:tcPr>
            <w:tcW w:w="1243" w:type="dxa"/>
          </w:tcPr>
          <w:p w14:paraId="66204FF1" w14:textId="77777777" w:rsidR="00473484" w:rsidRPr="009F4813" w:rsidRDefault="00473484" w:rsidP="008604AE">
            <w:pPr>
              <w:widowControl/>
              <w:autoSpaceDE/>
              <w:autoSpaceDN/>
              <w:spacing w:after="160" w:line="259" w:lineRule="auto"/>
            </w:pPr>
          </w:p>
        </w:tc>
      </w:tr>
      <w:tr w:rsidR="00473484" w:rsidRPr="009F4813" w14:paraId="3D1456C9" w14:textId="77777777" w:rsidTr="008604AE">
        <w:trPr>
          <w:trHeight w:val="4035"/>
        </w:trPr>
        <w:tc>
          <w:tcPr>
            <w:tcW w:w="2270" w:type="dxa"/>
          </w:tcPr>
          <w:p w14:paraId="2DBF0D7D" w14:textId="77777777" w:rsidR="00473484" w:rsidRPr="009F4813" w:rsidRDefault="00473484" w:rsidP="008604AE">
            <w:pPr>
              <w:widowControl/>
              <w:autoSpaceDE/>
              <w:autoSpaceDN/>
              <w:spacing w:after="160" w:line="259" w:lineRule="auto"/>
              <w:rPr>
                <w:b/>
                <w:bCs/>
              </w:rPr>
            </w:pPr>
          </w:p>
          <w:p w14:paraId="6B62F1B3" w14:textId="77777777" w:rsidR="00473484" w:rsidRPr="009F4813" w:rsidRDefault="00473484" w:rsidP="008604AE">
            <w:pPr>
              <w:widowControl/>
              <w:autoSpaceDE/>
              <w:autoSpaceDN/>
              <w:spacing w:after="160" w:line="259" w:lineRule="auto"/>
              <w:rPr>
                <w:b/>
                <w:bCs/>
              </w:rPr>
            </w:pPr>
          </w:p>
          <w:p w14:paraId="02F2C34E" w14:textId="77777777" w:rsidR="00473484" w:rsidRPr="009F4813" w:rsidRDefault="00473484" w:rsidP="008604AE">
            <w:pPr>
              <w:widowControl/>
              <w:autoSpaceDE/>
              <w:autoSpaceDN/>
              <w:spacing w:after="160" w:line="259" w:lineRule="auto"/>
              <w:rPr>
                <w:b/>
                <w:bCs/>
              </w:rPr>
            </w:pPr>
          </w:p>
          <w:p w14:paraId="680A4E5D" w14:textId="77777777" w:rsidR="00473484" w:rsidRPr="009F4813" w:rsidRDefault="00473484" w:rsidP="008604AE">
            <w:pPr>
              <w:widowControl/>
              <w:autoSpaceDE/>
              <w:autoSpaceDN/>
              <w:spacing w:after="160" w:line="259" w:lineRule="auto"/>
              <w:rPr>
                <w:b/>
                <w:bCs/>
              </w:rPr>
            </w:pPr>
          </w:p>
          <w:p w14:paraId="19219836" w14:textId="77777777" w:rsidR="00473484" w:rsidRPr="009F4813" w:rsidRDefault="00473484" w:rsidP="008604AE">
            <w:pPr>
              <w:widowControl/>
              <w:autoSpaceDE/>
              <w:autoSpaceDN/>
              <w:spacing w:after="160" w:line="259" w:lineRule="auto"/>
              <w:rPr>
                <w:b/>
                <w:bCs/>
              </w:rPr>
            </w:pPr>
          </w:p>
          <w:p w14:paraId="296FEF7D" w14:textId="77777777" w:rsidR="00473484" w:rsidRPr="009F4813" w:rsidRDefault="00473484" w:rsidP="008604AE">
            <w:pPr>
              <w:widowControl/>
              <w:autoSpaceDE/>
              <w:autoSpaceDN/>
              <w:spacing w:after="160" w:line="259" w:lineRule="auto"/>
              <w:rPr>
                <w:b/>
                <w:bCs/>
              </w:rPr>
            </w:pPr>
          </w:p>
          <w:p w14:paraId="2C5BEEEE" w14:textId="77777777" w:rsidR="00473484" w:rsidRPr="009F4813" w:rsidRDefault="00473484" w:rsidP="008604AE">
            <w:pPr>
              <w:widowControl/>
              <w:autoSpaceDE/>
              <w:autoSpaceDN/>
              <w:spacing w:after="160" w:line="259" w:lineRule="auto"/>
              <w:rPr>
                <w:b/>
                <w:bCs/>
              </w:rPr>
            </w:pPr>
            <w:r w:rsidRPr="009F4813">
              <w:rPr>
                <w:b/>
                <w:bCs/>
              </w:rPr>
              <w:t>SKILLS/ ABILITIES</w:t>
            </w:r>
          </w:p>
        </w:tc>
        <w:tc>
          <w:tcPr>
            <w:tcW w:w="4958" w:type="dxa"/>
            <w:tcBorders>
              <w:top w:val="single" w:sz="8" w:space="0" w:color="000000" w:themeColor="text1"/>
            </w:tcBorders>
          </w:tcPr>
          <w:p w14:paraId="54D2848F" w14:textId="77777777" w:rsidR="00473484" w:rsidRPr="009F4813" w:rsidRDefault="00473484" w:rsidP="008604AE">
            <w:pPr>
              <w:widowControl/>
              <w:autoSpaceDE/>
              <w:autoSpaceDN/>
              <w:spacing w:after="160" w:line="259" w:lineRule="auto"/>
            </w:pPr>
            <w:r w:rsidRPr="009F4813">
              <w:t>Excellent written and verbal communication skills including the ability to liaise effectively with senior managers in external organisations.</w:t>
            </w:r>
          </w:p>
          <w:p w14:paraId="718D5087" w14:textId="77777777" w:rsidR="00473484" w:rsidRPr="009F4813" w:rsidRDefault="00473484" w:rsidP="008604AE">
            <w:pPr>
              <w:widowControl/>
              <w:autoSpaceDE/>
              <w:autoSpaceDN/>
              <w:spacing w:after="160" w:line="259" w:lineRule="auto"/>
            </w:pPr>
            <w:r w:rsidRPr="009F4813">
              <w:t>Ability to provide effective strategic leadership to a small team of staff.</w:t>
            </w:r>
          </w:p>
          <w:p w14:paraId="34F153DF" w14:textId="77777777" w:rsidR="00473484" w:rsidRPr="009F4813" w:rsidRDefault="00473484" w:rsidP="008604AE">
            <w:pPr>
              <w:widowControl/>
              <w:autoSpaceDE/>
              <w:autoSpaceDN/>
              <w:spacing w:after="160" w:line="259" w:lineRule="auto"/>
            </w:pPr>
            <w:r w:rsidRPr="009F4813">
              <w:t xml:space="preserve">Ability to complete fundraising applications. </w:t>
            </w:r>
          </w:p>
          <w:p w14:paraId="180C075C" w14:textId="77777777" w:rsidR="00473484" w:rsidRDefault="00473484" w:rsidP="008604AE">
            <w:r w:rsidRPr="009F4813">
              <w:t xml:space="preserve">A demonstrable ability to develop and maintain effective monitoring and evaluations systems. </w:t>
            </w:r>
          </w:p>
          <w:p w14:paraId="01AC3A89" w14:textId="77777777" w:rsidR="00473484" w:rsidRPr="009F4813" w:rsidRDefault="00473484" w:rsidP="008604AE">
            <w:pPr>
              <w:widowControl/>
              <w:autoSpaceDE/>
              <w:autoSpaceDN/>
              <w:spacing w:after="160" w:line="259" w:lineRule="auto"/>
            </w:pPr>
            <w:r>
              <w:br/>
            </w:r>
            <w:r w:rsidRPr="009F4813">
              <w:t>Proven ability to involve service users/patients developing and evaluating services.</w:t>
            </w:r>
          </w:p>
          <w:p w14:paraId="15E73DE1" w14:textId="77777777" w:rsidR="00473484" w:rsidRDefault="00473484" w:rsidP="008604AE">
            <w:r w:rsidRPr="009F4813">
              <w:t xml:space="preserve">Excellent organisational and administrative skills. </w:t>
            </w:r>
          </w:p>
          <w:p w14:paraId="7194DBDC" w14:textId="77777777" w:rsidR="00473484" w:rsidRDefault="00473484" w:rsidP="008604AE"/>
          <w:p w14:paraId="5F4B71DB" w14:textId="77777777" w:rsidR="00473484" w:rsidRPr="009F4813" w:rsidRDefault="00473484" w:rsidP="008604AE">
            <w:pPr>
              <w:widowControl/>
              <w:autoSpaceDE/>
              <w:autoSpaceDN/>
              <w:spacing w:after="160" w:line="259" w:lineRule="auto"/>
            </w:pPr>
            <w:r w:rsidRPr="009F4813">
              <w:t>Ability to develop and maintain effective working relationships with external agencies at a strategic level.</w:t>
            </w:r>
          </w:p>
          <w:p w14:paraId="75869001" w14:textId="77777777" w:rsidR="00473484" w:rsidRPr="009F4813" w:rsidRDefault="00473484" w:rsidP="008604AE">
            <w:pPr>
              <w:widowControl/>
              <w:autoSpaceDE/>
              <w:autoSpaceDN/>
              <w:spacing w:after="160" w:line="259" w:lineRule="auto"/>
            </w:pPr>
            <w:r w:rsidRPr="009F4813">
              <w:t>Strong IT skills.</w:t>
            </w:r>
          </w:p>
        </w:tc>
        <w:tc>
          <w:tcPr>
            <w:tcW w:w="854" w:type="dxa"/>
          </w:tcPr>
          <w:p w14:paraId="33B80983" w14:textId="77777777" w:rsidR="00473484" w:rsidRPr="009F4813" w:rsidRDefault="00473484" w:rsidP="008604AE">
            <w:pPr>
              <w:widowControl/>
              <w:autoSpaceDE/>
              <w:autoSpaceDN/>
              <w:spacing w:after="160" w:line="259" w:lineRule="auto"/>
            </w:pPr>
            <w:r w:rsidRPr="009F4813">
              <w:t>E</w:t>
            </w:r>
          </w:p>
          <w:p w14:paraId="769D0D3C" w14:textId="77777777" w:rsidR="00473484" w:rsidRPr="009F4813" w:rsidRDefault="00473484" w:rsidP="008604AE">
            <w:pPr>
              <w:widowControl/>
              <w:autoSpaceDE/>
              <w:autoSpaceDN/>
              <w:spacing w:after="160" w:line="259" w:lineRule="auto"/>
              <w:rPr>
                <w:b/>
                <w:bCs/>
              </w:rPr>
            </w:pPr>
          </w:p>
          <w:p w14:paraId="0CD67DD8" w14:textId="77777777" w:rsidR="00473484" w:rsidRDefault="00473484" w:rsidP="008604AE">
            <w:r>
              <w:br/>
            </w:r>
            <w:r w:rsidRPr="009F4813">
              <w:t xml:space="preserve">E </w:t>
            </w:r>
          </w:p>
          <w:p w14:paraId="4BF7EC95" w14:textId="77777777" w:rsidR="00473484" w:rsidRDefault="00473484" w:rsidP="008604AE">
            <w:r>
              <w:br/>
            </w:r>
            <w:r w:rsidRPr="009F4813">
              <w:t>D</w:t>
            </w:r>
          </w:p>
          <w:p w14:paraId="4483A7FB" w14:textId="77777777" w:rsidR="00473484" w:rsidRDefault="00473484" w:rsidP="008604AE">
            <w:r>
              <w:br/>
            </w:r>
            <w:r w:rsidRPr="009F4813">
              <w:t xml:space="preserve">E </w:t>
            </w:r>
            <w:bookmarkStart w:id="8" w:name="_Int_TkJv9nl5"/>
          </w:p>
          <w:p w14:paraId="54CD245A" w14:textId="77777777" w:rsidR="00473484" w:rsidRDefault="00473484" w:rsidP="008604AE"/>
          <w:p w14:paraId="061D6CA7" w14:textId="77777777" w:rsidR="00473484" w:rsidRDefault="00473484" w:rsidP="008604AE">
            <w:r>
              <w:br/>
            </w:r>
            <w:r w:rsidRPr="009F4813">
              <w:t>E</w:t>
            </w:r>
            <w:bookmarkStart w:id="9" w:name="_Int_CTnxAPUH"/>
            <w:bookmarkEnd w:id="8"/>
          </w:p>
          <w:p w14:paraId="1231BE67" w14:textId="77777777" w:rsidR="00473484" w:rsidRDefault="00473484" w:rsidP="008604AE"/>
          <w:p w14:paraId="3D6DC322" w14:textId="77777777" w:rsidR="00473484" w:rsidRDefault="00473484" w:rsidP="008604AE">
            <w:r>
              <w:br/>
            </w:r>
            <w:r w:rsidRPr="009F4813">
              <w:t>E</w:t>
            </w:r>
            <w:bookmarkEnd w:id="9"/>
          </w:p>
          <w:p w14:paraId="36FEB5B0" w14:textId="77777777" w:rsidR="00473484" w:rsidRDefault="00473484" w:rsidP="008604AE">
            <w:r>
              <w:br/>
            </w:r>
          </w:p>
          <w:p w14:paraId="21402596" w14:textId="77777777" w:rsidR="00473484" w:rsidRDefault="00473484" w:rsidP="008604AE">
            <w:r w:rsidRPr="009F4813">
              <w:t>E</w:t>
            </w:r>
          </w:p>
          <w:p w14:paraId="30D7AA69" w14:textId="77777777" w:rsidR="00473484" w:rsidRDefault="00473484" w:rsidP="008604AE"/>
          <w:p w14:paraId="7196D064" w14:textId="77777777" w:rsidR="00473484" w:rsidRDefault="00473484" w:rsidP="008604AE">
            <w:pPr>
              <w:widowControl/>
              <w:autoSpaceDE/>
              <w:autoSpaceDN/>
              <w:spacing w:after="160" w:line="259" w:lineRule="auto"/>
            </w:pPr>
          </w:p>
          <w:p w14:paraId="2F0E185F" w14:textId="77777777" w:rsidR="00473484" w:rsidRPr="009F4813" w:rsidRDefault="00473484" w:rsidP="008604AE">
            <w:pPr>
              <w:widowControl/>
              <w:autoSpaceDE/>
              <w:autoSpaceDN/>
              <w:spacing w:after="160" w:line="259" w:lineRule="auto"/>
            </w:pPr>
            <w:r w:rsidRPr="009F4813">
              <w:t>E</w:t>
            </w:r>
          </w:p>
        </w:tc>
        <w:tc>
          <w:tcPr>
            <w:tcW w:w="1166" w:type="dxa"/>
          </w:tcPr>
          <w:p w14:paraId="02D9AB17" w14:textId="77777777" w:rsidR="00473484" w:rsidRPr="009F4813" w:rsidRDefault="00473484" w:rsidP="008604AE">
            <w:pPr>
              <w:widowControl/>
              <w:autoSpaceDE/>
              <w:autoSpaceDN/>
              <w:spacing w:after="160" w:line="259" w:lineRule="auto"/>
            </w:pPr>
            <w:r w:rsidRPr="009F4813">
              <w:t>A</w:t>
            </w:r>
          </w:p>
          <w:p w14:paraId="34FF1C98" w14:textId="77777777" w:rsidR="00473484" w:rsidRPr="009F4813" w:rsidRDefault="00473484" w:rsidP="008604AE">
            <w:pPr>
              <w:widowControl/>
              <w:autoSpaceDE/>
              <w:autoSpaceDN/>
              <w:spacing w:after="160" w:line="259" w:lineRule="auto"/>
              <w:rPr>
                <w:b/>
                <w:bCs/>
              </w:rPr>
            </w:pPr>
          </w:p>
          <w:p w14:paraId="3B26D869" w14:textId="77777777" w:rsidR="00473484" w:rsidRPr="009F4813" w:rsidRDefault="00473484" w:rsidP="008604AE">
            <w:pPr>
              <w:widowControl/>
              <w:autoSpaceDE/>
              <w:autoSpaceDN/>
              <w:spacing w:after="160" w:line="259" w:lineRule="auto"/>
            </w:pPr>
            <w:r>
              <w:rPr>
                <w:b/>
                <w:bCs/>
              </w:rPr>
              <w:br/>
            </w:r>
            <w:r w:rsidRPr="009F4813">
              <w:t>A</w:t>
            </w:r>
          </w:p>
          <w:p w14:paraId="0C03DF1D" w14:textId="77777777" w:rsidR="00473484" w:rsidRPr="005E1389" w:rsidRDefault="00473484" w:rsidP="008604AE">
            <w:pPr>
              <w:widowControl/>
              <w:autoSpaceDE/>
              <w:autoSpaceDN/>
              <w:spacing w:after="160" w:line="259" w:lineRule="auto"/>
              <w:rPr>
                <w:b/>
                <w:bCs/>
              </w:rPr>
            </w:pPr>
            <w:r w:rsidRPr="009F4813">
              <w:t xml:space="preserve">A </w:t>
            </w:r>
            <w:bookmarkStart w:id="10" w:name="_Int_gaucVQKf"/>
            <w:r>
              <w:rPr>
                <w:b/>
                <w:bCs/>
              </w:rPr>
              <w:br/>
            </w:r>
            <w:r>
              <w:rPr>
                <w:b/>
                <w:bCs/>
              </w:rPr>
              <w:br/>
            </w:r>
            <w:r w:rsidRPr="009F4813">
              <w:t>A</w:t>
            </w:r>
            <w:bookmarkEnd w:id="10"/>
          </w:p>
          <w:p w14:paraId="2C551C47" w14:textId="77777777" w:rsidR="00473484" w:rsidRPr="009F4813" w:rsidRDefault="00473484" w:rsidP="008604AE">
            <w:pPr>
              <w:widowControl/>
              <w:autoSpaceDE/>
              <w:autoSpaceDN/>
              <w:spacing w:after="160" w:line="259" w:lineRule="auto"/>
            </w:pPr>
            <w:r>
              <w:br/>
            </w:r>
            <w:r w:rsidRPr="009F4813">
              <w:t xml:space="preserve">A </w:t>
            </w:r>
          </w:p>
          <w:p w14:paraId="6D072C0D" w14:textId="77777777" w:rsidR="00473484" w:rsidRDefault="00473484" w:rsidP="008604AE">
            <w:pPr>
              <w:widowControl/>
              <w:autoSpaceDE/>
              <w:autoSpaceDN/>
              <w:spacing w:after="160" w:line="259" w:lineRule="auto"/>
            </w:pPr>
            <w:bookmarkStart w:id="11" w:name="_Int_VsLggwSy"/>
          </w:p>
          <w:p w14:paraId="35A5D023" w14:textId="77777777" w:rsidR="00473484" w:rsidRDefault="00473484" w:rsidP="008604AE">
            <w:pPr>
              <w:widowControl/>
              <w:autoSpaceDE/>
              <w:autoSpaceDN/>
              <w:spacing w:after="160" w:line="259" w:lineRule="auto"/>
            </w:pPr>
            <w:r w:rsidRPr="009F4813">
              <w:t>A</w:t>
            </w:r>
            <w:bookmarkEnd w:id="11"/>
          </w:p>
          <w:p w14:paraId="4874E72C" w14:textId="77777777" w:rsidR="00473484" w:rsidRDefault="00473484" w:rsidP="008604AE">
            <w:pPr>
              <w:widowControl/>
              <w:autoSpaceDE/>
              <w:autoSpaceDN/>
              <w:spacing w:after="160" w:line="259" w:lineRule="auto"/>
            </w:pPr>
            <w:r>
              <w:br/>
            </w:r>
            <w:r w:rsidRPr="009F4813">
              <w:t>A</w:t>
            </w:r>
            <w:r>
              <w:br/>
            </w:r>
            <w:r>
              <w:br/>
            </w:r>
          </w:p>
          <w:p w14:paraId="4D76284F" w14:textId="77777777" w:rsidR="00473484" w:rsidRPr="009F4813" w:rsidRDefault="00473484" w:rsidP="008604AE">
            <w:pPr>
              <w:widowControl/>
              <w:autoSpaceDE/>
              <w:autoSpaceDN/>
              <w:spacing w:after="160" w:line="259" w:lineRule="auto"/>
            </w:pPr>
            <w:r w:rsidRPr="009F4813">
              <w:t>A</w:t>
            </w:r>
          </w:p>
        </w:tc>
        <w:tc>
          <w:tcPr>
            <w:tcW w:w="1243" w:type="dxa"/>
          </w:tcPr>
          <w:p w14:paraId="2906B3E5" w14:textId="77777777" w:rsidR="00473484" w:rsidRPr="009F4813" w:rsidRDefault="00473484" w:rsidP="008604AE">
            <w:pPr>
              <w:widowControl/>
              <w:autoSpaceDE/>
              <w:autoSpaceDN/>
              <w:spacing w:after="160" w:line="259" w:lineRule="auto"/>
            </w:pPr>
            <w:r w:rsidRPr="009F4813">
              <w:t>I</w:t>
            </w:r>
          </w:p>
          <w:p w14:paraId="48A21919" w14:textId="77777777" w:rsidR="00473484" w:rsidRPr="009F4813" w:rsidRDefault="00473484" w:rsidP="008604AE">
            <w:pPr>
              <w:widowControl/>
              <w:autoSpaceDE/>
              <w:autoSpaceDN/>
              <w:spacing w:after="160" w:line="259" w:lineRule="auto"/>
              <w:rPr>
                <w:b/>
                <w:bCs/>
              </w:rPr>
            </w:pPr>
          </w:p>
          <w:p w14:paraId="56AB6BD4" w14:textId="77777777" w:rsidR="00473484" w:rsidRPr="009F4813" w:rsidRDefault="00473484" w:rsidP="008604AE">
            <w:pPr>
              <w:widowControl/>
              <w:autoSpaceDE/>
              <w:autoSpaceDN/>
              <w:spacing w:after="160" w:line="259" w:lineRule="auto"/>
            </w:pPr>
            <w:r>
              <w:rPr>
                <w:b/>
                <w:bCs/>
              </w:rPr>
              <w:br/>
            </w:r>
            <w:r w:rsidRPr="009F4813">
              <w:t>I</w:t>
            </w:r>
          </w:p>
          <w:p w14:paraId="7F83DA7B" w14:textId="77777777" w:rsidR="00473484" w:rsidRDefault="00473484" w:rsidP="008604AE">
            <w:pPr>
              <w:widowControl/>
              <w:autoSpaceDE/>
              <w:autoSpaceDN/>
              <w:spacing w:after="160" w:line="259" w:lineRule="auto"/>
              <w:rPr>
                <w:b/>
                <w:bCs/>
              </w:rPr>
            </w:pPr>
            <w:r w:rsidRPr="009F4813">
              <w:t>I</w:t>
            </w:r>
            <w:bookmarkStart w:id="12" w:name="_Int_8nef8pcS"/>
            <w:r>
              <w:rPr>
                <w:b/>
                <w:bCs/>
              </w:rPr>
              <w:br/>
            </w:r>
            <w:r>
              <w:rPr>
                <w:b/>
                <w:bCs/>
              </w:rPr>
              <w:br/>
            </w:r>
            <w:r w:rsidRPr="009F4813">
              <w:t>I</w:t>
            </w:r>
            <w:bookmarkEnd w:id="12"/>
            <w:r>
              <w:rPr>
                <w:b/>
                <w:bCs/>
              </w:rPr>
              <w:br/>
            </w:r>
          </w:p>
          <w:p w14:paraId="38E98613" w14:textId="77777777" w:rsidR="00473484" w:rsidRPr="005E1389" w:rsidRDefault="00473484" w:rsidP="008604AE">
            <w:pPr>
              <w:widowControl/>
              <w:autoSpaceDE/>
              <w:autoSpaceDN/>
              <w:spacing w:after="160" w:line="259" w:lineRule="auto"/>
              <w:rPr>
                <w:b/>
                <w:bCs/>
              </w:rPr>
            </w:pPr>
            <w:r w:rsidRPr="009F4813">
              <w:t xml:space="preserve">I </w:t>
            </w:r>
          </w:p>
          <w:p w14:paraId="6BD18F9B" w14:textId="77777777" w:rsidR="00473484" w:rsidRDefault="00473484" w:rsidP="008604AE">
            <w:pPr>
              <w:widowControl/>
              <w:autoSpaceDE/>
              <w:autoSpaceDN/>
              <w:spacing w:after="160" w:line="259" w:lineRule="auto"/>
            </w:pPr>
            <w:bookmarkStart w:id="13" w:name="_Int_0KpEyujF"/>
          </w:p>
          <w:p w14:paraId="55266895" w14:textId="77777777" w:rsidR="00473484" w:rsidRDefault="00473484" w:rsidP="008604AE">
            <w:pPr>
              <w:widowControl/>
              <w:autoSpaceDE/>
              <w:autoSpaceDN/>
              <w:spacing w:after="160" w:line="259" w:lineRule="auto"/>
            </w:pPr>
            <w:r w:rsidRPr="009F4813">
              <w:t>I</w:t>
            </w:r>
            <w:bookmarkEnd w:id="13"/>
          </w:p>
          <w:p w14:paraId="50041256" w14:textId="77777777" w:rsidR="00473484" w:rsidRDefault="00473484" w:rsidP="008604AE">
            <w:pPr>
              <w:widowControl/>
              <w:autoSpaceDE/>
              <w:autoSpaceDN/>
              <w:spacing w:after="160" w:line="259" w:lineRule="auto"/>
            </w:pPr>
            <w:r>
              <w:br/>
            </w:r>
            <w:r w:rsidRPr="009F4813">
              <w:t>I</w:t>
            </w:r>
            <w:r>
              <w:br/>
            </w:r>
            <w:r>
              <w:br/>
            </w:r>
          </w:p>
          <w:p w14:paraId="6D228AFF" w14:textId="77777777" w:rsidR="00473484" w:rsidRPr="009F4813" w:rsidRDefault="00473484" w:rsidP="008604AE">
            <w:pPr>
              <w:widowControl/>
              <w:autoSpaceDE/>
              <w:autoSpaceDN/>
              <w:spacing w:after="160" w:line="259" w:lineRule="auto"/>
            </w:pPr>
            <w:r w:rsidRPr="009F4813">
              <w:t>I</w:t>
            </w:r>
          </w:p>
        </w:tc>
      </w:tr>
      <w:tr w:rsidR="00473484" w:rsidRPr="009F4813" w14:paraId="05C72DB7" w14:textId="77777777" w:rsidTr="008604AE">
        <w:trPr>
          <w:trHeight w:val="944"/>
        </w:trPr>
        <w:tc>
          <w:tcPr>
            <w:tcW w:w="2270" w:type="dxa"/>
            <w:tcBorders>
              <w:bottom w:val="nil"/>
            </w:tcBorders>
          </w:tcPr>
          <w:p w14:paraId="238601FE" w14:textId="77777777" w:rsidR="00473484" w:rsidRPr="009F4813" w:rsidRDefault="00473484" w:rsidP="008604AE">
            <w:pPr>
              <w:widowControl/>
              <w:autoSpaceDE/>
              <w:autoSpaceDN/>
              <w:spacing w:after="160" w:line="259" w:lineRule="auto"/>
            </w:pPr>
          </w:p>
        </w:tc>
        <w:tc>
          <w:tcPr>
            <w:tcW w:w="4958" w:type="dxa"/>
            <w:tcBorders>
              <w:bottom w:val="nil"/>
            </w:tcBorders>
          </w:tcPr>
          <w:p w14:paraId="05386503" w14:textId="77777777" w:rsidR="00473484" w:rsidRPr="009F4813" w:rsidRDefault="00473484" w:rsidP="008604AE">
            <w:pPr>
              <w:widowControl/>
              <w:autoSpaceDE/>
              <w:autoSpaceDN/>
              <w:spacing w:after="160" w:line="259" w:lineRule="auto"/>
            </w:pPr>
            <w:r w:rsidRPr="009F4813">
              <w:t>Experience of developing and managing targeted support projects for vulnerable people, either within a statutory or voluntary sector agency.</w:t>
            </w:r>
          </w:p>
          <w:p w14:paraId="53C1DF77" w14:textId="77777777" w:rsidR="00473484" w:rsidRPr="009F4813" w:rsidRDefault="00473484" w:rsidP="008604AE">
            <w:pPr>
              <w:widowControl/>
              <w:autoSpaceDE/>
              <w:autoSpaceDN/>
              <w:spacing w:after="160" w:line="259" w:lineRule="auto"/>
            </w:pPr>
            <w:r w:rsidRPr="009F4813">
              <w:t>Significant experience of managing paid staff.</w:t>
            </w:r>
          </w:p>
        </w:tc>
        <w:tc>
          <w:tcPr>
            <w:tcW w:w="854" w:type="dxa"/>
            <w:tcBorders>
              <w:bottom w:val="nil"/>
            </w:tcBorders>
          </w:tcPr>
          <w:p w14:paraId="34CC6B09" w14:textId="77777777" w:rsidR="00473484" w:rsidRPr="009F4813" w:rsidRDefault="00473484" w:rsidP="008604AE">
            <w:pPr>
              <w:widowControl/>
              <w:autoSpaceDE/>
              <w:autoSpaceDN/>
              <w:spacing w:after="160" w:line="259" w:lineRule="auto"/>
            </w:pPr>
            <w:r w:rsidRPr="009F4813">
              <w:t>E</w:t>
            </w:r>
          </w:p>
          <w:p w14:paraId="0F3CABC7" w14:textId="77777777" w:rsidR="00473484" w:rsidRPr="009F4813" w:rsidRDefault="00473484" w:rsidP="008604AE">
            <w:pPr>
              <w:widowControl/>
              <w:autoSpaceDE/>
              <w:autoSpaceDN/>
              <w:spacing w:after="160" w:line="259" w:lineRule="auto"/>
              <w:rPr>
                <w:b/>
                <w:bCs/>
              </w:rPr>
            </w:pPr>
          </w:p>
          <w:p w14:paraId="5B08B5D1" w14:textId="77777777" w:rsidR="00473484" w:rsidRPr="009F4813" w:rsidRDefault="00473484" w:rsidP="008604AE">
            <w:pPr>
              <w:widowControl/>
              <w:autoSpaceDE/>
              <w:autoSpaceDN/>
              <w:spacing w:after="160" w:line="259" w:lineRule="auto"/>
              <w:rPr>
                <w:b/>
                <w:bCs/>
              </w:rPr>
            </w:pPr>
          </w:p>
          <w:p w14:paraId="52438149" w14:textId="77777777" w:rsidR="00473484" w:rsidRPr="009F4813" w:rsidRDefault="00473484" w:rsidP="008604AE">
            <w:pPr>
              <w:widowControl/>
              <w:autoSpaceDE/>
              <w:autoSpaceDN/>
              <w:spacing w:after="160" w:line="259" w:lineRule="auto"/>
            </w:pPr>
            <w:r w:rsidRPr="009F4813">
              <w:t>E</w:t>
            </w:r>
          </w:p>
        </w:tc>
        <w:tc>
          <w:tcPr>
            <w:tcW w:w="1166" w:type="dxa"/>
            <w:tcBorders>
              <w:bottom w:val="nil"/>
            </w:tcBorders>
          </w:tcPr>
          <w:p w14:paraId="3DB40119" w14:textId="77777777" w:rsidR="00473484" w:rsidRPr="009F4813" w:rsidRDefault="00473484" w:rsidP="008604AE">
            <w:pPr>
              <w:widowControl/>
              <w:autoSpaceDE/>
              <w:autoSpaceDN/>
              <w:spacing w:after="160" w:line="259" w:lineRule="auto"/>
            </w:pPr>
            <w:r w:rsidRPr="009F4813">
              <w:t>A</w:t>
            </w:r>
          </w:p>
          <w:p w14:paraId="16DEB4AB" w14:textId="77777777" w:rsidR="00473484" w:rsidRPr="009F4813" w:rsidRDefault="00473484" w:rsidP="008604AE">
            <w:pPr>
              <w:widowControl/>
              <w:autoSpaceDE/>
              <w:autoSpaceDN/>
              <w:spacing w:after="160" w:line="259" w:lineRule="auto"/>
              <w:rPr>
                <w:b/>
                <w:bCs/>
              </w:rPr>
            </w:pPr>
          </w:p>
          <w:p w14:paraId="0AD9C6F4" w14:textId="77777777" w:rsidR="00473484" w:rsidRPr="009F4813" w:rsidRDefault="00473484" w:rsidP="008604AE">
            <w:pPr>
              <w:widowControl/>
              <w:autoSpaceDE/>
              <w:autoSpaceDN/>
              <w:spacing w:after="160" w:line="259" w:lineRule="auto"/>
              <w:rPr>
                <w:b/>
                <w:bCs/>
              </w:rPr>
            </w:pPr>
          </w:p>
          <w:p w14:paraId="57B4129E" w14:textId="77777777" w:rsidR="00473484" w:rsidRPr="009F4813" w:rsidRDefault="00473484" w:rsidP="008604AE">
            <w:pPr>
              <w:widowControl/>
              <w:autoSpaceDE/>
              <w:autoSpaceDN/>
              <w:spacing w:after="160" w:line="259" w:lineRule="auto"/>
            </w:pPr>
            <w:r w:rsidRPr="009F4813">
              <w:t>A</w:t>
            </w:r>
          </w:p>
        </w:tc>
        <w:tc>
          <w:tcPr>
            <w:tcW w:w="1243" w:type="dxa"/>
            <w:vMerge w:val="restart"/>
          </w:tcPr>
          <w:p w14:paraId="4B1F511A" w14:textId="77777777" w:rsidR="00473484" w:rsidRPr="009F4813" w:rsidRDefault="00473484" w:rsidP="008604AE">
            <w:pPr>
              <w:widowControl/>
              <w:autoSpaceDE/>
              <w:autoSpaceDN/>
              <w:spacing w:after="160" w:line="259" w:lineRule="auto"/>
            </w:pPr>
          </w:p>
        </w:tc>
      </w:tr>
      <w:tr w:rsidR="00473484" w:rsidRPr="009F4813" w14:paraId="42A7D07E" w14:textId="77777777" w:rsidTr="008604AE">
        <w:trPr>
          <w:trHeight w:val="1408"/>
        </w:trPr>
        <w:tc>
          <w:tcPr>
            <w:tcW w:w="2270" w:type="dxa"/>
            <w:tcBorders>
              <w:top w:val="nil"/>
            </w:tcBorders>
          </w:tcPr>
          <w:p w14:paraId="65F9C3DC" w14:textId="77777777" w:rsidR="00473484" w:rsidRPr="009F4813" w:rsidRDefault="00473484" w:rsidP="008604AE">
            <w:pPr>
              <w:widowControl/>
              <w:autoSpaceDE/>
              <w:autoSpaceDN/>
              <w:spacing w:after="160" w:line="259" w:lineRule="auto"/>
              <w:rPr>
                <w:b/>
                <w:bCs/>
              </w:rPr>
            </w:pPr>
          </w:p>
          <w:p w14:paraId="5023141B" w14:textId="77777777" w:rsidR="00473484" w:rsidRPr="009F4813" w:rsidRDefault="00473484" w:rsidP="008604AE">
            <w:pPr>
              <w:widowControl/>
              <w:autoSpaceDE/>
              <w:autoSpaceDN/>
              <w:spacing w:after="160" w:line="259" w:lineRule="auto"/>
              <w:rPr>
                <w:b/>
                <w:bCs/>
              </w:rPr>
            </w:pPr>
          </w:p>
          <w:p w14:paraId="7C880F77" w14:textId="77777777" w:rsidR="00473484" w:rsidRPr="009F4813" w:rsidRDefault="00473484" w:rsidP="008604AE">
            <w:pPr>
              <w:widowControl/>
              <w:autoSpaceDE/>
              <w:autoSpaceDN/>
              <w:spacing w:after="160" w:line="259" w:lineRule="auto"/>
              <w:rPr>
                <w:b/>
                <w:bCs/>
              </w:rPr>
            </w:pPr>
            <w:r w:rsidRPr="009F4813">
              <w:rPr>
                <w:b/>
                <w:bCs/>
              </w:rPr>
              <w:t>EXPERIENCE</w:t>
            </w:r>
          </w:p>
        </w:tc>
        <w:tc>
          <w:tcPr>
            <w:tcW w:w="4958" w:type="dxa"/>
            <w:tcBorders>
              <w:top w:val="nil"/>
            </w:tcBorders>
          </w:tcPr>
          <w:p w14:paraId="07A8D404" w14:textId="77777777" w:rsidR="00473484" w:rsidRPr="009F4813" w:rsidRDefault="00473484" w:rsidP="008604AE">
            <w:pPr>
              <w:widowControl/>
              <w:autoSpaceDE/>
              <w:autoSpaceDN/>
              <w:spacing w:after="160" w:line="259" w:lineRule="auto"/>
            </w:pPr>
            <w:r w:rsidRPr="009F4813">
              <w:t>Experience of planning and evaluating group- based support programmes for vulnerable people.</w:t>
            </w:r>
          </w:p>
          <w:p w14:paraId="33432CC0" w14:textId="77777777" w:rsidR="00473484" w:rsidRPr="009F4813" w:rsidRDefault="00473484" w:rsidP="008604AE">
            <w:pPr>
              <w:widowControl/>
              <w:autoSpaceDE/>
              <w:autoSpaceDN/>
              <w:spacing w:after="160" w:line="259" w:lineRule="auto"/>
            </w:pPr>
            <w:r w:rsidRPr="009F4813">
              <w:t>Experience of producing reports or evaluations for funders or key stakeholders.</w:t>
            </w:r>
          </w:p>
          <w:p w14:paraId="6BBBD488" w14:textId="77777777" w:rsidR="00473484" w:rsidRDefault="00473484" w:rsidP="008604AE">
            <w:r w:rsidRPr="009F4813">
              <w:t xml:space="preserve">Experience of working collaboratively with external agencies or partner organisations at a strategic level. </w:t>
            </w:r>
          </w:p>
          <w:p w14:paraId="1F3B1409" w14:textId="77777777" w:rsidR="00473484" w:rsidRDefault="00473484" w:rsidP="008604AE"/>
          <w:p w14:paraId="77FAB454" w14:textId="77777777" w:rsidR="00473484" w:rsidRPr="009F4813" w:rsidRDefault="00473484" w:rsidP="008604AE">
            <w:pPr>
              <w:widowControl/>
              <w:autoSpaceDE/>
              <w:autoSpaceDN/>
              <w:spacing w:after="160" w:line="259" w:lineRule="auto"/>
            </w:pPr>
            <w:r w:rsidRPr="009F4813">
              <w:t>A minimum of 2 years’ experience of working with vulnerable people.</w:t>
            </w:r>
          </w:p>
          <w:p w14:paraId="3597E8E3" w14:textId="77777777" w:rsidR="00473484" w:rsidRPr="009F4813" w:rsidRDefault="00473484" w:rsidP="008604AE">
            <w:pPr>
              <w:widowControl/>
              <w:autoSpaceDE/>
              <w:autoSpaceDN/>
              <w:spacing w:after="160" w:line="259" w:lineRule="auto"/>
            </w:pPr>
            <w:r w:rsidRPr="009F4813">
              <w:t>Extensive knowledge of the Health or Substance Misuse sector.</w:t>
            </w:r>
          </w:p>
          <w:p w14:paraId="4580D27C" w14:textId="77777777" w:rsidR="00473484" w:rsidRPr="009F4813" w:rsidRDefault="00473484" w:rsidP="008604AE">
            <w:pPr>
              <w:widowControl/>
              <w:autoSpaceDE/>
              <w:autoSpaceDN/>
              <w:spacing w:after="160" w:line="259" w:lineRule="auto"/>
            </w:pPr>
            <w:r w:rsidRPr="009F4813">
              <w:t>Experience of working at a strategic level with funders and key stakeholders.</w:t>
            </w:r>
          </w:p>
        </w:tc>
        <w:tc>
          <w:tcPr>
            <w:tcW w:w="854" w:type="dxa"/>
            <w:tcBorders>
              <w:top w:val="nil"/>
            </w:tcBorders>
          </w:tcPr>
          <w:p w14:paraId="0EA26C3A" w14:textId="77777777" w:rsidR="00473484" w:rsidRDefault="00473484" w:rsidP="008604AE">
            <w:r w:rsidRPr="009F4813">
              <w:t xml:space="preserve">E </w:t>
            </w:r>
            <w:bookmarkStart w:id="14" w:name="_Int_vNXnCW7C"/>
          </w:p>
          <w:p w14:paraId="562C75D1" w14:textId="77777777" w:rsidR="00473484" w:rsidRDefault="00473484" w:rsidP="008604AE"/>
          <w:p w14:paraId="3801BB0C" w14:textId="77777777" w:rsidR="00473484" w:rsidRDefault="00473484" w:rsidP="008604AE">
            <w:r>
              <w:br/>
            </w:r>
            <w:r w:rsidRPr="009F4813">
              <w:t>E</w:t>
            </w:r>
            <w:bookmarkEnd w:id="14"/>
            <w:r w:rsidRPr="009F4813">
              <w:t xml:space="preserve"> </w:t>
            </w:r>
            <w:bookmarkStart w:id="15" w:name="_Int_pH1WL2nG"/>
          </w:p>
          <w:p w14:paraId="664355AD" w14:textId="77777777" w:rsidR="00473484" w:rsidRDefault="00473484" w:rsidP="008604AE"/>
          <w:p w14:paraId="02F4D3E7" w14:textId="77777777" w:rsidR="00473484" w:rsidRDefault="00473484" w:rsidP="008604AE">
            <w:r w:rsidRPr="009F4813">
              <w:t>E</w:t>
            </w:r>
            <w:bookmarkEnd w:id="15"/>
            <w:r w:rsidRPr="009F4813">
              <w:t xml:space="preserve"> </w:t>
            </w:r>
            <w:bookmarkStart w:id="16" w:name="_Int_KKpnc1hN"/>
          </w:p>
          <w:p w14:paraId="1A965116" w14:textId="77777777" w:rsidR="00473484" w:rsidRDefault="00473484" w:rsidP="008604AE"/>
          <w:p w14:paraId="775E9160" w14:textId="77777777" w:rsidR="00473484" w:rsidRDefault="00473484" w:rsidP="008604AE">
            <w:r w:rsidRPr="009F4813">
              <w:t>E</w:t>
            </w:r>
            <w:bookmarkEnd w:id="16"/>
            <w:r w:rsidRPr="009F4813">
              <w:t xml:space="preserve"> </w:t>
            </w:r>
            <w:bookmarkStart w:id="17" w:name="_Int_40EaY6TY"/>
          </w:p>
          <w:p w14:paraId="7DF4E37C" w14:textId="77777777" w:rsidR="00473484" w:rsidRDefault="00473484" w:rsidP="008604AE"/>
          <w:p w14:paraId="15C2F6B5" w14:textId="77777777" w:rsidR="00473484" w:rsidRPr="009F4813" w:rsidRDefault="00473484" w:rsidP="008604AE">
            <w:pPr>
              <w:widowControl/>
              <w:autoSpaceDE/>
              <w:autoSpaceDN/>
              <w:spacing w:after="160" w:line="259" w:lineRule="auto"/>
            </w:pPr>
            <w:r w:rsidRPr="009F4813">
              <w:t>E</w:t>
            </w:r>
            <w:bookmarkEnd w:id="17"/>
          </w:p>
          <w:p w14:paraId="2D7B4CDA" w14:textId="77777777" w:rsidR="00473484" w:rsidRDefault="00473484" w:rsidP="008604AE">
            <w:pPr>
              <w:widowControl/>
              <w:autoSpaceDE/>
              <w:autoSpaceDN/>
              <w:spacing w:after="160" w:line="259" w:lineRule="auto"/>
            </w:pPr>
            <w:r>
              <w:br/>
            </w:r>
            <w:r w:rsidRPr="009F4813">
              <w:t>E</w:t>
            </w:r>
          </w:p>
          <w:p w14:paraId="44FB30F8" w14:textId="77777777" w:rsidR="00473484" w:rsidRDefault="00473484" w:rsidP="008604AE">
            <w:pPr>
              <w:widowControl/>
              <w:autoSpaceDE/>
              <w:autoSpaceDN/>
              <w:spacing w:after="160" w:line="259" w:lineRule="auto"/>
            </w:pPr>
          </w:p>
          <w:p w14:paraId="1CCAE64F" w14:textId="77777777" w:rsidR="00473484" w:rsidRDefault="00473484" w:rsidP="008604AE">
            <w:pPr>
              <w:widowControl/>
              <w:autoSpaceDE/>
              <w:autoSpaceDN/>
              <w:spacing w:after="160" w:line="259" w:lineRule="auto"/>
            </w:pPr>
            <w:r>
              <w:t>E</w:t>
            </w:r>
          </w:p>
          <w:p w14:paraId="1ED56744" w14:textId="77777777" w:rsidR="00473484" w:rsidRPr="009F4813" w:rsidRDefault="00473484" w:rsidP="008604AE">
            <w:pPr>
              <w:widowControl/>
              <w:autoSpaceDE/>
              <w:autoSpaceDN/>
              <w:spacing w:after="160" w:line="259" w:lineRule="auto"/>
            </w:pPr>
            <w:r>
              <w:br/>
              <w:t>E</w:t>
            </w:r>
          </w:p>
        </w:tc>
        <w:tc>
          <w:tcPr>
            <w:tcW w:w="1166" w:type="dxa"/>
            <w:tcBorders>
              <w:top w:val="nil"/>
            </w:tcBorders>
          </w:tcPr>
          <w:p w14:paraId="617D5A5C" w14:textId="77777777" w:rsidR="00473484" w:rsidRDefault="00473484" w:rsidP="008604AE">
            <w:r w:rsidRPr="009F4813">
              <w:t xml:space="preserve">A </w:t>
            </w:r>
            <w:bookmarkStart w:id="18" w:name="_Int_1quDqBwf"/>
          </w:p>
          <w:p w14:paraId="1DA6542E" w14:textId="77777777" w:rsidR="00473484" w:rsidRDefault="00473484" w:rsidP="008604AE"/>
          <w:p w14:paraId="70D36C1A" w14:textId="77777777" w:rsidR="00473484" w:rsidRDefault="00473484" w:rsidP="008604AE">
            <w:r>
              <w:br/>
            </w:r>
            <w:r w:rsidRPr="009F4813">
              <w:t>A</w:t>
            </w:r>
            <w:bookmarkEnd w:id="18"/>
            <w:r w:rsidRPr="009F4813">
              <w:t xml:space="preserve"> </w:t>
            </w:r>
            <w:bookmarkStart w:id="19" w:name="_Int_554TPZ4f"/>
          </w:p>
          <w:p w14:paraId="3041E394" w14:textId="77777777" w:rsidR="00473484" w:rsidRDefault="00473484" w:rsidP="008604AE"/>
          <w:p w14:paraId="17A88E07" w14:textId="77777777" w:rsidR="00473484" w:rsidRDefault="00473484" w:rsidP="008604AE">
            <w:r w:rsidRPr="009F4813">
              <w:t>A</w:t>
            </w:r>
            <w:bookmarkEnd w:id="19"/>
            <w:r w:rsidRPr="009F4813">
              <w:t xml:space="preserve"> </w:t>
            </w:r>
            <w:bookmarkStart w:id="20" w:name="_Int_PnOMVAtN"/>
          </w:p>
          <w:p w14:paraId="722B00AE" w14:textId="77777777" w:rsidR="00473484" w:rsidRDefault="00473484" w:rsidP="008604AE"/>
          <w:p w14:paraId="41DE3201" w14:textId="77777777" w:rsidR="00473484" w:rsidRDefault="00473484" w:rsidP="008604AE">
            <w:r w:rsidRPr="009F4813">
              <w:t>A</w:t>
            </w:r>
            <w:bookmarkEnd w:id="20"/>
            <w:r w:rsidRPr="009F4813">
              <w:t xml:space="preserve"> </w:t>
            </w:r>
            <w:bookmarkStart w:id="21" w:name="_Int_JjpjesA1"/>
          </w:p>
          <w:p w14:paraId="42C6D796" w14:textId="77777777" w:rsidR="00473484" w:rsidRDefault="00473484" w:rsidP="008604AE"/>
          <w:p w14:paraId="593A8895" w14:textId="77777777" w:rsidR="00473484" w:rsidRDefault="00473484" w:rsidP="008604AE">
            <w:r w:rsidRPr="009F4813">
              <w:t>A</w:t>
            </w:r>
            <w:bookmarkEnd w:id="21"/>
            <w:r>
              <w:br/>
            </w:r>
            <w:r>
              <w:br/>
            </w:r>
            <w:r>
              <w:br/>
              <w:t>A</w:t>
            </w:r>
          </w:p>
          <w:p w14:paraId="6E1831B3" w14:textId="77777777" w:rsidR="00473484" w:rsidRDefault="00473484" w:rsidP="008604AE"/>
          <w:p w14:paraId="54E11D2A" w14:textId="77777777" w:rsidR="00473484" w:rsidRDefault="00473484" w:rsidP="008604AE"/>
          <w:p w14:paraId="31126E5D" w14:textId="77777777" w:rsidR="00473484" w:rsidRDefault="00473484" w:rsidP="008604AE"/>
          <w:p w14:paraId="388C6479" w14:textId="77777777" w:rsidR="00473484" w:rsidRDefault="00473484" w:rsidP="008604AE">
            <w:r>
              <w:t>A</w:t>
            </w:r>
          </w:p>
          <w:p w14:paraId="2DE403A5" w14:textId="77777777" w:rsidR="00473484" w:rsidRDefault="00473484" w:rsidP="008604AE"/>
          <w:p w14:paraId="1267BB14" w14:textId="77777777" w:rsidR="00473484" w:rsidRPr="009F4813" w:rsidRDefault="00473484" w:rsidP="008604AE">
            <w:r>
              <w:br/>
              <w:t>A</w:t>
            </w:r>
          </w:p>
        </w:tc>
        <w:tc>
          <w:tcPr>
            <w:tcW w:w="1243" w:type="dxa"/>
            <w:vMerge/>
          </w:tcPr>
          <w:p w14:paraId="62431CDC" w14:textId="77777777" w:rsidR="00473484" w:rsidRPr="009F4813" w:rsidRDefault="00473484" w:rsidP="008604AE">
            <w:pPr>
              <w:widowControl/>
              <w:autoSpaceDE/>
              <w:autoSpaceDN/>
              <w:spacing w:after="160" w:line="259" w:lineRule="auto"/>
            </w:pPr>
          </w:p>
        </w:tc>
      </w:tr>
      <w:tr w:rsidR="00473484" w:rsidRPr="009F4813" w14:paraId="0D831CBC" w14:textId="77777777" w:rsidTr="008604AE">
        <w:trPr>
          <w:trHeight w:val="2447"/>
        </w:trPr>
        <w:tc>
          <w:tcPr>
            <w:tcW w:w="2270" w:type="dxa"/>
          </w:tcPr>
          <w:p w14:paraId="49E398E2" w14:textId="77777777" w:rsidR="00473484" w:rsidRPr="009F4813" w:rsidRDefault="00473484" w:rsidP="008604AE">
            <w:pPr>
              <w:widowControl/>
              <w:autoSpaceDE/>
              <w:autoSpaceDN/>
              <w:spacing w:after="160" w:line="259" w:lineRule="auto"/>
              <w:rPr>
                <w:b/>
                <w:bCs/>
              </w:rPr>
            </w:pPr>
          </w:p>
          <w:p w14:paraId="16287F21" w14:textId="77777777" w:rsidR="00473484" w:rsidRPr="009F4813" w:rsidRDefault="00473484" w:rsidP="008604AE">
            <w:pPr>
              <w:widowControl/>
              <w:autoSpaceDE/>
              <w:autoSpaceDN/>
              <w:spacing w:after="160" w:line="259" w:lineRule="auto"/>
              <w:rPr>
                <w:b/>
                <w:bCs/>
              </w:rPr>
            </w:pPr>
          </w:p>
          <w:p w14:paraId="5BE93A62" w14:textId="77777777" w:rsidR="00473484" w:rsidRPr="009F4813" w:rsidRDefault="00473484" w:rsidP="008604AE">
            <w:pPr>
              <w:widowControl/>
              <w:autoSpaceDE/>
              <w:autoSpaceDN/>
              <w:spacing w:after="160" w:line="259" w:lineRule="auto"/>
              <w:rPr>
                <w:b/>
                <w:bCs/>
              </w:rPr>
            </w:pPr>
          </w:p>
          <w:p w14:paraId="32554799" w14:textId="77777777" w:rsidR="00473484" w:rsidRPr="009F4813" w:rsidRDefault="00473484" w:rsidP="008604AE">
            <w:pPr>
              <w:widowControl/>
              <w:autoSpaceDE/>
              <w:autoSpaceDN/>
              <w:spacing w:after="160" w:line="259" w:lineRule="auto"/>
              <w:rPr>
                <w:b/>
                <w:bCs/>
              </w:rPr>
            </w:pPr>
            <w:r w:rsidRPr="009F4813">
              <w:rPr>
                <w:b/>
                <w:bCs/>
              </w:rPr>
              <w:t>KNOWLEDGE</w:t>
            </w:r>
          </w:p>
        </w:tc>
        <w:tc>
          <w:tcPr>
            <w:tcW w:w="4958" w:type="dxa"/>
          </w:tcPr>
          <w:p w14:paraId="28E7A87D" w14:textId="77777777" w:rsidR="00473484" w:rsidRPr="009F4813" w:rsidRDefault="00473484" w:rsidP="008604AE">
            <w:pPr>
              <w:widowControl/>
              <w:autoSpaceDE/>
              <w:autoSpaceDN/>
              <w:spacing w:after="160" w:line="259" w:lineRule="auto"/>
            </w:pPr>
            <w:r w:rsidRPr="009F4813">
              <w:t xml:space="preserve">Knowledge of hepatitis C, the virus, those affected, treatment and </w:t>
            </w:r>
            <w:bookmarkStart w:id="22" w:name="_Int_8t6bprvx"/>
            <w:r w:rsidRPr="009F4813">
              <w:t>the impact of HCV.</w:t>
            </w:r>
            <w:bookmarkEnd w:id="22"/>
          </w:p>
          <w:p w14:paraId="6CD0C070" w14:textId="77777777" w:rsidR="00473484" w:rsidRPr="009F4813" w:rsidRDefault="00473484" w:rsidP="008604AE">
            <w:pPr>
              <w:widowControl/>
              <w:autoSpaceDE/>
              <w:autoSpaceDN/>
              <w:spacing w:after="160" w:line="259" w:lineRule="auto"/>
            </w:pPr>
            <w:r w:rsidRPr="009F4813">
              <w:t>Knowledge of theory and best practice responses to meeting the needs of PWID and health issues.</w:t>
            </w:r>
          </w:p>
          <w:p w14:paraId="31BABD83" w14:textId="77777777" w:rsidR="00473484" w:rsidRPr="009F4813" w:rsidRDefault="00473484" w:rsidP="008604AE">
            <w:pPr>
              <w:widowControl/>
              <w:autoSpaceDE/>
              <w:autoSpaceDN/>
              <w:spacing w:after="160" w:line="259" w:lineRule="auto"/>
            </w:pPr>
            <w:r w:rsidRPr="009F4813">
              <w:t>Knowledge of and ability to work within an equal opportunity and anti-oppressive framework.</w:t>
            </w:r>
          </w:p>
          <w:p w14:paraId="54991F9F" w14:textId="77777777" w:rsidR="00473484" w:rsidRPr="009F4813" w:rsidRDefault="00473484" w:rsidP="008604AE">
            <w:pPr>
              <w:widowControl/>
              <w:autoSpaceDE/>
              <w:autoSpaceDN/>
              <w:spacing w:after="160" w:line="259" w:lineRule="auto"/>
            </w:pPr>
            <w:r w:rsidRPr="009F4813">
              <w:t>Knowledge of key national and regional government policies and reports relating to hepatitis C.</w:t>
            </w:r>
          </w:p>
        </w:tc>
        <w:tc>
          <w:tcPr>
            <w:tcW w:w="854" w:type="dxa"/>
          </w:tcPr>
          <w:p w14:paraId="5FC04CE3" w14:textId="77777777" w:rsidR="00473484" w:rsidRDefault="00473484" w:rsidP="008604AE">
            <w:r w:rsidRPr="009F4813">
              <w:t xml:space="preserve">E </w:t>
            </w:r>
            <w:bookmarkStart w:id="23" w:name="_Int_JOfSdV2T"/>
          </w:p>
          <w:p w14:paraId="384BA73E" w14:textId="77777777" w:rsidR="00473484" w:rsidRDefault="00473484" w:rsidP="008604AE"/>
          <w:p w14:paraId="3F04864F" w14:textId="77777777" w:rsidR="00473484" w:rsidRDefault="00473484" w:rsidP="008604AE">
            <w:r>
              <w:br/>
            </w:r>
            <w:r w:rsidRPr="009F4813">
              <w:t>E</w:t>
            </w:r>
            <w:bookmarkEnd w:id="23"/>
            <w:r w:rsidRPr="009F4813">
              <w:t xml:space="preserve"> </w:t>
            </w:r>
            <w:bookmarkStart w:id="24" w:name="_Int_zROOAfTx"/>
          </w:p>
          <w:p w14:paraId="34B3F2EB" w14:textId="77777777" w:rsidR="00473484" w:rsidRDefault="00473484" w:rsidP="008604AE"/>
          <w:p w14:paraId="7E8B24B8" w14:textId="77777777" w:rsidR="00473484" w:rsidRDefault="00473484" w:rsidP="008604AE">
            <w:r w:rsidRPr="009F4813">
              <w:t>E</w:t>
            </w:r>
            <w:bookmarkEnd w:id="24"/>
            <w:r w:rsidRPr="009F4813">
              <w:t xml:space="preserve"> </w:t>
            </w:r>
            <w:bookmarkStart w:id="25" w:name="_Int_uzAOVmJr"/>
          </w:p>
          <w:p w14:paraId="7D34F5C7" w14:textId="77777777" w:rsidR="00473484" w:rsidRDefault="00473484" w:rsidP="008604AE"/>
          <w:p w14:paraId="1F6420C5" w14:textId="77777777" w:rsidR="00473484" w:rsidRDefault="00473484" w:rsidP="008604AE">
            <w:pPr>
              <w:widowControl/>
              <w:autoSpaceDE/>
              <w:autoSpaceDN/>
              <w:spacing w:after="160" w:line="259" w:lineRule="auto"/>
            </w:pPr>
            <w:r w:rsidRPr="009F4813">
              <w:t>E</w:t>
            </w:r>
            <w:bookmarkEnd w:id="25"/>
          </w:p>
          <w:p w14:paraId="0B4020A7" w14:textId="77777777" w:rsidR="00473484" w:rsidRDefault="00473484" w:rsidP="008604AE">
            <w:pPr>
              <w:widowControl/>
              <w:autoSpaceDE/>
              <w:autoSpaceDN/>
              <w:spacing w:after="160" w:line="259" w:lineRule="auto"/>
            </w:pPr>
          </w:p>
          <w:p w14:paraId="11A37311" w14:textId="77777777" w:rsidR="00473484" w:rsidRPr="009F4813" w:rsidRDefault="00473484" w:rsidP="008604AE">
            <w:pPr>
              <w:widowControl/>
              <w:autoSpaceDE/>
              <w:autoSpaceDN/>
              <w:spacing w:after="160" w:line="259" w:lineRule="auto"/>
            </w:pPr>
            <w:r>
              <w:t>E</w:t>
            </w:r>
          </w:p>
        </w:tc>
        <w:tc>
          <w:tcPr>
            <w:tcW w:w="1166" w:type="dxa"/>
          </w:tcPr>
          <w:p w14:paraId="26F520FC" w14:textId="77777777" w:rsidR="00473484" w:rsidRDefault="00473484" w:rsidP="008604AE">
            <w:r w:rsidRPr="009F4813">
              <w:t xml:space="preserve">A </w:t>
            </w:r>
            <w:bookmarkStart w:id="26" w:name="_Int_rnFDOetS"/>
          </w:p>
          <w:p w14:paraId="1D7B270A" w14:textId="77777777" w:rsidR="00473484" w:rsidRDefault="00473484" w:rsidP="008604AE"/>
          <w:p w14:paraId="28BD5AE8" w14:textId="77777777" w:rsidR="00473484" w:rsidRDefault="00473484" w:rsidP="008604AE">
            <w:r>
              <w:br/>
            </w:r>
            <w:r w:rsidRPr="009F4813">
              <w:t>A</w:t>
            </w:r>
            <w:bookmarkEnd w:id="26"/>
            <w:r w:rsidRPr="009F4813">
              <w:t xml:space="preserve"> </w:t>
            </w:r>
            <w:bookmarkStart w:id="27" w:name="_Int_ahz0aC7r"/>
          </w:p>
          <w:p w14:paraId="4F904CB7" w14:textId="77777777" w:rsidR="00473484" w:rsidRDefault="00473484" w:rsidP="008604AE"/>
          <w:p w14:paraId="6C074238" w14:textId="77777777" w:rsidR="00473484" w:rsidRDefault="00473484" w:rsidP="008604AE">
            <w:r w:rsidRPr="009F4813">
              <w:t>A</w:t>
            </w:r>
            <w:bookmarkEnd w:id="27"/>
            <w:r w:rsidRPr="009F4813">
              <w:t xml:space="preserve"> </w:t>
            </w:r>
            <w:bookmarkStart w:id="28" w:name="_Int_ZCozX7qU"/>
          </w:p>
          <w:p w14:paraId="06971CD3" w14:textId="77777777" w:rsidR="00473484" w:rsidRDefault="00473484" w:rsidP="008604AE"/>
          <w:p w14:paraId="1A629927" w14:textId="77777777" w:rsidR="00473484" w:rsidRDefault="00473484" w:rsidP="008604AE">
            <w:pPr>
              <w:widowControl/>
              <w:autoSpaceDE/>
              <w:autoSpaceDN/>
              <w:spacing w:after="160" w:line="259" w:lineRule="auto"/>
            </w:pPr>
            <w:r w:rsidRPr="009F4813">
              <w:t>A</w:t>
            </w:r>
            <w:bookmarkEnd w:id="28"/>
          </w:p>
          <w:p w14:paraId="2A1F701D" w14:textId="77777777" w:rsidR="00473484" w:rsidRDefault="00473484" w:rsidP="008604AE">
            <w:pPr>
              <w:widowControl/>
              <w:autoSpaceDE/>
              <w:autoSpaceDN/>
              <w:spacing w:after="160" w:line="259" w:lineRule="auto"/>
            </w:pPr>
          </w:p>
          <w:p w14:paraId="35FA8DFA" w14:textId="77777777" w:rsidR="00473484" w:rsidRPr="009F4813" w:rsidRDefault="00473484" w:rsidP="008604AE">
            <w:pPr>
              <w:widowControl/>
              <w:autoSpaceDE/>
              <w:autoSpaceDN/>
              <w:spacing w:after="160" w:line="259" w:lineRule="auto"/>
            </w:pPr>
            <w:r>
              <w:t>A</w:t>
            </w:r>
          </w:p>
        </w:tc>
        <w:tc>
          <w:tcPr>
            <w:tcW w:w="1243" w:type="dxa"/>
          </w:tcPr>
          <w:p w14:paraId="646FEA6D" w14:textId="77777777" w:rsidR="00473484" w:rsidRDefault="00473484" w:rsidP="008604AE">
            <w:r w:rsidRPr="009F4813">
              <w:t xml:space="preserve">I </w:t>
            </w:r>
            <w:bookmarkStart w:id="29" w:name="_Int_pnyHYGCy"/>
          </w:p>
          <w:p w14:paraId="03EFCA41" w14:textId="77777777" w:rsidR="00473484" w:rsidRDefault="00473484" w:rsidP="008604AE"/>
          <w:p w14:paraId="2DE4214E" w14:textId="77777777" w:rsidR="00473484" w:rsidRDefault="00473484" w:rsidP="008604AE">
            <w:r>
              <w:br/>
            </w:r>
            <w:r w:rsidRPr="009F4813">
              <w:t>I</w:t>
            </w:r>
            <w:bookmarkEnd w:id="29"/>
            <w:r w:rsidRPr="009F4813">
              <w:t xml:space="preserve"> </w:t>
            </w:r>
            <w:bookmarkStart w:id="30" w:name="_Int_EgbNufD8"/>
          </w:p>
          <w:p w14:paraId="5F96A722" w14:textId="77777777" w:rsidR="00473484" w:rsidRDefault="00473484" w:rsidP="008604AE"/>
          <w:p w14:paraId="3F005432" w14:textId="77777777" w:rsidR="00473484" w:rsidRDefault="00473484" w:rsidP="008604AE">
            <w:r w:rsidRPr="009F4813">
              <w:t>I</w:t>
            </w:r>
            <w:bookmarkEnd w:id="30"/>
            <w:r w:rsidRPr="009F4813">
              <w:t xml:space="preserve"> </w:t>
            </w:r>
            <w:bookmarkStart w:id="31" w:name="_Int_IsAc4YOU"/>
          </w:p>
          <w:p w14:paraId="5B95CD12" w14:textId="77777777" w:rsidR="00473484" w:rsidRDefault="00473484" w:rsidP="008604AE"/>
          <w:p w14:paraId="360E7B79" w14:textId="77777777" w:rsidR="00473484" w:rsidRDefault="00473484" w:rsidP="008604AE">
            <w:pPr>
              <w:widowControl/>
              <w:autoSpaceDE/>
              <w:autoSpaceDN/>
              <w:spacing w:after="160" w:line="259" w:lineRule="auto"/>
            </w:pPr>
            <w:r w:rsidRPr="009F4813">
              <w:t>I</w:t>
            </w:r>
            <w:bookmarkEnd w:id="31"/>
          </w:p>
          <w:p w14:paraId="5220BBB2" w14:textId="77777777" w:rsidR="00473484" w:rsidRDefault="00473484" w:rsidP="008604AE">
            <w:pPr>
              <w:widowControl/>
              <w:autoSpaceDE/>
              <w:autoSpaceDN/>
              <w:spacing w:after="160" w:line="259" w:lineRule="auto"/>
            </w:pPr>
          </w:p>
          <w:p w14:paraId="27F21051" w14:textId="77777777" w:rsidR="00473484" w:rsidRPr="009F4813" w:rsidRDefault="00473484" w:rsidP="008604AE">
            <w:pPr>
              <w:widowControl/>
              <w:autoSpaceDE/>
              <w:autoSpaceDN/>
              <w:spacing w:after="160" w:line="259" w:lineRule="auto"/>
            </w:pPr>
            <w:r>
              <w:t>I</w:t>
            </w:r>
          </w:p>
        </w:tc>
      </w:tr>
    </w:tbl>
    <w:p w14:paraId="13CB595B" w14:textId="77777777" w:rsidR="00473484" w:rsidRDefault="00473484" w:rsidP="00473484">
      <w:pPr>
        <w:pStyle w:val="BodyText"/>
        <w:spacing w:before="11"/>
        <w:rPr>
          <w:rFonts w:ascii="Arial"/>
          <w:b/>
          <w:bCs/>
          <w:sz w:val="13"/>
          <w:szCs w:val="13"/>
        </w:rPr>
      </w:pPr>
    </w:p>
    <w:p w14:paraId="6D9C8D39" w14:textId="77777777" w:rsidR="008E0B71" w:rsidRDefault="008E0B71"/>
    <w:sectPr w:rsidR="008E0B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F774" w14:textId="77777777" w:rsidR="00AB768A" w:rsidRDefault="00AB768A">
      <w:r>
        <w:separator/>
      </w:r>
    </w:p>
  </w:endnote>
  <w:endnote w:type="continuationSeparator" w:id="0">
    <w:p w14:paraId="507ED0FE" w14:textId="77777777" w:rsidR="00AB768A" w:rsidRDefault="00AB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D130" w14:textId="77777777" w:rsidR="00AB768A" w:rsidRDefault="00473484">
    <w:pPr>
      <w:pStyle w:val="BodyText"/>
      <w:spacing w:line="14" w:lineRule="auto"/>
    </w:pPr>
    <w:r>
      <w:rPr>
        <w:noProof/>
        <w:lang w:val="en-GB" w:eastAsia="en-GB"/>
      </w:rPr>
      <mc:AlternateContent>
        <mc:Choice Requires="wps">
          <w:drawing>
            <wp:anchor distT="0" distB="0" distL="114300" distR="114300" simplePos="0" relativeHeight="251659264" behindDoc="1" locked="0" layoutInCell="1" allowOverlap="1" wp14:anchorId="446FFF59" wp14:editId="17A3CCF4">
              <wp:simplePos x="0" y="0"/>
              <wp:positionH relativeFrom="page">
                <wp:posOffset>3719195</wp:posOffset>
              </wp:positionH>
              <wp:positionV relativeFrom="page">
                <wp:posOffset>9936480</wp:posOffset>
              </wp:positionV>
              <wp:extent cx="132715" cy="1377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FD184" w14:textId="77777777" w:rsidR="00AB768A" w:rsidRDefault="00473484">
                          <w:pPr>
                            <w:spacing w:before="13"/>
                            <w:ind w:left="60"/>
                            <w:rPr>
                              <w:sz w:val="16"/>
                            </w:rPr>
                          </w:pPr>
                          <w:r>
                            <w:fldChar w:fldCharType="begin"/>
                          </w:r>
                          <w:r>
                            <w:rPr>
                              <w:w w:val="99"/>
                              <w:sz w:val="16"/>
                            </w:rPr>
                            <w:instrText xml:space="preserve"> PAGE </w:instrText>
                          </w:r>
                          <w:r>
                            <w:fldChar w:fldCharType="separate"/>
                          </w:r>
                          <w:r w:rsidR="004D497C">
                            <w:rPr>
                              <w:noProof/>
                              <w:w w:val="99"/>
                              <w:sz w:val="16"/>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FFF59" id="_x0000_t202" coordsize="21600,21600" o:spt="202" path="m,l,21600r21600,l21600,xe">
              <v:stroke joinstyle="miter"/>
              <v:path gradientshapeok="t" o:connecttype="rect"/>
            </v:shapetype>
            <v:shape id="Text Box 1" o:spid="_x0000_s1026" type="#_x0000_t202" style="position:absolute;margin-left:292.85pt;margin-top:782.4pt;width:10.45pt;height:1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" filled="f" stroked="f">
              <v:textbox inset="0,0,0,0">
                <w:txbxContent>
                  <w:p w14:paraId="253FD184" w14:textId="77777777" w:rsidR="00AB768A" w:rsidRDefault="00473484">
                    <w:pPr>
                      <w:spacing w:before="13"/>
                      <w:ind w:left="60"/>
                      <w:rPr>
                        <w:sz w:val="16"/>
                      </w:rPr>
                    </w:pPr>
                    <w:r>
                      <w:fldChar w:fldCharType="begin"/>
                    </w:r>
                    <w:r>
                      <w:rPr>
                        <w:w w:val="99"/>
                        <w:sz w:val="16"/>
                      </w:rPr>
                      <w:instrText xml:space="preserve"> PAGE </w:instrText>
                    </w:r>
                    <w:r>
                      <w:fldChar w:fldCharType="separate"/>
                    </w:r>
                    <w:r w:rsidR="004D497C">
                      <w:rPr>
                        <w:noProof/>
                        <w:w w:val="99"/>
                        <w:sz w:val="16"/>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DBB4" w14:textId="77777777" w:rsidR="00AB768A" w:rsidRDefault="00AB768A">
      <w:r>
        <w:separator/>
      </w:r>
    </w:p>
  </w:footnote>
  <w:footnote w:type="continuationSeparator" w:id="0">
    <w:p w14:paraId="4B89C7C3" w14:textId="77777777" w:rsidR="00AB768A" w:rsidRDefault="00AB7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75"/>
      <w:gridCol w:w="3575"/>
      <w:gridCol w:w="3575"/>
    </w:tblGrid>
    <w:tr w:rsidR="3041B8FD" w14:paraId="0A4F7224" w14:textId="77777777" w:rsidTr="3041B8FD">
      <w:trPr>
        <w:trHeight w:val="300"/>
      </w:trPr>
      <w:tc>
        <w:tcPr>
          <w:tcW w:w="3575" w:type="dxa"/>
        </w:tcPr>
        <w:p w14:paraId="5AE48A43" w14:textId="77777777" w:rsidR="00AB768A" w:rsidRDefault="00AB768A" w:rsidP="3041B8FD">
          <w:pPr>
            <w:pStyle w:val="Header"/>
            <w:ind w:left="-115"/>
          </w:pPr>
        </w:p>
      </w:tc>
      <w:tc>
        <w:tcPr>
          <w:tcW w:w="3575" w:type="dxa"/>
        </w:tcPr>
        <w:p w14:paraId="50F40DEB" w14:textId="77777777" w:rsidR="00AB768A" w:rsidRDefault="00AB768A" w:rsidP="3041B8FD">
          <w:pPr>
            <w:pStyle w:val="Header"/>
            <w:jc w:val="center"/>
          </w:pPr>
        </w:p>
      </w:tc>
      <w:tc>
        <w:tcPr>
          <w:tcW w:w="3575" w:type="dxa"/>
        </w:tcPr>
        <w:p w14:paraId="77A52294" w14:textId="77777777" w:rsidR="00AB768A" w:rsidRDefault="00AB768A" w:rsidP="3041B8FD">
          <w:pPr>
            <w:pStyle w:val="Header"/>
            <w:ind w:right="-115"/>
            <w:jc w:val="right"/>
          </w:pPr>
        </w:p>
      </w:tc>
    </w:tr>
  </w:tbl>
  <w:p w14:paraId="007DCDA8" w14:textId="77777777" w:rsidR="00AB768A" w:rsidRDefault="00AB768A" w:rsidP="3041B8FD">
    <w:pPr>
      <w:pStyle w:val="Header"/>
    </w:pPr>
  </w:p>
</w:hdr>
</file>

<file path=word/intelligence2.xml><?xml version="1.0" encoding="utf-8"?>
<int2:intelligence xmlns:int2="http://schemas.microsoft.com/office/intelligence/2020/intelligence" xmlns:oel="http://schemas.microsoft.com/office/2019/extlst">
  <int2:observations>
    <int2:textHash int2:hashCode="E40USnUOaG6Jrg" int2:id="dLwDna97">
      <int2:state int2:value="Rejected" int2:type="spell"/>
    </int2:textHash>
    <int2:textHash int2:hashCode="F5meySrj0IR3eS" int2:id="8ZUA48yj">
      <int2:state int2:value="Rejected" int2:type="spell"/>
    </int2:textHash>
    <int2:textHash int2:hashCode="kByidkXaRxGvMx" int2:id="d46bSNJm">
      <int2:state int2:value="Rejected" int2:type="spell"/>
    </int2:textHash>
    <int2:textHash int2:hashCode="d6vvkjI26POa0b" int2:id="EKIwRHQf">
      <int2:state int2:value="Rejected" int2:type="spell"/>
    </int2:textHash>
    <int2:textHash int2:hashCode="ni8UUdXdlt6RIo" int2:id="TibFjt1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6592"/>
    <w:multiLevelType w:val="multilevel"/>
    <w:tmpl w:val="FB186EC6"/>
    <w:lvl w:ilvl="0">
      <w:start w:val="5"/>
      <w:numFmt w:val="decimal"/>
      <w:lvlText w:val="%1"/>
      <w:lvlJc w:val="left"/>
      <w:pPr>
        <w:ind w:left="1416" w:hanging="501"/>
        <w:jc w:val="left"/>
      </w:pPr>
      <w:rPr>
        <w:rFonts w:hint="default"/>
        <w:lang w:val="en-US" w:eastAsia="en-US" w:bidi="ar-SA"/>
      </w:rPr>
    </w:lvl>
    <w:lvl w:ilvl="1">
      <w:start w:val="4"/>
      <w:numFmt w:val="decimal"/>
      <w:lvlText w:val="%1.%2"/>
      <w:lvlJc w:val="left"/>
      <w:pPr>
        <w:ind w:left="1416" w:hanging="501"/>
        <w:jc w:val="left"/>
      </w:pPr>
      <w:rPr>
        <w:rFonts w:ascii="Arial MT" w:eastAsia="Arial MT" w:hAnsi="Arial MT" w:cs="Arial MT" w:hint="default"/>
        <w:spacing w:val="-1"/>
        <w:w w:val="100"/>
        <w:sz w:val="20"/>
        <w:szCs w:val="20"/>
        <w:lang w:val="en-US" w:eastAsia="en-US" w:bidi="ar-SA"/>
      </w:rPr>
    </w:lvl>
    <w:lvl w:ilvl="2">
      <w:numFmt w:val="bullet"/>
      <w:lvlText w:val="•"/>
      <w:lvlJc w:val="left"/>
      <w:pPr>
        <w:ind w:left="3281" w:hanging="501"/>
      </w:pPr>
      <w:rPr>
        <w:rFonts w:hint="default"/>
        <w:lang w:val="en-US" w:eastAsia="en-US" w:bidi="ar-SA"/>
      </w:rPr>
    </w:lvl>
    <w:lvl w:ilvl="3">
      <w:numFmt w:val="bullet"/>
      <w:lvlText w:val="•"/>
      <w:lvlJc w:val="left"/>
      <w:pPr>
        <w:ind w:left="4211" w:hanging="501"/>
      </w:pPr>
      <w:rPr>
        <w:rFonts w:hint="default"/>
        <w:lang w:val="en-US" w:eastAsia="en-US" w:bidi="ar-SA"/>
      </w:rPr>
    </w:lvl>
    <w:lvl w:ilvl="4">
      <w:numFmt w:val="bullet"/>
      <w:lvlText w:val="•"/>
      <w:lvlJc w:val="left"/>
      <w:pPr>
        <w:ind w:left="5142" w:hanging="501"/>
      </w:pPr>
      <w:rPr>
        <w:rFonts w:hint="default"/>
        <w:lang w:val="en-US" w:eastAsia="en-US" w:bidi="ar-SA"/>
      </w:rPr>
    </w:lvl>
    <w:lvl w:ilvl="5">
      <w:numFmt w:val="bullet"/>
      <w:lvlText w:val="•"/>
      <w:lvlJc w:val="left"/>
      <w:pPr>
        <w:ind w:left="6072" w:hanging="501"/>
      </w:pPr>
      <w:rPr>
        <w:rFonts w:hint="default"/>
        <w:lang w:val="en-US" w:eastAsia="en-US" w:bidi="ar-SA"/>
      </w:rPr>
    </w:lvl>
    <w:lvl w:ilvl="6">
      <w:numFmt w:val="bullet"/>
      <w:lvlText w:val="•"/>
      <w:lvlJc w:val="left"/>
      <w:pPr>
        <w:ind w:left="7003" w:hanging="501"/>
      </w:pPr>
      <w:rPr>
        <w:rFonts w:hint="default"/>
        <w:lang w:val="en-US" w:eastAsia="en-US" w:bidi="ar-SA"/>
      </w:rPr>
    </w:lvl>
    <w:lvl w:ilvl="7">
      <w:numFmt w:val="bullet"/>
      <w:lvlText w:val="•"/>
      <w:lvlJc w:val="left"/>
      <w:pPr>
        <w:ind w:left="7933" w:hanging="501"/>
      </w:pPr>
      <w:rPr>
        <w:rFonts w:hint="default"/>
        <w:lang w:val="en-US" w:eastAsia="en-US" w:bidi="ar-SA"/>
      </w:rPr>
    </w:lvl>
    <w:lvl w:ilvl="8">
      <w:numFmt w:val="bullet"/>
      <w:lvlText w:val="•"/>
      <w:lvlJc w:val="left"/>
      <w:pPr>
        <w:ind w:left="8864" w:hanging="501"/>
      </w:pPr>
      <w:rPr>
        <w:rFonts w:hint="default"/>
        <w:lang w:val="en-US" w:eastAsia="en-US" w:bidi="ar-SA"/>
      </w:rPr>
    </w:lvl>
  </w:abstractNum>
  <w:abstractNum w:abstractNumId="1" w15:restartNumberingAfterBreak="0">
    <w:nsid w:val="32D14474"/>
    <w:multiLevelType w:val="multilevel"/>
    <w:tmpl w:val="FD7AC3E0"/>
    <w:lvl w:ilvl="0">
      <w:start w:val="3"/>
      <w:numFmt w:val="decimal"/>
      <w:lvlText w:val="%1"/>
      <w:lvlJc w:val="left"/>
      <w:pPr>
        <w:ind w:left="1275" w:hanging="445"/>
        <w:jc w:val="left"/>
      </w:pPr>
      <w:rPr>
        <w:rFonts w:hint="default"/>
        <w:lang w:val="en-US" w:eastAsia="en-US" w:bidi="ar-SA"/>
      </w:rPr>
    </w:lvl>
    <w:lvl w:ilvl="1">
      <w:start w:val="4"/>
      <w:numFmt w:val="decimal"/>
      <w:lvlText w:val="%1.%2"/>
      <w:lvlJc w:val="left"/>
      <w:pPr>
        <w:ind w:left="1275" w:hanging="445"/>
        <w:jc w:val="left"/>
      </w:pPr>
      <w:rPr>
        <w:rFonts w:ascii="Arial MT" w:eastAsia="Arial MT" w:hAnsi="Arial MT" w:cs="Arial MT" w:hint="default"/>
        <w:spacing w:val="-1"/>
        <w:w w:val="100"/>
        <w:sz w:val="20"/>
        <w:szCs w:val="20"/>
        <w:lang w:val="en-US" w:eastAsia="en-US" w:bidi="ar-SA"/>
      </w:rPr>
    </w:lvl>
    <w:lvl w:ilvl="2">
      <w:numFmt w:val="bullet"/>
      <w:lvlText w:val="•"/>
      <w:lvlJc w:val="left"/>
      <w:pPr>
        <w:ind w:left="3169" w:hanging="445"/>
      </w:pPr>
      <w:rPr>
        <w:rFonts w:hint="default"/>
        <w:lang w:val="en-US" w:eastAsia="en-US" w:bidi="ar-SA"/>
      </w:rPr>
    </w:lvl>
    <w:lvl w:ilvl="3">
      <w:numFmt w:val="bullet"/>
      <w:lvlText w:val="•"/>
      <w:lvlJc w:val="left"/>
      <w:pPr>
        <w:ind w:left="4113" w:hanging="445"/>
      </w:pPr>
      <w:rPr>
        <w:rFonts w:hint="default"/>
        <w:lang w:val="en-US" w:eastAsia="en-US" w:bidi="ar-SA"/>
      </w:rPr>
    </w:lvl>
    <w:lvl w:ilvl="4">
      <w:numFmt w:val="bullet"/>
      <w:lvlText w:val="•"/>
      <w:lvlJc w:val="left"/>
      <w:pPr>
        <w:ind w:left="5058" w:hanging="445"/>
      </w:pPr>
      <w:rPr>
        <w:rFonts w:hint="default"/>
        <w:lang w:val="en-US" w:eastAsia="en-US" w:bidi="ar-SA"/>
      </w:rPr>
    </w:lvl>
    <w:lvl w:ilvl="5">
      <w:numFmt w:val="bullet"/>
      <w:lvlText w:val="•"/>
      <w:lvlJc w:val="left"/>
      <w:pPr>
        <w:ind w:left="6002" w:hanging="445"/>
      </w:pPr>
      <w:rPr>
        <w:rFonts w:hint="default"/>
        <w:lang w:val="en-US" w:eastAsia="en-US" w:bidi="ar-SA"/>
      </w:rPr>
    </w:lvl>
    <w:lvl w:ilvl="6">
      <w:numFmt w:val="bullet"/>
      <w:lvlText w:val="•"/>
      <w:lvlJc w:val="left"/>
      <w:pPr>
        <w:ind w:left="6947" w:hanging="445"/>
      </w:pPr>
      <w:rPr>
        <w:rFonts w:hint="default"/>
        <w:lang w:val="en-US" w:eastAsia="en-US" w:bidi="ar-SA"/>
      </w:rPr>
    </w:lvl>
    <w:lvl w:ilvl="7">
      <w:numFmt w:val="bullet"/>
      <w:lvlText w:val="•"/>
      <w:lvlJc w:val="left"/>
      <w:pPr>
        <w:ind w:left="7891" w:hanging="445"/>
      </w:pPr>
      <w:rPr>
        <w:rFonts w:hint="default"/>
        <w:lang w:val="en-US" w:eastAsia="en-US" w:bidi="ar-SA"/>
      </w:rPr>
    </w:lvl>
    <w:lvl w:ilvl="8">
      <w:numFmt w:val="bullet"/>
      <w:lvlText w:val="•"/>
      <w:lvlJc w:val="left"/>
      <w:pPr>
        <w:ind w:left="8836" w:hanging="445"/>
      </w:pPr>
      <w:rPr>
        <w:rFonts w:hint="default"/>
        <w:lang w:val="en-US" w:eastAsia="en-US" w:bidi="ar-SA"/>
      </w:rPr>
    </w:lvl>
  </w:abstractNum>
  <w:abstractNum w:abstractNumId="2" w15:restartNumberingAfterBreak="0">
    <w:nsid w:val="5DE44E32"/>
    <w:multiLevelType w:val="multilevel"/>
    <w:tmpl w:val="DEB8D7A2"/>
    <w:lvl w:ilvl="0">
      <w:start w:val="1"/>
      <w:numFmt w:val="decimal"/>
      <w:lvlText w:val="%1."/>
      <w:lvlJc w:val="left"/>
      <w:pPr>
        <w:ind w:left="1071" w:hanging="223"/>
        <w:jc w:val="left"/>
      </w:pPr>
      <w:rPr>
        <w:rFonts w:ascii="Arial" w:eastAsia="Arial" w:hAnsi="Arial" w:cs="Arial" w:hint="default"/>
        <w:b/>
        <w:bCs/>
        <w:spacing w:val="-1"/>
        <w:w w:val="100"/>
        <w:sz w:val="20"/>
        <w:szCs w:val="20"/>
        <w:lang w:val="en-US" w:eastAsia="en-US" w:bidi="ar-SA"/>
      </w:rPr>
    </w:lvl>
    <w:lvl w:ilvl="1">
      <w:start w:val="1"/>
      <w:numFmt w:val="decimal"/>
      <w:lvlText w:val="%1.%2"/>
      <w:lvlJc w:val="left"/>
      <w:pPr>
        <w:ind w:left="1275" w:hanging="426"/>
        <w:jc w:val="left"/>
      </w:pPr>
      <w:rPr>
        <w:rFonts w:ascii="Arial MT" w:eastAsia="Arial MT" w:hAnsi="Arial MT" w:cs="Arial MT" w:hint="default"/>
        <w:spacing w:val="-1"/>
        <w:w w:val="100"/>
        <w:sz w:val="20"/>
        <w:szCs w:val="20"/>
        <w:lang w:val="en-US" w:eastAsia="en-US" w:bidi="ar-SA"/>
      </w:rPr>
    </w:lvl>
    <w:lvl w:ilvl="2">
      <w:numFmt w:val="bullet"/>
      <w:lvlText w:val="•"/>
      <w:lvlJc w:val="left"/>
      <w:pPr>
        <w:ind w:left="1300" w:hanging="426"/>
      </w:pPr>
      <w:rPr>
        <w:rFonts w:hint="default"/>
        <w:lang w:val="en-US" w:eastAsia="en-US" w:bidi="ar-SA"/>
      </w:rPr>
    </w:lvl>
    <w:lvl w:ilvl="3">
      <w:numFmt w:val="bullet"/>
      <w:lvlText w:val="•"/>
      <w:lvlJc w:val="left"/>
      <w:pPr>
        <w:ind w:left="1340" w:hanging="426"/>
      </w:pPr>
      <w:rPr>
        <w:rFonts w:hint="default"/>
        <w:lang w:val="en-US" w:eastAsia="en-US" w:bidi="ar-SA"/>
      </w:rPr>
    </w:lvl>
    <w:lvl w:ilvl="4">
      <w:numFmt w:val="bullet"/>
      <w:lvlText w:val="•"/>
      <w:lvlJc w:val="left"/>
      <w:pPr>
        <w:ind w:left="1420" w:hanging="426"/>
      </w:pPr>
      <w:rPr>
        <w:rFonts w:hint="default"/>
        <w:lang w:val="en-US" w:eastAsia="en-US" w:bidi="ar-SA"/>
      </w:rPr>
    </w:lvl>
    <w:lvl w:ilvl="5">
      <w:numFmt w:val="bullet"/>
      <w:lvlText w:val="•"/>
      <w:lvlJc w:val="left"/>
      <w:pPr>
        <w:ind w:left="2970" w:hanging="426"/>
      </w:pPr>
      <w:rPr>
        <w:rFonts w:hint="default"/>
        <w:lang w:val="en-US" w:eastAsia="en-US" w:bidi="ar-SA"/>
      </w:rPr>
    </w:lvl>
    <w:lvl w:ilvl="6">
      <w:numFmt w:val="bullet"/>
      <w:lvlText w:val="•"/>
      <w:lvlJc w:val="left"/>
      <w:pPr>
        <w:ind w:left="4521" w:hanging="426"/>
      </w:pPr>
      <w:rPr>
        <w:rFonts w:hint="default"/>
        <w:lang w:val="en-US" w:eastAsia="en-US" w:bidi="ar-SA"/>
      </w:rPr>
    </w:lvl>
    <w:lvl w:ilvl="7">
      <w:numFmt w:val="bullet"/>
      <w:lvlText w:val="•"/>
      <w:lvlJc w:val="left"/>
      <w:pPr>
        <w:ind w:left="6072" w:hanging="426"/>
      </w:pPr>
      <w:rPr>
        <w:rFonts w:hint="default"/>
        <w:lang w:val="en-US" w:eastAsia="en-US" w:bidi="ar-SA"/>
      </w:rPr>
    </w:lvl>
    <w:lvl w:ilvl="8">
      <w:numFmt w:val="bullet"/>
      <w:lvlText w:val="•"/>
      <w:lvlJc w:val="left"/>
      <w:pPr>
        <w:ind w:left="7623" w:hanging="426"/>
      </w:pPr>
      <w:rPr>
        <w:rFonts w:hint="default"/>
        <w:lang w:val="en-US" w:eastAsia="en-US" w:bidi="ar-SA"/>
      </w:rPr>
    </w:lvl>
  </w:abstractNum>
  <w:abstractNum w:abstractNumId="3" w15:restartNumberingAfterBreak="0">
    <w:nsid w:val="63237D2A"/>
    <w:multiLevelType w:val="hybridMultilevel"/>
    <w:tmpl w:val="EDE86CDC"/>
    <w:lvl w:ilvl="0" w:tplc="BE568A22">
      <w:numFmt w:val="bullet"/>
      <w:lvlText w:val=""/>
      <w:lvlJc w:val="left"/>
      <w:pPr>
        <w:ind w:left="1569" w:hanging="360"/>
      </w:pPr>
      <w:rPr>
        <w:rFonts w:ascii="Symbol" w:eastAsia="Symbol" w:hAnsi="Symbol" w:cs="Symbol" w:hint="default"/>
        <w:w w:val="100"/>
        <w:sz w:val="20"/>
        <w:szCs w:val="20"/>
        <w:lang w:val="en-US" w:eastAsia="en-US" w:bidi="ar-SA"/>
      </w:rPr>
    </w:lvl>
    <w:lvl w:ilvl="1" w:tplc="D1CE6EB4">
      <w:numFmt w:val="bullet"/>
      <w:lvlText w:val="•"/>
      <w:lvlJc w:val="left"/>
      <w:pPr>
        <w:ind w:left="2476" w:hanging="360"/>
      </w:pPr>
      <w:rPr>
        <w:rFonts w:hint="default"/>
        <w:lang w:val="en-US" w:eastAsia="en-US" w:bidi="ar-SA"/>
      </w:rPr>
    </w:lvl>
    <w:lvl w:ilvl="2" w:tplc="8854A470">
      <w:numFmt w:val="bullet"/>
      <w:lvlText w:val="•"/>
      <w:lvlJc w:val="left"/>
      <w:pPr>
        <w:ind w:left="3393" w:hanging="360"/>
      </w:pPr>
      <w:rPr>
        <w:rFonts w:hint="default"/>
        <w:lang w:val="en-US" w:eastAsia="en-US" w:bidi="ar-SA"/>
      </w:rPr>
    </w:lvl>
    <w:lvl w:ilvl="3" w:tplc="E1D8DAC4">
      <w:numFmt w:val="bullet"/>
      <w:lvlText w:val="•"/>
      <w:lvlJc w:val="left"/>
      <w:pPr>
        <w:ind w:left="4309" w:hanging="360"/>
      </w:pPr>
      <w:rPr>
        <w:rFonts w:hint="default"/>
        <w:lang w:val="en-US" w:eastAsia="en-US" w:bidi="ar-SA"/>
      </w:rPr>
    </w:lvl>
    <w:lvl w:ilvl="4" w:tplc="3500B5BA">
      <w:numFmt w:val="bullet"/>
      <w:lvlText w:val="•"/>
      <w:lvlJc w:val="left"/>
      <w:pPr>
        <w:ind w:left="5226" w:hanging="360"/>
      </w:pPr>
      <w:rPr>
        <w:rFonts w:hint="default"/>
        <w:lang w:val="en-US" w:eastAsia="en-US" w:bidi="ar-SA"/>
      </w:rPr>
    </w:lvl>
    <w:lvl w:ilvl="5" w:tplc="4A0E7934">
      <w:numFmt w:val="bullet"/>
      <w:lvlText w:val="•"/>
      <w:lvlJc w:val="left"/>
      <w:pPr>
        <w:ind w:left="6142" w:hanging="360"/>
      </w:pPr>
      <w:rPr>
        <w:rFonts w:hint="default"/>
        <w:lang w:val="en-US" w:eastAsia="en-US" w:bidi="ar-SA"/>
      </w:rPr>
    </w:lvl>
    <w:lvl w:ilvl="6" w:tplc="3A7E7E08">
      <w:numFmt w:val="bullet"/>
      <w:lvlText w:val="•"/>
      <w:lvlJc w:val="left"/>
      <w:pPr>
        <w:ind w:left="7059" w:hanging="360"/>
      </w:pPr>
      <w:rPr>
        <w:rFonts w:hint="default"/>
        <w:lang w:val="en-US" w:eastAsia="en-US" w:bidi="ar-SA"/>
      </w:rPr>
    </w:lvl>
    <w:lvl w:ilvl="7" w:tplc="80EA2E94">
      <w:numFmt w:val="bullet"/>
      <w:lvlText w:val="•"/>
      <w:lvlJc w:val="left"/>
      <w:pPr>
        <w:ind w:left="7975" w:hanging="360"/>
      </w:pPr>
      <w:rPr>
        <w:rFonts w:hint="default"/>
        <w:lang w:val="en-US" w:eastAsia="en-US" w:bidi="ar-SA"/>
      </w:rPr>
    </w:lvl>
    <w:lvl w:ilvl="8" w:tplc="460206EA">
      <w:numFmt w:val="bullet"/>
      <w:lvlText w:val="•"/>
      <w:lvlJc w:val="left"/>
      <w:pPr>
        <w:ind w:left="8892" w:hanging="360"/>
      </w:pPr>
      <w:rPr>
        <w:rFonts w:hint="default"/>
        <w:lang w:val="en-US" w:eastAsia="en-US" w:bidi="ar-SA"/>
      </w:rPr>
    </w:lvl>
  </w:abstractNum>
  <w:num w:numId="1" w16cid:durableId="968389746">
    <w:abstractNumId w:val="0"/>
  </w:num>
  <w:num w:numId="2" w16cid:durableId="263416833">
    <w:abstractNumId w:val="1"/>
  </w:num>
  <w:num w:numId="3" w16cid:durableId="920212317">
    <w:abstractNumId w:val="2"/>
  </w:num>
  <w:num w:numId="4" w16cid:durableId="1304652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484"/>
    <w:rsid w:val="0000009F"/>
    <w:rsid w:val="0018308E"/>
    <w:rsid w:val="001C28DC"/>
    <w:rsid w:val="00284668"/>
    <w:rsid w:val="003C1E97"/>
    <w:rsid w:val="00460910"/>
    <w:rsid w:val="00473484"/>
    <w:rsid w:val="004D497C"/>
    <w:rsid w:val="00707695"/>
    <w:rsid w:val="008E0B71"/>
    <w:rsid w:val="00952BF9"/>
    <w:rsid w:val="00AB768A"/>
    <w:rsid w:val="00DB1D98"/>
    <w:rsid w:val="00DF4071"/>
    <w:rsid w:val="22B83788"/>
    <w:rsid w:val="2436B0A3"/>
    <w:rsid w:val="31A6673A"/>
    <w:rsid w:val="47728642"/>
    <w:rsid w:val="55580125"/>
    <w:rsid w:val="5D8CA615"/>
    <w:rsid w:val="7DE8F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B14A"/>
  <w15:chartTrackingRefBased/>
  <w15:docId w15:val="{2A314008-EF0D-46F6-A166-3EBE6BFC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3484"/>
    <w:pPr>
      <w:widowControl w:val="0"/>
      <w:autoSpaceDE w:val="0"/>
      <w:autoSpaceDN w:val="0"/>
      <w:spacing w:after="0" w:line="240" w:lineRule="auto"/>
    </w:pPr>
    <w:rPr>
      <w:rFonts w:ascii="Arial MT" w:eastAsia="Arial MT" w:hAnsi="Arial MT" w:cs="Arial MT"/>
      <w:lang w:val="en-US"/>
    </w:rPr>
  </w:style>
  <w:style w:type="paragraph" w:styleId="Heading1">
    <w:name w:val="heading 1"/>
    <w:basedOn w:val="Normal"/>
    <w:link w:val="Heading1Char"/>
    <w:uiPriority w:val="1"/>
    <w:qFormat/>
    <w:rsid w:val="00473484"/>
    <w:pPr>
      <w:ind w:left="849"/>
      <w:outlineLvl w:val="0"/>
    </w:pPr>
    <w:rPr>
      <w:rFonts w:ascii="Arial" w:eastAsia="Arial" w:hAnsi="Arial" w:cs="Arial"/>
      <w:b/>
      <w:bCs/>
    </w:rPr>
  </w:style>
  <w:style w:type="paragraph" w:styleId="Heading2">
    <w:name w:val="heading 2"/>
    <w:basedOn w:val="Normal"/>
    <w:link w:val="Heading2Char"/>
    <w:uiPriority w:val="1"/>
    <w:qFormat/>
    <w:rsid w:val="00473484"/>
    <w:pPr>
      <w:ind w:left="1275" w:hanging="427"/>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3484"/>
    <w:rPr>
      <w:rFonts w:ascii="Arial" w:eastAsia="Arial" w:hAnsi="Arial" w:cs="Arial"/>
      <w:b/>
      <w:bCs/>
      <w:lang w:val="en-US"/>
    </w:rPr>
  </w:style>
  <w:style w:type="character" w:customStyle="1" w:styleId="Heading2Char">
    <w:name w:val="Heading 2 Char"/>
    <w:basedOn w:val="DefaultParagraphFont"/>
    <w:link w:val="Heading2"/>
    <w:uiPriority w:val="1"/>
    <w:rsid w:val="00473484"/>
    <w:rPr>
      <w:rFonts w:ascii="Arial" w:eastAsia="Arial" w:hAnsi="Arial" w:cs="Arial"/>
      <w:b/>
      <w:bCs/>
      <w:sz w:val="20"/>
      <w:szCs w:val="20"/>
      <w:lang w:val="en-US"/>
    </w:rPr>
  </w:style>
  <w:style w:type="paragraph" w:styleId="BodyText">
    <w:name w:val="Body Text"/>
    <w:basedOn w:val="Normal"/>
    <w:link w:val="BodyTextChar"/>
    <w:uiPriority w:val="1"/>
    <w:qFormat/>
    <w:rsid w:val="00473484"/>
    <w:rPr>
      <w:sz w:val="20"/>
      <w:szCs w:val="20"/>
    </w:rPr>
  </w:style>
  <w:style w:type="character" w:customStyle="1" w:styleId="BodyTextChar">
    <w:name w:val="Body Text Char"/>
    <w:basedOn w:val="DefaultParagraphFont"/>
    <w:link w:val="BodyText"/>
    <w:uiPriority w:val="1"/>
    <w:rsid w:val="00473484"/>
    <w:rPr>
      <w:rFonts w:ascii="Arial MT" w:eastAsia="Arial MT" w:hAnsi="Arial MT" w:cs="Arial MT"/>
      <w:sz w:val="20"/>
      <w:szCs w:val="20"/>
      <w:lang w:val="en-US"/>
    </w:rPr>
  </w:style>
  <w:style w:type="paragraph" w:styleId="ListParagraph">
    <w:name w:val="List Paragraph"/>
    <w:basedOn w:val="Normal"/>
    <w:uiPriority w:val="1"/>
    <w:qFormat/>
    <w:rsid w:val="00473484"/>
    <w:pPr>
      <w:ind w:left="1275" w:hanging="426"/>
    </w:pPr>
  </w:style>
  <w:style w:type="character" w:customStyle="1" w:styleId="HeaderChar">
    <w:name w:val="Header Char"/>
    <w:basedOn w:val="DefaultParagraphFont"/>
    <w:link w:val="Header"/>
    <w:uiPriority w:val="99"/>
    <w:rsid w:val="00473484"/>
  </w:style>
  <w:style w:type="paragraph" w:styleId="Header">
    <w:name w:val="header"/>
    <w:basedOn w:val="Normal"/>
    <w:link w:val="HeaderChar"/>
    <w:uiPriority w:val="99"/>
    <w:unhideWhenUsed/>
    <w:rsid w:val="00473484"/>
    <w:pPr>
      <w:tabs>
        <w:tab w:val="center" w:pos="4680"/>
        <w:tab w:val="right" w:pos="9360"/>
      </w:tabs>
    </w:pPr>
    <w:rPr>
      <w:rFonts w:asciiTheme="minorHAnsi" w:eastAsiaTheme="minorHAnsi" w:hAnsiTheme="minorHAnsi" w:cstheme="minorBidi"/>
      <w:lang w:val="en-GB"/>
    </w:rPr>
  </w:style>
  <w:style w:type="character" w:customStyle="1" w:styleId="HeaderChar1">
    <w:name w:val="Header Char1"/>
    <w:basedOn w:val="DefaultParagraphFont"/>
    <w:uiPriority w:val="99"/>
    <w:semiHidden/>
    <w:rsid w:val="00473484"/>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c95443-dad5-49f7-9d3c-b4f395101e29">
      <Terms xmlns="http://schemas.microsoft.com/office/infopath/2007/PartnerControls"/>
    </lcf76f155ced4ddcb4097134ff3c332f>
    <TaxCatchAll xmlns="ca01953a-d8f0-4bf0-87b0-56e08fad5f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9CA2E2B8787479E91A78FE17C1831" ma:contentTypeVersion="18" ma:contentTypeDescription="Create a new document." ma:contentTypeScope="" ma:versionID="943e29cd49186d24965332cb659ae4eb">
  <xsd:schema xmlns:xsd="http://www.w3.org/2001/XMLSchema" xmlns:xs="http://www.w3.org/2001/XMLSchema" xmlns:p="http://schemas.microsoft.com/office/2006/metadata/properties" xmlns:ns2="ca01953a-d8f0-4bf0-87b0-56e08fad5f74" xmlns:ns3="99c95443-dad5-49f7-9d3c-b4f395101e29" targetNamespace="http://schemas.microsoft.com/office/2006/metadata/properties" ma:root="true" ma:fieldsID="28c7401a7938d670ad32d4325ef0871a" ns2:_="" ns3:_="">
    <xsd:import namespace="ca01953a-d8f0-4bf0-87b0-56e08fad5f74"/>
    <xsd:import namespace="99c95443-dad5-49f7-9d3c-b4f395101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1953a-d8f0-4bf0-87b0-56e08fad5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ac6d1b-2958-4895-89eb-a4599f20e13d}" ma:internalName="TaxCatchAll" ma:showField="CatchAllData" ma:web="ca01953a-d8f0-4bf0-87b0-56e08fad5f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95443-dad5-49f7-9d3c-b4f395101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806f2-68a6-46e9-9c5c-f1a83857e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012A3-7726-4F7F-BE58-A2E195686164}">
  <ds:schemaRefs>
    <ds:schemaRef ds:uri="http://schemas.microsoft.com/office/2006/metadata/properties"/>
    <ds:schemaRef ds:uri="http://schemas.microsoft.com/office/infopath/2007/PartnerControls"/>
    <ds:schemaRef ds:uri="99c95443-dad5-49f7-9d3c-b4f395101e29"/>
    <ds:schemaRef ds:uri="ca01953a-d8f0-4bf0-87b0-56e08fad5f74"/>
  </ds:schemaRefs>
</ds:datastoreItem>
</file>

<file path=customXml/itemProps2.xml><?xml version="1.0" encoding="utf-8"?>
<ds:datastoreItem xmlns:ds="http://schemas.openxmlformats.org/officeDocument/2006/customXml" ds:itemID="{1F849CCC-0251-44CE-AF35-B6B1477D7819}">
  <ds:schemaRefs>
    <ds:schemaRef ds:uri="http://schemas.microsoft.com/sharepoint/v3/contenttype/forms"/>
  </ds:schemaRefs>
</ds:datastoreItem>
</file>

<file path=customXml/itemProps3.xml><?xml version="1.0" encoding="utf-8"?>
<ds:datastoreItem xmlns:ds="http://schemas.openxmlformats.org/officeDocument/2006/customXml" ds:itemID="{8777E840-1308-49C4-9EE2-0EDBA3B19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1953a-d8f0-4bf0-87b0-56e08fad5f74"/>
    <ds:schemaRef ds:uri="99c95443-dad5-49f7-9d3c-b4f395101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1576</Words>
  <Characters>7614</Characters>
  <Application>Microsoft Office Word</Application>
  <DocSecurity>0</DocSecurity>
  <Lines>253</Lines>
  <Paragraphs>92</Paragraphs>
  <ScaleCrop>false</ScaleCrop>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Shergill</dc:creator>
  <cp:keywords/>
  <dc:description/>
  <cp:lastModifiedBy>Amy Bell</cp:lastModifiedBy>
  <cp:revision>2</cp:revision>
  <dcterms:created xsi:type="dcterms:W3CDTF">2026-03-16T16:05:00Z</dcterms:created>
  <dcterms:modified xsi:type="dcterms:W3CDTF">2026-03-16T16:05:00Z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0x0101001F39CA2E2B8787479E91A78FE17C1831</vt:lpwstr>
  </property>
  <property fmtid="{D5CDD505-2E9C-101B-9397-08002B2CF9AE}" pid="3" name="MediaServiceImageTags">
    <vt:lpwstr/>
  </property>
</Properties>
</file>