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2BA82" w14:textId="0620954E" w:rsidR="001C13FC" w:rsidRPr="00C72440" w:rsidRDefault="006E5845" w:rsidP="001C13FC">
      <w:pPr>
        <w:pStyle w:val="Heading1"/>
        <w:spacing w:before="0" w:line="240" w:lineRule="auto"/>
        <w:jc w:val="center"/>
        <w:rPr>
          <w:rFonts w:ascii="Poppins Light" w:hAnsi="Poppins Light" w:cs="Poppins Light"/>
          <w:noProof/>
          <w:color w:val="auto"/>
          <w:sz w:val="20"/>
          <w:szCs w:val="20"/>
        </w:rPr>
      </w:pPr>
      <w:r>
        <w:rPr>
          <w:rFonts w:ascii="Poppins Light" w:hAnsi="Poppins Light" w:cs="Poppins Light"/>
          <w:noProof/>
          <w:color w:val="auto"/>
          <w:sz w:val="20"/>
          <w:szCs w:val="20"/>
        </w:rPr>
        <w:drawing>
          <wp:inline distT="0" distB="0" distL="0" distR="0" wp14:anchorId="2B0C8650" wp14:editId="0301E6E8">
            <wp:extent cx="2759102" cy="1039388"/>
            <wp:effectExtent l="0" t="0" r="3175" b="8890"/>
            <wp:docPr id="1473066760" name="Picture 1" descr="A logo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066760" name="Picture 1" descr="A logo with a black background&#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2776060" cy="1045776"/>
                    </a:xfrm>
                    <a:prstGeom prst="rect">
                      <a:avLst/>
                    </a:prstGeom>
                  </pic:spPr>
                </pic:pic>
              </a:graphicData>
            </a:graphic>
          </wp:inline>
        </w:drawing>
      </w:r>
    </w:p>
    <w:p w14:paraId="643576F6" w14:textId="77777777" w:rsidR="006E5845" w:rsidRDefault="006E5845" w:rsidP="004D06F8">
      <w:pPr>
        <w:jc w:val="center"/>
        <w:rPr>
          <w:rFonts w:ascii="Poppins Light" w:hAnsi="Poppins Light" w:cs="Poppins Light"/>
          <w:b/>
          <w:bCs/>
          <w:sz w:val="20"/>
          <w:szCs w:val="20"/>
          <w:u w:val="single"/>
          <w:lang w:eastAsia="en-GB"/>
        </w:rPr>
      </w:pPr>
    </w:p>
    <w:p w14:paraId="0A43C777" w14:textId="53E4C34D" w:rsidR="00775F35" w:rsidRPr="00437FCB" w:rsidRDefault="002210ED" w:rsidP="004D06F8">
      <w:pPr>
        <w:jc w:val="center"/>
        <w:rPr>
          <w:rFonts w:asciiTheme="minorHAnsi" w:hAnsiTheme="minorHAnsi" w:cstheme="minorHAnsi"/>
          <w:b/>
          <w:bCs/>
          <w:u w:val="single"/>
          <w:lang w:eastAsia="en-GB"/>
        </w:rPr>
      </w:pPr>
      <w:r>
        <w:rPr>
          <w:rFonts w:asciiTheme="minorHAnsi" w:hAnsiTheme="minorHAnsi" w:cstheme="minorHAnsi"/>
          <w:b/>
          <w:bCs/>
          <w:u w:val="single"/>
          <w:lang w:eastAsia="en-GB"/>
        </w:rPr>
        <w:t>Impact Researcher</w:t>
      </w:r>
    </w:p>
    <w:p w14:paraId="6547C94A" w14:textId="77777777" w:rsidR="00B46692" w:rsidRPr="00437FCB" w:rsidRDefault="00775F35" w:rsidP="004D06F8">
      <w:pPr>
        <w:jc w:val="center"/>
        <w:rPr>
          <w:rFonts w:asciiTheme="minorHAnsi" w:hAnsiTheme="minorHAnsi" w:cstheme="minorHAnsi"/>
          <w:b/>
          <w:bCs/>
          <w:u w:val="single"/>
          <w:lang w:eastAsia="en-GB"/>
        </w:rPr>
      </w:pPr>
      <w:r w:rsidRPr="00437FCB">
        <w:rPr>
          <w:rFonts w:asciiTheme="minorHAnsi" w:hAnsiTheme="minorHAnsi" w:cstheme="minorHAnsi"/>
          <w:b/>
          <w:bCs/>
          <w:u w:val="single"/>
          <w:lang w:eastAsia="en-GB"/>
        </w:rPr>
        <w:t xml:space="preserve">Job </w:t>
      </w:r>
      <w:r w:rsidR="004D06F8" w:rsidRPr="00437FCB">
        <w:rPr>
          <w:rFonts w:asciiTheme="minorHAnsi" w:hAnsiTheme="minorHAnsi" w:cstheme="minorHAnsi"/>
          <w:b/>
          <w:bCs/>
          <w:u w:val="single"/>
          <w:lang w:eastAsia="en-GB"/>
        </w:rPr>
        <w:t>I</w:t>
      </w:r>
      <w:r w:rsidR="00B46692" w:rsidRPr="00437FCB">
        <w:rPr>
          <w:rFonts w:asciiTheme="minorHAnsi" w:hAnsiTheme="minorHAnsi" w:cstheme="minorHAnsi"/>
          <w:b/>
          <w:bCs/>
          <w:u w:val="single"/>
          <w:lang w:eastAsia="en-GB"/>
        </w:rPr>
        <w:t>nformation pack</w:t>
      </w:r>
    </w:p>
    <w:p w14:paraId="57F632DA" w14:textId="2251BC9D" w:rsidR="00421A7E" w:rsidRPr="00D15FEA" w:rsidRDefault="00421A7E" w:rsidP="00421A7E">
      <w:pPr>
        <w:spacing w:before="100" w:beforeAutospacing="1" w:after="100" w:afterAutospacing="1" w:line="240" w:lineRule="auto"/>
        <w:rPr>
          <w:rFonts w:asciiTheme="minorHAnsi" w:hAnsiTheme="minorHAnsi" w:cstheme="minorHAnsi"/>
          <w:b/>
          <w:lang w:val="en"/>
        </w:rPr>
      </w:pPr>
      <w:r w:rsidRPr="00D15FEA">
        <w:rPr>
          <w:rFonts w:asciiTheme="minorHAnsi" w:hAnsiTheme="minorHAnsi" w:cstheme="minorHAnsi"/>
          <w:b/>
          <w:lang w:val="en"/>
        </w:rPr>
        <w:t xml:space="preserve">The Job Title and Role: </w:t>
      </w:r>
      <w:r w:rsidRPr="00421A7E">
        <w:rPr>
          <w:rFonts w:asciiTheme="minorHAnsi" w:hAnsiTheme="minorHAnsi" w:cstheme="minorHAnsi"/>
          <w:bCs/>
          <w:lang w:val="en"/>
        </w:rPr>
        <w:t>Place Impact</w:t>
      </w:r>
      <w:r w:rsidRPr="00D15FEA">
        <w:rPr>
          <w:rFonts w:asciiTheme="minorHAnsi" w:hAnsiTheme="minorHAnsi" w:cstheme="minorHAnsi"/>
          <w:bCs/>
          <w:lang w:val="en"/>
        </w:rPr>
        <w:t xml:space="preserve"> Researcher </w:t>
      </w:r>
    </w:p>
    <w:p w14:paraId="1B09A898" w14:textId="07585882" w:rsidR="00421A7E" w:rsidRPr="00454B8E" w:rsidRDefault="00421A7E" w:rsidP="00421A7E">
      <w:pPr>
        <w:pStyle w:val="NormalWeb"/>
        <w:rPr>
          <w:rFonts w:asciiTheme="minorHAnsi" w:hAnsiTheme="minorHAnsi" w:cstheme="minorBidi"/>
          <w:b/>
          <w:sz w:val="22"/>
          <w:szCs w:val="22"/>
          <w:lang w:val="en"/>
        </w:rPr>
      </w:pPr>
      <w:r w:rsidRPr="00D15FEA">
        <w:rPr>
          <w:rFonts w:asciiTheme="minorHAnsi" w:hAnsiTheme="minorHAnsi" w:cstheme="minorBidi"/>
          <w:b/>
          <w:sz w:val="22"/>
          <w:szCs w:val="22"/>
          <w:lang w:val="en"/>
        </w:rPr>
        <w:t>Salary range</w:t>
      </w:r>
      <w:r w:rsidRPr="00454B8E">
        <w:rPr>
          <w:rFonts w:asciiTheme="minorHAnsi" w:hAnsiTheme="minorHAnsi" w:cstheme="minorBidi"/>
          <w:b/>
          <w:sz w:val="22"/>
          <w:szCs w:val="22"/>
          <w:lang w:val="en"/>
        </w:rPr>
        <w:t xml:space="preserve">: </w:t>
      </w:r>
      <w:r w:rsidR="008019DC" w:rsidRPr="00454B8E">
        <w:rPr>
          <w:rFonts w:asciiTheme="minorHAnsi" w:hAnsiTheme="minorHAnsi" w:cstheme="minorBidi"/>
          <w:sz w:val="22"/>
          <w:szCs w:val="22"/>
          <w:lang w:val="en"/>
        </w:rPr>
        <w:t xml:space="preserve">£32,000 to £36,000 dependent on experience </w:t>
      </w:r>
    </w:p>
    <w:p w14:paraId="5C958910" w14:textId="77777777" w:rsidR="00421A7E" w:rsidRPr="00D15FEA" w:rsidRDefault="00421A7E" w:rsidP="00421A7E">
      <w:pPr>
        <w:pStyle w:val="NormalWeb"/>
        <w:rPr>
          <w:rFonts w:asciiTheme="minorHAnsi" w:hAnsiTheme="minorHAnsi" w:cstheme="minorBidi"/>
          <w:b/>
          <w:sz w:val="22"/>
          <w:szCs w:val="22"/>
          <w:lang w:val="en-US"/>
        </w:rPr>
      </w:pPr>
      <w:r w:rsidRPr="00D15FEA">
        <w:rPr>
          <w:rFonts w:asciiTheme="minorHAnsi" w:hAnsiTheme="minorHAnsi" w:cstheme="minorBidi"/>
          <w:b/>
          <w:sz w:val="22"/>
          <w:szCs w:val="22"/>
          <w:lang w:val="en-US"/>
        </w:rPr>
        <w:t xml:space="preserve">Hours:  </w:t>
      </w:r>
      <w:r w:rsidRPr="00D15FEA">
        <w:rPr>
          <w:rFonts w:asciiTheme="minorHAnsi" w:hAnsiTheme="minorHAnsi" w:cstheme="minorBidi"/>
          <w:sz w:val="22"/>
          <w:szCs w:val="22"/>
          <w:lang w:val="en-US"/>
        </w:rPr>
        <w:t xml:space="preserve">Full Time 37.5 hours a week </w:t>
      </w:r>
    </w:p>
    <w:p w14:paraId="6FB80D57" w14:textId="77777777" w:rsidR="00421A7E" w:rsidRPr="00D15FEA" w:rsidRDefault="00421A7E" w:rsidP="00421A7E">
      <w:pPr>
        <w:spacing w:before="100" w:beforeAutospacing="1" w:after="100" w:afterAutospacing="1" w:line="240" w:lineRule="auto"/>
        <w:rPr>
          <w:rFonts w:asciiTheme="minorHAnsi" w:hAnsiTheme="minorHAnsi" w:cstheme="minorHAnsi"/>
          <w:bCs/>
          <w:lang w:val="en"/>
        </w:rPr>
      </w:pPr>
      <w:r w:rsidRPr="00D15FEA">
        <w:rPr>
          <w:rFonts w:asciiTheme="minorHAnsi" w:hAnsiTheme="minorHAnsi" w:cstheme="minorHAnsi"/>
          <w:b/>
          <w:lang w:val="en"/>
        </w:rPr>
        <w:t>Fixed term contract:</w:t>
      </w:r>
      <w:r w:rsidRPr="00D15FEA">
        <w:rPr>
          <w:rFonts w:asciiTheme="minorHAnsi" w:hAnsiTheme="minorHAnsi" w:cstheme="minorHAnsi"/>
          <w:bCs/>
          <w:lang w:val="en"/>
        </w:rPr>
        <w:t xml:space="preserve"> 18 months to March 2028 (extension subject to funding)</w:t>
      </w:r>
    </w:p>
    <w:p w14:paraId="02E4BD58" w14:textId="0828C9BA" w:rsidR="00421A7E" w:rsidRPr="00D15FEA" w:rsidRDefault="00421A7E" w:rsidP="00421A7E">
      <w:pPr>
        <w:spacing w:after="0" w:line="240" w:lineRule="auto"/>
        <w:rPr>
          <w:rFonts w:asciiTheme="minorHAnsi" w:hAnsiTheme="minorHAnsi" w:cstheme="minorBidi"/>
        </w:rPr>
      </w:pPr>
      <w:r w:rsidRPr="00D15FEA">
        <w:rPr>
          <w:rFonts w:asciiTheme="minorHAnsi" w:hAnsiTheme="minorHAnsi" w:cstheme="minorBidi"/>
          <w:b/>
        </w:rPr>
        <w:t>Directly responsible to:</w:t>
      </w:r>
      <w:r w:rsidRPr="00D15FEA">
        <w:tab/>
      </w:r>
      <w:r w:rsidRPr="00D15FEA">
        <w:rPr>
          <w:rFonts w:asciiTheme="minorHAnsi" w:hAnsiTheme="minorHAnsi" w:cstheme="minorBidi"/>
        </w:rPr>
        <w:t xml:space="preserve">Impact </w:t>
      </w:r>
      <w:r w:rsidR="0083787B">
        <w:rPr>
          <w:rFonts w:asciiTheme="minorHAnsi" w:hAnsiTheme="minorHAnsi" w:cstheme="minorBidi"/>
        </w:rPr>
        <w:t>Manager</w:t>
      </w:r>
      <w:r w:rsidRPr="00D15FEA">
        <w:rPr>
          <w:rFonts w:asciiTheme="minorHAnsi" w:hAnsiTheme="minorHAnsi" w:cstheme="minorBidi"/>
        </w:rPr>
        <w:t xml:space="preserve"> </w:t>
      </w:r>
      <w:r w:rsidRPr="00D15FEA">
        <w:rPr>
          <w:rFonts w:asciiTheme="minorHAnsi" w:hAnsiTheme="minorHAnsi" w:cstheme="minorBidi"/>
          <w:b/>
        </w:rPr>
        <w:t xml:space="preserve"> </w:t>
      </w:r>
    </w:p>
    <w:p w14:paraId="1C407A77" w14:textId="77777777" w:rsidR="00421A7E" w:rsidRPr="00D15FEA" w:rsidRDefault="00421A7E" w:rsidP="00421A7E">
      <w:pPr>
        <w:spacing w:after="0" w:line="240" w:lineRule="auto"/>
        <w:rPr>
          <w:rFonts w:asciiTheme="minorHAnsi" w:hAnsiTheme="minorHAnsi" w:cstheme="minorHAnsi"/>
          <w:bCs/>
        </w:rPr>
      </w:pPr>
    </w:p>
    <w:p w14:paraId="60FF9051" w14:textId="77777777" w:rsidR="00D54573" w:rsidRPr="00D54573" w:rsidRDefault="00421A7E" w:rsidP="00D54573">
      <w:pPr>
        <w:spacing w:after="0" w:line="240" w:lineRule="auto"/>
        <w:ind w:left="2977" w:hanging="2977"/>
        <w:rPr>
          <w:rFonts w:asciiTheme="minorHAnsi" w:hAnsiTheme="minorHAnsi" w:cstheme="minorBidi"/>
        </w:rPr>
      </w:pPr>
      <w:r w:rsidRPr="00D15FEA">
        <w:rPr>
          <w:rFonts w:asciiTheme="minorHAnsi" w:hAnsiTheme="minorHAnsi" w:cstheme="minorBidi"/>
          <w:b/>
        </w:rPr>
        <w:t>Location:</w:t>
      </w:r>
      <w:r>
        <w:rPr>
          <w:rFonts w:asciiTheme="minorHAnsi" w:hAnsiTheme="minorHAnsi" w:cstheme="minorBidi"/>
        </w:rPr>
        <w:t xml:space="preserve"> </w:t>
      </w:r>
      <w:r w:rsidR="00D54573" w:rsidRPr="00D54573">
        <w:rPr>
          <w:rFonts w:asciiTheme="minorHAnsi" w:hAnsiTheme="minorHAnsi" w:cstheme="minorBidi"/>
        </w:rPr>
        <w:t>Anywhere worker - You will work from the Chelmsford office approximately 1 / 2 days a week and across our operational area on other days, depending on business need. </w:t>
      </w:r>
    </w:p>
    <w:p w14:paraId="70A6E220" w14:textId="475058A7" w:rsidR="00421A7E" w:rsidRPr="00D15FEA" w:rsidRDefault="00421A7E" w:rsidP="00421A7E">
      <w:pPr>
        <w:spacing w:after="0" w:line="240" w:lineRule="auto"/>
        <w:ind w:left="2977" w:hanging="2977"/>
        <w:rPr>
          <w:rFonts w:asciiTheme="minorHAnsi" w:hAnsiTheme="minorHAnsi" w:cstheme="minorBidi"/>
        </w:rPr>
      </w:pPr>
    </w:p>
    <w:p w14:paraId="7AD756AE" w14:textId="77777777" w:rsidR="006F49FD" w:rsidRPr="00395091" w:rsidRDefault="006F49FD" w:rsidP="00821621">
      <w:pPr>
        <w:rPr>
          <w:rFonts w:asciiTheme="minorHAnsi" w:hAnsiTheme="minorHAnsi" w:cstheme="minorHAnsi"/>
          <w:b/>
          <w:bCs/>
          <w:color w:val="FF0000"/>
          <w:u w:val="single"/>
          <w:lang w:eastAsia="en-GB"/>
        </w:rPr>
      </w:pPr>
    </w:p>
    <w:p w14:paraId="59CCC962" w14:textId="351F4988" w:rsidR="0073652C" w:rsidRDefault="0073652C" w:rsidP="00B46692">
      <w:pPr>
        <w:rPr>
          <w:rFonts w:asciiTheme="minorHAnsi" w:eastAsia="Times New Roman" w:hAnsiTheme="minorHAnsi" w:cstheme="minorHAnsi"/>
          <w:color w:val="222222"/>
          <w:lang w:eastAsia="en-GB"/>
        </w:rPr>
      </w:pPr>
      <w:r w:rsidRPr="0073652C">
        <w:rPr>
          <w:rFonts w:asciiTheme="minorHAnsi" w:eastAsia="Times New Roman" w:hAnsiTheme="minorHAnsi" w:cstheme="minorHAnsi"/>
          <w:color w:val="222222"/>
          <w:lang w:eastAsia="en-GB"/>
        </w:rPr>
        <w:t>Active Essex Foundation is a</w:t>
      </w:r>
      <w:r>
        <w:rPr>
          <w:rFonts w:asciiTheme="minorHAnsi" w:eastAsia="Times New Roman" w:hAnsiTheme="minorHAnsi" w:cstheme="minorHAnsi"/>
          <w:color w:val="222222"/>
          <w:lang w:eastAsia="en-GB"/>
        </w:rPr>
        <w:t xml:space="preserve"> successful and growing</w:t>
      </w:r>
      <w:r w:rsidRPr="0073652C">
        <w:rPr>
          <w:rFonts w:asciiTheme="minorHAnsi" w:eastAsia="Times New Roman" w:hAnsiTheme="minorHAnsi" w:cstheme="minorHAnsi"/>
          <w:color w:val="222222"/>
          <w:lang w:eastAsia="en-GB"/>
        </w:rPr>
        <w:t xml:space="preserve"> charity dedicated to creating the conditions for young people and communities across Essex to thrive. Our work focuses on three core areas: improving young people’s mental health, reducing vulnerabilities to youth crime and exploitation, and strengthening communities through trusted relationships and positive engagement. We collaborate with </w:t>
      </w:r>
      <w:r>
        <w:rPr>
          <w:rFonts w:asciiTheme="minorHAnsi" w:eastAsia="Times New Roman" w:hAnsiTheme="minorHAnsi" w:cstheme="minorHAnsi"/>
          <w:color w:val="222222"/>
          <w:lang w:eastAsia="en-GB"/>
        </w:rPr>
        <w:t xml:space="preserve">a network of over 100 community organisations and </w:t>
      </w:r>
      <w:r w:rsidRPr="0073652C">
        <w:rPr>
          <w:rFonts w:asciiTheme="minorHAnsi" w:eastAsia="Times New Roman" w:hAnsiTheme="minorHAnsi" w:cstheme="minorHAnsi"/>
          <w:color w:val="222222"/>
          <w:lang w:eastAsia="en-GB"/>
        </w:rPr>
        <w:t>local partners</w:t>
      </w:r>
      <w:r>
        <w:rPr>
          <w:rFonts w:asciiTheme="minorHAnsi" w:eastAsia="Times New Roman" w:hAnsiTheme="minorHAnsi" w:cstheme="minorHAnsi"/>
          <w:color w:val="222222"/>
          <w:lang w:eastAsia="en-GB"/>
        </w:rPr>
        <w:t xml:space="preserve"> </w:t>
      </w:r>
      <w:r w:rsidRPr="0073652C">
        <w:rPr>
          <w:rFonts w:asciiTheme="minorHAnsi" w:eastAsia="Times New Roman" w:hAnsiTheme="minorHAnsi" w:cstheme="minorHAnsi"/>
          <w:color w:val="222222"/>
          <w:lang w:eastAsia="en-GB"/>
        </w:rPr>
        <w:t>to design and deliver programmes that use physical activity, mentoring and community support as tools to build resilience, improve wellbeing and reduce inequalities. Everything we do is shaped by the real experiences of the people we serve, ensuring our interventions are meaningful, accessible and rooted in what communities tell us they need.</w:t>
      </w:r>
    </w:p>
    <w:p w14:paraId="4DAA0BF5" w14:textId="2D339094" w:rsidR="002338E5" w:rsidRDefault="002338E5" w:rsidP="00B46692">
      <w:pPr>
        <w:rPr>
          <w:rFonts w:asciiTheme="minorHAnsi" w:eastAsia="Times New Roman" w:hAnsiTheme="minorHAnsi" w:cstheme="minorHAnsi"/>
          <w:color w:val="222222"/>
          <w:lang w:eastAsia="en-GB"/>
        </w:rPr>
      </w:pPr>
      <w:r>
        <w:rPr>
          <w:rFonts w:asciiTheme="minorHAnsi" w:eastAsia="Times New Roman" w:hAnsiTheme="minorHAnsi" w:cstheme="minorHAnsi"/>
          <w:color w:val="222222"/>
          <w:lang w:eastAsia="en-GB"/>
        </w:rPr>
        <w:t>Th</w:t>
      </w:r>
      <w:r w:rsidR="00674490">
        <w:rPr>
          <w:rFonts w:asciiTheme="minorHAnsi" w:eastAsia="Times New Roman" w:hAnsiTheme="minorHAnsi" w:cstheme="minorHAnsi"/>
          <w:color w:val="222222"/>
          <w:lang w:eastAsia="en-GB"/>
        </w:rPr>
        <w:t>is</w:t>
      </w:r>
      <w:r>
        <w:rPr>
          <w:rFonts w:asciiTheme="minorHAnsi" w:eastAsia="Times New Roman" w:hAnsiTheme="minorHAnsi" w:cstheme="minorHAnsi"/>
          <w:color w:val="222222"/>
          <w:lang w:eastAsia="en-GB"/>
        </w:rPr>
        <w:t xml:space="preserve"> role will be embedded within Active Essex.  </w:t>
      </w:r>
      <w:r w:rsidRPr="002338E5">
        <w:rPr>
          <w:rFonts w:asciiTheme="minorHAnsi" w:eastAsia="Times New Roman" w:hAnsiTheme="minorHAnsi" w:cstheme="minorHAnsi"/>
          <w:color w:val="222222"/>
          <w:lang w:eastAsia="en-GB"/>
        </w:rPr>
        <w:t>Active Essex is the strategic partnership for physical activity and sport across Greater Essex, working with local authorities, health partners, voluntary sector organisations and communities to create the conditions for active lives. Through a place-based approach, Active Essex brings together insight, evidence and local collaboration to tackle inequalities and improve health and wellbeing outcomes.</w:t>
      </w:r>
    </w:p>
    <w:p w14:paraId="2DD38FC5" w14:textId="3460924F" w:rsidR="00395091" w:rsidRPr="00395091" w:rsidRDefault="006F49FD" w:rsidP="00395091">
      <w:pPr>
        <w:pStyle w:val="NormalWeb"/>
        <w:rPr>
          <w:rFonts w:asciiTheme="minorHAnsi" w:hAnsiTheme="minorHAnsi" w:cstheme="minorHAnsi"/>
          <w:color w:val="222222"/>
          <w:sz w:val="22"/>
          <w:szCs w:val="22"/>
        </w:rPr>
      </w:pPr>
      <w:r w:rsidRPr="0073652C">
        <w:rPr>
          <w:rFonts w:asciiTheme="minorHAnsi" w:hAnsiTheme="minorHAnsi" w:cstheme="minorHAnsi"/>
          <w:sz w:val="22"/>
          <w:szCs w:val="22"/>
        </w:rPr>
        <w:t xml:space="preserve">We are pleased to offer an exciting opportunity to join team </w:t>
      </w:r>
      <w:r w:rsidRPr="00821621">
        <w:rPr>
          <w:rFonts w:asciiTheme="minorHAnsi" w:hAnsiTheme="minorHAnsi" w:cstheme="minorHAnsi"/>
          <w:sz w:val="22"/>
          <w:szCs w:val="22"/>
        </w:rPr>
        <w:t xml:space="preserve">as a </w:t>
      </w:r>
      <w:r w:rsidR="00821621">
        <w:rPr>
          <w:rFonts w:asciiTheme="minorHAnsi" w:hAnsiTheme="minorHAnsi" w:cstheme="minorHAnsi"/>
          <w:sz w:val="22"/>
          <w:szCs w:val="22"/>
        </w:rPr>
        <w:t xml:space="preserve">Place </w:t>
      </w:r>
      <w:r w:rsidR="00395091" w:rsidRPr="00821621">
        <w:rPr>
          <w:rFonts w:asciiTheme="minorHAnsi" w:hAnsiTheme="minorHAnsi" w:cstheme="minorHAnsi"/>
          <w:sz w:val="22"/>
          <w:szCs w:val="22"/>
        </w:rPr>
        <w:t>Impact Researcher.</w:t>
      </w:r>
      <w:r w:rsidR="00395091" w:rsidRPr="00821621">
        <w:rPr>
          <w:rFonts w:ascii="Cambria" w:hAnsi="Cambria" w:cs="Segoe UI"/>
          <w:lang w:val="en-US"/>
        </w:rPr>
        <w:t xml:space="preserve"> </w:t>
      </w:r>
      <w:r w:rsidR="00395091" w:rsidRPr="00821621">
        <w:rPr>
          <w:rFonts w:asciiTheme="minorHAnsi" w:hAnsiTheme="minorHAnsi" w:cstheme="minorHAnsi"/>
          <w:sz w:val="22"/>
          <w:szCs w:val="22"/>
        </w:rPr>
        <w:t xml:space="preserve">This recruitment campaign covers </w:t>
      </w:r>
      <w:r w:rsidR="00674490">
        <w:rPr>
          <w:rFonts w:asciiTheme="minorHAnsi" w:hAnsiTheme="minorHAnsi" w:cstheme="minorHAnsi"/>
          <w:sz w:val="22"/>
          <w:szCs w:val="22"/>
        </w:rPr>
        <w:t>an</w:t>
      </w:r>
      <w:r w:rsidR="00395091" w:rsidRPr="00821621">
        <w:rPr>
          <w:rFonts w:asciiTheme="minorHAnsi" w:hAnsiTheme="minorHAnsi" w:cstheme="minorHAnsi"/>
          <w:sz w:val="22"/>
          <w:szCs w:val="22"/>
        </w:rPr>
        <w:t xml:space="preserve"> Impact Researcher position within Active Essex Foundation</w:t>
      </w:r>
      <w:r w:rsidR="00D5330D" w:rsidRPr="00821621">
        <w:rPr>
          <w:rFonts w:asciiTheme="minorHAnsi" w:hAnsiTheme="minorHAnsi" w:cstheme="minorHAnsi"/>
          <w:sz w:val="22"/>
          <w:szCs w:val="22"/>
        </w:rPr>
        <w:t xml:space="preserve"> and deployed within Active </w:t>
      </w:r>
      <w:r w:rsidR="00D5330D">
        <w:rPr>
          <w:rFonts w:asciiTheme="minorHAnsi" w:hAnsiTheme="minorHAnsi" w:cstheme="minorHAnsi"/>
          <w:color w:val="222222"/>
          <w:sz w:val="22"/>
          <w:szCs w:val="22"/>
        </w:rPr>
        <w:t>Essex</w:t>
      </w:r>
      <w:r w:rsidR="00395091" w:rsidRPr="00395091">
        <w:rPr>
          <w:rFonts w:asciiTheme="minorHAnsi" w:hAnsiTheme="minorHAnsi" w:cstheme="minorHAnsi"/>
          <w:color w:val="222222"/>
          <w:sz w:val="22"/>
          <w:szCs w:val="22"/>
        </w:rPr>
        <w:t xml:space="preserve">. All roles sit within the Insight &amp; Evaluation </w:t>
      </w:r>
      <w:r w:rsidR="00395091">
        <w:rPr>
          <w:rFonts w:asciiTheme="minorHAnsi" w:hAnsiTheme="minorHAnsi" w:cstheme="minorHAnsi"/>
          <w:color w:val="222222"/>
          <w:sz w:val="22"/>
          <w:szCs w:val="22"/>
        </w:rPr>
        <w:t>function</w:t>
      </w:r>
      <w:r w:rsidR="00395091" w:rsidRPr="00395091">
        <w:rPr>
          <w:rFonts w:asciiTheme="minorHAnsi" w:hAnsiTheme="minorHAnsi" w:cstheme="minorHAnsi"/>
          <w:color w:val="222222"/>
          <w:sz w:val="22"/>
          <w:szCs w:val="22"/>
        </w:rPr>
        <w:t>, ensuring that evidence directly informs delivery, investment and decision-making. </w:t>
      </w:r>
    </w:p>
    <w:p w14:paraId="6654F374" w14:textId="53751A9C" w:rsidR="006F49FD" w:rsidRPr="00395091" w:rsidRDefault="00674490" w:rsidP="00CC0D32">
      <w:pPr>
        <w:pStyle w:val="NormalWeb"/>
        <w:rPr>
          <w:rFonts w:asciiTheme="minorHAnsi" w:hAnsiTheme="minorHAnsi" w:cstheme="minorHAnsi"/>
          <w:color w:val="222222"/>
          <w:sz w:val="22"/>
          <w:szCs w:val="22"/>
        </w:rPr>
      </w:pPr>
      <w:r>
        <w:rPr>
          <w:rFonts w:asciiTheme="minorHAnsi" w:hAnsiTheme="minorHAnsi" w:cstheme="minorHAnsi"/>
          <w:color w:val="222222"/>
          <w:sz w:val="22"/>
          <w:szCs w:val="22"/>
        </w:rPr>
        <w:t xml:space="preserve">The </w:t>
      </w:r>
      <w:r w:rsidR="00395091" w:rsidRPr="00395091">
        <w:rPr>
          <w:rFonts w:asciiTheme="minorHAnsi" w:hAnsiTheme="minorHAnsi" w:cstheme="minorHAnsi"/>
          <w:color w:val="222222"/>
          <w:sz w:val="22"/>
          <w:szCs w:val="22"/>
        </w:rPr>
        <w:t>Place Impact Researcher</w:t>
      </w:r>
      <w:r>
        <w:rPr>
          <w:rFonts w:asciiTheme="minorHAnsi" w:hAnsiTheme="minorHAnsi" w:cstheme="minorHAnsi"/>
          <w:color w:val="222222"/>
          <w:sz w:val="22"/>
          <w:szCs w:val="22"/>
        </w:rPr>
        <w:t xml:space="preserve"> will be supporting</w:t>
      </w:r>
      <w:r w:rsidR="00395091" w:rsidRPr="00395091">
        <w:rPr>
          <w:rFonts w:asciiTheme="minorHAnsi" w:hAnsiTheme="minorHAnsi" w:cstheme="minorHAnsi"/>
          <w:color w:val="222222"/>
          <w:sz w:val="22"/>
          <w:szCs w:val="22"/>
        </w:rPr>
        <w:t xml:space="preserve"> South</w:t>
      </w:r>
      <w:r>
        <w:rPr>
          <w:rFonts w:asciiTheme="minorHAnsi" w:hAnsiTheme="minorHAnsi" w:cstheme="minorHAnsi"/>
          <w:color w:val="222222"/>
          <w:sz w:val="22"/>
          <w:szCs w:val="22"/>
        </w:rPr>
        <w:t xml:space="preserve"> East</w:t>
      </w:r>
      <w:r w:rsidR="00395091" w:rsidRPr="00395091">
        <w:rPr>
          <w:rFonts w:asciiTheme="minorHAnsi" w:hAnsiTheme="minorHAnsi" w:cstheme="minorHAnsi"/>
          <w:color w:val="222222"/>
          <w:sz w:val="22"/>
          <w:szCs w:val="22"/>
        </w:rPr>
        <w:t xml:space="preserve"> Essex</w:t>
      </w:r>
      <w:r w:rsidR="00395091">
        <w:rPr>
          <w:rFonts w:asciiTheme="minorHAnsi" w:hAnsiTheme="minorHAnsi" w:cstheme="minorHAnsi"/>
          <w:color w:val="222222"/>
          <w:sz w:val="22"/>
          <w:szCs w:val="22"/>
        </w:rPr>
        <w:t>, as well as thematic Essex wide programmes</w:t>
      </w:r>
      <w:r>
        <w:rPr>
          <w:rFonts w:asciiTheme="minorHAnsi" w:hAnsiTheme="minorHAnsi" w:cstheme="minorHAnsi"/>
          <w:color w:val="222222"/>
          <w:sz w:val="22"/>
          <w:szCs w:val="22"/>
        </w:rPr>
        <w:t xml:space="preserve"> and will be joining a</w:t>
      </w:r>
      <w:r w:rsidR="00A802E7">
        <w:rPr>
          <w:rFonts w:asciiTheme="minorHAnsi" w:hAnsiTheme="minorHAnsi" w:cstheme="minorHAnsi"/>
          <w:color w:val="222222"/>
          <w:sz w:val="22"/>
          <w:szCs w:val="22"/>
        </w:rPr>
        <w:t xml:space="preserve"> small group of Place Impact Research</w:t>
      </w:r>
      <w:r w:rsidR="00AF6DEC">
        <w:rPr>
          <w:rFonts w:asciiTheme="minorHAnsi" w:hAnsiTheme="minorHAnsi" w:cstheme="minorHAnsi"/>
          <w:color w:val="222222"/>
          <w:sz w:val="22"/>
          <w:szCs w:val="22"/>
        </w:rPr>
        <w:t>ers</w:t>
      </w:r>
      <w:r w:rsidR="00A802E7">
        <w:rPr>
          <w:rFonts w:asciiTheme="minorHAnsi" w:hAnsiTheme="minorHAnsi" w:cstheme="minorHAnsi"/>
          <w:color w:val="222222"/>
          <w:sz w:val="22"/>
          <w:szCs w:val="22"/>
        </w:rPr>
        <w:t xml:space="preserve"> covering other areas of the county. </w:t>
      </w:r>
    </w:p>
    <w:p w14:paraId="77EBD38A" w14:textId="4B44A0D7" w:rsidR="00AB3FF6" w:rsidRDefault="00D5330D" w:rsidP="006F49FD">
      <w:pPr>
        <w:pStyle w:val="NormalWeb"/>
        <w:rPr>
          <w:rFonts w:asciiTheme="minorHAnsi" w:hAnsiTheme="minorHAnsi" w:cstheme="minorHAnsi"/>
          <w:sz w:val="22"/>
          <w:szCs w:val="22"/>
        </w:rPr>
      </w:pPr>
      <w:r>
        <w:rPr>
          <w:rFonts w:asciiTheme="minorHAnsi" w:hAnsiTheme="minorHAnsi" w:cstheme="minorHAnsi"/>
          <w:sz w:val="22"/>
          <w:szCs w:val="22"/>
        </w:rPr>
        <w:t>The</w:t>
      </w:r>
      <w:r w:rsidR="00821621">
        <w:rPr>
          <w:rFonts w:asciiTheme="minorHAnsi" w:hAnsiTheme="minorHAnsi" w:cstheme="minorHAnsi"/>
          <w:sz w:val="22"/>
          <w:szCs w:val="22"/>
        </w:rPr>
        <w:t xml:space="preserve"> Place</w:t>
      </w:r>
      <w:r>
        <w:rPr>
          <w:rFonts w:asciiTheme="minorHAnsi" w:hAnsiTheme="minorHAnsi" w:cstheme="minorHAnsi"/>
          <w:sz w:val="22"/>
          <w:szCs w:val="22"/>
        </w:rPr>
        <w:t xml:space="preserve"> </w:t>
      </w:r>
      <w:r w:rsidR="00395091" w:rsidRPr="00395091">
        <w:rPr>
          <w:rFonts w:asciiTheme="minorHAnsi" w:hAnsiTheme="minorHAnsi" w:cstheme="minorHAnsi"/>
          <w:sz w:val="22"/>
          <w:szCs w:val="22"/>
        </w:rPr>
        <w:t>Impact Researcher will gather, analyse and apply insight, research and evaluation evidence to support programmes, partnerships and place-based activity. The postholder will work closely with delivery teams, communities, partners and funders to demonstrate impact and turn learning into action.</w:t>
      </w:r>
      <w:r w:rsidR="00395091">
        <w:rPr>
          <w:rFonts w:asciiTheme="minorHAnsi" w:hAnsiTheme="minorHAnsi" w:cstheme="minorHAnsi"/>
          <w:sz w:val="22"/>
          <w:szCs w:val="22"/>
        </w:rPr>
        <w:t xml:space="preserve"> </w:t>
      </w:r>
      <w:r w:rsidR="006F49FD" w:rsidRPr="0073652C">
        <w:rPr>
          <w:rFonts w:asciiTheme="minorHAnsi" w:hAnsiTheme="minorHAnsi" w:cstheme="minorHAnsi"/>
          <w:sz w:val="22"/>
          <w:szCs w:val="22"/>
        </w:rPr>
        <w:t xml:space="preserve">The ideal candidate will </w:t>
      </w:r>
      <w:r w:rsidR="006F49FD" w:rsidRPr="0073652C">
        <w:rPr>
          <w:rFonts w:asciiTheme="minorHAnsi" w:hAnsiTheme="minorHAnsi" w:cstheme="minorHAnsi"/>
          <w:sz w:val="22"/>
          <w:szCs w:val="22"/>
        </w:rPr>
        <w:lastRenderedPageBreak/>
        <w:t>bring strong relationship-building skills and experience of working collaboratively with a diverse range of stakeholders. They should demonstrate a track record of delivering impactful projects or initiatives at local or county level, applying a systems approach to complex community issues, and using strengths-based methods to build resilience and capacity within local organisations.</w:t>
      </w:r>
    </w:p>
    <w:p w14:paraId="1B69496A" w14:textId="42537D84" w:rsidR="00395091" w:rsidRPr="0073652C" w:rsidRDefault="00821621" w:rsidP="006F49FD">
      <w:pPr>
        <w:pStyle w:val="NormalWeb"/>
        <w:rPr>
          <w:rFonts w:asciiTheme="minorHAnsi" w:hAnsiTheme="minorHAnsi" w:cstheme="minorHAnsi"/>
          <w:sz w:val="22"/>
          <w:szCs w:val="22"/>
        </w:rPr>
      </w:pPr>
      <w:r>
        <w:rPr>
          <w:rFonts w:asciiTheme="minorHAnsi" w:hAnsiTheme="minorHAnsi" w:cstheme="minorHAnsi"/>
          <w:sz w:val="22"/>
          <w:szCs w:val="22"/>
        </w:rPr>
        <w:t xml:space="preserve">Place Impact </w:t>
      </w:r>
      <w:r w:rsidR="00395091" w:rsidRPr="00395091">
        <w:rPr>
          <w:rFonts w:asciiTheme="minorHAnsi" w:hAnsiTheme="minorHAnsi" w:cstheme="minorHAnsi"/>
          <w:sz w:val="22"/>
          <w:szCs w:val="22"/>
        </w:rPr>
        <w:t xml:space="preserve">Researchers </w:t>
      </w:r>
      <w:r w:rsidR="00AF6DEC">
        <w:rPr>
          <w:rFonts w:asciiTheme="minorHAnsi" w:hAnsiTheme="minorHAnsi" w:cstheme="minorHAnsi"/>
          <w:sz w:val="22"/>
          <w:szCs w:val="22"/>
        </w:rPr>
        <w:t>are</w:t>
      </w:r>
      <w:r w:rsidR="00395091" w:rsidRPr="00395091">
        <w:rPr>
          <w:rFonts w:asciiTheme="minorHAnsi" w:hAnsiTheme="minorHAnsi" w:cstheme="minorHAnsi"/>
          <w:sz w:val="22"/>
          <w:szCs w:val="22"/>
        </w:rPr>
        <w:t xml:space="preserve"> professionally aligned to the Insight &amp; Evaluation Team for methodology, quality assurance and development, whilst receiving operational direction from their specialist area. This approach ensures strong local integration whilst maintaining consistent research standards.</w:t>
      </w:r>
    </w:p>
    <w:p w14:paraId="132A3D1A" w14:textId="77777777" w:rsidR="00E26F07" w:rsidRPr="0073652C" w:rsidRDefault="00E26F07" w:rsidP="00381A4C">
      <w:pPr>
        <w:autoSpaceDE w:val="0"/>
        <w:autoSpaceDN w:val="0"/>
        <w:adjustRightInd w:val="0"/>
        <w:spacing w:after="0" w:line="240" w:lineRule="auto"/>
        <w:rPr>
          <w:rFonts w:asciiTheme="minorHAnsi" w:hAnsiTheme="minorHAnsi" w:cstheme="minorHAnsi"/>
          <w:sz w:val="20"/>
          <w:szCs w:val="20"/>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031"/>
      </w:tblGrid>
      <w:tr w:rsidR="009202A7" w:rsidRPr="0073652C" w14:paraId="49F3D89E" w14:textId="77777777" w:rsidTr="00CB0613">
        <w:tc>
          <w:tcPr>
            <w:tcW w:w="10031" w:type="dxa"/>
          </w:tcPr>
          <w:p w14:paraId="3A4CC2A8" w14:textId="77777777" w:rsidR="009202A7" w:rsidRPr="0073652C" w:rsidRDefault="009202A7" w:rsidP="00AE6C93">
            <w:pPr>
              <w:spacing w:after="0" w:line="240" w:lineRule="auto"/>
              <w:rPr>
                <w:rFonts w:asciiTheme="minorHAnsi" w:hAnsiTheme="minorHAnsi" w:cstheme="minorHAnsi"/>
                <w:b/>
                <w:sz w:val="20"/>
                <w:szCs w:val="20"/>
              </w:rPr>
            </w:pPr>
            <w:bookmarkStart w:id="0" w:name="_Hlk68700252"/>
            <w:r w:rsidRPr="00CC0D32">
              <w:rPr>
                <w:rFonts w:asciiTheme="minorHAnsi" w:hAnsiTheme="minorHAnsi" w:cstheme="minorHAnsi"/>
                <w:b/>
              </w:rPr>
              <w:t>Main duties and responsibilities</w:t>
            </w:r>
            <w:r w:rsidRPr="0073652C">
              <w:rPr>
                <w:rFonts w:asciiTheme="minorHAnsi" w:hAnsiTheme="minorHAnsi" w:cstheme="minorHAnsi"/>
                <w:b/>
                <w:sz w:val="20"/>
                <w:szCs w:val="20"/>
              </w:rPr>
              <w:t>:</w:t>
            </w:r>
          </w:p>
          <w:p w14:paraId="2DD470B0" w14:textId="77777777" w:rsidR="009202A7" w:rsidRPr="0073652C" w:rsidRDefault="009202A7" w:rsidP="00AE6C93">
            <w:pPr>
              <w:spacing w:after="0" w:line="240" w:lineRule="auto"/>
              <w:rPr>
                <w:rFonts w:asciiTheme="minorHAnsi" w:hAnsiTheme="minorHAnsi" w:cstheme="minorHAnsi"/>
                <w:sz w:val="20"/>
                <w:szCs w:val="20"/>
              </w:rPr>
            </w:pPr>
          </w:p>
        </w:tc>
      </w:tr>
      <w:tr w:rsidR="00050FC0" w:rsidRPr="0073652C" w14:paraId="39F5A392" w14:textId="77777777" w:rsidTr="00CB0613">
        <w:tc>
          <w:tcPr>
            <w:tcW w:w="10031" w:type="dxa"/>
          </w:tcPr>
          <w:p w14:paraId="1A2966FA" w14:textId="77777777" w:rsidR="00395091" w:rsidRPr="00CC0D32" w:rsidRDefault="00395091" w:rsidP="00395091">
            <w:pPr>
              <w:spacing w:after="160" w:line="259" w:lineRule="auto"/>
              <w:rPr>
                <w:rFonts w:asciiTheme="minorHAnsi" w:hAnsiTheme="minorHAnsi" w:cstheme="minorHAnsi"/>
              </w:rPr>
            </w:pPr>
            <w:r w:rsidRPr="00CC0D32">
              <w:rPr>
                <w:rFonts w:asciiTheme="minorHAnsi" w:hAnsiTheme="minorHAnsi" w:cstheme="minorHAnsi"/>
                <w:b/>
                <w:bCs/>
                <w:lang w:val="en-US"/>
              </w:rPr>
              <w:t>Research, Insight and Evaluation</w:t>
            </w:r>
            <w:r w:rsidRPr="00CC0D32">
              <w:rPr>
                <w:rFonts w:asciiTheme="minorHAnsi" w:hAnsiTheme="minorHAnsi" w:cstheme="minorHAnsi"/>
              </w:rPr>
              <w:t> </w:t>
            </w:r>
          </w:p>
          <w:p w14:paraId="416056F1" w14:textId="77777777" w:rsidR="00395091" w:rsidRPr="00CC0D32" w:rsidRDefault="00395091" w:rsidP="00395091">
            <w:pPr>
              <w:pStyle w:val="ListParagraph"/>
              <w:numPr>
                <w:ilvl w:val="0"/>
                <w:numId w:val="20"/>
              </w:numPr>
              <w:spacing w:after="160" w:line="259" w:lineRule="auto"/>
              <w:rPr>
                <w:rFonts w:asciiTheme="minorHAnsi" w:hAnsiTheme="minorHAnsi" w:cstheme="minorHAnsi"/>
              </w:rPr>
            </w:pPr>
            <w:r w:rsidRPr="00CC0D32">
              <w:rPr>
                <w:rFonts w:asciiTheme="minorHAnsi" w:hAnsiTheme="minorHAnsi" w:cstheme="minorHAnsi"/>
                <w:lang w:val="en-US"/>
              </w:rPr>
              <w:t>Design and undertake qualitative and quantitative research.</w:t>
            </w:r>
            <w:r w:rsidRPr="00CC0D32">
              <w:rPr>
                <w:rFonts w:asciiTheme="minorHAnsi" w:hAnsiTheme="minorHAnsi" w:cstheme="minorHAnsi"/>
              </w:rPr>
              <w:t> </w:t>
            </w:r>
          </w:p>
          <w:p w14:paraId="27F43864" w14:textId="77777777" w:rsidR="00395091" w:rsidRPr="00CC0D32" w:rsidRDefault="00395091" w:rsidP="00395091">
            <w:pPr>
              <w:pStyle w:val="ListParagraph"/>
              <w:numPr>
                <w:ilvl w:val="0"/>
                <w:numId w:val="20"/>
              </w:numPr>
              <w:spacing w:after="160" w:line="259" w:lineRule="auto"/>
              <w:rPr>
                <w:rFonts w:asciiTheme="minorHAnsi" w:hAnsiTheme="minorHAnsi" w:cstheme="minorHAnsi"/>
              </w:rPr>
            </w:pPr>
            <w:r w:rsidRPr="00CC0D32">
              <w:rPr>
                <w:rFonts w:asciiTheme="minorHAnsi" w:hAnsiTheme="minorHAnsi" w:cstheme="minorHAnsi"/>
                <w:lang w:val="en-US"/>
              </w:rPr>
              <w:t>Gather and interpret local intelligence and evidence.</w:t>
            </w:r>
            <w:r w:rsidRPr="00CC0D32">
              <w:rPr>
                <w:rFonts w:asciiTheme="minorHAnsi" w:hAnsiTheme="minorHAnsi" w:cstheme="minorHAnsi"/>
              </w:rPr>
              <w:t> </w:t>
            </w:r>
          </w:p>
          <w:p w14:paraId="5F2409D3" w14:textId="77777777" w:rsidR="00395091" w:rsidRPr="00CC0D32" w:rsidRDefault="00395091" w:rsidP="00395091">
            <w:pPr>
              <w:pStyle w:val="ListParagraph"/>
              <w:numPr>
                <w:ilvl w:val="0"/>
                <w:numId w:val="20"/>
              </w:numPr>
              <w:spacing w:after="160" w:line="259" w:lineRule="auto"/>
              <w:rPr>
                <w:rFonts w:asciiTheme="minorHAnsi" w:hAnsiTheme="minorHAnsi" w:cstheme="minorHAnsi"/>
              </w:rPr>
            </w:pPr>
            <w:r w:rsidRPr="00CC0D32">
              <w:rPr>
                <w:rFonts w:asciiTheme="minorHAnsi" w:hAnsiTheme="minorHAnsi" w:cstheme="minorHAnsi"/>
                <w:lang w:val="en-US"/>
              </w:rPr>
              <w:t>Support programme and organisational evaluation activity.</w:t>
            </w:r>
            <w:r w:rsidRPr="00CC0D32">
              <w:rPr>
                <w:rFonts w:asciiTheme="minorHAnsi" w:hAnsiTheme="minorHAnsi" w:cstheme="minorHAnsi"/>
              </w:rPr>
              <w:t> </w:t>
            </w:r>
          </w:p>
          <w:p w14:paraId="0499D805" w14:textId="77777777" w:rsidR="00395091" w:rsidRPr="00CC0D32" w:rsidRDefault="00395091" w:rsidP="00395091">
            <w:pPr>
              <w:pStyle w:val="ListParagraph"/>
              <w:numPr>
                <w:ilvl w:val="0"/>
                <w:numId w:val="20"/>
              </w:numPr>
              <w:spacing w:after="160" w:line="259" w:lineRule="auto"/>
              <w:rPr>
                <w:rFonts w:asciiTheme="minorHAnsi" w:hAnsiTheme="minorHAnsi" w:cstheme="minorHAnsi"/>
              </w:rPr>
            </w:pPr>
            <w:r w:rsidRPr="00CC0D32">
              <w:rPr>
                <w:rFonts w:asciiTheme="minorHAnsi" w:hAnsiTheme="minorHAnsi" w:cstheme="minorHAnsi"/>
                <w:lang w:val="en-US"/>
              </w:rPr>
              <w:t>Develop data collection tools, frameworks and methodologies.</w:t>
            </w:r>
            <w:r w:rsidRPr="00CC0D32">
              <w:rPr>
                <w:rFonts w:asciiTheme="minorHAnsi" w:hAnsiTheme="minorHAnsi" w:cstheme="minorHAnsi"/>
              </w:rPr>
              <w:t> </w:t>
            </w:r>
          </w:p>
          <w:p w14:paraId="1D00EEAB" w14:textId="77777777" w:rsidR="00395091" w:rsidRPr="00CC0D32" w:rsidRDefault="00395091" w:rsidP="00395091">
            <w:pPr>
              <w:pStyle w:val="ListParagraph"/>
              <w:numPr>
                <w:ilvl w:val="0"/>
                <w:numId w:val="20"/>
              </w:numPr>
              <w:spacing w:after="160" w:line="259" w:lineRule="auto"/>
              <w:rPr>
                <w:rFonts w:asciiTheme="minorHAnsi" w:hAnsiTheme="minorHAnsi" w:cstheme="minorHAnsi"/>
              </w:rPr>
            </w:pPr>
            <w:r w:rsidRPr="00CC0D32">
              <w:rPr>
                <w:rFonts w:asciiTheme="minorHAnsi" w:hAnsiTheme="minorHAnsi" w:cstheme="minorHAnsi"/>
                <w:lang w:val="en-US"/>
              </w:rPr>
              <w:t>Translate learning into practical recommendations and actionable insights.</w:t>
            </w:r>
            <w:r w:rsidRPr="00CC0D32">
              <w:rPr>
                <w:rFonts w:asciiTheme="minorHAnsi" w:hAnsiTheme="minorHAnsi" w:cstheme="minorHAnsi"/>
              </w:rPr>
              <w:t> </w:t>
            </w:r>
          </w:p>
          <w:p w14:paraId="6A520B24" w14:textId="226AF8C1" w:rsidR="00395091" w:rsidRPr="00CC0D32" w:rsidRDefault="00395091" w:rsidP="00395091">
            <w:pPr>
              <w:pStyle w:val="ListParagraph"/>
              <w:numPr>
                <w:ilvl w:val="0"/>
                <w:numId w:val="20"/>
              </w:numPr>
              <w:spacing w:after="160" w:line="259" w:lineRule="auto"/>
              <w:rPr>
                <w:rFonts w:asciiTheme="minorHAnsi" w:hAnsiTheme="minorHAnsi" w:cstheme="minorHAnsi"/>
              </w:rPr>
            </w:pPr>
            <w:r w:rsidRPr="00CC0D32">
              <w:rPr>
                <w:rFonts w:asciiTheme="minorHAnsi" w:hAnsiTheme="minorHAnsi" w:cstheme="minorHAnsi"/>
              </w:rPr>
              <w:t>Lead on Essex wide thematic evaluation areas</w:t>
            </w:r>
          </w:p>
          <w:p w14:paraId="447FB679" w14:textId="3997F4BE" w:rsidR="00C237CF" w:rsidRPr="00CC0D32" w:rsidRDefault="00C237CF" w:rsidP="00C237CF">
            <w:pPr>
              <w:pStyle w:val="ListParagraph"/>
              <w:numPr>
                <w:ilvl w:val="0"/>
                <w:numId w:val="20"/>
              </w:numPr>
              <w:spacing w:after="160" w:line="259" w:lineRule="auto"/>
              <w:rPr>
                <w:rFonts w:asciiTheme="minorHAnsi" w:hAnsiTheme="minorHAnsi" w:cstheme="minorHAnsi"/>
              </w:rPr>
            </w:pPr>
            <w:r w:rsidRPr="00CC0D32">
              <w:rPr>
                <w:rFonts w:asciiTheme="minorHAnsi" w:hAnsiTheme="minorHAnsi" w:cstheme="minorHAnsi"/>
                <w:lang w:val="en-US"/>
              </w:rPr>
              <w:t>Produce evidence for funders</w:t>
            </w:r>
            <w:r w:rsidR="00CC0D32" w:rsidRPr="00CC0D32">
              <w:rPr>
                <w:rFonts w:asciiTheme="minorHAnsi" w:hAnsiTheme="minorHAnsi" w:cstheme="minorHAnsi"/>
                <w:lang w:val="en-US"/>
              </w:rPr>
              <w:t xml:space="preserve"> </w:t>
            </w:r>
            <w:r w:rsidRPr="00CC0D32">
              <w:rPr>
                <w:rFonts w:asciiTheme="minorHAnsi" w:hAnsiTheme="minorHAnsi" w:cstheme="minorHAnsi"/>
                <w:lang w:val="en-US"/>
              </w:rPr>
              <w:t>and partners.</w:t>
            </w:r>
            <w:r w:rsidRPr="00CC0D32">
              <w:rPr>
                <w:rFonts w:asciiTheme="minorHAnsi" w:hAnsiTheme="minorHAnsi" w:cstheme="minorHAnsi"/>
              </w:rPr>
              <w:t> </w:t>
            </w:r>
          </w:p>
          <w:p w14:paraId="38A8F304" w14:textId="7831FAD9" w:rsidR="00C237CF" w:rsidRPr="00CC0D32" w:rsidRDefault="00C237CF" w:rsidP="00C237CF">
            <w:pPr>
              <w:pStyle w:val="ListParagraph"/>
              <w:numPr>
                <w:ilvl w:val="0"/>
                <w:numId w:val="20"/>
              </w:numPr>
              <w:spacing w:after="160" w:line="259" w:lineRule="auto"/>
              <w:rPr>
                <w:rFonts w:asciiTheme="minorHAnsi" w:hAnsiTheme="minorHAnsi" w:cstheme="minorHAnsi"/>
              </w:rPr>
            </w:pPr>
            <w:r w:rsidRPr="00CC0D32">
              <w:rPr>
                <w:rFonts w:asciiTheme="minorHAnsi" w:hAnsiTheme="minorHAnsi" w:cstheme="minorHAnsi"/>
                <w:lang w:val="en-US"/>
              </w:rPr>
              <w:t>Support future investment and programme development through robust impact evidence.</w:t>
            </w:r>
            <w:r w:rsidRPr="00CC0D32">
              <w:rPr>
                <w:rFonts w:asciiTheme="minorHAnsi" w:hAnsiTheme="minorHAnsi" w:cstheme="minorHAnsi"/>
              </w:rPr>
              <w:t> </w:t>
            </w:r>
          </w:p>
          <w:p w14:paraId="47D0C819" w14:textId="7EA5763D" w:rsidR="00395091" w:rsidRPr="00CC0D32" w:rsidRDefault="00395091" w:rsidP="00395091">
            <w:pPr>
              <w:spacing w:after="160" w:line="259" w:lineRule="auto"/>
              <w:rPr>
                <w:rFonts w:asciiTheme="minorHAnsi" w:hAnsiTheme="minorHAnsi" w:cstheme="minorHAnsi"/>
              </w:rPr>
            </w:pPr>
            <w:r w:rsidRPr="00CC0D32">
              <w:rPr>
                <w:rFonts w:asciiTheme="minorHAnsi" w:hAnsiTheme="minorHAnsi" w:cstheme="minorHAnsi"/>
                <w:b/>
                <w:bCs/>
                <w:lang w:val="en-US"/>
              </w:rPr>
              <w:t>Partnership Working</w:t>
            </w:r>
            <w:r w:rsidRPr="00CC0D32">
              <w:rPr>
                <w:rFonts w:asciiTheme="minorHAnsi" w:hAnsiTheme="minorHAnsi" w:cstheme="minorHAnsi"/>
              </w:rPr>
              <w:t> </w:t>
            </w:r>
          </w:p>
          <w:p w14:paraId="79FABBF6" w14:textId="3CE4C76E" w:rsidR="00C237CF" w:rsidRPr="00CC0D32" w:rsidRDefault="00C237CF" w:rsidP="00395091">
            <w:pPr>
              <w:pStyle w:val="ListParagraph"/>
              <w:numPr>
                <w:ilvl w:val="0"/>
                <w:numId w:val="20"/>
              </w:numPr>
              <w:spacing w:after="160" w:line="259" w:lineRule="auto"/>
              <w:rPr>
                <w:rFonts w:asciiTheme="minorHAnsi" w:hAnsiTheme="minorHAnsi" w:cstheme="minorHAnsi"/>
              </w:rPr>
            </w:pPr>
            <w:r w:rsidRPr="00CC0D32">
              <w:rPr>
                <w:rFonts w:asciiTheme="minorHAnsi" w:hAnsiTheme="minorHAnsi" w:cstheme="minorHAnsi"/>
                <w:lang w:val="en-US"/>
              </w:rPr>
              <w:t xml:space="preserve">Embed as a member of </w:t>
            </w:r>
            <w:r w:rsidR="00CC0D32" w:rsidRPr="00CC0D32">
              <w:rPr>
                <w:rFonts w:asciiTheme="minorHAnsi" w:hAnsiTheme="minorHAnsi" w:cstheme="minorHAnsi"/>
                <w:lang w:val="en-US"/>
              </w:rPr>
              <w:t>Active Essex</w:t>
            </w:r>
            <w:r w:rsidRPr="00CC0D32">
              <w:rPr>
                <w:rFonts w:asciiTheme="minorHAnsi" w:hAnsiTheme="minorHAnsi" w:cstheme="minorHAnsi"/>
                <w:lang w:val="en-US"/>
              </w:rPr>
              <w:t xml:space="preserve"> place based teams </w:t>
            </w:r>
          </w:p>
          <w:p w14:paraId="2F9946D7" w14:textId="1A52EA7F" w:rsidR="00395091" w:rsidRPr="00CC0D32" w:rsidRDefault="00395091" w:rsidP="00395091">
            <w:pPr>
              <w:pStyle w:val="ListParagraph"/>
              <w:numPr>
                <w:ilvl w:val="0"/>
                <w:numId w:val="20"/>
              </w:numPr>
              <w:spacing w:after="160" w:line="259" w:lineRule="auto"/>
              <w:rPr>
                <w:rFonts w:asciiTheme="minorHAnsi" w:hAnsiTheme="minorHAnsi" w:cstheme="minorHAnsi"/>
              </w:rPr>
            </w:pPr>
            <w:r w:rsidRPr="00CC0D32">
              <w:rPr>
                <w:rFonts w:asciiTheme="minorHAnsi" w:hAnsiTheme="minorHAnsi" w:cstheme="minorHAnsi"/>
                <w:lang w:val="en-US"/>
              </w:rPr>
              <w:t>Act as a trusted insight partner to delivery teams and stakeholders.</w:t>
            </w:r>
            <w:r w:rsidRPr="00CC0D32">
              <w:rPr>
                <w:rFonts w:asciiTheme="minorHAnsi" w:hAnsiTheme="minorHAnsi" w:cstheme="minorHAnsi"/>
              </w:rPr>
              <w:t> </w:t>
            </w:r>
          </w:p>
          <w:p w14:paraId="263F8531" w14:textId="77777777" w:rsidR="00395091" w:rsidRPr="00CC0D32" w:rsidRDefault="00395091" w:rsidP="00395091">
            <w:pPr>
              <w:pStyle w:val="ListParagraph"/>
              <w:numPr>
                <w:ilvl w:val="0"/>
                <w:numId w:val="20"/>
              </w:numPr>
              <w:spacing w:after="160" w:line="259" w:lineRule="auto"/>
              <w:rPr>
                <w:rFonts w:asciiTheme="minorHAnsi" w:hAnsiTheme="minorHAnsi" w:cstheme="minorHAnsi"/>
              </w:rPr>
            </w:pPr>
            <w:r w:rsidRPr="00CC0D32">
              <w:rPr>
                <w:rFonts w:asciiTheme="minorHAnsi" w:hAnsiTheme="minorHAnsi" w:cstheme="minorHAnsi"/>
                <w:lang w:val="en-US"/>
              </w:rPr>
              <w:t>Attend local partnership meetings and workshops.</w:t>
            </w:r>
            <w:r w:rsidRPr="00CC0D32">
              <w:rPr>
                <w:rFonts w:asciiTheme="minorHAnsi" w:hAnsiTheme="minorHAnsi" w:cstheme="minorHAnsi"/>
              </w:rPr>
              <w:t> </w:t>
            </w:r>
          </w:p>
          <w:p w14:paraId="6DE56F88" w14:textId="77777777" w:rsidR="00395091" w:rsidRPr="00CC0D32" w:rsidRDefault="00395091" w:rsidP="00395091">
            <w:pPr>
              <w:pStyle w:val="ListParagraph"/>
              <w:numPr>
                <w:ilvl w:val="0"/>
                <w:numId w:val="20"/>
              </w:numPr>
              <w:spacing w:after="160" w:line="259" w:lineRule="auto"/>
              <w:rPr>
                <w:rFonts w:asciiTheme="minorHAnsi" w:hAnsiTheme="minorHAnsi" w:cstheme="minorHAnsi"/>
              </w:rPr>
            </w:pPr>
            <w:r w:rsidRPr="00CC0D32">
              <w:rPr>
                <w:rFonts w:asciiTheme="minorHAnsi" w:hAnsiTheme="minorHAnsi" w:cstheme="minorHAnsi"/>
                <w:lang w:val="en-US"/>
              </w:rPr>
              <w:t>Support responses to emerging place-based priorities and challenges.</w:t>
            </w:r>
            <w:r w:rsidRPr="00CC0D32">
              <w:rPr>
                <w:rFonts w:asciiTheme="minorHAnsi" w:hAnsiTheme="minorHAnsi" w:cstheme="minorHAnsi"/>
              </w:rPr>
              <w:t> </w:t>
            </w:r>
          </w:p>
          <w:p w14:paraId="2003B705" w14:textId="34B87852" w:rsidR="00C237CF" w:rsidRPr="00CC0D32" w:rsidRDefault="00C237CF" w:rsidP="00C237CF">
            <w:pPr>
              <w:pStyle w:val="ListParagraph"/>
              <w:numPr>
                <w:ilvl w:val="0"/>
                <w:numId w:val="20"/>
              </w:numPr>
              <w:spacing w:after="160" w:line="259" w:lineRule="auto"/>
              <w:rPr>
                <w:rFonts w:asciiTheme="minorHAnsi" w:hAnsiTheme="minorHAnsi" w:cstheme="minorHAnsi"/>
              </w:rPr>
            </w:pPr>
            <w:r w:rsidRPr="00CC0D32">
              <w:rPr>
                <w:rFonts w:asciiTheme="minorHAnsi" w:hAnsiTheme="minorHAnsi" w:cstheme="minorHAnsi"/>
              </w:rPr>
              <w:t>Respond to place based insight and evaluation needs</w:t>
            </w:r>
          </w:p>
          <w:p w14:paraId="15F4A03B" w14:textId="77777777" w:rsidR="00395091" w:rsidRPr="00CC0D32" w:rsidRDefault="00395091" w:rsidP="00395091">
            <w:pPr>
              <w:spacing w:after="160" w:line="259" w:lineRule="auto"/>
              <w:rPr>
                <w:rFonts w:asciiTheme="minorHAnsi" w:hAnsiTheme="minorHAnsi" w:cstheme="minorHAnsi"/>
              </w:rPr>
            </w:pPr>
            <w:r w:rsidRPr="00CC0D32">
              <w:rPr>
                <w:rFonts w:asciiTheme="minorHAnsi" w:hAnsiTheme="minorHAnsi" w:cstheme="minorHAnsi"/>
                <w:b/>
                <w:bCs/>
                <w:lang w:val="en-US"/>
              </w:rPr>
              <w:t>Analysis and Reporting</w:t>
            </w:r>
            <w:r w:rsidRPr="00CC0D32">
              <w:rPr>
                <w:rFonts w:asciiTheme="minorHAnsi" w:hAnsiTheme="minorHAnsi" w:cstheme="minorHAnsi"/>
              </w:rPr>
              <w:t> </w:t>
            </w:r>
          </w:p>
          <w:p w14:paraId="64B3B998" w14:textId="77777777" w:rsidR="00395091" w:rsidRPr="00CC0D32" w:rsidRDefault="00395091" w:rsidP="00395091">
            <w:pPr>
              <w:pStyle w:val="ListParagraph"/>
              <w:numPr>
                <w:ilvl w:val="0"/>
                <w:numId w:val="20"/>
              </w:numPr>
              <w:spacing w:after="160" w:line="259" w:lineRule="auto"/>
              <w:rPr>
                <w:rFonts w:asciiTheme="minorHAnsi" w:hAnsiTheme="minorHAnsi" w:cstheme="minorHAnsi"/>
              </w:rPr>
            </w:pPr>
            <w:r w:rsidRPr="00CC0D32">
              <w:rPr>
                <w:rFonts w:asciiTheme="minorHAnsi" w:hAnsiTheme="minorHAnsi" w:cstheme="minorHAnsi"/>
                <w:lang w:val="en-US"/>
              </w:rPr>
              <w:t>Analyse monitoring, survey and programme data.</w:t>
            </w:r>
            <w:r w:rsidRPr="00CC0D32">
              <w:rPr>
                <w:rFonts w:asciiTheme="minorHAnsi" w:hAnsiTheme="minorHAnsi" w:cstheme="minorHAnsi"/>
              </w:rPr>
              <w:t> </w:t>
            </w:r>
          </w:p>
          <w:p w14:paraId="5DE3E4F8" w14:textId="10492368" w:rsidR="00395091" w:rsidRPr="00CC0D32" w:rsidRDefault="00395091" w:rsidP="00395091">
            <w:pPr>
              <w:pStyle w:val="ListParagraph"/>
              <w:numPr>
                <w:ilvl w:val="0"/>
                <w:numId w:val="20"/>
              </w:numPr>
              <w:spacing w:after="160" w:line="259" w:lineRule="auto"/>
              <w:rPr>
                <w:rFonts w:asciiTheme="minorHAnsi" w:hAnsiTheme="minorHAnsi" w:cstheme="minorHAnsi"/>
              </w:rPr>
            </w:pPr>
            <w:r w:rsidRPr="00CC0D32">
              <w:rPr>
                <w:rFonts w:asciiTheme="minorHAnsi" w:hAnsiTheme="minorHAnsi" w:cstheme="minorHAnsi"/>
                <w:lang w:val="en-US"/>
              </w:rPr>
              <w:t>Produce reports, presentations and impact summaries.</w:t>
            </w:r>
            <w:r w:rsidRPr="00CC0D32">
              <w:rPr>
                <w:rFonts w:asciiTheme="minorHAnsi" w:hAnsiTheme="minorHAnsi" w:cstheme="minorHAnsi"/>
              </w:rPr>
              <w:t> </w:t>
            </w:r>
          </w:p>
          <w:p w14:paraId="33043313" w14:textId="723B8511" w:rsidR="00395091" w:rsidRPr="00CC0D32" w:rsidRDefault="00395091" w:rsidP="00395091">
            <w:pPr>
              <w:pStyle w:val="ListParagraph"/>
              <w:numPr>
                <w:ilvl w:val="0"/>
                <w:numId w:val="20"/>
              </w:numPr>
              <w:spacing w:after="160" w:line="259" w:lineRule="auto"/>
              <w:rPr>
                <w:rFonts w:asciiTheme="minorHAnsi" w:hAnsiTheme="minorHAnsi" w:cstheme="minorHAnsi"/>
              </w:rPr>
            </w:pPr>
            <w:r w:rsidRPr="00CC0D32">
              <w:rPr>
                <w:rFonts w:asciiTheme="minorHAnsi" w:hAnsiTheme="minorHAnsi" w:cstheme="minorHAnsi"/>
              </w:rPr>
              <w:t>Support quartery reporting across areas.</w:t>
            </w:r>
          </w:p>
          <w:p w14:paraId="0AD3D564" w14:textId="77777777" w:rsidR="00395091" w:rsidRDefault="00395091" w:rsidP="00395091">
            <w:pPr>
              <w:pStyle w:val="ListParagraph"/>
              <w:numPr>
                <w:ilvl w:val="0"/>
                <w:numId w:val="20"/>
              </w:numPr>
              <w:spacing w:after="160" w:line="259" w:lineRule="auto"/>
              <w:rPr>
                <w:rFonts w:asciiTheme="minorHAnsi" w:hAnsiTheme="minorHAnsi" w:cstheme="minorHAnsi"/>
              </w:rPr>
            </w:pPr>
            <w:r w:rsidRPr="00CC0D32">
              <w:rPr>
                <w:rFonts w:asciiTheme="minorHAnsi" w:hAnsiTheme="minorHAnsi" w:cstheme="minorHAnsi"/>
                <w:lang w:val="en-US"/>
              </w:rPr>
              <w:t>Ensure evidence is communicated effectively to a range of audiences.</w:t>
            </w:r>
            <w:r w:rsidRPr="00CC0D32">
              <w:rPr>
                <w:rFonts w:asciiTheme="minorHAnsi" w:hAnsiTheme="minorHAnsi" w:cstheme="minorHAnsi"/>
              </w:rPr>
              <w:t> </w:t>
            </w:r>
          </w:p>
          <w:p w14:paraId="1B26EE20" w14:textId="77777777" w:rsidR="00AC352E" w:rsidRDefault="00AC352E" w:rsidP="00AC352E">
            <w:pPr>
              <w:pStyle w:val="ListParagraph"/>
              <w:numPr>
                <w:ilvl w:val="0"/>
                <w:numId w:val="20"/>
              </w:numPr>
              <w:spacing w:after="160" w:line="259" w:lineRule="auto"/>
              <w:rPr>
                <w:rFonts w:asciiTheme="minorHAnsi" w:hAnsiTheme="minorHAnsi" w:cstheme="minorHAnsi"/>
              </w:rPr>
            </w:pPr>
            <w:r w:rsidRPr="00541BF0">
              <w:rPr>
                <w:rFonts w:asciiTheme="minorHAnsi" w:hAnsiTheme="minorHAnsi" w:cstheme="minorHAnsi"/>
              </w:rPr>
              <w:t>Produce impact reports, evaluation summaries, learning reports and evidence products.</w:t>
            </w:r>
          </w:p>
          <w:p w14:paraId="3F89FA32" w14:textId="77777777" w:rsidR="00AC352E" w:rsidRDefault="00AC352E" w:rsidP="00AC352E">
            <w:pPr>
              <w:pStyle w:val="ListParagraph"/>
              <w:numPr>
                <w:ilvl w:val="0"/>
                <w:numId w:val="20"/>
              </w:numPr>
              <w:spacing w:after="160" w:line="259" w:lineRule="auto"/>
              <w:rPr>
                <w:rFonts w:asciiTheme="minorHAnsi" w:hAnsiTheme="minorHAnsi" w:cstheme="minorHAnsi"/>
              </w:rPr>
            </w:pPr>
            <w:r w:rsidRPr="00541BF0">
              <w:rPr>
                <w:rFonts w:asciiTheme="minorHAnsi" w:hAnsiTheme="minorHAnsi" w:cstheme="minorHAnsi"/>
              </w:rPr>
              <w:t>Develop case studies and impact stories that demonstrate the difference programmes are making.</w:t>
            </w:r>
          </w:p>
          <w:p w14:paraId="2B502F53" w14:textId="77777777" w:rsidR="00AC352E" w:rsidRDefault="00AC352E" w:rsidP="00AC352E">
            <w:pPr>
              <w:pStyle w:val="ListParagraph"/>
              <w:numPr>
                <w:ilvl w:val="0"/>
                <w:numId w:val="20"/>
              </w:numPr>
              <w:spacing w:after="160" w:line="259" w:lineRule="auto"/>
              <w:rPr>
                <w:rFonts w:asciiTheme="minorHAnsi" w:hAnsiTheme="minorHAnsi" w:cstheme="minorHAnsi"/>
              </w:rPr>
            </w:pPr>
            <w:r w:rsidRPr="00541BF0">
              <w:rPr>
                <w:rFonts w:asciiTheme="minorHAnsi" w:hAnsiTheme="minorHAnsi" w:cstheme="minorHAnsi"/>
              </w:rPr>
              <w:t>Ensure reporting requirements for funders, trustees and strategic partners are met.</w:t>
            </w:r>
          </w:p>
          <w:p w14:paraId="3E3450DA" w14:textId="77777777" w:rsidR="00AC352E" w:rsidRDefault="00AC352E" w:rsidP="00AC352E">
            <w:pPr>
              <w:pStyle w:val="ListParagraph"/>
              <w:numPr>
                <w:ilvl w:val="0"/>
                <w:numId w:val="20"/>
              </w:numPr>
              <w:spacing w:after="160" w:line="259" w:lineRule="auto"/>
              <w:rPr>
                <w:rFonts w:asciiTheme="minorHAnsi" w:hAnsiTheme="minorHAnsi" w:cstheme="minorHAnsi"/>
              </w:rPr>
            </w:pPr>
            <w:r w:rsidRPr="00541BF0">
              <w:rPr>
                <w:rFonts w:asciiTheme="minorHAnsi" w:hAnsiTheme="minorHAnsi" w:cstheme="minorHAnsi"/>
              </w:rPr>
              <w:t>Support programme teams to collect meaningful outcome and impact data.</w:t>
            </w:r>
          </w:p>
          <w:p w14:paraId="74953533" w14:textId="77777777" w:rsidR="00AC352E" w:rsidRDefault="00AC352E" w:rsidP="00AC352E">
            <w:pPr>
              <w:pStyle w:val="ListParagraph"/>
              <w:spacing w:after="160" w:line="259" w:lineRule="auto"/>
              <w:ind w:left="1080"/>
              <w:rPr>
                <w:rFonts w:asciiTheme="minorHAnsi" w:hAnsiTheme="minorHAnsi" w:cstheme="minorHAnsi"/>
              </w:rPr>
            </w:pPr>
          </w:p>
          <w:p w14:paraId="537A8F9C" w14:textId="77777777" w:rsidR="00AC352E" w:rsidRPr="00541BF0" w:rsidRDefault="00AC352E" w:rsidP="00AC352E">
            <w:pPr>
              <w:spacing w:after="160" w:line="259" w:lineRule="auto"/>
              <w:rPr>
                <w:rFonts w:asciiTheme="minorHAnsi" w:hAnsiTheme="minorHAnsi" w:cstheme="minorHAnsi"/>
                <w:b/>
                <w:bCs/>
              </w:rPr>
            </w:pPr>
            <w:r w:rsidRPr="00541BF0">
              <w:rPr>
                <w:rFonts w:asciiTheme="minorHAnsi" w:hAnsiTheme="minorHAnsi" w:cstheme="minorHAnsi"/>
                <w:b/>
                <w:bCs/>
              </w:rPr>
              <w:t>Continuous Improvement</w:t>
            </w:r>
          </w:p>
          <w:p w14:paraId="1FE439BA" w14:textId="6A0E042B" w:rsidR="00AC352E" w:rsidRPr="00541BF0" w:rsidRDefault="00AC352E" w:rsidP="00AC352E">
            <w:pPr>
              <w:pStyle w:val="ListParagraph"/>
              <w:numPr>
                <w:ilvl w:val="0"/>
                <w:numId w:val="20"/>
              </w:numPr>
              <w:spacing w:after="160" w:line="259" w:lineRule="auto"/>
              <w:rPr>
                <w:rFonts w:asciiTheme="minorHAnsi" w:hAnsiTheme="minorHAnsi" w:cstheme="minorHAnsi"/>
              </w:rPr>
            </w:pPr>
            <w:r w:rsidRPr="00541BF0">
              <w:rPr>
                <w:rFonts w:asciiTheme="minorHAnsi" w:hAnsiTheme="minorHAnsi" w:cstheme="minorHAnsi"/>
              </w:rPr>
              <w:t xml:space="preserve">Promote a culture of learning, reflection and evidence-based practice across </w:t>
            </w:r>
            <w:r>
              <w:rPr>
                <w:rFonts w:asciiTheme="minorHAnsi" w:hAnsiTheme="minorHAnsi" w:cstheme="minorHAnsi"/>
              </w:rPr>
              <w:t>Active Essex.</w:t>
            </w:r>
          </w:p>
          <w:p w14:paraId="1187572F" w14:textId="77777777" w:rsidR="00AC352E" w:rsidRPr="00541BF0" w:rsidRDefault="00AC352E" w:rsidP="00AC352E">
            <w:pPr>
              <w:pStyle w:val="ListParagraph"/>
              <w:numPr>
                <w:ilvl w:val="0"/>
                <w:numId w:val="20"/>
              </w:numPr>
              <w:spacing w:after="160" w:line="259" w:lineRule="auto"/>
              <w:rPr>
                <w:rFonts w:asciiTheme="minorHAnsi" w:hAnsiTheme="minorHAnsi" w:cstheme="minorHAnsi"/>
              </w:rPr>
            </w:pPr>
            <w:r w:rsidRPr="00541BF0">
              <w:rPr>
                <w:rFonts w:asciiTheme="minorHAnsi" w:hAnsiTheme="minorHAnsi" w:cstheme="minorHAnsi"/>
              </w:rPr>
              <w:t>Identify opportunities to improve evaluation approaches and impact measurement processes.</w:t>
            </w:r>
          </w:p>
          <w:p w14:paraId="10286BE9" w14:textId="77777777" w:rsidR="00AC352E" w:rsidRPr="00541BF0" w:rsidRDefault="00AC352E" w:rsidP="00AC352E">
            <w:pPr>
              <w:pStyle w:val="ListParagraph"/>
              <w:numPr>
                <w:ilvl w:val="0"/>
                <w:numId w:val="20"/>
              </w:numPr>
              <w:spacing w:after="160" w:line="259" w:lineRule="auto"/>
              <w:rPr>
                <w:rFonts w:asciiTheme="minorHAnsi" w:hAnsiTheme="minorHAnsi" w:cstheme="minorHAnsi"/>
              </w:rPr>
            </w:pPr>
            <w:r w:rsidRPr="00541BF0">
              <w:rPr>
                <w:rFonts w:asciiTheme="minorHAnsi" w:hAnsiTheme="minorHAnsi" w:cstheme="minorHAnsi"/>
              </w:rPr>
              <w:t>Support knowledge sharing and learning across programmes and partnerships.</w:t>
            </w:r>
          </w:p>
          <w:p w14:paraId="3B73F77D" w14:textId="44D77D32" w:rsidR="00AC352E" w:rsidRPr="00AC352E" w:rsidRDefault="00AC352E" w:rsidP="00AC352E">
            <w:pPr>
              <w:pStyle w:val="ListParagraph"/>
              <w:numPr>
                <w:ilvl w:val="0"/>
                <w:numId w:val="20"/>
              </w:numPr>
              <w:spacing w:after="160" w:line="259" w:lineRule="auto"/>
              <w:rPr>
                <w:rFonts w:asciiTheme="minorHAnsi" w:hAnsiTheme="minorHAnsi" w:cstheme="minorHAnsi"/>
              </w:rPr>
            </w:pPr>
            <w:r w:rsidRPr="00541BF0">
              <w:rPr>
                <w:rFonts w:asciiTheme="minorHAnsi" w:hAnsiTheme="minorHAnsi" w:cstheme="minorHAnsi"/>
              </w:rPr>
              <w:t>Contribute to the wider development of Active Essex's Insight-to-Action approach.</w:t>
            </w:r>
          </w:p>
          <w:p w14:paraId="19D5CBBC" w14:textId="2B37B804" w:rsidR="00E26F07" w:rsidRPr="00395091" w:rsidRDefault="00E26F07" w:rsidP="00C237CF">
            <w:pPr>
              <w:pStyle w:val="ListParagraph"/>
              <w:spacing w:after="160" w:line="259" w:lineRule="auto"/>
              <w:ind w:left="1080"/>
              <w:rPr>
                <w:rFonts w:asciiTheme="minorHAnsi" w:hAnsiTheme="minorHAnsi" w:cstheme="minorHAnsi"/>
                <w:color w:val="374151"/>
              </w:rPr>
            </w:pPr>
          </w:p>
        </w:tc>
      </w:tr>
      <w:tr w:rsidR="009202A7" w:rsidRPr="0073652C" w14:paraId="0291B968" w14:textId="77777777" w:rsidTr="00CB0613">
        <w:tc>
          <w:tcPr>
            <w:tcW w:w="10031" w:type="dxa"/>
          </w:tcPr>
          <w:p w14:paraId="1F90DB54" w14:textId="77777777" w:rsidR="009202A7" w:rsidRDefault="009202A7" w:rsidP="00AE6C93">
            <w:pPr>
              <w:pStyle w:val="NoSpacing"/>
              <w:ind w:right="707"/>
              <w:jc w:val="both"/>
              <w:rPr>
                <w:rFonts w:asciiTheme="minorHAnsi" w:hAnsiTheme="minorHAnsi" w:cstheme="minorHAnsi"/>
                <w:b/>
                <w:sz w:val="22"/>
                <w:szCs w:val="22"/>
              </w:rPr>
            </w:pPr>
            <w:r w:rsidRPr="00CC0D32">
              <w:rPr>
                <w:rFonts w:asciiTheme="minorHAnsi" w:hAnsiTheme="minorHAnsi" w:cstheme="minorHAnsi"/>
                <w:b/>
                <w:sz w:val="22"/>
                <w:szCs w:val="22"/>
              </w:rPr>
              <w:t>Other Responsibilities:</w:t>
            </w:r>
          </w:p>
          <w:p w14:paraId="4D3E5599" w14:textId="77777777" w:rsidR="00CC0D32" w:rsidRPr="00CC0D32" w:rsidRDefault="00CC0D32" w:rsidP="00AE6C93">
            <w:pPr>
              <w:pStyle w:val="NoSpacing"/>
              <w:ind w:right="707"/>
              <w:jc w:val="both"/>
              <w:rPr>
                <w:rFonts w:asciiTheme="minorHAnsi" w:hAnsiTheme="minorHAnsi" w:cstheme="minorHAnsi"/>
                <w:b/>
                <w:sz w:val="22"/>
                <w:szCs w:val="22"/>
              </w:rPr>
            </w:pPr>
          </w:p>
          <w:p w14:paraId="544A1272" w14:textId="77777777" w:rsidR="009202A7" w:rsidRPr="00CC0D32" w:rsidRDefault="009202A7" w:rsidP="006A7B16">
            <w:pPr>
              <w:pStyle w:val="ListParagraph"/>
              <w:numPr>
                <w:ilvl w:val="0"/>
                <w:numId w:val="3"/>
              </w:numPr>
              <w:spacing w:after="0" w:line="240" w:lineRule="auto"/>
              <w:rPr>
                <w:rFonts w:asciiTheme="minorHAnsi" w:hAnsiTheme="minorHAnsi" w:cstheme="minorHAnsi"/>
              </w:rPr>
            </w:pPr>
            <w:r w:rsidRPr="00CC0D32">
              <w:rPr>
                <w:rFonts w:asciiTheme="minorHAnsi" w:hAnsiTheme="minorHAnsi" w:cstheme="minorHAnsi"/>
              </w:rPr>
              <w:lastRenderedPageBreak/>
              <w:t>Take responsibility for personal professional development</w:t>
            </w:r>
            <w:r w:rsidR="00E83291" w:rsidRPr="00CC0D32">
              <w:rPr>
                <w:rFonts w:asciiTheme="minorHAnsi" w:hAnsiTheme="minorHAnsi" w:cstheme="minorHAnsi"/>
              </w:rPr>
              <w:t>.</w:t>
            </w:r>
            <w:r w:rsidRPr="00CC0D32">
              <w:rPr>
                <w:rFonts w:asciiTheme="minorHAnsi" w:hAnsiTheme="minorHAnsi" w:cstheme="minorHAnsi"/>
              </w:rPr>
              <w:t xml:space="preserve"> </w:t>
            </w:r>
          </w:p>
          <w:p w14:paraId="01FCE29D" w14:textId="140D9A4B" w:rsidR="007C3AB0" w:rsidRPr="00CC0D32" w:rsidRDefault="009202A7" w:rsidP="006A7B16">
            <w:pPr>
              <w:pStyle w:val="ListParagraph"/>
              <w:numPr>
                <w:ilvl w:val="0"/>
                <w:numId w:val="3"/>
              </w:numPr>
              <w:spacing w:after="0" w:line="240" w:lineRule="auto"/>
              <w:rPr>
                <w:rFonts w:asciiTheme="minorHAnsi" w:hAnsiTheme="minorHAnsi" w:cstheme="minorHAnsi"/>
              </w:rPr>
            </w:pPr>
            <w:r w:rsidRPr="00CC0D32">
              <w:rPr>
                <w:rFonts w:asciiTheme="minorHAnsi" w:hAnsiTheme="minorHAnsi" w:cstheme="minorHAnsi"/>
              </w:rPr>
              <w:t xml:space="preserve">Work closely with the other colleagues to improve </w:t>
            </w:r>
            <w:r w:rsidR="00C237CF" w:rsidRPr="00CC0D32">
              <w:rPr>
                <w:rFonts w:asciiTheme="minorHAnsi" w:hAnsiTheme="minorHAnsi" w:cstheme="minorHAnsi"/>
              </w:rPr>
              <w:t>data related processes and procedures</w:t>
            </w:r>
            <w:r w:rsidR="00E83291" w:rsidRPr="00CC0D32">
              <w:rPr>
                <w:rFonts w:asciiTheme="minorHAnsi" w:hAnsiTheme="minorHAnsi" w:cstheme="minorHAnsi"/>
              </w:rPr>
              <w:t>.</w:t>
            </w:r>
            <w:r w:rsidRPr="00CC0D32">
              <w:rPr>
                <w:rFonts w:asciiTheme="minorHAnsi" w:hAnsiTheme="minorHAnsi" w:cstheme="minorHAnsi"/>
              </w:rPr>
              <w:t xml:space="preserve"> </w:t>
            </w:r>
          </w:p>
          <w:p w14:paraId="6FDE7377" w14:textId="15F09353" w:rsidR="004D4ADD" w:rsidRPr="00CC0D32" w:rsidRDefault="004D4ADD" w:rsidP="006A7B16">
            <w:pPr>
              <w:pStyle w:val="ListParagraph"/>
              <w:numPr>
                <w:ilvl w:val="0"/>
                <w:numId w:val="3"/>
              </w:numPr>
              <w:spacing w:after="0" w:line="240" w:lineRule="auto"/>
              <w:rPr>
                <w:rFonts w:asciiTheme="minorHAnsi" w:hAnsiTheme="minorHAnsi" w:cstheme="minorHAnsi"/>
              </w:rPr>
            </w:pPr>
            <w:r w:rsidRPr="00CC0D32">
              <w:rPr>
                <w:rFonts w:asciiTheme="minorHAnsi" w:hAnsiTheme="minorHAnsi" w:cstheme="minorHAnsi"/>
              </w:rPr>
              <w:t xml:space="preserve">Attend Active Essex </w:t>
            </w:r>
            <w:r w:rsidR="00CC0D32" w:rsidRPr="00CC0D32">
              <w:rPr>
                <w:rFonts w:asciiTheme="minorHAnsi" w:hAnsiTheme="minorHAnsi" w:cstheme="minorHAnsi"/>
              </w:rPr>
              <w:t>Foundation and Active Essex team meetings.</w:t>
            </w:r>
          </w:p>
          <w:p w14:paraId="0BEC302F" w14:textId="77777777" w:rsidR="00FB71F1" w:rsidRPr="00CC0D32" w:rsidRDefault="00FB71F1" w:rsidP="00FB71F1">
            <w:pPr>
              <w:spacing w:after="0" w:line="240" w:lineRule="auto"/>
              <w:rPr>
                <w:rFonts w:asciiTheme="minorHAnsi" w:hAnsiTheme="minorHAnsi" w:cstheme="minorHAnsi"/>
              </w:rPr>
            </w:pPr>
          </w:p>
          <w:p w14:paraId="638A2202" w14:textId="53204BCC" w:rsidR="009202A7" w:rsidRDefault="009202A7" w:rsidP="00AE6C93">
            <w:pPr>
              <w:spacing w:after="0" w:line="240" w:lineRule="auto"/>
              <w:ind w:right="707"/>
              <w:jc w:val="both"/>
              <w:rPr>
                <w:rFonts w:asciiTheme="minorHAnsi" w:hAnsiTheme="minorHAnsi" w:cstheme="minorHAnsi"/>
                <w:b/>
              </w:rPr>
            </w:pPr>
            <w:r w:rsidRPr="00CC0D32">
              <w:rPr>
                <w:rFonts w:asciiTheme="minorHAnsi" w:hAnsiTheme="minorHAnsi" w:cstheme="minorHAnsi"/>
                <w:b/>
              </w:rPr>
              <w:t>General Duties:</w:t>
            </w:r>
          </w:p>
          <w:p w14:paraId="5B0A97E8" w14:textId="77777777" w:rsidR="00CC0D32" w:rsidRPr="00CC0D32" w:rsidRDefault="00CC0D32" w:rsidP="00AE6C93">
            <w:pPr>
              <w:spacing w:after="0" w:line="240" w:lineRule="auto"/>
              <w:ind w:right="707"/>
              <w:jc w:val="both"/>
              <w:rPr>
                <w:rFonts w:asciiTheme="minorHAnsi" w:hAnsiTheme="minorHAnsi" w:cstheme="minorHAnsi"/>
                <w:b/>
              </w:rPr>
            </w:pPr>
          </w:p>
          <w:p w14:paraId="454789C8" w14:textId="77777777" w:rsidR="009202A7" w:rsidRPr="00CC0D32" w:rsidRDefault="009202A7" w:rsidP="006A7B16">
            <w:pPr>
              <w:pStyle w:val="ListParagraph"/>
              <w:numPr>
                <w:ilvl w:val="0"/>
                <w:numId w:val="3"/>
              </w:numPr>
              <w:spacing w:after="0" w:line="240" w:lineRule="auto"/>
              <w:rPr>
                <w:rFonts w:asciiTheme="minorHAnsi" w:hAnsiTheme="minorHAnsi" w:cstheme="minorHAnsi"/>
              </w:rPr>
            </w:pPr>
            <w:r w:rsidRPr="00CC0D32">
              <w:rPr>
                <w:rFonts w:asciiTheme="minorHAnsi" w:hAnsiTheme="minorHAnsi" w:cstheme="minorHAnsi"/>
              </w:rPr>
              <w:t>To adhere to existing working practices, methods, procedures, undertake relevant training and development activities and to respond positively to new and alternative systems</w:t>
            </w:r>
            <w:r w:rsidR="00E83291" w:rsidRPr="00CC0D32">
              <w:rPr>
                <w:rFonts w:asciiTheme="minorHAnsi" w:hAnsiTheme="minorHAnsi" w:cstheme="minorHAnsi"/>
              </w:rPr>
              <w:t>.</w:t>
            </w:r>
            <w:r w:rsidRPr="00CC0D32">
              <w:rPr>
                <w:rFonts w:asciiTheme="minorHAnsi" w:hAnsiTheme="minorHAnsi" w:cstheme="minorHAnsi"/>
              </w:rPr>
              <w:t xml:space="preserve"> </w:t>
            </w:r>
          </w:p>
          <w:p w14:paraId="647D9C70" w14:textId="1908A688" w:rsidR="009202A7" w:rsidRPr="00CC0D32" w:rsidRDefault="009202A7" w:rsidP="006A7B16">
            <w:pPr>
              <w:pStyle w:val="ListParagraph"/>
              <w:numPr>
                <w:ilvl w:val="0"/>
                <w:numId w:val="3"/>
              </w:numPr>
              <w:spacing w:after="0" w:line="240" w:lineRule="auto"/>
              <w:rPr>
                <w:rFonts w:asciiTheme="minorHAnsi" w:hAnsiTheme="minorHAnsi" w:cstheme="minorHAnsi"/>
              </w:rPr>
            </w:pPr>
            <w:r w:rsidRPr="00CC0D32">
              <w:rPr>
                <w:rFonts w:asciiTheme="minorHAnsi" w:hAnsiTheme="minorHAnsi" w:cstheme="minorHAnsi"/>
              </w:rPr>
              <w:t>It will be necessary to work with information technology and associated systems in accordance with policies</w:t>
            </w:r>
            <w:r w:rsidR="00E83291" w:rsidRPr="00CC0D32">
              <w:rPr>
                <w:rFonts w:asciiTheme="minorHAnsi" w:hAnsiTheme="minorHAnsi" w:cstheme="minorHAnsi"/>
              </w:rPr>
              <w:t>.</w:t>
            </w:r>
            <w:r w:rsidRPr="00CC0D32">
              <w:rPr>
                <w:rFonts w:asciiTheme="minorHAnsi" w:hAnsiTheme="minorHAnsi" w:cstheme="minorHAnsi"/>
              </w:rPr>
              <w:t xml:space="preserve"> </w:t>
            </w:r>
            <w:r w:rsidR="006803DA" w:rsidRPr="00CC0D32">
              <w:rPr>
                <w:rFonts w:asciiTheme="minorHAnsi" w:hAnsiTheme="minorHAnsi" w:cstheme="minorHAnsi"/>
              </w:rPr>
              <w:t xml:space="preserve"> </w:t>
            </w:r>
          </w:p>
          <w:p w14:paraId="66318F5F" w14:textId="5359AD56" w:rsidR="009202A7" w:rsidRPr="00CC0D32" w:rsidRDefault="009202A7" w:rsidP="006A7B16">
            <w:pPr>
              <w:pStyle w:val="ListParagraph"/>
              <w:numPr>
                <w:ilvl w:val="0"/>
                <w:numId w:val="3"/>
              </w:numPr>
              <w:spacing w:after="0" w:line="240" w:lineRule="auto"/>
              <w:rPr>
                <w:rFonts w:asciiTheme="minorHAnsi" w:hAnsiTheme="minorHAnsi" w:cstheme="minorHAnsi"/>
              </w:rPr>
            </w:pPr>
            <w:r w:rsidRPr="00CC0D32">
              <w:rPr>
                <w:rFonts w:asciiTheme="minorHAnsi" w:hAnsiTheme="minorHAnsi" w:cstheme="minorHAnsi"/>
              </w:rPr>
              <w:t xml:space="preserve">To carry out the duties and responsibilities of the post in compliance with the </w:t>
            </w:r>
            <w:r w:rsidR="006803DA" w:rsidRPr="00CC0D32">
              <w:rPr>
                <w:rFonts w:asciiTheme="minorHAnsi" w:hAnsiTheme="minorHAnsi" w:cstheme="minorHAnsi"/>
              </w:rPr>
              <w:t>Active Essex Foundation</w:t>
            </w:r>
            <w:r w:rsidRPr="00CC0D32">
              <w:rPr>
                <w:rFonts w:asciiTheme="minorHAnsi" w:hAnsiTheme="minorHAnsi" w:cstheme="minorHAnsi"/>
              </w:rPr>
              <w:t xml:space="preserve"> </w:t>
            </w:r>
            <w:r w:rsidR="00CC0D32" w:rsidRPr="00CC0D32">
              <w:rPr>
                <w:rFonts w:asciiTheme="minorHAnsi" w:hAnsiTheme="minorHAnsi" w:cstheme="minorHAnsi"/>
              </w:rPr>
              <w:t xml:space="preserve">and Active Essex </w:t>
            </w:r>
            <w:r w:rsidRPr="00CC0D32">
              <w:rPr>
                <w:rFonts w:asciiTheme="minorHAnsi" w:hAnsiTheme="minorHAnsi" w:cstheme="minorHAnsi"/>
              </w:rPr>
              <w:t>equity and safeguarding policies</w:t>
            </w:r>
            <w:r w:rsidR="00E83291" w:rsidRPr="00CC0D32">
              <w:rPr>
                <w:rFonts w:asciiTheme="minorHAnsi" w:hAnsiTheme="minorHAnsi" w:cstheme="minorHAnsi"/>
              </w:rPr>
              <w:t>.</w:t>
            </w:r>
          </w:p>
          <w:p w14:paraId="16561677" w14:textId="59EF01C2" w:rsidR="009202A7" w:rsidRPr="00CC0D32" w:rsidRDefault="009202A7" w:rsidP="006A7B16">
            <w:pPr>
              <w:pStyle w:val="ListParagraph"/>
              <w:numPr>
                <w:ilvl w:val="0"/>
                <w:numId w:val="3"/>
              </w:numPr>
              <w:spacing w:after="0" w:line="240" w:lineRule="auto"/>
              <w:rPr>
                <w:rFonts w:asciiTheme="minorHAnsi" w:hAnsiTheme="minorHAnsi" w:cstheme="minorHAnsi"/>
              </w:rPr>
            </w:pPr>
            <w:r w:rsidRPr="00CC0D32">
              <w:rPr>
                <w:rFonts w:asciiTheme="minorHAnsi" w:hAnsiTheme="minorHAnsi" w:cstheme="minorHAnsi"/>
              </w:rPr>
              <w:t xml:space="preserve">To maintain confidentiality and observe data protection and associated </w:t>
            </w:r>
            <w:r w:rsidR="00CC0D32" w:rsidRPr="00CC0D32">
              <w:rPr>
                <w:rFonts w:asciiTheme="minorHAnsi" w:hAnsiTheme="minorHAnsi" w:cstheme="minorHAnsi"/>
              </w:rPr>
              <w:t>guidelines.</w:t>
            </w:r>
          </w:p>
          <w:p w14:paraId="05384DEF" w14:textId="77777777" w:rsidR="009202A7" w:rsidRPr="00CC0D32" w:rsidRDefault="009202A7" w:rsidP="006A7B16">
            <w:pPr>
              <w:pStyle w:val="ListParagraph"/>
              <w:numPr>
                <w:ilvl w:val="0"/>
                <w:numId w:val="3"/>
              </w:numPr>
              <w:spacing w:after="0" w:line="240" w:lineRule="auto"/>
              <w:ind w:right="707"/>
              <w:jc w:val="both"/>
              <w:rPr>
                <w:rFonts w:asciiTheme="minorHAnsi" w:hAnsiTheme="minorHAnsi" w:cstheme="minorHAnsi"/>
                <w:sz w:val="20"/>
                <w:szCs w:val="20"/>
              </w:rPr>
            </w:pPr>
            <w:r w:rsidRPr="00CC0D32">
              <w:rPr>
                <w:rFonts w:asciiTheme="minorHAnsi" w:hAnsiTheme="minorHAnsi" w:cstheme="minorHAnsi"/>
              </w:rPr>
              <w:t>To carry out any other reasonable duties and responsibilities within the overall function, commensurate with the grading and level of responsibilities of the post</w:t>
            </w:r>
            <w:r w:rsidR="00E83291" w:rsidRPr="00CC0D32">
              <w:rPr>
                <w:rFonts w:asciiTheme="minorHAnsi" w:hAnsiTheme="minorHAnsi" w:cstheme="minorHAnsi"/>
              </w:rPr>
              <w:t>.</w:t>
            </w:r>
          </w:p>
          <w:p w14:paraId="7FA89CBB" w14:textId="77777777" w:rsidR="00CC0D32" w:rsidRPr="0073652C" w:rsidRDefault="00CC0D32" w:rsidP="00CC0D32">
            <w:pPr>
              <w:pStyle w:val="ListParagraph"/>
              <w:spacing w:after="0" w:line="240" w:lineRule="auto"/>
              <w:ind w:right="707"/>
              <w:jc w:val="both"/>
              <w:rPr>
                <w:rFonts w:asciiTheme="minorHAnsi" w:hAnsiTheme="minorHAnsi" w:cstheme="minorHAnsi"/>
                <w:sz w:val="20"/>
                <w:szCs w:val="20"/>
              </w:rPr>
            </w:pPr>
          </w:p>
        </w:tc>
      </w:tr>
    </w:tbl>
    <w:p w14:paraId="2B828DD8" w14:textId="77777777" w:rsidR="009202A7" w:rsidRPr="0073652C" w:rsidRDefault="009202A7" w:rsidP="009202A7">
      <w:pPr>
        <w:spacing w:after="0" w:line="240" w:lineRule="auto"/>
        <w:rPr>
          <w:rFonts w:asciiTheme="minorHAnsi" w:hAnsiTheme="minorHAnsi" w:cstheme="minorHAnsi"/>
          <w:sz w:val="20"/>
          <w:szCs w:val="20"/>
        </w:rPr>
      </w:pPr>
    </w:p>
    <w:bookmarkEnd w:id="0"/>
    <w:p w14:paraId="4A8860C0" w14:textId="3F618B17" w:rsidR="00CB0613" w:rsidRPr="0073652C" w:rsidRDefault="0073652C" w:rsidP="00CB0613">
      <w:pPr>
        <w:spacing w:after="0" w:line="240" w:lineRule="auto"/>
        <w:ind w:left="3600" w:hanging="3600"/>
        <w:rPr>
          <w:rFonts w:asciiTheme="minorHAnsi" w:hAnsiTheme="minorHAnsi" w:cstheme="minorHAnsi"/>
          <w:b/>
          <w:sz w:val="20"/>
          <w:szCs w:val="20"/>
        </w:rPr>
      </w:pPr>
      <w:r w:rsidRPr="0073652C">
        <w:rPr>
          <w:rFonts w:asciiTheme="minorHAnsi" w:hAnsiTheme="minorHAnsi" w:cstheme="minorHAnsi"/>
          <w:b/>
          <w:sz w:val="20"/>
          <w:szCs w:val="20"/>
        </w:rPr>
        <w:t>Knowledge Skills and Experience</w:t>
      </w:r>
    </w:p>
    <w:p w14:paraId="6799E933" w14:textId="77777777" w:rsidR="00C237CF" w:rsidRPr="00CC0D32" w:rsidRDefault="00C237CF" w:rsidP="00C237CF">
      <w:pPr>
        <w:numPr>
          <w:ilvl w:val="0"/>
          <w:numId w:val="40"/>
        </w:numPr>
        <w:autoSpaceDE w:val="0"/>
        <w:autoSpaceDN w:val="0"/>
        <w:adjustRightInd w:val="0"/>
        <w:spacing w:after="0" w:line="240" w:lineRule="auto"/>
        <w:rPr>
          <w:rFonts w:asciiTheme="minorHAnsi" w:hAnsiTheme="minorHAnsi" w:cstheme="minorHAnsi"/>
        </w:rPr>
      </w:pPr>
      <w:r w:rsidRPr="00CC0D32">
        <w:rPr>
          <w:rFonts w:asciiTheme="minorHAnsi" w:hAnsiTheme="minorHAnsi" w:cstheme="minorHAnsi"/>
        </w:rPr>
        <w:t>Degree or equivalent experience in research, evaluation, analytics or a related discipline. </w:t>
      </w:r>
    </w:p>
    <w:p w14:paraId="169440F7" w14:textId="77777777" w:rsidR="00C237CF" w:rsidRPr="00CC0D32" w:rsidRDefault="00C237CF" w:rsidP="00C237CF">
      <w:pPr>
        <w:numPr>
          <w:ilvl w:val="0"/>
          <w:numId w:val="41"/>
        </w:numPr>
        <w:autoSpaceDE w:val="0"/>
        <w:autoSpaceDN w:val="0"/>
        <w:adjustRightInd w:val="0"/>
        <w:spacing w:after="0" w:line="240" w:lineRule="auto"/>
        <w:rPr>
          <w:rFonts w:asciiTheme="minorHAnsi" w:hAnsiTheme="minorHAnsi" w:cstheme="minorHAnsi"/>
        </w:rPr>
      </w:pPr>
      <w:r w:rsidRPr="00CC0D32">
        <w:rPr>
          <w:rFonts w:asciiTheme="minorHAnsi" w:hAnsiTheme="minorHAnsi" w:cstheme="minorHAnsi"/>
        </w:rPr>
        <w:t>Experience delivering research, evaluation or insight projects. </w:t>
      </w:r>
    </w:p>
    <w:p w14:paraId="623C24B2" w14:textId="77777777" w:rsidR="00C237CF" w:rsidRPr="00CC0D32" w:rsidRDefault="00C237CF" w:rsidP="00C237CF">
      <w:pPr>
        <w:numPr>
          <w:ilvl w:val="0"/>
          <w:numId w:val="42"/>
        </w:numPr>
        <w:autoSpaceDE w:val="0"/>
        <w:autoSpaceDN w:val="0"/>
        <w:adjustRightInd w:val="0"/>
        <w:spacing w:after="0" w:line="240" w:lineRule="auto"/>
        <w:rPr>
          <w:rFonts w:asciiTheme="minorHAnsi" w:hAnsiTheme="minorHAnsi" w:cstheme="minorHAnsi"/>
        </w:rPr>
      </w:pPr>
      <w:r w:rsidRPr="00CC0D32">
        <w:rPr>
          <w:rFonts w:asciiTheme="minorHAnsi" w:hAnsiTheme="minorHAnsi" w:cstheme="minorHAnsi"/>
        </w:rPr>
        <w:t xml:space="preserve">Strong interpersonal skills and ability to work as a team </w:t>
      </w:r>
    </w:p>
    <w:p w14:paraId="508D0BBC" w14:textId="45A12234" w:rsidR="00C237CF" w:rsidRPr="00CC0D32" w:rsidRDefault="00C237CF" w:rsidP="00C237CF">
      <w:pPr>
        <w:numPr>
          <w:ilvl w:val="0"/>
          <w:numId w:val="42"/>
        </w:numPr>
        <w:autoSpaceDE w:val="0"/>
        <w:autoSpaceDN w:val="0"/>
        <w:adjustRightInd w:val="0"/>
        <w:spacing w:after="0" w:line="240" w:lineRule="auto"/>
        <w:rPr>
          <w:rFonts w:asciiTheme="minorHAnsi" w:hAnsiTheme="minorHAnsi" w:cstheme="minorHAnsi"/>
        </w:rPr>
      </w:pPr>
      <w:r w:rsidRPr="00CC0D32">
        <w:rPr>
          <w:rFonts w:asciiTheme="minorHAnsi" w:hAnsiTheme="minorHAnsi" w:cstheme="minorHAnsi"/>
        </w:rPr>
        <w:t>Understanding of qualitative and quantitative methods. </w:t>
      </w:r>
    </w:p>
    <w:p w14:paraId="4E081A7D" w14:textId="77777777" w:rsidR="00C237CF" w:rsidRPr="00CC0D32" w:rsidRDefault="00C237CF" w:rsidP="00C237CF">
      <w:pPr>
        <w:numPr>
          <w:ilvl w:val="0"/>
          <w:numId w:val="43"/>
        </w:numPr>
        <w:autoSpaceDE w:val="0"/>
        <w:autoSpaceDN w:val="0"/>
        <w:adjustRightInd w:val="0"/>
        <w:spacing w:after="0" w:line="240" w:lineRule="auto"/>
        <w:rPr>
          <w:rFonts w:asciiTheme="minorHAnsi" w:hAnsiTheme="minorHAnsi" w:cstheme="minorHAnsi"/>
        </w:rPr>
      </w:pPr>
      <w:r w:rsidRPr="00CC0D32">
        <w:rPr>
          <w:rFonts w:asciiTheme="minorHAnsi" w:hAnsiTheme="minorHAnsi" w:cstheme="minorHAnsi"/>
        </w:rPr>
        <w:t>Excellent report writing and presentation skills. </w:t>
      </w:r>
    </w:p>
    <w:p w14:paraId="27ED1C88" w14:textId="77777777" w:rsidR="00C237CF" w:rsidRPr="00CC0D32" w:rsidRDefault="00C237CF" w:rsidP="00C237CF">
      <w:pPr>
        <w:numPr>
          <w:ilvl w:val="0"/>
          <w:numId w:val="44"/>
        </w:numPr>
        <w:autoSpaceDE w:val="0"/>
        <w:autoSpaceDN w:val="0"/>
        <w:adjustRightInd w:val="0"/>
        <w:spacing w:after="0" w:line="240" w:lineRule="auto"/>
        <w:rPr>
          <w:rFonts w:asciiTheme="minorHAnsi" w:hAnsiTheme="minorHAnsi" w:cstheme="minorHAnsi"/>
        </w:rPr>
      </w:pPr>
      <w:r w:rsidRPr="00CC0D32">
        <w:rPr>
          <w:rFonts w:asciiTheme="minorHAnsi" w:hAnsiTheme="minorHAnsi" w:cstheme="minorHAnsi"/>
        </w:rPr>
        <w:t>Ability to build relationships across complex partnership environments. </w:t>
      </w:r>
    </w:p>
    <w:p w14:paraId="4E6C4F31" w14:textId="77777777" w:rsidR="00C237CF" w:rsidRPr="00CC0D32" w:rsidRDefault="00C237CF" w:rsidP="00C237CF">
      <w:pPr>
        <w:numPr>
          <w:ilvl w:val="0"/>
          <w:numId w:val="45"/>
        </w:numPr>
        <w:autoSpaceDE w:val="0"/>
        <w:autoSpaceDN w:val="0"/>
        <w:adjustRightInd w:val="0"/>
        <w:spacing w:after="0" w:line="240" w:lineRule="auto"/>
        <w:rPr>
          <w:rFonts w:asciiTheme="minorHAnsi" w:hAnsiTheme="minorHAnsi" w:cstheme="minorHAnsi"/>
        </w:rPr>
      </w:pPr>
      <w:r w:rsidRPr="00CC0D32">
        <w:rPr>
          <w:rFonts w:asciiTheme="minorHAnsi" w:hAnsiTheme="minorHAnsi" w:cstheme="minorHAnsi"/>
        </w:rPr>
        <w:t>Experience within public health, physical activity, community development, local government or voluntary sector settings (desirable). </w:t>
      </w:r>
    </w:p>
    <w:p w14:paraId="2C26F713" w14:textId="77777777" w:rsidR="00C237CF" w:rsidRPr="00CC0D32" w:rsidRDefault="00C237CF" w:rsidP="00C237CF">
      <w:pPr>
        <w:numPr>
          <w:ilvl w:val="0"/>
          <w:numId w:val="46"/>
        </w:numPr>
        <w:autoSpaceDE w:val="0"/>
        <w:autoSpaceDN w:val="0"/>
        <w:adjustRightInd w:val="0"/>
        <w:spacing w:after="0" w:line="240" w:lineRule="auto"/>
        <w:rPr>
          <w:rFonts w:asciiTheme="minorHAnsi" w:hAnsiTheme="minorHAnsi" w:cstheme="minorHAnsi"/>
        </w:rPr>
      </w:pPr>
      <w:r w:rsidRPr="00CC0D32">
        <w:rPr>
          <w:rFonts w:asciiTheme="minorHAnsi" w:hAnsiTheme="minorHAnsi" w:cstheme="minorHAnsi"/>
        </w:rPr>
        <w:t>Strong organisation and project management skills. </w:t>
      </w:r>
    </w:p>
    <w:p w14:paraId="2DDFA37B" w14:textId="77777777" w:rsidR="00C237CF" w:rsidRDefault="00C237CF" w:rsidP="0081555A">
      <w:pPr>
        <w:autoSpaceDE w:val="0"/>
        <w:autoSpaceDN w:val="0"/>
        <w:adjustRightInd w:val="0"/>
        <w:spacing w:after="0" w:line="240" w:lineRule="auto"/>
        <w:rPr>
          <w:rFonts w:asciiTheme="minorHAnsi" w:hAnsiTheme="minorHAnsi" w:cstheme="minorHAnsi"/>
          <w:b/>
          <w:u w:val="single"/>
          <w:lang w:eastAsia="en-GB"/>
        </w:rPr>
      </w:pPr>
    </w:p>
    <w:p w14:paraId="121F5ABB" w14:textId="3C6C9D69" w:rsidR="00EC5DF2" w:rsidRPr="00437FCB" w:rsidRDefault="00205BCB" w:rsidP="0081555A">
      <w:pPr>
        <w:autoSpaceDE w:val="0"/>
        <w:autoSpaceDN w:val="0"/>
        <w:adjustRightInd w:val="0"/>
        <w:spacing w:after="0" w:line="240" w:lineRule="auto"/>
        <w:rPr>
          <w:rFonts w:asciiTheme="minorHAnsi" w:hAnsiTheme="minorHAnsi" w:cstheme="minorHAnsi"/>
          <w:b/>
          <w:u w:val="single"/>
          <w:lang w:eastAsia="en-GB"/>
        </w:rPr>
      </w:pPr>
      <w:r w:rsidRPr="0073652C">
        <w:rPr>
          <w:rFonts w:asciiTheme="minorHAnsi" w:hAnsiTheme="minorHAnsi" w:cstheme="minorHAnsi"/>
          <w:b/>
          <w:u w:val="single"/>
          <w:lang w:eastAsia="en-GB"/>
        </w:rPr>
        <w:t>Applying for the role</w:t>
      </w:r>
      <w:r w:rsidR="00EC5DF2" w:rsidRPr="0073652C">
        <w:rPr>
          <w:rFonts w:asciiTheme="minorHAnsi" w:hAnsiTheme="minorHAnsi" w:cstheme="minorHAnsi"/>
          <w:lang w:eastAsia="en-GB"/>
        </w:rPr>
        <w:t xml:space="preserve"> </w:t>
      </w:r>
    </w:p>
    <w:p w14:paraId="7DD34508" w14:textId="77777777" w:rsidR="0073652C" w:rsidRPr="0073652C" w:rsidRDefault="0073652C" w:rsidP="0081555A">
      <w:pPr>
        <w:autoSpaceDE w:val="0"/>
        <w:autoSpaceDN w:val="0"/>
        <w:adjustRightInd w:val="0"/>
        <w:spacing w:after="0" w:line="240" w:lineRule="auto"/>
        <w:rPr>
          <w:rFonts w:asciiTheme="minorHAnsi" w:hAnsiTheme="minorHAnsi" w:cstheme="minorHAnsi"/>
          <w:lang w:eastAsia="en-GB"/>
        </w:rPr>
      </w:pPr>
    </w:p>
    <w:p w14:paraId="19441D6D" w14:textId="298C5F89" w:rsidR="00893079" w:rsidRPr="00152DE3" w:rsidRDefault="00BC480C" w:rsidP="0081555A">
      <w:pPr>
        <w:autoSpaceDE w:val="0"/>
        <w:autoSpaceDN w:val="0"/>
        <w:adjustRightInd w:val="0"/>
        <w:spacing w:after="0" w:line="240" w:lineRule="auto"/>
        <w:rPr>
          <w:rFonts w:asciiTheme="minorHAnsi" w:hAnsiTheme="minorHAnsi" w:cstheme="minorHAnsi"/>
          <w:lang w:eastAsia="en-GB"/>
        </w:rPr>
      </w:pPr>
      <w:r>
        <w:rPr>
          <w:rFonts w:asciiTheme="minorHAnsi" w:hAnsiTheme="minorHAnsi" w:cstheme="minorHAnsi"/>
          <w:lang w:eastAsia="en-GB"/>
        </w:rPr>
        <w:t xml:space="preserve">Please complete the online application through </w:t>
      </w:r>
      <w:proofErr w:type="spellStart"/>
      <w:r>
        <w:rPr>
          <w:rFonts w:asciiTheme="minorHAnsi" w:hAnsiTheme="minorHAnsi" w:cstheme="minorHAnsi"/>
          <w:lang w:eastAsia="en-GB"/>
        </w:rPr>
        <w:t>CharityJob</w:t>
      </w:r>
      <w:proofErr w:type="spellEnd"/>
      <w:r>
        <w:rPr>
          <w:rFonts w:asciiTheme="minorHAnsi" w:hAnsiTheme="minorHAnsi" w:cstheme="minorHAnsi"/>
          <w:lang w:eastAsia="en-GB"/>
        </w:rPr>
        <w:t xml:space="preserve"> to apply for this role</w:t>
      </w:r>
      <w:r w:rsidR="00032713" w:rsidRPr="0073652C">
        <w:rPr>
          <w:rFonts w:asciiTheme="minorHAnsi" w:hAnsiTheme="minorHAnsi" w:cstheme="minorHAnsi"/>
          <w:lang w:eastAsia="en-GB"/>
        </w:rPr>
        <w:t>.  If you have any questions relating</w:t>
      </w:r>
      <w:r w:rsidR="00621253" w:rsidRPr="0073652C">
        <w:rPr>
          <w:rFonts w:asciiTheme="minorHAnsi" w:hAnsiTheme="minorHAnsi" w:cstheme="minorHAnsi"/>
          <w:lang w:eastAsia="en-GB"/>
        </w:rPr>
        <w:t xml:space="preserve"> to th</w:t>
      </w:r>
      <w:r w:rsidR="00243B14" w:rsidRPr="0073652C">
        <w:rPr>
          <w:rFonts w:asciiTheme="minorHAnsi" w:hAnsiTheme="minorHAnsi" w:cstheme="minorHAnsi"/>
          <w:lang w:eastAsia="en-GB"/>
        </w:rPr>
        <w:t>is post</w:t>
      </w:r>
      <w:r w:rsidR="00621253" w:rsidRPr="0073652C">
        <w:rPr>
          <w:rFonts w:asciiTheme="minorHAnsi" w:hAnsiTheme="minorHAnsi" w:cstheme="minorHAnsi"/>
          <w:lang w:eastAsia="en-GB"/>
        </w:rPr>
        <w:t xml:space="preserve">, </w:t>
      </w:r>
      <w:r w:rsidR="005171F7" w:rsidRPr="0073652C">
        <w:rPr>
          <w:rFonts w:asciiTheme="minorHAnsi" w:hAnsiTheme="minorHAnsi" w:cstheme="minorHAnsi"/>
          <w:lang w:eastAsia="en-GB"/>
        </w:rPr>
        <w:t>please contact</w:t>
      </w:r>
      <w:r w:rsidR="00621253" w:rsidRPr="0073652C">
        <w:rPr>
          <w:rFonts w:asciiTheme="minorHAnsi" w:hAnsiTheme="minorHAnsi" w:cstheme="minorHAnsi"/>
          <w:lang w:eastAsia="en-GB"/>
        </w:rPr>
        <w:t>:</w:t>
      </w:r>
      <w:r w:rsidR="005B4EF4" w:rsidRPr="0073652C">
        <w:rPr>
          <w:rFonts w:asciiTheme="minorHAnsi" w:hAnsiTheme="minorHAnsi" w:cstheme="minorHAnsi"/>
          <w:lang w:eastAsia="en-GB"/>
        </w:rPr>
        <w:t xml:space="preserve"> </w:t>
      </w:r>
      <w:r w:rsidR="00CC0D32">
        <w:rPr>
          <w:rFonts w:asciiTheme="minorHAnsi" w:hAnsiTheme="minorHAnsi" w:cstheme="minorHAnsi"/>
          <w:lang w:eastAsia="en-GB"/>
        </w:rPr>
        <w:t>Amelia Slemmings Amelia.Slemmings</w:t>
      </w:r>
      <w:r w:rsidR="00CC0D32" w:rsidRPr="00152DE3">
        <w:rPr>
          <w:rFonts w:asciiTheme="minorHAnsi" w:hAnsiTheme="minorHAnsi" w:cstheme="minorHAnsi"/>
          <w:lang w:eastAsia="en-GB"/>
        </w:rPr>
        <w:t>@ActiveEssex.org</w:t>
      </w:r>
      <w:r w:rsidR="00CD0EEE" w:rsidRPr="00152DE3">
        <w:rPr>
          <w:rFonts w:asciiTheme="minorHAnsi" w:hAnsiTheme="minorHAnsi" w:cstheme="minorHAnsi"/>
          <w:lang w:eastAsia="en-GB"/>
        </w:rPr>
        <w:t xml:space="preserve">. </w:t>
      </w:r>
    </w:p>
    <w:p w14:paraId="0B4241A0" w14:textId="3A682D27" w:rsidR="00621253" w:rsidRPr="00152DE3" w:rsidRDefault="00621253" w:rsidP="00621253">
      <w:pPr>
        <w:rPr>
          <w:rFonts w:asciiTheme="minorHAnsi" w:hAnsiTheme="minorHAnsi" w:cstheme="minorHAnsi"/>
          <w:b/>
        </w:rPr>
      </w:pPr>
      <w:r w:rsidRPr="00152DE3">
        <w:rPr>
          <w:rFonts w:asciiTheme="minorHAnsi" w:hAnsiTheme="minorHAnsi" w:cstheme="minorHAnsi"/>
        </w:rPr>
        <w:t>The closing date for applications is</w:t>
      </w:r>
      <w:r w:rsidR="00541257" w:rsidRPr="00152DE3">
        <w:rPr>
          <w:rFonts w:asciiTheme="minorHAnsi" w:hAnsiTheme="minorHAnsi" w:cstheme="minorHAnsi"/>
          <w:b/>
        </w:rPr>
        <w:t xml:space="preserve"> 23:59 </w:t>
      </w:r>
      <w:r w:rsidR="007225C7">
        <w:rPr>
          <w:rFonts w:asciiTheme="minorHAnsi" w:hAnsiTheme="minorHAnsi" w:cstheme="minorHAnsi"/>
          <w:b/>
        </w:rPr>
        <w:t>22</w:t>
      </w:r>
      <w:r w:rsidR="007225C7" w:rsidRPr="007225C7">
        <w:rPr>
          <w:rFonts w:asciiTheme="minorHAnsi" w:hAnsiTheme="minorHAnsi" w:cstheme="minorHAnsi"/>
          <w:b/>
          <w:vertAlign w:val="superscript"/>
        </w:rPr>
        <w:t>nd</w:t>
      </w:r>
      <w:r w:rsidR="007225C7">
        <w:rPr>
          <w:rFonts w:asciiTheme="minorHAnsi" w:hAnsiTheme="minorHAnsi" w:cstheme="minorHAnsi"/>
          <w:b/>
        </w:rPr>
        <w:t xml:space="preserve"> </w:t>
      </w:r>
      <w:r w:rsidR="004704E7" w:rsidRPr="00152DE3">
        <w:rPr>
          <w:rFonts w:asciiTheme="minorHAnsi" w:hAnsiTheme="minorHAnsi" w:cstheme="minorHAnsi"/>
          <w:b/>
        </w:rPr>
        <w:t xml:space="preserve"> </w:t>
      </w:r>
      <w:r w:rsidR="007225C7">
        <w:rPr>
          <w:rFonts w:asciiTheme="minorHAnsi" w:hAnsiTheme="minorHAnsi" w:cstheme="minorHAnsi"/>
          <w:b/>
        </w:rPr>
        <w:t>November</w:t>
      </w:r>
      <w:r w:rsidR="00541257" w:rsidRPr="00152DE3">
        <w:rPr>
          <w:rFonts w:asciiTheme="minorHAnsi" w:hAnsiTheme="minorHAnsi" w:cstheme="minorHAnsi"/>
          <w:b/>
        </w:rPr>
        <w:t xml:space="preserve"> 202</w:t>
      </w:r>
      <w:r w:rsidR="00437FCB" w:rsidRPr="00152DE3">
        <w:rPr>
          <w:rFonts w:asciiTheme="minorHAnsi" w:hAnsiTheme="minorHAnsi" w:cstheme="minorHAnsi"/>
          <w:b/>
        </w:rPr>
        <w:t>6</w:t>
      </w:r>
      <w:r w:rsidR="00541257" w:rsidRPr="00152DE3">
        <w:rPr>
          <w:rFonts w:asciiTheme="minorHAnsi" w:hAnsiTheme="minorHAnsi" w:cstheme="minorHAnsi"/>
          <w:b/>
        </w:rPr>
        <w:t>.</w:t>
      </w:r>
    </w:p>
    <w:p w14:paraId="07DC3DB8" w14:textId="7C978057" w:rsidR="00621253" w:rsidRPr="0073652C" w:rsidRDefault="00621253" w:rsidP="00621253">
      <w:pPr>
        <w:rPr>
          <w:rFonts w:asciiTheme="minorHAnsi" w:hAnsiTheme="minorHAnsi" w:cstheme="minorHAnsi"/>
          <w:b/>
        </w:rPr>
      </w:pPr>
      <w:r w:rsidRPr="00152DE3">
        <w:rPr>
          <w:rFonts w:asciiTheme="minorHAnsi" w:hAnsiTheme="minorHAnsi" w:cstheme="minorHAnsi"/>
        </w:rPr>
        <w:t xml:space="preserve">Shortlisting will take place </w:t>
      </w:r>
      <w:r w:rsidR="008F14AD" w:rsidRPr="00152DE3">
        <w:rPr>
          <w:rFonts w:asciiTheme="minorHAnsi" w:hAnsiTheme="minorHAnsi" w:cstheme="minorHAnsi"/>
        </w:rPr>
        <w:t xml:space="preserve">on </w:t>
      </w:r>
      <w:r w:rsidR="00541257" w:rsidRPr="00152DE3">
        <w:rPr>
          <w:rFonts w:asciiTheme="minorHAnsi" w:hAnsiTheme="minorHAnsi" w:cstheme="minorHAnsi"/>
          <w:b/>
        </w:rPr>
        <w:t xml:space="preserve">week commencing </w:t>
      </w:r>
      <w:r w:rsidR="004704E7" w:rsidRPr="00152DE3">
        <w:rPr>
          <w:rFonts w:asciiTheme="minorHAnsi" w:hAnsiTheme="minorHAnsi" w:cstheme="minorHAnsi"/>
          <w:b/>
        </w:rPr>
        <w:t>2</w:t>
      </w:r>
      <w:r w:rsidR="00F35CEF">
        <w:rPr>
          <w:rFonts w:asciiTheme="minorHAnsi" w:hAnsiTheme="minorHAnsi" w:cstheme="minorHAnsi"/>
          <w:b/>
        </w:rPr>
        <w:t>3</w:t>
      </w:r>
      <w:r w:rsidR="00F35CEF" w:rsidRPr="00F35CEF">
        <w:rPr>
          <w:rFonts w:asciiTheme="minorHAnsi" w:hAnsiTheme="minorHAnsi" w:cstheme="minorHAnsi"/>
          <w:b/>
          <w:vertAlign w:val="superscript"/>
        </w:rPr>
        <w:t>rd</w:t>
      </w:r>
      <w:r w:rsidR="00F35CEF">
        <w:rPr>
          <w:rFonts w:asciiTheme="minorHAnsi" w:hAnsiTheme="minorHAnsi" w:cstheme="minorHAnsi"/>
          <w:b/>
        </w:rPr>
        <w:t xml:space="preserve"> November</w:t>
      </w:r>
      <w:r w:rsidR="004704E7" w:rsidRPr="00152DE3">
        <w:rPr>
          <w:rFonts w:asciiTheme="minorHAnsi" w:hAnsiTheme="minorHAnsi" w:cstheme="minorHAnsi"/>
          <w:b/>
        </w:rPr>
        <w:t xml:space="preserve"> </w:t>
      </w:r>
      <w:r w:rsidR="00541257" w:rsidRPr="00152DE3">
        <w:rPr>
          <w:rFonts w:asciiTheme="minorHAnsi" w:hAnsiTheme="minorHAnsi" w:cstheme="minorHAnsi"/>
          <w:b/>
        </w:rPr>
        <w:t>202</w:t>
      </w:r>
      <w:r w:rsidR="00437FCB" w:rsidRPr="00152DE3">
        <w:rPr>
          <w:rFonts w:asciiTheme="minorHAnsi" w:hAnsiTheme="minorHAnsi" w:cstheme="minorHAnsi"/>
          <w:b/>
        </w:rPr>
        <w:t>6</w:t>
      </w:r>
      <w:r w:rsidR="00541257" w:rsidRPr="00152DE3">
        <w:rPr>
          <w:rFonts w:asciiTheme="minorHAnsi" w:hAnsiTheme="minorHAnsi" w:cstheme="minorHAnsi"/>
          <w:b/>
        </w:rPr>
        <w:t xml:space="preserve"> </w:t>
      </w:r>
      <w:r w:rsidR="008F14AD" w:rsidRPr="00152DE3">
        <w:rPr>
          <w:rFonts w:asciiTheme="minorHAnsi" w:hAnsiTheme="minorHAnsi" w:cstheme="minorHAnsi"/>
        </w:rPr>
        <w:t xml:space="preserve">with successful applications being </w:t>
      </w:r>
      <w:r w:rsidR="00CC0D32" w:rsidRPr="00152DE3">
        <w:rPr>
          <w:rFonts w:asciiTheme="minorHAnsi" w:hAnsiTheme="minorHAnsi" w:cstheme="minorHAnsi"/>
        </w:rPr>
        <w:t>invited to an assessment day</w:t>
      </w:r>
      <w:r w:rsidR="008F14AD" w:rsidRPr="00152DE3">
        <w:rPr>
          <w:rFonts w:asciiTheme="minorHAnsi" w:hAnsiTheme="minorHAnsi" w:cstheme="minorHAnsi"/>
        </w:rPr>
        <w:t xml:space="preserve"> </w:t>
      </w:r>
      <w:r w:rsidR="00F35CEF">
        <w:rPr>
          <w:rFonts w:asciiTheme="minorHAnsi" w:hAnsiTheme="minorHAnsi" w:cstheme="minorHAnsi"/>
        </w:rPr>
        <w:t xml:space="preserve">on </w:t>
      </w:r>
      <w:r w:rsidR="00311A62" w:rsidRPr="00311A62">
        <w:rPr>
          <w:rFonts w:asciiTheme="minorHAnsi" w:hAnsiTheme="minorHAnsi" w:cstheme="minorHAnsi"/>
          <w:b/>
          <w:bCs/>
        </w:rPr>
        <w:t>1</w:t>
      </w:r>
      <w:r w:rsidR="00311A62" w:rsidRPr="00311A62">
        <w:rPr>
          <w:rFonts w:asciiTheme="minorHAnsi" w:hAnsiTheme="minorHAnsi" w:cstheme="minorHAnsi"/>
          <w:b/>
          <w:bCs/>
          <w:vertAlign w:val="superscript"/>
        </w:rPr>
        <w:t>st</w:t>
      </w:r>
      <w:r w:rsidR="00311A62" w:rsidRPr="00311A62">
        <w:rPr>
          <w:rFonts w:asciiTheme="minorHAnsi" w:hAnsiTheme="minorHAnsi" w:cstheme="minorHAnsi"/>
          <w:b/>
          <w:bCs/>
        </w:rPr>
        <w:t xml:space="preserve"> December</w:t>
      </w:r>
      <w:r w:rsidR="00864587">
        <w:rPr>
          <w:rFonts w:asciiTheme="minorHAnsi" w:hAnsiTheme="minorHAnsi" w:cstheme="minorHAnsi"/>
          <w:b/>
          <w:bCs/>
        </w:rPr>
        <w:t xml:space="preserve"> 2026</w:t>
      </w:r>
      <w:r w:rsidR="00CC0D32" w:rsidRPr="008660E4">
        <w:rPr>
          <w:rFonts w:asciiTheme="minorHAnsi" w:hAnsiTheme="minorHAnsi" w:cstheme="minorHAnsi"/>
        </w:rPr>
        <w:t xml:space="preserve">. </w:t>
      </w:r>
    </w:p>
    <w:p w14:paraId="27385DDD" w14:textId="1180CA7B" w:rsidR="00EC73A1" w:rsidRPr="0073652C" w:rsidRDefault="00DE2F5C" w:rsidP="00621253">
      <w:pPr>
        <w:rPr>
          <w:rFonts w:asciiTheme="minorHAnsi" w:hAnsiTheme="minorHAnsi" w:cstheme="minorHAnsi"/>
        </w:rPr>
      </w:pPr>
      <w:r w:rsidRPr="0073652C">
        <w:rPr>
          <w:rFonts w:asciiTheme="minorHAnsi" w:hAnsiTheme="minorHAnsi" w:cstheme="minorHAnsi"/>
        </w:rPr>
        <w:t xml:space="preserve">If you know you will be </w:t>
      </w:r>
      <w:r w:rsidR="00621253" w:rsidRPr="0073652C">
        <w:rPr>
          <w:rFonts w:asciiTheme="minorHAnsi" w:hAnsiTheme="minorHAnsi" w:cstheme="minorHAnsi"/>
        </w:rPr>
        <w:t>unavailable</w:t>
      </w:r>
      <w:r w:rsidR="00EC73A1" w:rsidRPr="0073652C">
        <w:rPr>
          <w:rFonts w:asciiTheme="minorHAnsi" w:hAnsiTheme="minorHAnsi" w:cstheme="minorHAnsi"/>
        </w:rPr>
        <w:t xml:space="preserve"> on the date above, </w:t>
      </w:r>
      <w:r w:rsidR="00205BCB" w:rsidRPr="0073652C">
        <w:rPr>
          <w:rFonts w:asciiTheme="minorHAnsi" w:hAnsiTheme="minorHAnsi" w:cstheme="minorHAnsi"/>
        </w:rPr>
        <w:t xml:space="preserve">please </w:t>
      </w:r>
      <w:r w:rsidR="00EC73A1" w:rsidRPr="0073652C">
        <w:rPr>
          <w:rFonts w:asciiTheme="minorHAnsi" w:hAnsiTheme="minorHAnsi" w:cstheme="minorHAnsi"/>
        </w:rPr>
        <w:t>state this on your application form.</w:t>
      </w:r>
      <w:r w:rsidR="00E11A3A" w:rsidRPr="0073652C">
        <w:rPr>
          <w:rFonts w:asciiTheme="minorHAnsi" w:hAnsiTheme="minorHAnsi" w:cstheme="minorHAnsi"/>
        </w:rPr>
        <w:t xml:space="preserve"> </w:t>
      </w:r>
      <w:r w:rsidR="00CC0D32">
        <w:rPr>
          <w:rFonts w:asciiTheme="minorHAnsi" w:hAnsiTheme="minorHAnsi" w:cstheme="minorHAnsi"/>
        </w:rPr>
        <w:t xml:space="preserve">The assessment day </w:t>
      </w:r>
      <w:r w:rsidR="00C5018C" w:rsidRPr="0073652C">
        <w:rPr>
          <w:rFonts w:asciiTheme="minorHAnsi" w:hAnsiTheme="minorHAnsi" w:cstheme="minorHAnsi"/>
        </w:rPr>
        <w:t>will take place face to face in Chelmsford</w:t>
      </w:r>
      <w:r w:rsidR="00EC73A1" w:rsidRPr="0073652C">
        <w:rPr>
          <w:rFonts w:asciiTheme="minorHAnsi" w:hAnsiTheme="minorHAnsi" w:cstheme="minorHAnsi"/>
        </w:rPr>
        <w:t>. If for any reason this does not suit or you would need any additional requirements, please also state this on your application form.</w:t>
      </w:r>
    </w:p>
    <w:p w14:paraId="3875AC98" w14:textId="77777777" w:rsidR="00EE19F0" w:rsidRPr="0073652C" w:rsidRDefault="00C5018C" w:rsidP="00CB0613">
      <w:pPr>
        <w:rPr>
          <w:rFonts w:asciiTheme="minorHAnsi" w:hAnsiTheme="minorHAnsi" w:cstheme="minorHAnsi"/>
          <w:b/>
          <w:bCs/>
          <w:i/>
          <w:iCs/>
        </w:rPr>
      </w:pPr>
      <w:r w:rsidRPr="0073652C">
        <w:rPr>
          <w:rFonts w:asciiTheme="minorHAnsi" w:hAnsiTheme="minorHAnsi" w:cstheme="minorHAnsi"/>
          <w:b/>
          <w:bCs/>
          <w:i/>
          <w:iCs/>
        </w:rPr>
        <w:t>The Active Essex Foundation is fully committed to the principles of equality of opportunity and is responsible for ensuring that no job application, employee, volunteer or member receives less favourable treatment on the grounds of age, gender, disability, race, ethnic origin, nationality, colour, parental or marital status, pregnancy, religious belief, class or social background, sexual preference or political belief.</w:t>
      </w:r>
      <w:r w:rsidR="00E11A3A" w:rsidRPr="0073652C">
        <w:rPr>
          <w:rFonts w:asciiTheme="minorHAnsi" w:hAnsiTheme="minorHAnsi" w:cstheme="minorHAnsi"/>
          <w:b/>
          <w:bCs/>
          <w:i/>
          <w:iCs/>
        </w:rPr>
        <w:t xml:space="preserve"> </w:t>
      </w:r>
      <w:r w:rsidRPr="0073652C">
        <w:rPr>
          <w:rFonts w:asciiTheme="minorHAnsi" w:hAnsiTheme="minorHAnsi" w:cstheme="minorHAnsi"/>
          <w:b/>
          <w:bCs/>
          <w:i/>
          <w:iCs/>
        </w:rPr>
        <w:t xml:space="preserve">The Active Essex Foundation is committed to safeguarding and promoting the welfare of children and vulnerable adults, and expects all employees and volunteers to share this commitment. </w:t>
      </w:r>
    </w:p>
    <w:sectPr w:rsidR="00EE19F0" w:rsidRPr="0073652C" w:rsidSect="00CB0613">
      <w:headerReference w:type="even" r:id="rId12"/>
      <w:headerReference w:type="default" r:id="rId13"/>
      <w:footerReference w:type="even" r:id="rId14"/>
      <w:footerReference w:type="default" r:id="rId15"/>
      <w:headerReference w:type="first" r:id="rId16"/>
      <w:footerReference w:type="first" r:id="rId17"/>
      <w:pgSz w:w="11906" w:h="16838"/>
      <w:pgMar w:top="709" w:right="707" w:bottom="993"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5F6D7" w14:textId="77777777" w:rsidR="009D7791" w:rsidRDefault="009D7791" w:rsidP="00F207DB">
      <w:pPr>
        <w:spacing w:after="0" w:line="240" w:lineRule="auto"/>
      </w:pPr>
      <w:r>
        <w:separator/>
      </w:r>
    </w:p>
  </w:endnote>
  <w:endnote w:type="continuationSeparator" w:id="0">
    <w:p w14:paraId="17BEA084" w14:textId="77777777" w:rsidR="009D7791" w:rsidRDefault="009D7791" w:rsidP="00F207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IN-Regular">
    <w:altName w:val="Malgun Gothic"/>
    <w:charset w:val="00"/>
    <w:family w:val="auto"/>
    <w:pitch w:val="variable"/>
    <w:sig w:usb0="00000003"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Poppins Light">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7D931" w14:textId="77777777" w:rsidR="00250364" w:rsidRDefault="002503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F2DDF" w14:textId="77777777" w:rsidR="00250364" w:rsidRDefault="002503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18B32" w14:textId="77777777" w:rsidR="00250364" w:rsidRDefault="002503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27201" w14:textId="77777777" w:rsidR="009D7791" w:rsidRDefault="009D7791" w:rsidP="00F207DB">
      <w:pPr>
        <w:spacing w:after="0" w:line="240" w:lineRule="auto"/>
      </w:pPr>
      <w:r>
        <w:separator/>
      </w:r>
    </w:p>
  </w:footnote>
  <w:footnote w:type="continuationSeparator" w:id="0">
    <w:p w14:paraId="72BC44F4" w14:textId="77777777" w:rsidR="009D7791" w:rsidRDefault="009D7791" w:rsidP="00F207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8E484" w14:textId="77777777" w:rsidR="00250364" w:rsidRDefault="002503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611437"/>
      <w:docPartObj>
        <w:docPartGallery w:val="Watermarks"/>
        <w:docPartUnique/>
      </w:docPartObj>
    </w:sdtPr>
    <w:sdtContent>
      <w:p w14:paraId="5816EBF1" w14:textId="2210E0D6" w:rsidR="00250364" w:rsidRDefault="00000000">
        <w:pPr>
          <w:pStyle w:val="Header"/>
        </w:pPr>
        <w:r>
          <w:rPr>
            <w:noProof/>
          </w:rPr>
          <w:pict w14:anchorId="0D65F2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1025" type="#_x0000_t136" style="position:absolute;margin-left:0;margin-top:0;width:468pt;height:280.8pt;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5B38F" w14:textId="77777777" w:rsidR="00250364" w:rsidRDefault="002503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955F0"/>
    <w:multiLevelType w:val="hybridMultilevel"/>
    <w:tmpl w:val="73D09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AD47BD"/>
    <w:multiLevelType w:val="multilevel"/>
    <w:tmpl w:val="E6B06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323091"/>
    <w:multiLevelType w:val="hybridMultilevel"/>
    <w:tmpl w:val="E3AA99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2A50E4"/>
    <w:multiLevelType w:val="hybridMultilevel"/>
    <w:tmpl w:val="FAB48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582072"/>
    <w:multiLevelType w:val="multilevel"/>
    <w:tmpl w:val="B84E3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6C61122"/>
    <w:multiLevelType w:val="multilevel"/>
    <w:tmpl w:val="D66C7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B1844B2"/>
    <w:multiLevelType w:val="hybridMultilevel"/>
    <w:tmpl w:val="336C1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9513AB"/>
    <w:multiLevelType w:val="hybridMultilevel"/>
    <w:tmpl w:val="C390FDB2"/>
    <w:lvl w:ilvl="0" w:tplc="94805D5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DDD1111"/>
    <w:multiLevelType w:val="hybridMultilevel"/>
    <w:tmpl w:val="FAAC49F4"/>
    <w:lvl w:ilvl="0" w:tplc="08090001">
      <w:start w:val="1"/>
      <w:numFmt w:val="bullet"/>
      <w:lvlText w:val=""/>
      <w:lvlJc w:val="left"/>
      <w:pPr>
        <w:ind w:left="366" w:hanging="360"/>
      </w:pPr>
      <w:rPr>
        <w:rFonts w:ascii="Symbol" w:hAnsi="Symbol" w:hint="default"/>
      </w:rPr>
    </w:lvl>
    <w:lvl w:ilvl="1" w:tplc="08090003" w:tentative="1">
      <w:start w:val="1"/>
      <w:numFmt w:val="bullet"/>
      <w:lvlText w:val="o"/>
      <w:lvlJc w:val="left"/>
      <w:pPr>
        <w:ind w:left="1086" w:hanging="360"/>
      </w:pPr>
      <w:rPr>
        <w:rFonts w:ascii="Courier New" w:hAnsi="Courier New" w:cs="Courier New" w:hint="default"/>
      </w:rPr>
    </w:lvl>
    <w:lvl w:ilvl="2" w:tplc="08090005" w:tentative="1">
      <w:start w:val="1"/>
      <w:numFmt w:val="bullet"/>
      <w:lvlText w:val=""/>
      <w:lvlJc w:val="left"/>
      <w:pPr>
        <w:ind w:left="1806" w:hanging="360"/>
      </w:pPr>
      <w:rPr>
        <w:rFonts w:ascii="Wingdings" w:hAnsi="Wingdings" w:hint="default"/>
      </w:rPr>
    </w:lvl>
    <w:lvl w:ilvl="3" w:tplc="08090001" w:tentative="1">
      <w:start w:val="1"/>
      <w:numFmt w:val="bullet"/>
      <w:lvlText w:val=""/>
      <w:lvlJc w:val="left"/>
      <w:pPr>
        <w:ind w:left="2526" w:hanging="360"/>
      </w:pPr>
      <w:rPr>
        <w:rFonts w:ascii="Symbol" w:hAnsi="Symbol" w:hint="default"/>
      </w:rPr>
    </w:lvl>
    <w:lvl w:ilvl="4" w:tplc="08090003" w:tentative="1">
      <w:start w:val="1"/>
      <w:numFmt w:val="bullet"/>
      <w:lvlText w:val="o"/>
      <w:lvlJc w:val="left"/>
      <w:pPr>
        <w:ind w:left="3246" w:hanging="360"/>
      </w:pPr>
      <w:rPr>
        <w:rFonts w:ascii="Courier New" w:hAnsi="Courier New" w:cs="Courier New" w:hint="default"/>
      </w:rPr>
    </w:lvl>
    <w:lvl w:ilvl="5" w:tplc="08090005" w:tentative="1">
      <w:start w:val="1"/>
      <w:numFmt w:val="bullet"/>
      <w:lvlText w:val=""/>
      <w:lvlJc w:val="left"/>
      <w:pPr>
        <w:ind w:left="3966" w:hanging="360"/>
      </w:pPr>
      <w:rPr>
        <w:rFonts w:ascii="Wingdings" w:hAnsi="Wingdings" w:hint="default"/>
      </w:rPr>
    </w:lvl>
    <w:lvl w:ilvl="6" w:tplc="08090001" w:tentative="1">
      <w:start w:val="1"/>
      <w:numFmt w:val="bullet"/>
      <w:lvlText w:val=""/>
      <w:lvlJc w:val="left"/>
      <w:pPr>
        <w:ind w:left="4686" w:hanging="360"/>
      </w:pPr>
      <w:rPr>
        <w:rFonts w:ascii="Symbol" w:hAnsi="Symbol" w:hint="default"/>
      </w:rPr>
    </w:lvl>
    <w:lvl w:ilvl="7" w:tplc="08090003" w:tentative="1">
      <w:start w:val="1"/>
      <w:numFmt w:val="bullet"/>
      <w:lvlText w:val="o"/>
      <w:lvlJc w:val="left"/>
      <w:pPr>
        <w:ind w:left="5406" w:hanging="360"/>
      </w:pPr>
      <w:rPr>
        <w:rFonts w:ascii="Courier New" w:hAnsi="Courier New" w:cs="Courier New" w:hint="default"/>
      </w:rPr>
    </w:lvl>
    <w:lvl w:ilvl="8" w:tplc="08090005" w:tentative="1">
      <w:start w:val="1"/>
      <w:numFmt w:val="bullet"/>
      <w:lvlText w:val=""/>
      <w:lvlJc w:val="left"/>
      <w:pPr>
        <w:ind w:left="6126" w:hanging="360"/>
      </w:pPr>
      <w:rPr>
        <w:rFonts w:ascii="Wingdings" w:hAnsi="Wingdings" w:hint="default"/>
      </w:rPr>
    </w:lvl>
  </w:abstractNum>
  <w:abstractNum w:abstractNumId="9" w15:restartNumberingAfterBreak="0">
    <w:nsid w:val="14861584"/>
    <w:multiLevelType w:val="multilevel"/>
    <w:tmpl w:val="38AC8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49B3262"/>
    <w:multiLevelType w:val="hybridMultilevel"/>
    <w:tmpl w:val="D05E26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553477E"/>
    <w:multiLevelType w:val="multilevel"/>
    <w:tmpl w:val="FF3E7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5A215BB"/>
    <w:multiLevelType w:val="multilevel"/>
    <w:tmpl w:val="A2CAD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6A57BD1"/>
    <w:multiLevelType w:val="hybridMultilevel"/>
    <w:tmpl w:val="C1EE546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18286CAD"/>
    <w:multiLevelType w:val="multilevel"/>
    <w:tmpl w:val="F31AB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915749F"/>
    <w:multiLevelType w:val="hybridMultilevel"/>
    <w:tmpl w:val="87ECC8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1AE2766A"/>
    <w:multiLevelType w:val="multilevel"/>
    <w:tmpl w:val="FF088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3CD2322"/>
    <w:multiLevelType w:val="hybridMultilevel"/>
    <w:tmpl w:val="47A01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3FB2054"/>
    <w:multiLevelType w:val="hybridMultilevel"/>
    <w:tmpl w:val="BA84C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EF5AF6"/>
    <w:multiLevelType w:val="multilevel"/>
    <w:tmpl w:val="A4861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7B20DF7"/>
    <w:multiLevelType w:val="multilevel"/>
    <w:tmpl w:val="CCA0B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9A1469D"/>
    <w:multiLevelType w:val="hybridMultilevel"/>
    <w:tmpl w:val="6874BD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CC1148E"/>
    <w:multiLevelType w:val="hybridMultilevel"/>
    <w:tmpl w:val="937C9420"/>
    <w:lvl w:ilvl="0" w:tplc="08090001">
      <w:start w:val="1"/>
      <w:numFmt w:val="bullet"/>
      <w:lvlText w:val=""/>
      <w:lvlJc w:val="left"/>
      <w:pPr>
        <w:ind w:left="725" w:hanging="360"/>
      </w:pPr>
      <w:rPr>
        <w:rFonts w:ascii="Symbol" w:hAnsi="Symbol" w:hint="default"/>
      </w:rPr>
    </w:lvl>
    <w:lvl w:ilvl="1" w:tplc="08090003" w:tentative="1">
      <w:start w:val="1"/>
      <w:numFmt w:val="bullet"/>
      <w:lvlText w:val="o"/>
      <w:lvlJc w:val="left"/>
      <w:pPr>
        <w:ind w:left="1445" w:hanging="360"/>
      </w:pPr>
      <w:rPr>
        <w:rFonts w:ascii="Courier New" w:hAnsi="Courier New" w:cs="Courier New" w:hint="default"/>
      </w:rPr>
    </w:lvl>
    <w:lvl w:ilvl="2" w:tplc="08090005" w:tentative="1">
      <w:start w:val="1"/>
      <w:numFmt w:val="bullet"/>
      <w:lvlText w:val=""/>
      <w:lvlJc w:val="left"/>
      <w:pPr>
        <w:ind w:left="2165" w:hanging="360"/>
      </w:pPr>
      <w:rPr>
        <w:rFonts w:ascii="Wingdings" w:hAnsi="Wingdings" w:hint="default"/>
      </w:rPr>
    </w:lvl>
    <w:lvl w:ilvl="3" w:tplc="08090001" w:tentative="1">
      <w:start w:val="1"/>
      <w:numFmt w:val="bullet"/>
      <w:lvlText w:val=""/>
      <w:lvlJc w:val="left"/>
      <w:pPr>
        <w:ind w:left="2885" w:hanging="360"/>
      </w:pPr>
      <w:rPr>
        <w:rFonts w:ascii="Symbol" w:hAnsi="Symbol" w:hint="default"/>
      </w:rPr>
    </w:lvl>
    <w:lvl w:ilvl="4" w:tplc="08090003" w:tentative="1">
      <w:start w:val="1"/>
      <w:numFmt w:val="bullet"/>
      <w:lvlText w:val="o"/>
      <w:lvlJc w:val="left"/>
      <w:pPr>
        <w:ind w:left="3605" w:hanging="360"/>
      </w:pPr>
      <w:rPr>
        <w:rFonts w:ascii="Courier New" w:hAnsi="Courier New" w:cs="Courier New" w:hint="default"/>
      </w:rPr>
    </w:lvl>
    <w:lvl w:ilvl="5" w:tplc="08090005" w:tentative="1">
      <w:start w:val="1"/>
      <w:numFmt w:val="bullet"/>
      <w:lvlText w:val=""/>
      <w:lvlJc w:val="left"/>
      <w:pPr>
        <w:ind w:left="4325" w:hanging="360"/>
      </w:pPr>
      <w:rPr>
        <w:rFonts w:ascii="Wingdings" w:hAnsi="Wingdings" w:hint="default"/>
      </w:rPr>
    </w:lvl>
    <w:lvl w:ilvl="6" w:tplc="08090001" w:tentative="1">
      <w:start w:val="1"/>
      <w:numFmt w:val="bullet"/>
      <w:lvlText w:val=""/>
      <w:lvlJc w:val="left"/>
      <w:pPr>
        <w:ind w:left="5045" w:hanging="360"/>
      </w:pPr>
      <w:rPr>
        <w:rFonts w:ascii="Symbol" w:hAnsi="Symbol" w:hint="default"/>
      </w:rPr>
    </w:lvl>
    <w:lvl w:ilvl="7" w:tplc="08090003" w:tentative="1">
      <w:start w:val="1"/>
      <w:numFmt w:val="bullet"/>
      <w:lvlText w:val="o"/>
      <w:lvlJc w:val="left"/>
      <w:pPr>
        <w:ind w:left="5765" w:hanging="360"/>
      </w:pPr>
      <w:rPr>
        <w:rFonts w:ascii="Courier New" w:hAnsi="Courier New" w:cs="Courier New" w:hint="default"/>
      </w:rPr>
    </w:lvl>
    <w:lvl w:ilvl="8" w:tplc="08090005" w:tentative="1">
      <w:start w:val="1"/>
      <w:numFmt w:val="bullet"/>
      <w:lvlText w:val=""/>
      <w:lvlJc w:val="left"/>
      <w:pPr>
        <w:ind w:left="6485" w:hanging="360"/>
      </w:pPr>
      <w:rPr>
        <w:rFonts w:ascii="Wingdings" w:hAnsi="Wingdings" w:hint="default"/>
      </w:rPr>
    </w:lvl>
  </w:abstractNum>
  <w:abstractNum w:abstractNumId="23" w15:restartNumberingAfterBreak="0">
    <w:nsid w:val="306D7F0E"/>
    <w:multiLevelType w:val="hybridMultilevel"/>
    <w:tmpl w:val="62B42AE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1DC7B36"/>
    <w:multiLevelType w:val="multilevel"/>
    <w:tmpl w:val="437A2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2BF19F2"/>
    <w:multiLevelType w:val="hybridMultilevel"/>
    <w:tmpl w:val="22B27E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4850454"/>
    <w:multiLevelType w:val="hybridMultilevel"/>
    <w:tmpl w:val="5AC6D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6284AC9"/>
    <w:multiLevelType w:val="multilevel"/>
    <w:tmpl w:val="882EB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3694DAF"/>
    <w:multiLevelType w:val="multilevel"/>
    <w:tmpl w:val="09067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5645D92"/>
    <w:multiLevelType w:val="hybridMultilevel"/>
    <w:tmpl w:val="E6366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ACF2FD0"/>
    <w:multiLevelType w:val="multilevel"/>
    <w:tmpl w:val="E1FAC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ADC2396"/>
    <w:multiLevelType w:val="multilevel"/>
    <w:tmpl w:val="D1D8C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6ED0680"/>
    <w:multiLevelType w:val="hybridMultilevel"/>
    <w:tmpl w:val="6AA00F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7D30B2E"/>
    <w:multiLevelType w:val="multilevel"/>
    <w:tmpl w:val="47563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7FA63C0"/>
    <w:multiLevelType w:val="multilevel"/>
    <w:tmpl w:val="11B83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AAC3726"/>
    <w:multiLevelType w:val="multilevel"/>
    <w:tmpl w:val="E1F87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91C291B"/>
    <w:multiLevelType w:val="hybridMultilevel"/>
    <w:tmpl w:val="5680C6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9F5275A"/>
    <w:multiLevelType w:val="hybridMultilevel"/>
    <w:tmpl w:val="C05E4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38192D"/>
    <w:multiLevelType w:val="multilevel"/>
    <w:tmpl w:val="15DE6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BBF4051"/>
    <w:multiLevelType w:val="hybridMultilevel"/>
    <w:tmpl w:val="3FC4B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C611478"/>
    <w:multiLevelType w:val="hybridMultilevel"/>
    <w:tmpl w:val="D31C59CE"/>
    <w:styleLink w:val="ImportedStyle2"/>
    <w:lvl w:ilvl="0" w:tplc="A83C7C6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B09865B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C836755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4B6614DC">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2D8BFB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BBBCB70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8E4C8B3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4F10848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9DC2A47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41" w15:restartNumberingAfterBreak="0">
    <w:nsid w:val="74B644CA"/>
    <w:multiLevelType w:val="multilevel"/>
    <w:tmpl w:val="5ACCE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7356B4F"/>
    <w:multiLevelType w:val="multilevel"/>
    <w:tmpl w:val="1AC45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8C86A5F"/>
    <w:multiLevelType w:val="multilevel"/>
    <w:tmpl w:val="F3280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A2E09BE"/>
    <w:multiLevelType w:val="hybridMultilevel"/>
    <w:tmpl w:val="BEC2D228"/>
    <w:styleLink w:val="ImportedStyle1"/>
    <w:lvl w:ilvl="0" w:tplc="FCEE00E6">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C7664B78">
      <w:start w:val="1"/>
      <w:numFmt w:val="bullet"/>
      <w:lvlText w:val="·"/>
      <w:lvlJc w:val="left"/>
      <w:pPr>
        <w:ind w:left="10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AE022A48">
      <w:start w:val="1"/>
      <w:numFmt w:val="bullet"/>
      <w:lvlText w:val="·"/>
      <w:lvlJc w:val="left"/>
      <w:pPr>
        <w:ind w:left="18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5B240254">
      <w:start w:val="1"/>
      <w:numFmt w:val="bullet"/>
      <w:lvlText w:val="·"/>
      <w:lvlJc w:val="left"/>
      <w:pPr>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D03E7476">
      <w:start w:val="1"/>
      <w:numFmt w:val="bullet"/>
      <w:lvlText w:val="·"/>
      <w:lvlJc w:val="left"/>
      <w:pPr>
        <w:ind w:left="32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52C6F8FC">
      <w:start w:val="1"/>
      <w:numFmt w:val="bullet"/>
      <w:lvlText w:val="·"/>
      <w:lvlJc w:val="left"/>
      <w:pPr>
        <w:ind w:left="39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7D5A5630">
      <w:start w:val="1"/>
      <w:numFmt w:val="bullet"/>
      <w:lvlText w:val="·"/>
      <w:lvlJc w:val="left"/>
      <w:pPr>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CA38453A">
      <w:start w:val="1"/>
      <w:numFmt w:val="bullet"/>
      <w:lvlText w:val="·"/>
      <w:lvlJc w:val="left"/>
      <w:pPr>
        <w:ind w:left="54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0F628FCE">
      <w:start w:val="1"/>
      <w:numFmt w:val="bullet"/>
      <w:lvlText w:val="·"/>
      <w:lvlJc w:val="left"/>
      <w:pPr>
        <w:ind w:left="61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45" w15:restartNumberingAfterBreak="0">
    <w:nsid w:val="7C0D52AA"/>
    <w:multiLevelType w:val="multilevel"/>
    <w:tmpl w:val="19449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80839581">
    <w:abstractNumId w:val="44"/>
  </w:num>
  <w:num w:numId="2" w16cid:durableId="191462959">
    <w:abstractNumId w:val="40"/>
  </w:num>
  <w:num w:numId="3" w16cid:durableId="1771703812">
    <w:abstractNumId w:val="0"/>
  </w:num>
  <w:num w:numId="4" w16cid:durableId="1431003324">
    <w:abstractNumId w:val="17"/>
  </w:num>
  <w:num w:numId="5" w16cid:durableId="740979644">
    <w:abstractNumId w:val="10"/>
  </w:num>
  <w:num w:numId="6" w16cid:durableId="1339580748">
    <w:abstractNumId w:val="22"/>
  </w:num>
  <w:num w:numId="7" w16cid:durableId="1628464256">
    <w:abstractNumId w:val="32"/>
  </w:num>
  <w:num w:numId="8" w16cid:durableId="1200044595">
    <w:abstractNumId w:val="8"/>
  </w:num>
  <w:num w:numId="9" w16cid:durableId="707948354">
    <w:abstractNumId w:val="36"/>
  </w:num>
  <w:num w:numId="10" w16cid:durableId="2110225444">
    <w:abstractNumId w:val="25"/>
  </w:num>
  <w:num w:numId="11" w16cid:durableId="44108044">
    <w:abstractNumId w:val="23"/>
  </w:num>
  <w:num w:numId="12" w16cid:durableId="1225144688">
    <w:abstractNumId w:val="7"/>
  </w:num>
  <w:num w:numId="13" w16cid:durableId="1172184844">
    <w:abstractNumId w:val="26"/>
  </w:num>
  <w:num w:numId="14" w16cid:durableId="683214718">
    <w:abstractNumId w:val="18"/>
  </w:num>
  <w:num w:numId="15" w16cid:durableId="2079933120">
    <w:abstractNumId w:val="2"/>
  </w:num>
  <w:num w:numId="16" w16cid:durableId="656569822">
    <w:abstractNumId w:val="21"/>
  </w:num>
  <w:num w:numId="17" w16cid:durableId="1062563653">
    <w:abstractNumId w:val="39"/>
  </w:num>
  <w:num w:numId="18" w16cid:durableId="1990205993">
    <w:abstractNumId w:val="29"/>
  </w:num>
  <w:num w:numId="19" w16cid:durableId="1795784108">
    <w:abstractNumId w:val="6"/>
  </w:num>
  <w:num w:numId="20" w16cid:durableId="355423020">
    <w:abstractNumId w:val="15"/>
  </w:num>
  <w:num w:numId="21" w16cid:durableId="474294871">
    <w:abstractNumId w:val="13"/>
  </w:num>
  <w:num w:numId="22" w16cid:durableId="1900555887">
    <w:abstractNumId w:val="3"/>
  </w:num>
  <w:num w:numId="23" w16cid:durableId="139083155">
    <w:abstractNumId w:val="37"/>
  </w:num>
  <w:num w:numId="24" w16cid:durableId="1773745850">
    <w:abstractNumId w:val="45"/>
  </w:num>
  <w:num w:numId="25" w16cid:durableId="214048335">
    <w:abstractNumId w:val="31"/>
  </w:num>
  <w:num w:numId="26" w16cid:durableId="1253902536">
    <w:abstractNumId w:val="28"/>
  </w:num>
  <w:num w:numId="27" w16cid:durableId="2124302433">
    <w:abstractNumId w:val="16"/>
  </w:num>
  <w:num w:numId="28" w16cid:durableId="1124075169">
    <w:abstractNumId w:val="41"/>
  </w:num>
  <w:num w:numId="29" w16cid:durableId="1660232416">
    <w:abstractNumId w:val="43"/>
  </w:num>
  <w:num w:numId="30" w16cid:durableId="259067171">
    <w:abstractNumId w:val="24"/>
  </w:num>
  <w:num w:numId="31" w16cid:durableId="326399024">
    <w:abstractNumId w:val="20"/>
  </w:num>
  <w:num w:numId="32" w16cid:durableId="1329791064">
    <w:abstractNumId w:val="12"/>
  </w:num>
  <w:num w:numId="33" w16cid:durableId="1470898249">
    <w:abstractNumId w:val="35"/>
  </w:num>
  <w:num w:numId="34" w16cid:durableId="2052654159">
    <w:abstractNumId w:val="34"/>
  </w:num>
  <w:num w:numId="35" w16cid:durableId="1456487584">
    <w:abstractNumId w:val="5"/>
  </w:num>
  <w:num w:numId="36" w16cid:durableId="2015721900">
    <w:abstractNumId w:val="9"/>
  </w:num>
  <w:num w:numId="37" w16cid:durableId="352539347">
    <w:abstractNumId w:val="14"/>
  </w:num>
  <w:num w:numId="38" w16cid:durableId="493491481">
    <w:abstractNumId w:val="27"/>
  </w:num>
  <w:num w:numId="39" w16cid:durableId="200752866">
    <w:abstractNumId w:val="19"/>
  </w:num>
  <w:num w:numId="40" w16cid:durableId="1581216573">
    <w:abstractNumId w:val="11"/>
  </w:num>
  <w:num w:numId="41" w16cid:durableId="151341093">
    <w:abstractNumId w:val="30"/>
  </w:num>
  <w:num w:numId="42" w16cid:durableId="860825364">
    <w:abstractNumId w:val="1"/>
  </w:num>
  <w:num w:numId="43" w16cid:durableId="2004895837">
    <w:abstractNumId w:val="42"/>
  </w:num>
  <w:num w:numId="44" w16cid:durableId="2131044397">
    <w:abstractNumId w:val="33"/>
  </w:num>
  <w:num w:numId="45" w16cid:durableId="1054281717">
    <w:abstractNumId w:val="4"/>
  </w:num>
  <w:num w:numId="46" w16cid:durableId="1326862552">
    <w:abstractNumId w:val="3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086D06"/>
  <w15:docId w15:val="{D15A91CA-B3BD-46C2-9E7F-2447ED4ED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59ED"/>
    <w:pPr>
      <w:spacing w:after="200" w:line="276" w:lineRule="auto"/>
    </w:pPr>
    <w:rPr>
      <w:sz w:val="22"/>
      <w:szCs w:val="22"/>
      <w:lang w:eastAsia="en-US"/>
    </w:rPr>
  </w:style>
  <w:style w:type="paragraph" w:styleId="Heading1">
    <w:name w:val="heading 1"/>
    <w:basedOn w:val="Normal"/>
    <w:next w:val="Normal"/>
    <w:link w:val="Heading1Char"/>
    <w:qFormat/>
    <w:rsid w:val="00621253"/>
    <w:pPr>
      <w:keepNext/>
      <w:spacing w:before="120" w:after="0" w:line="680" w:lineRule="atLeast"/>
      <w:outlineLvl w:val="0"/>
    </w:pPr>
    <w:rPr>
      <w:rFonts w:ascii="DIN-Regular" w:eastAsia="Times New Roman" w:hAnsi="DIN-Regular" w:cs="Arial"/>
      <w:bCs/>
      <w:color w:val="850070"/>
      <w:kern w:val="32"/>
      <w:sz w:val="50"/>
      <w:szCs w:val="50"/>
      <w:lang w:eastAsia="en-GB"/>
    </w:rPr>
  </w:style>
  <w:style w:type="paragraph" w:styleId="Heading2">
    <w:name w:val="heading 2"/>
    <w:basedOn w:val="Normal"/>
    <w:next w:val="Normal"/>
    <w:link w:val="Heading2Char"/>
    <w:uiPriority w:val="9"/>
    <w:semiHidden/>
    <w:unhideWhenUsed/>
    <w:qFormat/>
    <w:rsid w:val="00B46692"/>
    <w:pPr>
      <w:keepNext/>
      <w:keepLines/>
      <w:spacing w:before="40" w:after="0"/>
      <w:outlineLvl w:val="1"/>
    </w:pPr>
    <w:rPr>
      <w:rFonts w:ascii="Cambria" w:eastAsia="Times New Roman" w:hAnsi="Cambria"/>
      <w:color w:val="365F91"/>
      <w:sz w:val="26"/>
      <w:szCs w:val="26"/>
    </w:rPr>
  </w:style>
  <w:style w:type="paragraph" w:styleId="Heading3">
    <w:name w:val="heading 3"/>
    <w:basedOn w:val="Normal"/>
    <w:next w:val="Normal"/>
    <w:link w:val="Heading3Char"/>
    <w:qFormat/>
    <w:rsid w:val="00621253"/>
    <w:pPr>
      <w:keepNext/>
      <w:spacing w:after="0" w:line="300" w:lineRule="atLeast"/>
      <w:outlineLvl w:val="2"/>
    </w:pPr>
    <w:rPr>
      <w:rFonts w:ascii="DIN-Regular" w:eastAsia="Times New Roman" w:hAnsi="DIN-Regular" w:cs="Arial"/>
      <w:b/>
      <w:bCs/>
      <w:color w:val="850070"/>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9517AC"/>
    <w:rPr>
      <w:color w:val="0000FF"/>
      <w:u w:val="single"/>
    </w:rPr>
  </w:style>
  <w:style w:type="paragraph" w:styleId="NormalWeb">
    <w:name w:val="Normal (Web)"/>
    <w:basedOn w:val="Normal"/>
    <w:uiPriority w:val="99"/>
    <w:unhideWhenUsed/>
    <w:rsid w:val="00DA4F9D"/>
    <w:pPr>
      <w:spacing w:before="100" w:beforeAutospacing="1" w:after="100" w:afterAutospacing="1" w:line="240" w:lineRule="auto"/>
    </w:pPr>
    <w:rPr>
      <w:rFonts w:ascii="Times New Roman" w:eastAsia="Times New Roman" w:hAnsi="Times New Roman"/>
      <w:sz w:val="24"/>
      <w:szCs w:val="24"/>
      <w:lang w:eastAsia="en-GB"/>
    </w:rPr>
  </w:style>
  <w:style w:type="paragraph" w:styleId="Header">
    <w:name w:val="header"/>
    <w:basedOn w:val="Normal"/>
    <w:link w:val="HeaderChar"/>
    <w:uiPriority w:val="99"/>
    <w:unhideWhenUsed/>
    <w:rsid w:val="00F207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07DB"/>
  </w:style>
  <w:style w:type="paragraph" w:styleId="Footer">
    <w:name w:val="footer"/>
    <w:basedOn w:val="Normal"/>
    <w:link w:val="FooterChar"/>
    <w:uiPriority w:val="99"/>
    <w:unhideWhenUsed/>
    <w:rsid w:val="00F207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07DB"/>
  </w:style>
  <w:style w:type="character" w:styleId="FollowedHyperlink">
    <w:name w:val="FollowedHyperlink"/>
    <w:uiPriority w:val="99"/>
    <w:semiHidden/>
    <w:unhideWhenUsed/>
    <w:rsid w:val="009A74D1"/>
    <w:rPr>
      <w:color w:val="800080"/>
      <w:u w:val="single"/>
    </w:rPr>
  </w:style>
  <w:style w:type="paragraph" w:styleId="BodyText">
    <w:name w:val="Body Text"/>
    <w:basedOn w:val="Normal"/>
    <w:link w:val="BodyTextChar"/>
    <w:semiHidden/>
    <w:rsid w:val="00D83C8D"/>
    <w:pPr>
      <w:spacing w:after="0" w:line="240" w:lineRule="auto"/>
    </w:pPr>
    <w:rPr>
      <w:rFonts w:ascii="Arial" w:eastAsia="Times New Roman" w:hAnsi="Arial"/>
      <w:sz w:val="20"/>
      <w:szCs w:val="20"/>
      <w:lang w:eastAsia="en-GB"/>
    </w:rPr>
  </w:style>
  <w:style w:type="character" w:customStyle="1" w:styleId="BodyTextChar">
    <w:name w:val="Body Text Char"/>
    <w:link w:val="BodyText"/>
    <w:semiHidden/>
    <w:rsid w:val="00D83C8D"/>
    <w:rPr>
      <w:rFonts w:ascii="Arial" w:eastAsia="Times New Roman" w:hAnsi="Arial"/>
    </w:rPr>
  </w:style>
  <w:style w:type="table" w:styleId="TableGrid">
    <w:name w:val="Table Grid"/>
    <w:basedOn w:val="TableNormal"/>
    <w:uiPriority w:val="59"/>
    <w:rsid w:val="00EE19F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B620E"/>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0B620E"/>
    <w:rPr>
      <w:rFonts w:ascii="Segoe UI" w:hAnsi="Segoe UI" w:cs="Segoe UI"/>
      <w:sz w:val="18"/>
      <w:szCs w:val="18"/>
      <w:lang w:eastAsia="en-US"/>
    </w:rPr>
  </w:style>
  <w:style w:type="character" w:customStyle="1" w:styleId="UnresolvedMention1">
    <w:name w:val="Unresolved Mention1"/>
    <w:uiPriority w:val="99"/>
    <w:semiHidden/>
    <w:unhideWhenUsed/>
    <w:rsid w:val="000B620E"/>
    <w:rPr>
      <w:color w:val="808080"/>
      <w:shd w:val="clear" w:color="auto" w:fill="E6E6E6"/>
    </w:rPr>
  </w:style>
  <w:style w:type="paragraph" w:styleId="ListParagraph">
    <w:name w:val="List Paragraph"/>
    <w:aliases w:val="F5 List Paragraph,Table Heading,Dot pt,No Spacing1,List Paragraph Char Char Char,Indicator Text,Numbered Para 1,Bullet 1,List Paragraph1,Bullet Points,MAIN CONTENT,List Paragraph2,List Paragraph12,OBC Bullet,L"/>
    <w:basedOn w:val="Normal"/>
    <w:link w:val="ListParagraphChar"/>
    <w:uiPriority w:val="34"/>
    <w:qFormat/>
    <w:rsid w:val="004F0050"/>
    <w:pPr>
      <w:ind w:left="720"/>
      <w:contextualSpacing/>
    </w:pPr>
  </w:style>
  <w:style w:type="character" w:customStyle="1" w:styleId="Heading1Char">
    <w:name w:val="Heading 1 Char"/>
    <w:link w:val="Heading1"/>
    <w:rsid w:val="00621253"/>
    <w:rPr>
      <w:rFonts w:ascii="DIN-Regular" w:eastAsia="Times New Roman" w:hAnsi="DIN-Regular" w:cs="Arial"/>
      <w:bCs/>
      <w:color w:val="850070"/>
      <w:kern w:val="32"/>
      <w:sz w:val="50"/>
      <w:szCs w:val="50"/>
    </w:rPr>
  </w:style>
  <w:style w:type="character" w:customStyle="1" w:styleId="Heading3Char">
    <w:name w:val="Heading 3 Char"/>
    <w:link w:val="Heading3"/>
    <w:rsid w:val="00621253"/>
    <w:rPr>
      <w:rFonts w:ascii="DIN-Regular" w:eastAsia="Times New Roman" w:hAnsi="DIN-Regular" w:cs="Arial"/>
      <w:b/>
      <w:bCs/>
      <w:color w:val="850070"/>
      <w:sz w:val="24"/>
      <w:szCs w:val="24"/>
    </w:rPr>
  </w:style>
  <w:style w:type="character" w:styleId="CommentReference">
    <w:name w:val="annotation reference"/>
    <w:uiPriority w:val="99"/>
    <w:semiHidden/>
    <w:unhideWhenUsed/>
    <w:rsid w:val="00DE50A1"/>
    <w:rPr>
      <w:sz w:val="16"/>
      <w:szCs w:val="16"/>
    </w:rPr>
  </w:style>
  <w:style w:type="paragraph" w:styleId="CommentText">
    <w:name w:val="annotation text"/>
    <w:basedOn w:val="Normal"/>
    <w:link w:val="CommentTextChar"/>
    <w:uiPriority w:val="99"/>
    <w:unhideWhenUsed/>
    <w:rsid w:val="00DE50A1"/>
    <w:pPr>
      <w:spacing w:line="240" w:lineRule="auto"/>
    </w:pPr>
    <w:rPr>
      <w:sz w:val="20"/>
      <w:szCs w:val="20"/>
    </w:rPr>
  </w:style>
  <w:style w:type="character" w:customStyle="1" w:styleId="CommentTextChar">
    <w:name w:val="Comment Text Char"/>
    <w:link w:val="CommentText"/>
    <w:uiPriority w:val="99"/>
    <w:rsid w:val="00DE50A1"/>
    <w:rPr>
      <w:lang w:eastAsia="en-US"/>
    </w:rPr>
  </w:style>
  <w:style w:type="character" w:customStyle="1" w:styleId="Heading2Char">
    <w:name w:val="Heading 2 Char"/>
    <w:link w:val="Heading2"/>
    <w:uiPriority w:val="9"/>
    <w:semiHidden/>
    <w:rsid w:val="00B46692"/>
    <w:rPr>
      <w:rFonts w:ascii="Cambria" w:eastAsia="Times New Roman" w:hAnsi="Cambria" w:cs="Times New Roman"/>
      <w:color w:val="365F91"/>
      <w:sz w:val="26"/>
      <w:szCs w:val="26"/>
      <w:lang w:eastAsia="en-US"/>
    </w:rPr>
  </w:style>
  <w:style w:type="numbering" w:customStyle="1" w:styleId="ImportedStyle1">
    <w:name w:val="Imported Style 1"/>
    <w:rsid w:val="008F14AD"/>
    <w:pPr>
      <w:numPr>
        <w:numId w:val="1"/>
      </w:numPr>
    </w:pPr>
  </w:style>
  <w:style w:type="character" w:styleId="UnresolvedMention">
    <w:name w:val="Unresolved Mention"/>
    <w:uiPriority w:val="99"/>
    <w:semiHidden/>
    <w:unhideWhenUsed/>
    <w:rsid w:val="008F14AD"/>
    <w:rPr>
      <w:color w:val="605E5C"/>
      <w:shd w:val="clear" w:color="auto" w:fill="E1DFDD"/>
    </w:rPr>
  </w:style>
  <w:style w:type="numbering" w:customStyle="1" w:styleId="ImportedStyle2">
    <w:name w:val="Imported Style 2"/>
    <w:rsid w:val="00646B19"/>
    <w:pPr>
      <w:numPr>
        <w:numId w:val="2"/>
      </w:numPr>
    </w:pPr>
  </w:style>
  <w:style w:type="paragraph" w:styleId="NoSpacing">
    <w:name w:val="No Spacing"/>
    <w:uiPriority w:val="1"/>
    <w:qFormat/>
    <w:rsid w:val="009202A7"/>
    <w:rPr>
      <w:sz w:val="24"/>
      <w:szCs w:val="24"/>
      <w:lang w:eastAsia="en-US"/>
    </w:rPr>
  </w:style>
  <w:style w:type="character" w:customStyle="1" w:styleId="ListParagraphChar">
    <w:name w:val="List Paragraph Char"/>
    <w:aliases w:val="F5 List Paragraph Char,Table Heading Char,Dot pt Char,No Spacing1 Char,List Paragraph Char Char Char Char,Indicator Text Char,Numbered Para 1 Char,Bullet 1 Char,List Paragraph1 Char,Bullet Points Char,MAIN CONTENT Char,L Char"/>
    <w:link w:val="ListParagraph"/>
    <w:uiPriority w:val="34"/>
    <w:qFormat/>
    <w:locked/>
    <w:rsid w:val="009202A7"/>
    <w:rPr>
      <w:sz w:val="22"/>
      <w:szCs w:val="22"/>
      <w:lang w:eastAsia="en-US"/>
    </w:rPr>
  </w:style>
  <w:style w:type="paragraph" w:styleId="Revision">
    <w:name w:val="Revision"/>
    <w:hidden/>
    <w:uiPriority w:val="99"/>
    <w:semiHidden/>
    <w:rsid w:val="00C902E6"/>
    <w:rPr>
      <w:sz w:val="22"/>
      <w:szCs w:val="22"/>
      <w:lang w:eastAsia="en-US"/>
    </w:rPr>
  </w:style>
  <w:style w:type="paragraph" w:styleId="CommentSubject">
    <w:name w:val="annotation subject"/>
    <w:basedOn w:val="CommentText"/>
    <w:next w:val="CommentText"/>
    <w:link w:val="CommentSubjectChar"/>
    <w:uiPriority w:val="99"/>
    <w:semiHidden/>
    <w:unhideWhenUsed/>
    <w:rsid w:val="00C902E6"/>
    <w:rPr>
      <w:b/>
      <w:bCs/>
    </w:rPr>
  </w:style>
  <w:style w:type="character" w:customStyle="1" w:styleId="CommentSubjectChar">
    <w:name w:val="Comment Subject Char"/>
    <w:basedOn w:val="CommentTextChar"/>
    <w:link w:val="CommentSubject"/>
    <w:uiPriority w:val="99"/>
    <w:semiHidden/>
    <w:rsid w:val="00C902E6"/>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073485">
      <w:bodyDiv w:val="1"/>
      <w:marLeft w:val="0"/>
      <w:marRight w:val="0"/>
      <w:marTop w:val="0"/>
      <w:marBottom w:val="0"/>
      <w:divBdr>
        <w:top w:val="none" w:sz="0" w:space="0" w:color="auto"/>
        <w:left w:val="none" w:sz="0" w:space="0" w:color="auto"/>
        <w:bottom w:val="none" w:sz="0" w:space="0" w:color="auto"/>
        <w:right w:val="none" w:sz="0" w:space="0" w:color="auto"/>
      </w:divBdr>
    </w:div>
    <w:div w:id="545600300">
      <w:bodyDiv w:val="1"/>
      <w:marLeft w:val="0"/>
      <w:marRight w:val="0"/>
      <w:marTop w:val="0"/>
      <w:marBottom w:val="0"/>
      <w:divBdr>
        <w:top w:val="none" w:sz="0" w:space="0" w:color="auto"/>
        <w:left w:val="none" w:sz="0" w:space="0" w:color="auto"/>
        <w:bottom w:val="none" w:sz="0" w:space="0" w:color="auto"/>
        <w:right w:val="none" w:sz="0" w:space="0" w:color="auto"/>
      </w:divBdr>
    </w:div>
    <w:div w:id="561410976">
      <w:bodyDiv w:val="1"/>
      <w:marLeft w:val="0"/>
      <w:marRight w:val="0"/>
      <w:marTop w:val="0"/>
      <w:marBottom w:val="0"/>
      <w:divBdr>
        <w:top w:val="none" w:sz="0" w:space="0" w:color="auto"/>
        <w:left w:val="none" w:sz="0" w:space="0" w:color="auto"/>
        <w:bottom w:val="none" w:sz="0" w:space="0" w:color="auto"/>
        <w:right w:val="none" w:sz="0" w:space="0" w:color="auto"/>
      </w:divBdr>
      <w:divsChild>
        <w:div w:id="776028781">
          <w:marLeft w:val="0"/>
          <w:marRight w:val="0"/>
          <w:marTop w:val="0"/>
          <w:marBottom w:val="0"/>
          <w:divBdr>
            <w:top w:val="single" w:sz="2" w:space="0" w:color="auto"/>
            <w:left w:val="single" w:sz="2" w:space="0" w:color="auto"/>
            <w:bottom w:val="single" w:sz="2" w:space="0" w:color="auto"/>
            <w:right w:val="single" w:sz="2" w:space="0" w:color="auto"/>
          </w:divBdr>
        </w:div>
        <w:div w:id="1669286638">
          <w:marLeft w:val="0"/>
          <w:marRight w:val="0"/>
          <w:marTop w:val="0"/>
          <w:marBottom w:val="0"/>
          <w:divBdr>
            <w:top w:val="single" w:sz="2" w:space="0" w:color="auto"/>
            <w:left w:val="single" w:sz="2" w:space="0" w:color="auto"/>
            <w:bottom w:val="single" w:sz="2" w:space="0" w:color="auto"/>
            <w:right w:val="single" w:sz="2" w:space="0" w:color="auto"/>
          </w:divBdr>
        </w:div>
      </w:divsChild>
    </w:div>
    <w:div w:id="610279317">
      <w:bodyDiv w:val="1"/>
      <w:marLeft w:val="0"/>
      <w:marRight w:val="0"/>
      <w:marTop w:val="0"/>
      <w:marBottom w:val="0"/>
      <w:divBdr>
        <w:top w:val="none" w:sz="0" w:space="0" w:color="auto"/>
        <w:left w:val="none" w:sz="0" w:space="0" w:color="auto"/>
        <w:bottom w:val="none" w:sz="0" w:space="0" w:color="auto"/>
        <w:right w:val="none" w:sz="0" w:space="0" w:color="auto"/>
      </w:divBdr>
    </w:div>
    <w:div w:id="719473368">
      <w:bodyDiv w:val="1"/>
      <w:marLeft w:val="0"/>
      <w:marRight w:val="0"/>
      <w:marTop w:val="0"/>
      <w:marBottom w:val="0"/>
      <w:divBdr>
        <w:top w:val="none" w:sz="0" w:space="0" w:color="auto"/>
        <w:left w:val="none" w:sz="0" w:space="0" w:color="auto"/>
        <w:bottom w:val="none" w:sz="0" w:space="0" w:color="auto"/>
        <w:right w:val="none" w:sz="0" w:space="0" w:color="auto"/>
      </w:divBdr>
      <w:divsChild>
        <w:div w:id="1360008269">
          <w:marLeft w:val="0"/>
          <w:marRight w:val="0"/>
          <w:marTop w:val="0"/>
          <w:marBottom w:val="0"/>
          <w:divBdr>
            <w:top w:val="none" w:sz="0" w:space="0" w:color="auto"/>
            <w:left w:val="none" w:sz="0" w:space="0" w:color="auto"/>
            <w:bottom w:val="none" w:sz="0" w:space="0" w:color="auto"/>
            <w:right w:val="none" w:sz="0" w:space="0" w:color="auto"/>
          </w:divBdr>
        </w:div>
        <w:div w:id="1382049809">
          <w:marLeft w:val="0"/>
          <w:marRight w:val="0"/>
          <w:marTop w:val="0"/>
          <w:marBottom w:val="0"/>
          <w:divBdr>
            <w:top w:val="none" w:sz="0" w:space="0" w:color="auto"/>
            <w:left w:val="none" w:sz="0" w:space="0" w:color="auto"/>
            <w:bottom w:val="none" w:sz="0" w:space="0" w:color="auto"/>
            <w:right w:val="none" w:sz="0" w:space="0" w:color="auto"/>
          </w:divBdr>
        </w:div>
        <w:div w:id="1938519796">
          <w:marLeft w:val="0"/>
          <w:marRight w:val="0"/>
          <w:marTop w:val="0"/>
          <w:marBottom w:val="0"/>
          <w:divBdr>
            <w:top w:val="none" w:sz="0" w:space="0" w:color="auto"/>
            <w:left w:val="none" w:sz="0" w:space="0" w:color="auto"/>
            <w:bottom w:val="none" w:sz="0" w:space="0" w:color="auto"/>
            <w:right w:val="none" w:sz="0" w:space="0" w:color="auto"/>
          </w:divBdr>
        </w:div>
      </w:divsChild>
    </w:div>
    <w:div w:id="758908258">
      <w:bodyDiv w:val="1"/>
      <w:marLeft w:val="0"/>
      <w:marRight w:val="0"/>
      <w:marTop w:val="0"/>
      <w:marBottom w:val="0"/>
      <w:divBdr>
        <w:top w:val="none" w:sz="0" w:space="0" w:color="auto"/>
        <w:left w:val="none" w:sz="0" w:space="0" w:color="auto"/>
        <w:bottom w:val="none" w:sz="0" w:space="0" w:color="auto"/>
        <w:right w:val="none" w:sz="0" w:space="0" w:color="auto"/>
      </w:divBdr>
      <w:divsChild>
        <w:div w:id="1509716394">
          <w:marLeft w:val="0"/>
          <w:marRight w:val="0"/>
          <w:marTop w:val="0"/>
          <w:marBottom w:val="0"/>
          <w:divBdr>
            <w:top w:val="none" w:sz="0" w:space="0" w:color="auto"/>
            <w:left w:val="none" w:sz="0" w:space="0" w:color="auto"/>
            <w:bottom w:val="none" w:sz="0" w:space="0" w:color="auto"/>
            <w:right w:val="none" w:sz="0" w:space="0" w:color="auto"/>
          </w:divBdr>
          <w:divsChild>
            <w:div w:id="1632009704">
              <w:marLeft w:val="0"/>
              <w:marRight w:val="0"/>
              <w:marTop w:val="0"/>
              <w:marBottom w:val="0"/>
              <w:divBdr>
                <w:top w:val="none" w:sz="0" w:space="0" w:color="auto"/>
                <w:left w:val="none" w:sz="0" w:space="0" w:color="auto"/>
                <w:bottom w:val="none" w:sz="0" w:space="0" w:color="auto"/>
                <w:right w:val="none" w:sz="0" w:space="0" w:color="auto"/>
              </w:divBdr>
              <w:divsChild>
                <w:div w:id="1856505055">
                  <w:marLeft w:val="0"/>
                  <w:marRight w:val="0"/>
                  <w:marTop w:val="0"/>
                  <w:marBottom w:val="0"/>
                  <w:divBdr>
                    <w:top w:val="none" w:sz="0" w:space="0" w:color="auto"/>
                    <w:left w:val="none" w:sz="0" w:space="0" w:color="auto"/>
                    <w:bottom w:val="none" w:sz="0" w:space="0" w:color="auto"/>
                    <w:right w:val="none" w:sz="0" w:space="0" w:color="auto"/>
                  </w:divBdr>
                  <w:divsChild>
                    <w:div w:id="69080665">
                      <w:marLeft w:val="0"/>
                      <w:marRight w:val="0"/>
                      <w:marTop w:val="0"/>
                      <w:marBottom w:val="0"/>
                      <w:divBdr>
                        <w:top w:val="none" w:sz="0" w:space="0" w:color="auto"/>
                        <w:left w:val="none" w:sz="0" w:space="0" w:color="auto"/>
                        <w:bottom w:val="none" w:sz="0" w:space="0" w:color="auto"/>
                        <w:right w:val="none" w:sz="0" w:space="0" w:color="auto"/>
                      </w:divBdr>
                      <w:divsChild>
                        <w:div w:id="1439564246">
                          <w:marLeft w:val="0"/>
                          <w:marRight w:val="0"/>
                          <w:marTop w:val="0"/>
                          <w:marBottom w:val="0"/>
                          <w:divBdr>
                            <w:top w:val="none" w:sz="0" w:space="0" w:color="auto"/>
                            <w:left w:val="none" w:sz="0" w:space="0" w:color="auto"/>
                            <w:bottom w:val="none" w:sz="0" w:space="0" w:color="auto"/>
                            <w:right w:val="none" w:sz="0" w:space="0" w:color="auto"/>
                          </w:divBdr>
                          <w:divsChild>
                            <w:div w:id="105851359">
                              <w:marLeft w:val="180"/>
                              <w:marRight w:val="0"/>
                              <w:marTop w:val="0"/>
                              <w:marBottom w:val="0"/>
                              <w:divBdr>
                                <w:top w:val="none" w:sz="0" w:space="0" w:color="auto"/>
                                <w:left w:val="none" w:sz="0" w:space="0" w:color="auto"/>
                                <w:bottom w:val="none" w:sz="0" w:space="0" w:color="auto"/>
                                <w:right w:val="none" w:sz="0" w:space="0" w:color="auto"/>
                              </w:divBdr>
                              <w:divsChild>
                                <w:div w:id="759722522">
                                  <w:marLeft w:val="0"/>
                                  <w:marRight w:val="0"/>
                                  <w:marTop w:val="0"/>
                                  <w:marBottom w:val="0"/>
                                  <w:divBdr>
                                    <w:top w:val="none" w:sz="0" w:space="0" w:color="auto"/>
                                    <w:left w:val="none" w:sz="0" w:space="0" w:color="auto"/>
                                    <w:bottom w:val="none" w:sz="0" w:space="0" w:color="auto"/>
                                    <w:right w:val="none" w:sz="0" w:space="0" w:color="auto"/>
                                  </w:divBdr>
                                  <w:divsChild>
                                    <w:div w:id="161509975">
                                      <w:marLeft w:val="0"/>
                                      <w:marRight w:val="0"/>
                                      <w:marTop w:val="0"/>
                                      <w:marBottom w:val="0"/>
                                      <w:divBdr>
                                        <w:top w:val="none" w:sz="0" w:space="0" w:color="auto"/>
                                        <w:left w:val="none" w:sz="0" w:space="0" w:color="auto"/>
                                        <w:bottom w:val="none" w:sz="0" w:space="0" w:color="auto"/>
                                        <w:right w:val="none" w:sz="0" w:space="0" w:color="auto"/>
                                      </w:divBdr>
                                      <w:divsChild>
                                        <w:div w:id="2008824016">
                                          <w:marLeft w:val="0"/>
                                          <w:marRight w:val="0"/>
                                          <w:marTop w:val="0"/>
                                          <w:marBottom w:val="0"/>
                                          <w:divBdr>
                                            <w:top w:val="none" w:sz="0" w:space="0" w:color="auto"/>
                                            <w:left w:val="none" w:sz="0" w:space="0" w:color="auto"/>
                                            <w:bottom w:val="none" w:sz="0" w:space="0" w:color="auto"/>
                                            <w:right w:val="none" w:sz="0" w:space="0" w:color="auto"/>
                                          </w:divBdr>
                                          <w:divsChild>
                                            <w:div w:id="1153519962">
                                              <w:marLeft w:val="0"/>
                                              <w:marRight w:val="0"/>
                                              <w:marTop w:val="0"/>
                                              <w:marBottom w:val="0"/>
                                              <w:divBdr>
                                                <w:top w:val="none" w:sz="0" w:space="0" w:color="auto"/>
                                                <w:left w:val="none" w:sz="0" w:space="0" w:color="auto"/>
                                                <w:bottom w:val="none" w:sz="0" w:space="0" w:color="auto"/>
                                                <w:right w:val="none" w:sz="0" w:space="0" w:color="auto"/>
                                              </w:divBdr>
                                              <w:divsChild>
                                                <w:div w:id="5112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92485575">
      <w:bodyDiv w:val="1"/>
      <w:marLeft w:val="0"/>
      <w:marRight w:val="0"/>
      <w:marTop w:val="0"/>
      <w:marBottom w:val="0"/>
      <w:divBdr>
        <w:top w:val="none" w:sz="0" w:space="0" w:color="auto"/>
        <w:left w:val="none" w:sz="0" w:space="0" w:color="auto"/>
        <w:bottom w:val="none" w:sz="0" w:space="0" w:color="auto"/>
        <w:right w:val="none" w:sz="0" w:space="0" w:color="auto"/>
      </w:divBdr>
      <w:divsChild>
        <w:div w:id="371343593">
          <w:marLeft w:val="0"/>
          <w:marRight w:val="0"/>
          <w:marTop w:val="0"/>
          <w:marBottom w:val="0"/>
          <w:divBdr>
            <w:top w:val="single" w:sz="2" w:space="0" w:color="auto"/>
            <w:left w:val="single" w:sz="2" w:space="0" w:color="auto"/>
            <w:bottom w:val="single" w:sz="2" w:space="0" w:color="auto"/>
            <w:right w:val="single" w:sz="2" w:space="0" w:color="auto"/>
          </w:divBdr>
        </w:div>
        <w:div w:id="1365860670">
          <w:marLeft w:val="0"/>
          <w:marRight w:val="0"/>
          <w:marTop w:val="0"/>
          <w:marBottom w:val="0"/>
          <w:divBdr>
            <w:top w:val="single" w:sz="2" w:space="0" w:color="auto"/>
            <w:left w:val="single" w:sz="2" w:space="0" w:color="auto"/>
            <w:bottom w:val="single" w:sz="2" w:space="0" w:color="auto"/>
            <w:right w:val="single" w:sz="2" w:space="0" w:color="auto"/>
          </w:divBdr>
        </w:div>
      </w:divsChild>
    </w:div>
    <w:div w:id="1055733809">
      <w:bodyDiv w:val="1"/>
      <w:marLeft w:val="0"/>
      <w:marRight w:val="0"/>
      <w:marTop w:val="0"/>
      <w:marBottom w:val="0"/>
      <w:divBdr>
        <w:top w:val="none" w:sz="0" w:space="0" w:color="auto"/>
        <w:left w:val="none" w:sz="0" w:space="0" w:color="auto"/>
        <w:bottom w:val="none" w:sz="0" w:space="0" w:color="auto"/>
        <w:right w:val="none" w:sz="0" w:space="0" w:color="auto"/>
      </w:divBdr>
    </w:div>
    <w:div w:id="1274439757">
      <w:bodyDiv w:val="1"/>
      <w:marLeft w:val="0"/>
      <w:marRight w:val="0"/>
      <w:marTop w:val="0"/>
      <w:marBottom w:val="0"/>
      <w:divBdr>
        <w:top w:val="none" w:sz="0" w:space="0" w:color="auto"/>
        <w:left w:val="none" w:sz="0" w:space="0" w:color="auto"/>
        <w:bottom w:val="none" w:sz="0" w:space="0" w:color="auto"/>
        <w:right w:val="none" w:sz="0" w:space="0" w:color="auto"/>
      </w:divBdr>
    </w:div>
    <w:div w:id="1292789154">
      <w:bodyDiv w:val="1"/>
      <w:marLeft w:val="0"/>
      <w:marRight w:val="0"/>
      <w:marTop w:val="0"/>
      <w:marBottom w:val="0"/>
      <w:divBdr>
        <w:top w:val="none" w:sz="0" w:space="0" w:color="auto"/>
        <w:left w:val="none" w:sz="0" w:space="0" w:color="auto"/>
        <w:bottom w:val="none" w:sz="0" w:space="0" w:color="auto"/>
        <w:right w:val="none" w:sz="0" w:space="0" w:color="auto"/>
      </w:divBdr>
    </w:div>
    <w:div w:id="1553081597">
      <w:bodyDiv w:val="1"/>
      <w:marLeft w:val="0"/>
      <w:marRight w:val="0"/>
      <w:marTop w:val="0"/>
      <w:marBottom w:val="0"/>
      <w:divBdr>
        <w:top w:val="none" w:sz="0" w:space="0" w:color="auto"/>
        <w:left w:val="none" w:sz="0" w:space="0" w:color="auto"/>
        <w:bottom w:val="none" w:sz="0" w:space="0" w:color="auto"/>
        <w:right w:val="none" w:sz="0" w:space="0" w:color="auto"/>
      </w:divBdr>
      <w:divsChild>
        <w:div w:id="1121800235">
          <w:marLeft w:val="0"/>
          <w:marRight w:val="0"/>
          <w:marTop w:val="0"/>
          <w:marBottom w:val="0"/>
          <w:divBdr>
            <w:top w:val="single" w:sz="2" w:space="0" w:color="auto"/>
            <w:left w:val="single" w:sz="2" w:space="0" w:color="auto"/>
            <w:bottom w:val="single" w:sz="2" w:space="0" w:color="auto"/>
            <w:right w:val="single" w:sz="2" w:space="0" w:color="auto"/>
          </w:divBdr>
        </w:div>
        <w:div w:id="1269502733">
          <w:marLeft w:val="0"/>
          <w:marRight w:val="0"/>
          <w:marTop w:val="0"/>
          <w:marBottom w:val="0"/>
          <w:divBdr>
            <w:top w:val="single" w:sz="2" w:space="0" w:color="auto"/>
            <w:left w:val="single" w:sz="2" w:space="0" w:color="auto"/>
            <w:bottom w:val="single" w:sz="2" w:space="0" w:color="auto"/>
            <w:right w:val="single" w:sz="2" w:space="0" w:color="auto"/>
          </w:divBdr>
        </w:div>
      </w:divsChild>
    </w:div>
    <w:div w:id="1892182009">
      <w:bodyDiv w:val="1"/>
      <w:marLeft w:val="0"/>
      <w:marRight w:val="0"/>
      <w:marTop w:val="0"/>
      <w:marBottom w:val="0"/>
      <w:divBdr>
        <w:top w:val="none" w:sz="0" w:space="0" w:color="auto"/>
        <w:left w:val="none" w:sz="0" w:space="0" w:color="auto"/>
        <w:bottom w:val="none" w:sz="0" w:space="0" w:color="auto"/>
        <w:right w:val="none" w:sz="0" w:space="0" w:color="auto"/>
      </w:divBdr>
    </w:div>
    <w:div w:id="2073460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