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9CCC5" w14:textId="77777777" w:rsidR="005B1D63" w:rsidRDefault="00D12F43">
      <w:pPr>
        <w:spacing w:after="2826" w:line="259" w:lineRule="auto"/>
        <w:ind w:left="0" w:right="2262" w:firstLine="0"/>
        <w:jc w:val="right"/>
      </w:pPr>
      <w:r>
        <w:rPr>
          <w:noProof/>
        </w:rPr>
        <w:drawing>
          <wp:inline distT="0" distB="0" distL="0" distR="0" wp14:anchorId="1AFE81CA" wp14:editId="30C5D2A3">
            <wp:extent cx="3714115" cy="2647249"/>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7"/>
                    <a:stretch>
                      <a:fillRect/>
                    </a:stretch>
                  </pic:blipFill>
                  <pic:spPr>
                    <a:xfrm>
                      <a:off x="0" y="0"/>
                      <a:ext cx="3714115" cy="2647249"/>
                    </a:xfrm>
                    <a:prstGeom prst="rect">
                      <a:avLst/>
                    </a:prstGeom>
                  </pic:spPr>
                </pic:pic>
              </a:graphicData>
            </a:graphic>
          </wp:inline>
        </w:drawing>
      </w:r>
      <w:r>
        <w:t xml:space="preserve"> </w:t>
      </w:r>
    </w:p>
    <w:p w14:paraId="14A17C4F" w14:textId="77777777" w:rsidR="005B1D63" w:rsidRDefault="00D12F43">
      <w:pPr>
        <w:spacing w:after="245" w:line="259" w:lineRule="auto"/>
        <w:ind w:left="4109" w:firstLine="0"/>
      </w:pPr>
      <w:r>
        <w:rPr>
          <w:b/>
          <w:color w:val="4689C8"/>
          <w:sz w:val="40"/>
        </w:rPr>
        <w:t>Involvement Officer</w:t>
      </w:r>
      <w:r>
        <w:rPr>
          <w:sz w:val="37"/>
          <w:vertAlign w:val="subscript"/>
        </w:rPr>
        <w:t xml:space="preserve"> </w:t>
      </w:r>
    </w:p>
    <w:p w14:paraId="122A94E8" w14:textId="77777777" w:rsidR="005B1D63" w:rsidRDefault="00D12F43">
      <w:pPr>
        <w:spacing w:after="0" w:line="259" w:lineRule="auto"/>
        <w:ind w:left="4164" w:firstLine="0"/>
      </w:pPr>
      <w:r>
        <w:rPr>
          <w:b/>
          <w:color w:val="4689C8"/>
          <w:sz w:val="36"/>
        </w:rPr>
        <w:t xml:space="preserve">Job Information Pack </w:t>
      </w:r>
    </w:p>
    <w:p w14:paraId="069F3039" w14:textId="77777777" w:rsidR="005B1D63" w:rsidRDefault="00D12F43">
      <w:pPr>
        <w:spacing w:after="0" w:line="259" w:lineRule="auto"/>
        <w:ind w:left="971" w:firstLine="0"/>
        <w:jc w:val="center"/>
      </w:pPr>
      <w:r>
        <w:rPr>
          <w:b/>
          <w:color w:val="4689C8"/>
          <w:sz w:val="36"/>
        </w:rPr>
        <w:t xml:space="preserve"> </w:t>
      </w:r>
    </w:p>
    <w:p w14:paraId="2409A711" w14:textId="77777777" w:rsidR="005B1D63" w:rsidRDefault="00D12F43">
      <w:pPr>
        <w:spacing w:after="0" w:line="259" w:lineRule="auto"/>
        <w:ind w:left="971" w:firstLine="0"/>
        <w:jc w:val="center"/>
      </w:pPr>
      <w:r>
        <w:rPr>
          <w:b/>
          <w:color w:val="4689C8"/>
          <w:sz w:val="36"/>
        </w:rPr>
        <w:t xml:space="preserve"> </w:t>
      </w:r>
    </w:p>
    <w:p w14:paraId="215AFF09" w14:textId="77777777" w:rsidR="005B1D63" w:rsidRDefault="00D12F43">
      <w:pPr>
        <w:spacing w:after="0" w:line="259" w:lineRule="auto"/>
        <w:ind w:left="971" w:firstLine="0"/>
        <w:jc w:val="center"/>
      </w:pPr>
      <w:r>
        <w:rPr>
          <w:b/>
          <w:color w:val="4689C8"/>
          <w:sz w:val="36"/>
        </w:rPr>
        <w:t xml:space="preserve"> </w:t>
      </w:r>
    </w:p>
    <w:p w14:paraId="3AF6B72A" w14:textId="77777777" w:rsidR="005B1D63" w:rsidRDefault="00D12F43">
      <w:pPr>
        <w:spacing w:after="0" w:line="259" w:lineRule="auto"/>
        <w:ind w:left="971" w:firstLine="0"/>
        <w:jc w:val="center"/>
      </w:pPr>
      <w:r>
        <w:rPr>
          <w:b/>
          <w:color w:val="4689C8"/>
          <w:sz w:val="36"/>
        </w:rPr>
        <w:t xml:space="preserve"> </w:t>
      </w:r>
    </w:p>
    <w:p w14:paraId="25DD9742" w14:textId="77777777" w:rsidR="005B1D63" w:rsidRDefault="00D12F43">
      <w:pPr>
        <w:spacing w:after="0" w:line="259" w:lineRule="auto"/>
        <w:ind w:left="971" w:firstLine="0"/>
        <w:jc w:val="center"/>
      </w:pPr>
      <w:r>
        <w:rPr>
          <w:b/>
          <w:color w:val="4689C8"/>
          <w:sz w:val="36"/>
        </w:rPr>
        <w:t xml:space="preserve"> </w:t>
      </w:r>
    </w:p>
    <w:p w14:paraId="41008004" w14:textId="77777777" w:rsidR="005B1D63" w:rsidRDefault="00D12F43">
      <w:pPr>
        <w:spacing w:after="0" w:line="259" w:lineRule="auto"/>
        <w:ind w:left="971" w:firstLine="0"/>
        <w:jc w:val="center"/>
      </w:pPr>
      <w:r>
        <w:rPr>
          <w:b/>
          <w:color w:val="4689C8"/>
          <w:sz w:val="36"/>
        </w:rPr>
        <w:t xml:space="preserve"> </w:t>
      </w:r>
    </w:p>
    <w:p w14:paraId="4B3BE667" w14:textId="77777777" w:rsidR="005B1D63" w:rsidRDefault="00D12F43">
      <w:pPr>
        <w:spacing w:after="0" w:line="259" w:lineRule="auto"/>
        <w:ind w:left="971" w:firstLine="0"/>
        <w:jc w:val="center"/>
      </w:pPr>
      <w:r>
        <w:rPr>
          <w:b/>
          <w:color w:val="4689C8"/>
          <w:sz w:val="36"/>
        </w:rPr>
        <w:t xml:space="preserve"> </w:t>
      </w:r>
    </w:p>
    <w:p w14:paraId="5402EC29" w14:textId="77777777" w:rsidR="005B1D63" w:rsidRDefault="00D12F43">
      <w:pPr>
        <w:spacing w:after="0" w:line="259" w:lineRule="auto"/>
        <w:ind w:left="971" w:firstLine="0"/>
        <w:jc w:val="center"/>
      </w:pPr>
      <w:r>
        <w:rPr>
          <w:b/>
          <w:color w:val="4689C8"/>
          <w:sz w:val="36"/>
        </w:rPr>
        <w:t xml:space="preserve"> </w:t>
      </w:r>
    </w:p>
    <w:p w14:paraId="0F2ACC92" w14:textId="77777777" w:rsidR="005B1D63" w:rsidRDefault="00D12F43">
      <w:pPr>
        <w:spacing w:after="0" w:line="259" w:lineRule="auto"/>
        <w:ind w:left="934" w:firstLine="0"/>
        <w:jc w:val="center"/>
      </w:pPr>
      <w:r>
        <w:t xml:space="preserve"> </w:t>
      </w:r>
    </w:p>
    <w:p w14:paraId="77F6B130" w14:textId="77777777" w:rsidR="005B1D63" w:rsidRDefault="00D12F43">
      <w:pPr>
        <w:spacing w:after="1450" w:line="259" w:lineRule="auto"/>
        <w:ind w:left="852" w:firstLine="0"/>
      </w:pPr>
      <w:r>
        <w:t xml:space="preserve">  </w:t>
      </w:r>
    </w:p>
    <w:p w14:paraId="32637FE0" w14:textId="08B6D80F" w:rsidR="005B1D63" w:rsidRDefault="00D12F43">
      <w:pPr>
        <w:spacing w:after="0" w:line="259" w:lineRule="auto"/>
        <w:ind w:left="3422" w:firstLine="0"/>
      </w:pPr>
      <w:r>
        <w:t xml:space="preserve"> </w:t>
      </w:r>
    </w:p>
    <w:tbl>
      <w:tblPr>
        <w:tblStyle w:val="TableGrid"/>
        <w:tblW w:w="10531" w:type="dxa"/>
        <w:tblInd w:w="857" w:type="dxa"/>
        <w:tblCellMar>
          <w:top w:w="2" w:type="dxa"/>
          <w:left w:w="108" w:type="dxa"/>
          <w:right w:w="115" w:type="dxa"/>
        </w:tblCellMar>
        <w:tblLook w:val="04A0" w:firstRow="1" w:lastRow="0" w:firstColumn="1" w:lastColumn="0" w:noHBand="0" w:noVBand="1"/>
      </w:tblPr>
      <w:tblGrid>
        <w:gridCol w:w="2830"/>
        <w:gridCol w:w="7701"/>
      </w:tblGrid>
      <w:tr w:rsidR="005B1D63" w14:paraId="11451DE6" w14:textId="77777777">
        <w:trPr>
          <w:trHeight w:val="545"/>
        </w:trPr>
        <w:tc>
          <w:tcPr>
            <w:tcW w:w="2830" w:type="dxa"/>
            <w:tcBorders>
              <w:top w:val="single" w:sz="4" w:space="0" w:color="000000"/>
              <w:left w:val="single" w:sz="4" w:space="0" w:color="000000"/>
              <w:bottom w:val="single" w:sz="4" w:space="0" w:color="000000"/>
              <w:right w:val="single" w:sz="4" w:space="0" w:color="000000"/>
            </w:tcBorders>
          </w:tcPr>
          <w:p w14:paraId="2E2D82AD" w14:textId="77777777" w:rsidR="005B1D63" w:rsidRDefault="00D12F43">
            <w:pPr>
              <w:spacing w:after="0" w:line="259" w:lineRule="auto"/>
              <w:ind w:left="0" w:firstLine="0"/>
            </w:pPr>
            <w:r>
              <w:rPr>
                <w:b/>
                <w:color w:val="4689C8"/>
                <w:sz w:val="22"/>
              </w:rPr>
              <w:lastRenderedPageBreak/>
              <w:t>Job title</w:t>
            </w:r>
            <w:r>
              <w:t xml:space="preserve"> </w:t>
            </w:r>
          </w:p>
        </w:tc>
        <w:tc>
          <w:tcPr>
            <w:tcW w:w="7702" w:type="dxa"/>
            <w:tcBorders>
              <w:top w:val="single" w:sz="4" w:space="0" w:color="000000"/>
              <w:left w:val="single" w:sz="4" w:space="0" w:color="000000"/>
              <w:bottom w:val="single" w:sz="4" w:space="0" w:color="000000"/>
              <w:right w:val="single" w:sz="4" w:space="0" w:color="000000"/>
            </w:tcBorders>
          </w:tcPr>
          <w:p w14:paraId="22FAF992" w14:textId="77777777" w:rsidR="005B1D63" w:rsidRDefault="00D12F43">
            <w:pPr>
              <w:spacing w:after="0" w:line="259" w:lineRule="auto"/>
              <w:ind w:left="0" w:firstLine="0"/>
            </w:pPr>
            <w:r>
              <w:rPr>
                <w:sz w:val="22"/>
              </w:rPr>
              <w:t>Involvement Officer</w:t>
            </w:r>
            <w:r>
              <w:t xml:space="preserve"> </w:t>
            </w:r>
          </w:p>
        </w:tc>
      </w:tr>
      <w:tr w:rsidR="005B1D63" w14:paraId="24D6C255" w14:textId="77777777">
        <w:trPr>
          <w:trHeight w:val="569"/>
        </w:trPr>
        <w:tc>
          <w:tcPr>
            <w:tcW w:w="2830" w:type="dxa"/>
            <w:tcBorders>
              <w:top w:val="single" w:sz="4" w:space="0" w:color="000000"/>
              <w:left w:val="single" w:sz="4" w:space="0" w:color="000000"/>
              <w:bottom w:val="single" w:sz="4" w:space="0" w:color="000000"/>
              <w:right w:val="single" w:sz="4" w:space="0" w:color="000000"/>
            </w:tcBorders>
          </w:tcPr>
          <w:p w14:paraId="2398BB73" w14:textId="77777777" w:rsidR="005B1D63" w:rsidRDefault="00D12F43">
            <w:pPr>
              <w:spacing w:after="0" w:line="259" w:lineRule="auto"/>
              <w:ind w:left="0" w:firstLine="0"/>
            </w:pPr>
            <w:r>
              <w:rPr>
                <w:b/>
                <w:color w:val="4689C8"/>
                <w:sz w:val="22"/>
              </w:rPr>
              <w:t>Reports to</w:t>
            </w:r>
            <w:r>
              <w:t xml:space="preserve"> </w:t>
            </w:r>
          </w:p>
        </w:tc>
        <w:tc>
          <w:tcPr>
            <w:tcW w:w="7702" w:type="dxa"/>
            <w:tcBorders>
              <w:top w:val="single" w:sz="4" w:space="0" w:color="000000"/>
              <w:left w:val="single" w:sz="4" w:space="0" w:color="000000"/>
              <w:bottom w:val="single" w:sz="4" w:space="0" w:color="000000"/>
              <w:right w:val="single" w:sz="4" w:space="0" w:color="000000"/>
            </w:tcBorders>
          </w:tcPr>
          <w:p w14:paraId="355BFBC7" w14:textId="47C7C5D6" w:rsidR="005B1D63" w:rsidRDefault="008D775F">
            <w:pPr>
              <w:spacing w:after="0" w:line="259" w:lineRule="auto"/>
              <w:ind w:left="0" w:firstLine="0"/>
            </w:pPr>
            <w:r>
              <w:rPr>
                <w:sz w:val="22"/>
              </w:rPr>
              <w:t>Director of Research &amp; Information</w:t>
            </w:r>
            <w:r w:rsidR="00D12F43">
              <w:t xml:space="preserve"> </w:t>
            </w:r>
          </w:p>
        </w:tc>
      </w:tr>
      <w:tr w:rsidR="005B1D63" w14:paraId="39316C65" w14:textId="77777777">
        <w:trPr>
          <w:trHeight w:val="1140"/>
        </w:trPr>
        <w:tc>
          <w:tcPr>
            <w:tcW w:w="2830" w:type="dxa"/>
            <w:tcBorders>
              <w:top w:val="single" w:sz="4" w:space="0" w:color="000000"/>
              <w:left w:val="single" w:sz="4" w:space="0" w:color="000000"/>
              <w:bottom w:val="single" w:sz="4" w:space="0" w:color="000000"/>
              <w:right w:val="single" w:sz="4" w:space="0" w:color="000000"/>
            </w:tcBorders>
          </w:tcPr>
          <w:p w14:paraId="5DEA03D4" w14:textId="77777777" w:rsidR="005B1D63" w:rsidRDefault="00D12F43">
            <w:pPr>
              <w:spacing w:after="0" w:line="259" w:lineRule="auto"/>
              <w:ind w:left="0" w:firstLine="0"/>
            </w:pPr>
            <w:r>
              <w:rPr>
                <w:b/>
                <w:color w:val="4689C8"/>
                <w:sz w:val="22"/>
              </w:rPr>
              <w:t>Line management</w:t>
            </w:r>
            <w:r>
              <w:t xml:space="preserve"> </w:t>
            </w:r>
          </w:p>
        </w:tc>
        <w:tc>
          <w:tcPr>
            <w:tcW w:w="7702" w:type="dxa"/>
            <w:tcBorders>
              <w:top w:val="single" w:sz="4" w:space="0" w:color="000000"/>
              <w:left w:val="single" w:sz="4" w:space="0" w:color="000000"/>
              <w:bottom w:val="single" w:sz="4" w:space="0" w:color="000000"/>
              <w:right w:val="single" w:sz="4" w:space="0" w:color="000000"/>
            </w:tcBorders>
          </w:tcPr>
          <w:p w14:paraId="75A1CAC2" w14:textId="77777777" w:rsidR="005B1D63" w:rsidRDefault="00D12F43">
            <w:pPr>
              <w:spacing w:after="0" w:line="216" w:lineRule="auto"/>
              <w:ind w:left="0" w:firstLine="0"/>
            </w:pPr>
            <w:r>
              <w:rPr>
                <w:sz w:val="22"/>
              </w:rPr>
              <w:t>Currently no direct reports, but will be responsible for the coordination of members of our patient involvement panel and can supervise volunteers in the office and on site at events</w:t>
            </w:r>
            <w:r>
              <w:t xml:space="preserve"> </w:t>
            </w:r>
          </w:p>
          <w:p w14:paraId="5AEC6026" w14:textId="77777777" w:rsidR="005B1D63" w:rsidRDefault="00D12F43">
            <w:pPr>
              <w:spacing w:after="0" w:line="259" w:lineRule="auto"/>
              <w:ind w:left="0" w:firstLine="0"/>
            </w:pPr>
            <w:r>
              <w:t xml:space="preserve"> </w:t>
            </w:r>
          </w:p>
        </w:tc>
      </w:tr>
      <w:tr w:rsidR="005B1D63" w14:paraId="3564FD19" w14:textId="77777777">
        <w:trPr>
          <w:trHeight w:val="509"/>
        </w:trPr>
        <w:tc>
          <w:tcPr>
            <w:tcW w:w="2830" w:type="dxa"/>
            <w:tcBorders>
              <w:top w:val="single" w:sz="4" w:space="0" w:color="000000"/>
              <w:left w:val="single" w:sz="4" w:space="0" w:color="000000"/>
              <w:bottom w:val="single" w:sz="4" w:space="0" w:color="000000"/>
              <w:right w:val="single" w:sz="4" w:space="0" w:color="000000"/>
            </w:tcBorders>
          </w:tcPr>
          <w:p w14:paraId="38182952" w14:textId="77777777" w:rsidR="005B1D63" w:rsidRDefault="00D12F43">
            <w:pPr>
              <w:spacing w:after="0" w:line="259" w:lineRule="auto"/>
              <w:ind w:left="0" w:firstLine="0"/>
            </w:pPr>
            <w:r>
              <w:rPr>
                <w:b/>
                <w:color w:val="4689C8"/>
                <w:sz w:val="22"/>
              </w:rPr>
              <w:t>Salary</w:t>
            </w:r>
            <w:r>
              <w:t xml:space="preserve"> </w:t>
            </w:r>
          </w:p>
          <w:p w14:paraId="11F60556" w14:textId="77777777" w:rsidR="005B1D63" w:rsidRDefault="00D12F43">
            <w:pPr>
              <w:spacing w:after="0" w:line="259" w:lineRule="auto"/>
              <w:ind w:left="0" w:firstLine="0"/>
            </w:pPr>
            <w:r>
              <w:t xml:space="preserve"> </w:t>
            </w:r>
          </w:p>
        </w:tc>
        <w:tc>
          <w:tcPr>
            <w:tcW w:w="7702" w:type="dxa"/>
            <w:tcBorders>
              <w:top w:val="single" w:sz="4" w:space="0" w:color="000000"/>
              <w:left w:val="single" w:sz="4" w:space="0" w:color="000000"/>
              <w:bottom w:val="single" w:sz="4" w:space="0" w:color="000000"/>
              <w:right w:val="single" w:sz="4" w:space="0" w:color="000000"/>
            </w:tcBorders>
          </w:tcPr>
          <w:p w14:paraId="26375FDA" w14:textId="77777777" w:rsidR="005B1D63" w:rsidRDefault="00D12F43">
            <w:pPr>
              <w:spacing w:after="0" w:line="259" w:lineRule="auto"/>
              <w:ind w:left="0" w:firstLine="0"/>
            </w:pPr>
            <w:r>
              <w:rPr>
                <w:sz w:val="22"/>
              </w:rPr>
              <w:t>£27,000 - £30,000 dependent on experience</w:t>
            </w:r>
            <w:r>
              <w:t xml:space="preserve"> </w:t>
            </w:r>
          </w:p>
        </w:tc>
      </w:tr>
      <w:tr w:rsidR="005B1D63" w14:paraId="7952AE3E" w14:textId="77777777">
        <w:trPr>
          <w:trHeight w:val="602"/>
        </w:trPr>
        <w:tc>
          <w:tcPr>
            <w:tcW w:w="2830" w:type="dxa"/>
            <w:tcBorders>
              <w:top w:val="single" w:sz="4" w:space="0" w:color="000000"/>
              <w:left w:val="single" w:sz="4" w:space="0" w:color="000000"/>
              <w:bottom w:val="single" w:sz="4" w:space="0" w:color="000000"/>
              <w:right w:val="single" w:sz="4" w:space="0" w:color="000000"/>
            </w:tcBorders>
          </w:tcPr>
          <w:p w14:paraId="7E4E65D2" w14:textId="77777777" w:rsidR="005B1D63" w:rsidRDefault="00D12F43">
            <w:pPr>
              <w:spacing w:after="0" w:line="259" w:lineRule="auto"/>
              <w:ind w:left="0" w:firstLine="0"/>
            </w:pPr>
            <w:r>
              <w:rPr>
                <w:b/>
                <w:color w:val="4689C8"/>
                <w:sz w:val="22"/>
              </w:rPr>
              <w:t>Hours of work</w:t>
            </w:r>
            <w:r>
              <w:t xml:space="preserve"> </w:t>
            </w:r>
          </w:p>
        </w:tc>
        <w:tc>
          <w:tcPr>
            <w:tcW w:w="7702" w:type="dxa"/>
            <w:tcBorders>
              <w:top w:val="single" w:sz="4" w:space="0" w:color="000000"/>
              <w:left w:val="single" w:sz="4" w:space="0" w:color="000000"/>
              <w:bottom w:val="single" w:sz="4" w:space="0" w:color="000000"/>
              <w:right w:val="single" w:sz="4" w:space="0" w:color="000000"/>
            </w:tcBorders>
          </w:tcPr>
          <w:p w14:paraId="20A51CE8" w14:textId="77777777" w:rsidR="005B1D63" w:rsidRDefault="00D12F43">
            <w:pPr>
              <w:spacing w:after="0" w:line="259" w:lineRule="auto"/>
              <w:ind w:left="0" w:firstLine="0"/>
            </w:pPr>
            <w:r>
              <w:rPr>
                <w:sz w:val="22"/>
              </w:rPr>
              <w:t>Full time</w:t>
            </w:r>
            <w:r>
              <w:t xml:space="preserve"> </w:t>
            </w:r>
          </w:p>
        </w:tc>
      </w:tr>
      <w:tr w:rsidR="005B1D63" w14:paraId="23619A98" w14:textId="77777777">
        <w:trPr>
          <w:trHeight w:val="631"/>
        </w:trPr>
        <w:tc>
          <w:tcPr>
            <w:tcW w:w="2830" w:type="dxa"/>
            <w:tcBorders>
              <w:top w:val="single" w:sz="4" w:space="0" w:color="000000"/>
              <w:left w:val="single" w:sz="4" w:space="0" w:color="000000"/>
              <w:bottom w:val="single" w:sz="4" w:space="0" w:color="000000"/>
              <w:right w:val="single" w:sz="4" w:space="0" w:color="000000"/>
            </w:tcBorders>
          </w:tcPr>
          <w:p w14:paraId="73F3890A" w14:textId="77777777" w:rsidR="005B1D63" w:rsidRDefault="00D12F43">
            <w:pPr>
              <w:spacing w:after="0" w:line="259" w:lineRule="auto"/>
              <w:ind w:left="0" w:firstLine="0"/>
            </w:pPr>
            <w:r>
              <w:rPr>
                <w:b/>
                <w:color w:val="4689C8"/>
                <w:sz w:val="22"/>
              </w:rPr>
              <w:t>Contract type</w:t>
            </w:r>
            <w:r>
              <w:t xml:space="preserve"> </w:t>
            </w:r>
          </w:p>
        </w:tc>
        <w:tc>
          <w:tcPr>
            <w:tcW w:w="7702" w:type="dxa"/>
            <w:tcBorders>
              <w:top w:val="single" w:sz="4" w:space="0" w:color="000000"/>
              <w:left w:val="single" w:sz="4" w:space="0" w:color="000000"/>
              <w:bottom w:val="single" w:sz="4" w:space="0" w:color="000000"/>
              <w:right w:val="single" w:sz="4" w:space="0" w:color="000000"/>
            </w:tcBorders>
          </w:tcPr>
          <w:p w14:paraId="60DD4309" w14:textId="77777777" w:rsidR="005B1D63" w:rsidRDefault="00D12F43">
            <w:pPr>
              <w:spacing w:after="0" w:line="259" w:lineRule="auto"/>
              <w:ind w:left="0" w:firstLine="0"/>
            </w:pPr>
            <w:r>
              <w:rPr>
                <w:sz w:val="22"/>
              </w:rPr>
              <w:t>Permanent</w:t>
            </w:r>
            <w:r>
              <w:t xml:space="preserve"> </w:t>
            </w:r>
          </w:p>
        </w:tc>
      </w:tr>
      <w:tr w:rsidR="005B1D63" w14:paraId="35A3BAD5" w14:textId="77777777">
        <w:trPr>
          <w:trHeight w:val="1354"/>
        </w:trPr>
        <w:tc>
          <w:tcPr>
            <w:tcW w:w="2830" w:type="dxa"/>
            <w:tcBorders>
              <w:top w:val="single" w:sz="4" w:space="0" w:color="000000"/>
              <w:left w:val="single" w:sz="4" w:space="0" w:color="000000"/>
              <w:bottom w:val="single" w:sz="4" w:space="0" w:color="000000"/>
              <w:right w:val="single" w:sz="4" w:space="0" w:color="000000"/>
            </w:tcBorders>
          </w:tcPr>
          <w:p w14:paraId="72748964" w14:textId="77777777" w:rsidR="005B1D63" w:rsidRDefault="00D12F43">
            <w:pPr>
              <w:spacing w:after="0" w:line="259" w:lineRule="auto"/>
              <w:ind w:left="0" w:firstLine="0"/>
            </w:pPr>
            <w:r>
              <w:rPr>
                <w:b/>
                <w:color w:val="4689C8"/>
                <w:sz w:val="22"/>
              </w:rPr>
              <w:t xml:space="preserve">Location </w:t>
            </w:r>
          </w:p>
        </w:tc>
        <w:tc>
          <w:tcPr>
            <w:tcW w:w="7702" w:type="dxa"/>
            <w:tcBorders>
              <w:top w:val="single" w:sz="4" w:space="0" w:color="000000"/>
              <w:left w:val="single" w:sz="4" w:space="0" w:color="000000"/>
              <w:bottom w:val="single" w:sz="4" w:space="0" w:color="000000"/>
              <w:right w:val="single" w:sz="4" w:space="0" w:color="000000"/>
            </w:tcBorders>
          </w:tcPr>
          <w:p w14:paraId="7BC7A8CD" w14:textId="77777777" w:rsidR="005B1D63" w:rsidRDefault="00D12F43">
            <w:pPr>
              <w:spacing w:after="0" w:line="259" w:lineRule="auto"/>
              <w:ind w:left="0" w:firstLine="0"/>
            </w:pPr>
            <w:r>
              <w:rPr>
                <w:sz w:val="22"/>
              </w:rPr>
              <w:t>Hybrid working between our office, based in Horsforth, Leeds and home working is preferred, however, remote working will be considered for the right candidate. Nationwide travel will be required</w:t>
            </w:r>
            <w:r>
              <w:t xml:space="preserve">. </w:t>
            </w:r>
          </w:p>
        </w:tc>
      </w:tr>
    </w:tbl>
    <w:p w14:paraId="654348AE" w14:textId="77777777" w:rsidR="005B1D63" w:rsidRDefault="00D12F43">
      <w:pPr>
        <w:spacing w:after="948" w:line="259" w:lineRule="auto"/>
        <w:ind w:left="852" w:firstLine="0"/>
      </w:pPr>
      <w:r>
        <w:t xml:space="preserve"> </w:t>
      </w:r>
    </w:p>
    <w:p w14:paraId="61482A1A" w14:textId="77777777" w:rsidR="005B1D63" w:rsidRDefault="00D12F43">
      <w:pPr>
        <w:pStyle w:val="Heading1"/>
        <w:spacing w:after="311"/>
        <w:ind w:left="833"/>
      </w:pPr>
      <w:r>
        <w:t xml:space="preserve">About the Bone Cancer Research Trust  </w:t>
      </w:r>
    </w:p>
    <w:p w14:paraId="2884210E" w14:textId="6797698B" w:rsidR="005B1D63" w:rsidRDefault="00D12F43">
      <w:pPr>
        <w:spacing w:after="195"/>
      </w:pPr>
      <w:r>
        <w:t>We’re delighted that you are interested in working for the Bone Cancer Research Trust (BCRT). Included in this pack is a little background information about the organisation along with details of the job role. BCRT currently employs 30 members of staff, and we have a voluntary Trustee board of 1</w:t>
      </w:r>
      <w:r w:rsidR="00C41E08">
        <w:t>2</w:t>
      </w:r>
      <w:r>
        <w:t xml:space="preserve">, based across the UK.  </w:t>
      </w:r>
    </w:p>
    <w:p w14:paraId="6FF4E85B" w14:textId="77777777" w:rsidR="005B1D63" w:rsidRDefault="00D12F43">
      <w:pPr>
        <w:spacing w:after="195"/>
      </w:pPr>
      <w:r>
        <w:t xml:space="preserve">Our charity started in 2004, when a group of families who had lost children and young people to primary bone cancer (PBC) came together. They wanted to tackle head-on the fact that there was virtually no accessible bone cancer information, and practically no funding for research into this disease. In 2006, they registered the Bone Cancer Research Trust. Since then, we have become the leading charity dedicated to fighting primary bone cancer.  </w:t>
      </w:r>
    </w:p>
    <w:p w14:paraId="2182D5D5" w14:textId="77777777" w:rsidR="005B1D63" w:rsidRDefault="00D12F43">
      <w:pPr>
        <w:spacing w:after="195"/>
      </w:pPr>
      <w:r>
        <w:t xml:space="preserve">We are incredibly lucky to have a very active and highly engaged community of supporters. Through their support, we have significantly increased our income to £3 million per annum. This increase has enabled us to fund more pioneering primary bone cancer research than any other organisation in the UK. And whilst our research is finding the cures of the future, our dedicated Support &amp; Information Service is available for all patients and their families now, offering expert advice and support through treatment and beyond. Our awareness campaigns continue to raise the profile of primary bone cancer amongst the public and </w:t>
      </w:r>
      <w:r>
        <w:lastRenderedPageBreak/>
        <w:t xml:space="preserve">healthcare professionals throughout the UK and worldwide to improve disease understanding and speed of diagnosis.  </w:t>
      </w:r>
    </w:p>
    <w:p w14:paraId="33522013" w14:textId="77777777" w:rsidR="005B1D63" w:rsidRDefault="00D12F43">
      <w:pPr>
        <w:spacing w:after="194"/>
      </w:pPr>
      <w:r>
        <w:t xml:space="preserve">It is a truly exciting time to be joining our award-winning team, as we have recently launched our 10-year strategic plan and you will play a pivotal role in its delivery. Directly informed by our supporters and stakeholders, our future ambitions will continue to drive improvements in patient survival and ensure patients are supported to find their ‘new normal’ after treatment.  </w:t>
      </w:r>
    </w:p>
    <w:p w14:paraId="70A54E9E" w14:textId="77777777" w:rsidR="005B1D63" w:rsidRDefault="00D12F43">
      <w:pPr>
        <w:spacing w:after="208"/>
      </w:pPr>
      <w:r>
        <w:t xml:space="preserve">If you are excited about joining our team, please read through this job pack to see if you have the right skills we are looking for. We look forward to hearing from you!  </w:t>
      </w:r>
    </w:p>
    <w:p w14:paraId="10C5FBD0" w14:textId="77777777" w:rsidR="005B1D63" w:rsidRDefault="00D12F43">
      <w:pPr>
        <w:spacing w:after="23" w:line="259" w:lineRule="auto"/>
        <w:ind w:left="838" w:firstLine="0"/>
      </w:pPr>
      <w:r>
        <w:rPr>
          <w:sz w:val="22"/>
        </w:rPr>
        <w:t xml:space="preserve"> </w:t>
      </w:r>
      <w:r>
        <w:rPr>
          <w:sz w:val="22"/>
        </w:rPr>
        <w:tab/>
        <w:t xml:space="preserve">  </w:t>
      </w:r>
      <w:r>
        <w:rPr>
          <w:sz w:val="22"/>
        </w:rPr>
        <w:tab/>
        <w:t xml:space="preserve"> </w:t>
      </w:r>
      <w:r>
        <w:t xml:space="preserve"> </w:t>
      </w:r>
    </w:p>
    <w:p w14:paraId="165A0A25" w14:textId="77777777" w:rsidR="005B1D63" w:rsidRDefault="00D12F43">
      <w:pPr>
        <w:pStyle w:val="Heading1"/>
        <w:ind w:left="833"/>
      </w:pPr>
      <w:r>
        <w:t xml:space="preserve">Purpose of the role  </w:t>
      </w:r>
    </w:p>
    <w:p w14:paraId="1743EE08" w14:textId="77777777" w:rsidR="005B1D63" w:rsidRDefault="00D12F43">
      <w:pPr>
        <w:spacing w:after="194"/>
      </w:pPr>
      <w:r>
        <w:t xml:space="preserve">This role sits at the junction of lived experience involvement and our charitable objectives and will build meaningful collaborations and alignment between those affected by primary bone cancer, researchers, healthcare professionals and other stakeholders. The successful candidate will be required to build relationships with and contribute to key organisations and initiatives, such as the FOSTER and Euro Ewing consortia, like minded charities and Sarcoma Patients Global Network. </w:t>
      </w:r>
    </w:p>
    <w:p w14:paraId="240F726A" w14:textId="77777777" w:rsidR="005B1D63" w:rsidRDefault="00D12F43">
      <w:pPr>
        <w:spacing w:after="195"/>
      </w:pPr>
      <w:r>
        <w:t xml:space="preserve">The successful candidate will co-ordinate and grow our Patient and Public Involvement Panel, which currently focuses on bringing lived experience to shape and review primary bone cancer research; however, we are keen for the voices of our community to contribute to our work across all our charitable pillars including our Support &amp; Information service and our Influencing &amp; Advocacy work. You will also support and empower our panel to share the work of Bone Cancer Research Trust more widely to their networks, ensuring a greater awareness of the charity and the impact of our work.  </w:t>
      </w:r>
    </w:p>
    <w:p w14:paraId="7FA5073F" w14:textId="77777777" w:rsidR="005B1D63" w:rsidRDefault="00D12F43">
      <w:pPr>
        <w:spacing w:after="195"/>
      </w:pPr>
      <w:r>
        <w:t xml:space="preserve">This is a varied position offering the chance to apply and further develop your expertise in involvement across areas such as the shaping and reviewing of research, the capturing and sharing of lived experience through written and video stories, ensuring our health information is patient focused and understandable, and advocating with and for patients both nationally and globally.  </w:t>
      </w:r>
    </w:p>
    <w:p w14:paraId="79140BAC" w14:textId="43804735" w:rsidR="005B1D63" w:rsidRDefault="00D12F43">
      <w:pPr>
        <w:spacing w:after="194"/>
      </w:pPr>
      <w:r>
        <w:t xml:space="preserve">We are looking for someone with a good grasp of both the scientific and patient landscapes, who can balance attention to detail with big-picture awareness and work confidently in highly collaborative settings with multiple stakeholders and partner organisations.  This role offers a unique opportunity to make a tangible contribution and ensure that our community’s voices drive progress across the UK and further afield. </w:t>
      </w:r>
    </w:p>
    <w:p w14:paraId="1110B535" w14:textId="2B38A814" w:rsidR="005B1D63" w:rsidRDefault="00D12F43">
      <w:r>
        <w:t xml:space="preserve">The successful candidate will be a natural communicator and will excel at building and maintaining relationships with a variety of stakeholders. </w:t>
      </w:r>
      <w:r w:rsidR="009140D7">
        <w:t>A background in cancer research or research funding would be advantageous.</w:t>
      </w:r>
    </w:p>
    <w:p w14:paraId="49045F23" w14:textId="77777777" w:rsidR="005B1D63" w:rsidRDefault="00D12F43">
      <w:pPr>
        <w:spacing w:after="195"/>
      </w:pPr>
      <w:r>
        <w:t xml:space="preserve">The role will be charity wide, working closely with staff from all areas of the charity and other key stakeholders such as Bone Cancer Research Trust Trustees, researchers, clinicians and supporters.  </w:t>
      </w:r>
    </w:p>
    <w:p w14:paraId="47C293FC" w14:textId="77777777" w:rsidR="005B1D63" w:rsidRDefault="00D12F43" w:rsidP="009140D7">
      <w:r>
        <w:lastRenderedPageBreak/>
        <w:t xml:space="preserve"> </w:t>
      </w:r>
    </w:p>
    <w:p w14:paraId="0EB41553" w14:textId="77777777" w:rsidR="005B1D63" w:rsidRDefault="00D12F43">
      <w:pPr>
        <w:pStyle w:val="Heading1"/>
        <w:ind w:left="833"/>
      </w:pPr>
      <w:r>
        <w:t>Key Benefits</w:t>
      </w:r>
      <w:r>
        <w:rPr>
          <w:rFonts w:ascii="Arial" w:eastAsia="Arial" w:hAnsi="Arial" w:cs="Arial"/>
          <w:color w:val="595959"/>
          <w:sz w:val="32"/>
        </w:rPr>
        <w:t xml:space="preserve"> </w:t>
      </w:r>
    </w:p>
    <w:p w14:paraId="2DA2BE69" w14:textId="77777777" w:rsidR="005B1D63" w:rsidRDefault="00D12F43">
      <w:pPr>
        <w:numPr>
          <w:ilvl w:val="0"/>
          <w:numId w:val="1"/>
        </w:numPr>
        <w:spacing w:after="96"/>
        <w:ind w:hanging="360"/>
      </w:pPr>
      <w:r>
        <w:t xml:space="preserve">Flexible approach to working hours </w:t>
      </w:r>
    </w:p>
    <w:p w14:paraId="576F90E5" w14:textId="77777777" w:rsidR="005B1D63" w:rsidRDefault="00D12F43">
      <w:pPr>
        <w:numPr>
          <w:ilvl w:val="0"/>
          <w:numId w:val="1"/>
        </w:numPr>
        <w:spacing w:after="96"/>
        <w:ind w:hanging="360"/>
      </w:pPr>
      <w:r>
        <w:t xml:space="preserve">30 days annual leave per year plus bank holidays  </w:t>
      </w:r>
    </w:p>
    <w:p w14:paraId="6E16775B" w14:textId="77777777" w:rsidR="005B1D63" w:rsidRDefault="00D12F43">
      <w:pPr>
        <w:numPr>
          <w:ilvl w:val="0"/>
          <w:numId w:val="1"/>
        </w:numPr>
        <w:spacing w:line="330" w:lineRule="auto"/>
        <w:ind w:hanging="360"/>
      </w:pPr>
      <w:r>
        <w:t xml:space="preserve">An extra leave day in every 5th year of employment to celebrate your work anniversary  </w:t>
      </w:r>
    </w:p>
    <w:p w14:paraId="6EEDD9EA" w14:textId="77777777" w:rsidR="005B1D63" w:rsidRDefault="00D12F43">
      <w:pPr>
        <w:numPr>
          <w:ilvl w:val="0"/>
          <w:numId w:val="1"/>
        </w:numPr>
        <w:spacing w:after="97"/>
        <w:ind w:hanging="360"/>
      </w:pPr>
      <w:r>
        <w:t xml:space="preserve">Healthcare cash plan &amp; Employee Assistance Programme  </w:t>
      </w:r>
    </w:p>
    <w:p w14:paraId="35CDC997" w14:textId="77777777" w:rsidR="005B1D63" w:rsidRDefault="00D12F43">
      <w:pPr>
        <w:numPr>
          <w:ilvl w:val="0"/>
          <w:numId w:val="1"/>
        </w:numPr>
        <w:spacing w:after="96"/>
        <w:ind w:hanging="360"/>
      </w:pPr>
      <w:r>
        <w:t xml:space="preserve">6% employer pension contributions  </w:t>
      </w:r>
    </w:p>
    <w:p w14:paraId="32BB68C4" w14:textId="77777777" w:rsidR="005B1D63" w:rsidRDefault="00D12F43">
      <w:pPr>
        <w:numPr>
          <w:ilvl w:val="0"/>
          <w:numId w:val="1"/>
        </w:numPr>
        <w:spacing w:line="330" w:lineRule="auto"/>
        <w:ind w:hanging="360"/>
      </w:pPr>
      <w:r>
        <w:t xml:space="preserve">Clear performance expectations and opportunity to increase salary banding annually  </w:t>
      </w:r>
    </w:p>
    <w:p w14:paraId="5AAF08E9" w14:textId="77777777" w:rsidR="005B1D63" w:rsidRDefault="00D12F43">
      <w:pPr>
        <w:numPr>
          <w:ilvl w:val="0"/>
          <w:numId w:val="1"/>
        </w:numPr>
        <w:spacing w:after="97"/>
        <w:ind w:hanging="360"/>
      </w:pPr>
      <w:r>
        <w:t xml:space="preserve">Enhanced sickness, maternity and adoption leave  </w:t>
      </w:r>
    </w:p>
    <w:p w14:paraId="07F5A718" w14:textId="77777777" w:rsidR="005B1D63" w:rsidRDefault="00D12F43">
      <w:pPr>
        <w:numPr>
          <w:ilvl w:val="0"/>
          <w:numId w:val="1"/>
        </w:numPr>
        <w:spacing w:after="96"/>
        <w:ind w:hanging="360"/>
      </w:pPr>
      <w:r>
        <w:t xml:space="preserve">Training and personal development opportunities  </w:t>
      </w:r>
    </w:p>
    <w:p w14:paraId="7617EC07" w14:textId="77777777" w:rsidR="005B1D63" w:rsidRDefault="00D12F43">
      <w:pPr>
        <w:numPr>
          <w:ilvl w:val="0"/>
          <w:numId w:val="1"/>
        </w:numPr>
        <w:spacing w:after="97"/>
        <w:ind w:hanging="360"/>
      </w:pPr>
      <w:r>
        <w:t xml:space="preserve">Option to purchase up to 5 days additional annual leave  </w:t>
      </w:r>
    </w:p>
    <w:p w14:paraId="0EC6BE1C" w14:textId="77777777" w:rsidR="005B1D63" w:rsidRDefault="00D12F43">
      <w:pPr>
        <w:numPr>
          <w:ilvl w:val="0"/>
          <w:numId w:val="1"/>
        </w:numPr>
        <w:spacing w:after="99"/>
        <w:ind w:hanging="360"/>
      </w:pPr>
      <w:r>
        <w:t xml:space="preserve">Life Assurance of 4x annual salary  </w:t>
      </w:r>
    </w:p>
    <w:p w14:paraId="7977EB7F" w14:textId="77777777" w:rsidR="005B1D63" w:rsidRDefault="00D12F43">
      <w:pPr>
        <w:numPr>
          <w:ilvl w:val="0"/>
          <w:numId w:val="1"/>
        </w:numPr>
        <w:spacing w:after="96"/>
        <w:ind w:hanging="360"/>
      </w:pPr>
      <w:r>
        <w:t xml:space="preserve">Free onsite parking at our Horsforth office  </w:t>
      </w:r>
    </w:p>
    <w:p w14:paraId="0892513D" w14:textId="77777777" w:rsidR="005B1D63" w:rsidRDefault="00D12F43">
      <w:pPr>
        <w:numPr>
          <w:ilvl w:val="0"/>
          <w:numId w:val="1"/>
        </w:numPr>
        <w:spacing w:after="69"/>
        <w:ind w:hanging="360"/>
      </w:pPr>
      <w:r>
        <w:t xml:space="preserve">Access to clinical supervision with an external psychologist </w:t>
      </w:r>
    </w:p>
    <w:p w14:paraId="70434C6D" w14:textId="77777777" w:rsidR="005B1D63" w:rsidRDefault="00D12F43">
      <w:pPr>
        <w:spacing w:after="99" w:line="259" w:lineRule="auto"/>
        <w:ind w:left="1572" w:firstLine="0"/>
      </w:pPr>
      <w:r>
        <w:t xml:space="preserve"> </w:t>
      </w:r>
    </w:p>
    <w:p w14:paraId="60D7E56F" w14:textId="77777777" w:rsidR="005B1D63" w:rsidRDefault="00D12F43">
      <w:pPr>
        <w:spacing w:after="197"/>
      </w:pPr>
      <w:r>
        <w:t xml:space="preserve">We believe wholeheartedly in supporting our staff to do their very best, irrespective of working location. If needed, and following a workstation assessment, you will receive an allowance for a home-working </w:t>
      </w:r>
      <w:proofErr w:type="gramStart"/>
      <w:r>
        <w:t>workstation</w:t>
      </w:r>
      <w:proofErr w:type="gramEnd"/>
      <w:r>
        <w:t xml:space="preserve"> and all necessary home-working equipment will be provided. </w:t>
      </w:r>
    </w:p>
    <w:p w14:paraId="5589CCA2" w14:textId="77777777" w:rsidR="005B1D63" w:rsidRDefault="00D12F43">
      <w:pPr>
        <w:spacing w:after="226" w:line="259" w:lineRule="auto"/>
        <w:ind w:left="852" w:firstLine="0"/>
      </w:pPr>
      <w:r>
        <w:t xml:space="preserve"> </w:t>
      </w:r>
    </w:p>
    <w:p w14:paraId="227C3F9D" w14:textId="77777777" w:rsidR="005B1D63" w:rsidRDefault="00D12F43">
      <w:pPr>
        <w:pStyle w:val="Heading1"/>
        <w:spacing w:after="168"/>
        <w:ind w:left="833"/>
      </w:pPr>
      <w:r>
        <w:t xml:space="preserve">Key responsibilities  </w:t>
      </w:r>
    </w:p>
    <w:p w14:paraId="13A13EEF" w14:textId="77777777" w:rsidR="005B1D63" w:rsidRDefault="00D12F43">
      <w:pPr>
        <w:numPr>
          <w:ilvl w:val="0"/>
          <w:numId w:val="2"/>
        </w:numPr>
        <w:spacing w:after="96"/>
        <w:ind w:hanging="360"/>
      </w:pPr>
      <w:r>
        <w:t xml:space="preserve">Co-ordinate all aspects of our Patient and Public Involvement Panel. </w:t>
      </w:r>
    </w:p>
    <w:p w14:paraId="2BF80295" w14:textId="77777777" w:rsidR="005B1D63" w:rsidRDefault="00D12F43">
      <w:pPr>
        <w:numPr>
          <w:ilvl w:val="0"/>
          <w:numId w:val="2"/>
        </w:numPr>
        <w:spacing w:line="326" w:lineRule="auto"/>
        <w:ind w:hanging="360"/>
      </w:pPr>
      <w:r>
        <w:t xml:space="preserve">Working with the Research, Information, Support &amp; Advocacy Team, develop and deliver a wider patient engagement and involvement programme, providing opportunities for those with lived experience to engage with all aspects of the charity, from shaping the research we fund, working with us to advocate for improved and equitable care to sharing their experiences to support others.  </w:t>
      </w:r>
    </w:p>
    <w:p w14:paraId="6487EAF7" w14:textId="77777777" w:rsidR="005B1D63" w:rsidRDefault="00D12F43">
      <w:pPr>
        <w:numPr>
          <w:ilvl w:val="0"/>
          <w:numId w:val="2"/>
        </w:numPr>
        <w:spacing w:line="326" w:lineRule="auto"/>
        <w:ind w:hanging="360"/>
      </w:pPr>
      <w:r>
        <w:t xml:space="preserve">Act as a key liaison with Sarcoma Patients Global Network (SPAGN) and other patient advocacy groups, ensuring the UK primary bone cancer patient voice is represented. </w:t>
      </w:r>
    </w:p>
    <w:p w14:paraId="4D4DE198" w14:textId="77777777" w:rsidR="005B1D63" w:rsidRDefault="00D12F43">
      <w:pPr>
        <w:numPr>
          <w:ilvl w:val="0"/>
          <w:numId w:val="2"/>
        </w:numPr>
        <w:spacing w:line="326" w:lineRule="auto"/>
        <w:ind w:hanging="360"/>
      </w:pPr>
      <w:r>
        <w:t xml:space="preserve">Co-ordinate our medical school partnership programme, allowing undergraduate medical and physiotherapy students the opportunity to undertake projects working directly with primary bone cancer patients. </w:t>
      </w:r>
    </w:p>
    <w:p w14:paraId="3FD45238" w14:textId="542429A3" w:rsidR="005B1D63" w:rsidRDefault="00D12F43">
      <w:pPr>
        <w:numPr>
          <w:ilvl w:val="0"/>
          <w:numId w:val="2"/>
        </w:numPr>
        <w:spacing w:line="330" w:lineRule="auto"/>
        <w:ind w:hanging="360"/>
      </w:pPr>
      <w:r>
        <w:lastRenderedPageBreak/>
        <w:t xml:space="preserve">Co-ordinate the planning and delivery of involvement &amp; engagement events. </w:t>
      </w:r>
    </w:p>
    <w:p w14:paraId="4F630B8E" w14:textId="77777777" w:rsidR="005B1D63" w:rsidRDefault="00D12F43">
      <w:pPr>
        <w:numPr>
          <w:ilvl w:val="0"/>
          <w:numId w:val="2"/>
        </w:numPr>
        <w:spacing w:line="330" w:lineRule="auto"/>
        <w:ind w:hanging="360"/>
      </w:pPr>
      <w:r>
        <w:t xml:space="preserve">Working with the Support Service Development Manager to facilitate the capture and sharing of lived experiences through written and video stories. </w:t>
      </w:r>
    </w:p>
    <w:p w14:paraId="25BF1EEE" w14:textId="77777777" w:rsidR="005B1D63" w:rsidRDefault="00D12F43">
      <w:pPr>
        <w:numPr>
          <w:ilvl w:val="0"/>
          <w:numId w:val="2"/>
        </w:numPr>
        <w:spacing w:line="330" w:lineRule="auto"/>
        <w:ind w:hanging="360"/>
      </w:pPr>
      <w:r>
        <w:t xml:space="preserve">Supporting our Policy and Awareness officer to ensure that we advocate for our community to drive improvements and equity in primary bone cancer care. </w:t>
      </w:r>
    </w:p>
    <w:p w14:paraId="301249DB" w14:textId="77777777" w:rsidR="005B1D63" w:rsidRDefault="00D12F43">
      <w:pPr>
        <w:numPr>
          <w:ilvl w:val="0"/>
          <w:numId w:val="2"/>
        </w:numPr>
        <w:spacing w:line="326" w:lineRule="auto"/>
        <w:ind w:hanging="360"/>
      </w:pPr>
      <w:r>
        <w:t xml:space="preserve">Build and maintain strong working relationships with patient advocates, researchers, funders, and partner organisations, ensuring clear communication and effective collaboration. </w:t>
      </w:r>
    </w:p>
    <w:p w14:paraId="48A835A4" w14:textId="77777777" w:rsidR="005B1D63" w:rsidRDefault="00D12F43">
      <w:pPr>
        <w:numPr>
          <w:ilvl w:val="0"/>
          <w:numId w:val="2"/>
        </w:numPr>
        <w:spacing w:line="326" w:lineRule="auto"/>
        <w:ind w:hanging="360"/>
      </w:pPr>
      <w:r>
        <w:t xml:space="preserve">Contribute to the planning and delivery of multi-stakeholder meetings, workshops, and webinars that bring together patients, researchers, and other partners to discuss research priorities and approaches. </w:t>
      </w:r>
    </w:p>
    <w:p w14:paraId="781EC1AC" w14:textId="77777777" w:rsidR="005B1D63" w:rsidRDefault="00D12F43">
      <w:pPr>
        <w:numPr>
          <w:ilvl w:val="0"/>
          <w:numId w:val="2"/>
        </w:numPr>
        <w:spacing w:line="326" w:lineRule="auto"/>
        <w:ind w:hanging="360"/>
      </w:pPr>
      <w:r>
        <w:t xml:space="preserve">Support the creation and delivery of training materials, sessions, and talks for patient groups, researchers, and other stakeholders on topics such as patient and public involvement and primary bone cancer. </w:t>
      </w:r>
    </w:p>
    <w:p w14:paraId="4EF8CF4E" w14:textId="77777777" w:rsidR="005B1D63" w:rsidRDefault="00D12F43">
      <w:pPr>
        <w:numPr>
          <w:ilvl w:val="0"/>
          <w:numId w:val="2"/>
        </w:numPr>
        <w:spacing w:line="330" w:lineRule="auto"/>
        <w:ind w:hanging="360"/>
      </w:pPr>
      <w:r>
        <w:t xml:space="preserve">Support Bone Cancer Research Trust-led research projects and initiatives and ensure the patient voice is represented. </w:t>
      </w:r>
    </w:p>
    <w:p w14:paraId="3A35CBDD" w14:textId="32431FB5" w:rsidR="005B1D63" w:rsidRDefault="00D12F43">
      <w:pPr>
        <w:numPr>
          <w:ilvl w:val="0"/>
          <w:numId w:val="2"/>
        </w:numPr>
        <w:spacing w:after="41" w:line="331" w:lineRule="auto"/>
        <w:ind w:hanging="360"/>
      </w:pPr>
      <w:r>
        <w:t xml:space="preserve">Work closely with the rest of the Research, Information, Support &amp; Advocacy Team to engage researchers, healthcare workers, and like-minded organisations with Bone Cancer Research Trust. This may be through the organisation of (and attendance at) lab or hospital visits, regional workshops and conferences. </w:t>
      </w:r>
    </w:p>
    <w:p w14:paraId="3CDA9FAC" w14:textId="77777777" w:rsidR="005B1D63" w:rsidRDefault="00D12F43">
      <w:pPr>
        <w:numPr>
          <w:ilvl w:val="0"/>
          <w:numId w:val="2"/>
        </w:numPr>
        <w:ind w:hanging="360"/>
      </w:pPr>
      <w:r>
        <w:t xml:space="preserve">Present the work of Bone Cancer Research Trust at conferences and meetings. </w:t>
      </w:r>
    </w:p>
    <w:p w14:paraId="2A2C60C7" w14:textId="77777777" w:rsidR="005B1D63" w:rsidRDefault="00D12F43">
      <w:pPr>
        <w:numPr>
          <w:ilvl w:val="0"/>
          <w:numId w:val="2"/>
        </w:numPr>
        <w:spacing w:line="326" w:lineRule="auto"/>
        <w:ind w:hanging="360"/>
      </w:pPr>
      <w:r>
        <w:t xml:space="preserve">Ensure Bone Cancer Research Trust’s database is kept up to date with any communications from or to patients, supporters, clinical colleagues and researchers.  </w:t>
      </w:r>
    </w:p>
    <w:p w14:paraId="03897D3A" w14:textId="77777777" w:rsidR="005B1D63" w:rsidRDefault="00D12F43">
      <w:pPr>
        <w:numPr>
          <w:ilvl w:val="0"/>
          <w:numId w:val="2"/>
        </w:numPr>
        <w:spacing w:line="331" w:lineRule="auto"/>
        <w:ind w:hanging="360"/>
      </w:pPr>
      <w:r>
        <w:t xml:space="preserve">Carry out any other tasks that are commensurate with the general level of this post as required by the Head of Research  </w:t>
      </w:r>
      <w:r>
        <w:rPr>
          <w:sz w:val="22"/>
        </w:rPr>
        <w:t xml:space="preserve"> </w:t>
      </w:r>
      <w:r>
        <w:t xml:space="preserve"> </w:t>
      </w:r>
    </w:p>
    <w:p w14:paraId="4C95BFC2" w14:textId="77777777" w:rsidR="005B1D63" w:rsidRDefault="00D12F43">
      <w:pPr>
        <w:spacing w:after="233" w:line="259" w:lineRule="auto"/>
        <w:ind w:left="852" w:firstLine="0"/>
      </w:pPr>
      <w:r>
        <w:rPr>
          <w:color w:val="1F497D"/>
          <w:sz w:val="22"/>
        </w:rPr>
        <w:t xml:space="preserve"> </w:t>
      </w:r>
      <w:r>
        <w:t xml:space="preserve"> </w:t>
      </w:r>
    </w:p>
    <w:p w14:paraId="27EA5D54" w14:textId="77777777" w:rsidR="005B1D63" w:rsidRDefault="00D12F43">
      <w:pPr>
        <w:pStyle w:val="Heading1"/>
        <w:spacing w:after="0"/>
        <w:ind w:left="833"/>
      </w:pPr>
      <w:r>
        <w:rPr>
          <w:sz w:val="22"/>
        </w:rPr>
        <w:t xml:space="preserve"> </w:t>
      </w:r>
      <w:r>
        <w:t xml:space="preserve">Personal Specification   </w:t>
      </w:r>
    </w:p>
    <w:p w14:paraId="650B2FE9" w14:textId="77777777" w:rsidR="005B1D63" w:rsidRDefault="00D12F43">
      <w:pPr>
        <w:spacing w:after="101" w:line="259" w:lineRule="auto"/>
        <w:ind w:left="852" w:firstLine="0"/>
      </w:pPr>
      <w:r>
        <w:t xml:space="preserve"> </w:t>
      </w:r>
    </w:p>
    <w:p w14:paraId="7939FA06" w14:textId="77777777" w:rsidR="005B1D63" w:rsidRDefault="00D12F43">
      <w:pPr>
        <w:spacing w:line="320" w:lineRule="auto"/>
        <w:ind w:left="1004"/>
      </w:pPr>
      <w:r>
        <w:t xml:space="preserve">No candidate will meet every essential and desired criterion. If your experience looks a little different from what we’ve identified and you think you can bring value to the role, we’d love to learn more about you. </w:t>
      </w:r>
    </w:p>
    <w:p w14:paraId="4039A61A" w14:textId="77777777" w:rsidR="005B1D63" w:rsidRDefault="00D12F43">
      <w:pPr>
        <w:spacing w:after="0" w:line="259" w:lineRule="auto"/>
        <w:ind w:left="852" w:firstLine="0"/>
      </w:pPr>
      <w:r>
        <w:t xml:space="preserve"> </w:t>
      </w:r>
    </w:p>
    <w:tbl>
      <w:tblPr>
        <w:tblStyle w:val="TableGrid"/>
        <w:tblW w:w="10529" w:type="dxa"/>
        <w:tblInd w:w="862" w:type="dxa"/>
        <w:tblCellMar>
          <w:top w:w="7" w:type="dxa"/>
        </w:tblCellMar>
        <w:tblLook w:val="04A0" w:firstRow="1" w:lastRow="0" w:firstColumn="1" w:lastColumn="0" w:noHBand="0" w:noVBand="1"/>
      </w:tblPr>
      <w:tblGrid>
        <w:gridCol w:w="5935"/>
        <w:gridCol w:w="1430"/>
        <w:gridCol w:w="1277"/>
        <w:gridCol w:w="1887"/>
      </w:tblGrid>
      <w:tr w:rsidR="005B1D63" w14:paraId="4C8585B6" w14:textId="77777777">
        <w:trPr>
          <w:trHeight w:val="1116"/>
        </w:trPr>
        <w:tc>
          <w:tcPr>
            <w:tcW w:w="5935" w:type="dxa"/>
            <w:tcBorders>
              <w:top w:val="single" w:sz="4" w:space="0" w:color="BFBFBF"/>
              <w:left w:val="single" w:sz="4" w:space="0" w:color="BFBFBF"/>
              <w:bottom w:val="single" w:sz="4" w:space="0" w:color="BFBFBF"/>
              <w:right w:val="single" w:sz="4" w:space="0" w:color="BFBFBF"/>
            </w:tcBorders>
          </w:tcPr>
          <w:p w14:paraId="7EA5F8E6" w14:textId="77777777" w:rsidR="005B1D63" w:rsidRPr="00322589" w:rsidRDefault="00D12F43">
            <w:pPr>
              <w:spacing w:after="0" w:line="259" w:lineRule="auto"/>
              <w:ind w:left="3" w:firstLine="0"/>
              <w:jc w:val="center"/>
              <w:rPr>
                <w:b/>
                <w:bCs/>
                <w:color w:val="4C94D8" w:themeColor="text2" w:themeTint="80"/>
              </w:rPr>
            </w:pPr>
            <w:r w:rsidRPr="00322589">
              <w:rPr>
                <w:b/>
                <w:bCs/>
                <w:color w:val="4C94D8" w:themeColor="text2" w:themeTint="80"/>
                <w:sz w:val="28"/>
              </w:rPr>
              <w:lastRenderedPageBreak/>
              <w:t xml:space="preserve">Criteria </w:t>
            </w:r>
            <w:r w:rsidRPr="00322589">
              <w:rPr>
                <w:b/>
                <w:bCs/>
                <w:color w:val="4C94D8" w:themeColor="text2" w:themeTint="80"/>
              </w:rPr>
              <w:t xml:space="preserve"> </w:t>
            </w:r>
          </w:p>
        </w:tc>
        <w:tc>
          <w:tcPr>
            <w:tcW w:w="1430" w:type="dxa"/>
            <w:tcBorders>
              <w:top w:val="single" w:sz="4" w:space="0" w:color="BFBFBF"/>
              <w:left w:val="single" w:sz="4" w:space="0" w:color="BFBFBF"/>
              <w:bottom w:val="single" w:sz="4" w:space="0" w:color="BFBFBF"/>
              <w:right w:val="single" w:sz="4" w:space="0" w:color="BFBFBF"/>
            </w:tcBorders>
          </w:tcPr>
          <w:p w14:paraId="404A9E5E" w14:textId="77777777" w:rsidR="005B1D63" w:rsidRPr="00322589" w:rsidRDefault="00D12F43">
            <w:pPr>
              <w:spacing w:after="0" w:line="259" w:lineRule="auto"/>
              <w:ind w:left="108" w:firstLine="0"/>
              <w:jc w:val="both"/>
              <w:rPr>
                <w:b/>
                <w:bCs/>
                <w:color w:val="4C94D8" w:themeColor="text2" w:themeTint="80"/>
              </w:rPr>
            </w:pPr>
            <w:r w:rsidRPr="00322589">
              <w:rPr>
                <w:b/>
                <w:bCs/>
                <w:color w:val="4C94D8" w:themeColor="text2" w:themeTint="80"/>
                <w:sz w:val="28"/>
              </w:rPr>
              <w:t xml:space="preserve">Essential </w:t>
            </w:r>
          </w:p>
        </w:tc>
        <w:tc>
          <w:tcPr>
            <w:tcW w:w="1277" w:type="dxa"/>
            <w:tcBorders>
              <w:top w:val="single" w:sz="4" w:space="0" w:color="BFBFBF"/>
              <w:left w:val="single" w:sz="4" w:space="0" w:color="BFBFBF"/>
              <w:bottom w:val="single" w:sz="4" w:space="0" w:color="BFBFBF"/>
              <w:right w:val="single" w:sz="4" w:space="0" w:color="BFBFBF"/>
            </w:tcBorders>
          </w:tcPr>
          <w:p w14:paraId="09AA5E15" w14:textId="77777777" w:rsidR="005B1D63" w:rsidRPr="00322589" w:rsidRDefault="00D12F43">
            <w:pPr>
              <w:spacing w:after="0" w:line="259" w:lineRule="auto"/>
              <w:ind w:left="-29" w:firstLine="0"/>
              <w:jc w:val="both"/>
              <w:rPr>
                <w:b/>
                <w:bCs/>
                <w:color w:val="4C94D8" w:themeColor="text2" w:themeTint="80"/>
              </w:rPr>
            </w:pPr>
            <w:r w:rsidRPr="00322589">
              <w:rPr>
                <w:b/>
                <w:bCs/>
                <w:color w:val="4C94D8" w:themeColor="text2" w:themeTint="80"/>
              </w:rPr>
              <w:t xml:space="preserve"> </w:t>
            </w:r>
            <w:r w:rsidRPr="00322589">
              <w:rPr>
                <w:b/>
                <w:bCs/>
                <w:color w:val="4C94D8" w:themeColor="text2" w:themeTint="80"/>
                <w:sz w:val="28"/>
              </w:rPr>
              <w:t xml:space="preserve">Desired </w:t>
            </w:r>
            <w:r w:rsidRPr="00322589">
              <w:rPr>
                <w:b/>
                <w:bCs/>
                <w:color w:val="4C94D8" w:themeColor="text2" w:themeTint="80"/>
              </w:rP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67E80E9D" w14:textId="77777777" w:rsidR="005B1D63" w:rsidRPr="00322589" w:rsidRDefault="00D12F43">
            <w:pPr>
              <w:spacing w:after="0" w:line="259" w:lineRule="auto"/>
              <w:ind w:left="0" w:firstLine="0"/>
              <w:jc w:val="center"/>
              <w:rPr>
                <w:b/>
                <w:bCs/>
                <w:color w:val="4C94D8" w:themeColor="text2" w:themeTint="80"/>
              </w:rPr>
            </w:pPr>
            <w:r w:rsidRPr="00322589">
              <w:rPr>
                <w:b/>
                <w:bCs/>
                <w:color w:val="4C94D8" w:themeColor="text2" w:themeTint="80"/>
                <w:sz w:val="28"/>
              </w:rPr>
              <w:t xml:space="preserve">Method of Assessment </w:t>
            </w:r>
          </w:p>
        </w:tc>
      </w:tr>
      <w:tr w:rsidR="005B1D63" w14:paraId="38850EA2" w14:textId="77777777">
        <w:trPr>
          <w:trHeight w:val="677"/>
        </w:trPr>
        <w:tc>
          <w:tcPr>
            <w:tcW w:w="5935" w:type="dxa"/>
            <w:tcBorders>
              <w:top w:val="single" w:sz="4" w:space="0" w:color="BFBFBF"/>
              <w:left w:val="single" w:sz="4" w:space="0" w:color="BFBFBF"/>
              <w:bottom w:val="single" w:sz="4" w:space="0" w:color="BFBFBF"/>
              <w:right w:val="nil"/>
            </w:tcBorders>
          </w:tcPr>
          <w:p w14:paraId="39676771" w14:textId="77777777" w:rsidR="005B1D63" w:rsidRDefault="00D12F43">
            <w:pPr>
              <w:spacing w:after="0" w:line="259" w:lineRule="auto"/>
              <w:ind w:left="108" w:firstLine="0"/>
            </w:pPr>
            <w:r>
              <w:rPr>
                <w:b/>
                <w:color w:val="4689C8"/>
                <w:sz w:val="28"/>
              </w:rPr>
              <w:t>Qualifications</w:t>
            </w:r>
            <w:r>
              <w:rPr>
                <w:b/>
                <w:color w:val="2D5B90"/>
              </w:rPr>
              <w:t xml:space="preserve"> </w:t>
            </w:r>
            <w:r>
              <w:t xml:space="preserve"> </w:t>
            </w:r>
          </w:p>
        </w:tc>
        <w:tc>
          <w:tcPr>
            <w:tcW w:w="2707" w:type="dxa"/>
            <w:gridSpan w:val="2"/>
            <w:tcBorders>
              <w:top w:val="single" w:sz="4" w:space="0" w:color="BFBFBF"/>
              <w:left w:val="nil"/>
              <w:bottom w:val="single" w:sz="4" w:space="0" w:color="BFBFBF"/>
              <w:right w:val="nil"/>
            </w:tcBorders>
          </w:tcPr>
          <w:p w14:paraId="4EF82919" w14:textId="77777777" w:rsidR="005B1D63" w:rsidRDefault="00D12F43">
            <w:pPr>
              <w:spacing w:after="0" w:line="259" w:lineRule="auto"/>
              <w:ind w:left="108" w:firstLine="0"/>
            </w:pPr>
            <w:r>
              <w:t xml:space="preserve"> </w:t>
            </w:r>
          </w:p>
        </w:tc>
        <w:tc>
          <w:tcPr>
            <w:tcW w:w="1886" w:type="dxa"/>
            <w:tcBorders>
              <w:top w:val="single" w:sz="4" w:space="0" w:color="BFBFBF"/>
              <w:left w:val="nil"/>
              <w:bottom w:val="single" w:sz="4" w:space="0" w:color="BFBFBF"/>
              <w:right w:val="single" w:sz="4" w:space="0" w:color="BFBFBF"/>
            </w:tcBorders>
          </w:tcPr>
          <w:p w14:paraId="214D9620" w14:textId="77777777" w:rsidR="005B1D63" w:rsidRDefault="005B1D63">
            <w:pPr>
              <w:spacing w:after="160" w:line="259" w:lineRule="auto"/>
              <w:ind w:left="0" w:firstLine="0"/>
            </w:pPr>
          </w:p>
        </w:tc>
      </w:tr>
      <w:tr w:rsidR="005B1D63" w14:paraId="75EE83ED"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638F41DA" w14:textId="77777777" w:rsidR="005B1D63" w:rsidRDefault="00D12F43">
            <w:pPr>
              <w:spacing w:after="0" w:line="259" w:lineRule="auto"/>
              <w:ind w:left="108" w:firstLine="0"/>
            </w:pPr>
            <w:r>
              <w:t xml:space="preserve">Educated to a minimum of A level or equivalent </w:t>
            </w:r>
          </w:p>
        </w:tc>
        <w:tc>
          <w:tcPr>
            <w:tcW w:w="1430" w:type="dxa"/>
            <w:tcBorders>
              <w:top w:val="single" w:sz="4" w:space="0" w:color="BFBFBF"/>
              <w:left w:val="single" w:sz="4" w:space="0" w:color="BFBFBF"/>
              <w:bottom w:val="single" w:sz="4" w:space="0" w:color="BFBFBF"/>
              <w:right w:val="single" w:sz="4" w:space="0" w:color="BFBFBF"/>
            </w:tcBorders>
          </w:tcPr>
          <w:p w14:paraId="09DE42B5" w14:textId="25448CA7" w:rsidR="005B1D63" w:rsidRDefault="009140D7">
            <w:pPr>
              <w:spacing w:after="0" w:line="259" w:lineRule="auto"/>
              <w:ind w:left="0" w:right="109" w:firstLine="0"/>
              <w:jc w:val="center"/>
            </w:pPr>
            <w:r>
              <w:rPr>
                <w:color w:val="E97132"/>
                <w:sz w:val="42"/>
              </w:rPr>
              <w:t>X</w:t>
            </w:r>
          </w:p>
        </w:tc>
        <w:tc>
          <w:tcPr>
            <w:tcW w:w="1277" w:type="dxa"/>
            <w:tcBorders>
              <w:top w:val="single" w:sz="4" w:space="0" w:color="BFBFBF"/>
              <w:left w:val="single" w:sz="4" w:space="0" w:color="BFBFBF"/>
              <w:bottom w:val="single" w:sz="4" w:space="0" w:color="BFBFBF"/>
              <w:right w:val="single" w:sz="4" w:space="0" w:color="BFBFBF"/>
            </w:tcBorders>
          </w:tcPr>
          <w:p w14:paraId="2EB1CC8F" w14:textId="77777777" w:rsidR="005B1D63" w:rsidRDefault="00D12F43">
            <w:pPr>
              <w:spacing w:after="0" w:line="259" w:lineRule="auto"/>
              <w:ind w:left="240" w:firstLine="0"/>
              <w:jc w:val="center"/>
            </w:pPr>
            <w:r>
              <w:rPr>
                <w:rFonts w:ascii="Webdings" w:eastAsia="Webdings" w:hAnsi="Webdings" w:cs="Webdings"/>
              </w:rP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76014344" w14:textId="77777777" w:rsidR="005B1D63" w:rsidRDefault="00D12F43">
            <w:pPr>
              <w:spacing w:after="68" w:line="259" w:lineRule="auto"/>
              <w:ind w:left="108" w:firstLine="0"/>
            </w:pPr>
            <w:r>
              <w:t xml:space="preserve">Application  </w:t>
            </w:r>
          </w:p>
          <w:p w14:paraId="297E862F" w14:textId="77777777" w:rsidR="005B1D63" w:rsidRDefault="00D12F43">
            <w:pPr>
              <w:spacing w:after="0" w:line="259" w:lineRule="auto"/>
              <w:ind w:left="108" w:firstLine="0"/>
            </w:pPr>
            <w:r>
              <w:t xml:space="preserve">Form / CV </w:t>
            </w:r>
          </w:p>
        </w:tc>
      </w:tr>
      <w:tr w:rsidR="005B1D63" w14:paraId="381B27F3"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5A48068B" w14:textId="77777777" w:rsidR="005B1D63" w:rsidRDefault="00D12F43">
            <w:pPr>
              <w:spacing w:after="0" w:line="259" w:lineRule="auto"/>
              <w:ind w:left="108" w:firstLine="0"/>
            </w:pPr>
            <w:r>
              <w:t xml:space="preserve">Excellent written and verbal English </w:t>
            </w:r>
          </w:p>
        </w:tc>
        <w:tc>
          <w:tcPr>
            <w:tcW w:w="1430" w:type="dxa"/>
            <w:tcBorders>
              <w:top w:val="single" w:sz="4" w:space="0" w:color="BFBFBF"/>
              <w:left w:val="single" w:sz="4" w:space="0" w:color="BFBFBF"/>
              <w:bottom w:val="single" w:sz="4" w:space="0" w:color="BFBFBF"/>
              <w:right w:val="single" w:sz="4" w:space="0" w:color="BFBFBF"/>
            </w:tcBorders>
          </w:tcPr>
          <w:p w14:paraId="182FEE9F" w14:textId="4D9B7EE5" w:rsidR="005B1D63" w:rsidRDefault="009140D7">
            <w:pPr>
              <w:spacing w:after="0" w:line="259" w:lineRule="auto"/>
              <w:ind w:left="0" w:right="109"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01E2015D" w14:textId="77777777" w:rsidR="005B1D63" w:rsidRDefault="00D12F43">
            <w:pPr>
              <w:spacing w:after="0" w:line="259" w:lineRule="auto"/>
              <w:ind w:left="240" w:firstLine="0"/>
              <w:jc w:val="center"/>
            </w:pPr>
            <w:r>
              <w:rPr>
                <w:rFonts w:ascii="Webdings" w:eastAsia="Webdings" w:hAnsi="Webdings" w:cs="Webdings"/>
              </w:rP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565AF7B8" w14:textId="77777777" w:rsidR="005B1D63" w:rsidRDefault="00D12F43">
            <w:pPr>
              <w:spacing w:after="68" w:line="259" w:lineRule="auto"/>
              <w:ind w:left="108" w:firstLine="0"/>
            </w:pPr>
            <w:r>
              <w:t xml:space="preserve">Application  </w:t>
            </w:r>
          </w:p>
          <w:p w14:paraId="7ADE2AC1" w14:textId="77777777" w:rsidR="005B1D63" w:rsidRDefault="00D12F43">
            <w:pPr>
              <w:spacing w:after="0" w:line="259" w:lineRule="auto"/>
              <w:ind w:left="108" w:firstLine="0"/>
            </w:pPr>
            <w:r>
              <w:t xml:space="preserve">Form / CV </w:t>
            </w:r>
          </w:p>
        </w:tc>
      </w:tr>
      <w:tr w:rsidR="005B1D63" w14:paraId="796080BA"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04D8563E" w14:textId="77777777" w:rsidR="005B1D63" w:rsidRDefault="00D12F43">
            <w:pPr>
              <w:spacing w:after="0" w:line="259" w:lineRule="auto"/>
              <w:ind w:left="108" w:firstLine="0"/>
            </w:pPr>
            <w:r>
              <w:t xml:space="preserve">Qualifications, knowledge or experience in a biomedical science, preferably cancer biology </w:t>
            </w:r>
          </w:p>
        </w:tc>
        <w:tc>
          <w:tcPr>
            <w:tcW w:w="1430" w:type="dxa"/>
            <w:tcBorders>
              <w:top w:val="single" w:sz="4" w:space="0" w:color="BFBFBF"/>
              <w:left w:val="single" w:sz="4" w:space="0" w:color="BFBFBF"/>
              <w:bottom w:val="single" w:sz="4" w:space="0" w:color="BFBFBF"/>
              <w:right w:val="single" w:sz="4" w:space="0" w:color="BFBFBF"/>
            </w:tcBorders>
          </w:tcPr>
          <w:p w14:paraId="7A714E81" w14:textId="77777777" w:rsidR="005B1D63" w:rsidRDefault="00D12F43">
            <w:pPr>
              <w:spacing w:after="0" w:line="259" w:lineRule="auto"/>
              <w:ind w:left="0" w:right="48" w:firstLine="0"/>
              <w:jc w:val="center"/>
            </w:pPr>
            <w: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67DD9DBA" w14:textId="0C601F38" w:rsidR="005B1D63" w:rsidRDefault="00D12F43">
            <w:pPr>
              <w:spacing w:after="0" w:line="259" w:lineRule="auto"/>
              <w:ind w:left="286" w:firstLine="0"/>
            </w:pPr>
            <w:r>
              <w:rPr>
                <w:rFonts w:ascii="Webdings" w:eastAsia="Webdings" w:hAnsi="Webdings" w:cs="Webdings"/>
              </w:rPr>
              <w:t xml:space="preserve">  </w:t>
            </w:r>
            <w:r w:rsidR="009140D7">
              <w:rPr>
                <w:color w:val="E97132"/>
                <w:sz w:val="42"/>
              </w:rPr>
              <w:t>X</w:t>
            </w:r>
            <w:r w:rsidR="009140D7">
              <w:rPr>
                <w:rFonts w:ascii="Webdings" w:eastAsia="Webdings" w:hAnsi="Webdings" w:cs="Webdings"/>
              </w:rPr>
              <w:t xml:space="preserve"> </w:t>
            </w:r>
            <w:r>
              <w:rPr>
                <w:rFonts w:ascii="Webdings" w:eastAsia="Webdings" w:hAnsi="Webdings" w:cs="Webdings"/>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3BF8D3F1" w14:textId="77777777" w:rsidR="005B1D63" w:rsidRDefault="00D12F43">
            <w:pPr>
              <w:spacing w:after="68" w:line="259" w:lineRule="auto"/>
              <w:ind w:left="108" w:firstLine="0"/>
            </w:pPr>
            <w:r>
              <w:t xml:space="preserve">Application  </w:t>
            </w:r>
          </w:p>
          <w:p w14:paraId="53E7A98E" w14:textId="77777777" w:rsidR="005B1D63" w:rsidRDefault="00D12F43">
            <w:pPr>
              <w:spacing w:after="0" w:line="259" w:lineRule="auto"/>
              <w:ind w:left="108" w:firstLine="0"/>
            </w:pPr>
            <w:r>
              <w:t xml:space="preserve">Form / CV  </w:t>
            </w:r>
          </w:p>
        </w:tc>
      </w:tr>
      <w:tr w:rsidR="005B1D63" w14:paraId="154821EB" w14:textId="77777777">
        <w:trPr>
          <w:trHeight w:val="679"/>
        </w:trPr>
        <w:tc>
          <w:tcPr>
            <w:tcW w:w="10529" w:type="dxa"/>
            <w:gridSpan w:val="4"/>
            <w:tcBorders>
              <w:top w:val="single" w:sz="4" w:space="0" w:color="BFBFBF"/>
              <w:left w:val="single" w:sz="4" w:space="0" w:color="BFBFBF"/>
              <w:bottom w:val="single" w:sz="4" w:space="0" w:color="BFBFBF"/>
              <w:right w:val="single" w:sz="4" w:space="0" w:color="BFBFBF"/>
            </w:tcBorders>
          </w:tcPr>
          <w:p w14:paraId="06375F1A" w14:textId="77777777" w:rsidR="005B1D63" w:rsidRDefault="00D12F43">
            <w:pPr>
              <w:tabs>
                <w:tab w:val="center" w:pos="6043"/>
              </w:tabs>
              <w:spacing w:after="0" w:line="259" w:lineRule="auto"/>
              <w:ind w:left="0" w:firstLine="0"/>
            </w:pPr>
            <w:proofErr w:type="gramStart"/>
            <w:r>
              <w:rPr>
                <w:b/>
                <w:color w:val="4689C8"/>
                <w:sz w:val="28"/>
              </w:rPr>
              <w:t>Experience</w:t>
            </w:r>
            <w:r>
              <w:rPr>
                <w:b/>
                <w:color w:val="2D5B90"/>
              </w:rPr>
              <w:t xml:space="preserve"> </w:t>
            </w:r>
            <w:r>
              <w:t xml:space="preserve"> </w:t>
            </w:r>
            <w:r>
              <w:tab/>
            </w:r>
            <w:proofErr w:type="gramEnd"/>
            <w:r>
              <w:t xml:space="preserve"> </w:t>
            </w:r>
          </w:p>
        </w:tc>
      </w:tr>
      <w:tr w:rsidR="005B1D63" w14:paraId="105E559E"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0B49F410" w14:textId="77777777" w:rsidR="005B1D63" w:rsidRDefault="00D12F43">
            <w:pPr>
              <w:spacing w:after="0" w:line="259" w:lineRule="auto"/>
              <w:ind w:left="108" w:firstLine="0"/>
            </w:pPr>
            <w:r>
              <w:t xml:space="preserve">Experience of working in patient involvement and engagement or working closely with service users. </w:t>
            </w:r>
          </w:p>
        </w:tc>
        <w:tc>
          <w:tcPr>
            <w:tcW w:w="1430" w:type="dxa"/>
            <w:tcBorders>
              <w:top w:val="single" w:sz="4" w:space="0" w:color="BFBFBF"/>
              <w:left w:val="single" w:sz="4" w:space="0" w:color="BFBFBF"/>
              <w:bottom w:val="single" w:sz="4" w:space="0" w:color="BFBFBF"/>
              <w:right w:val="single" w:sz="4" w:space="0" w:color="BFBFBF"/>
            </w:tcBorders>
          </w:tcPr>
          <w:p w14:paraId="2F24CC6D" w14:textId="650ABFE5" w:rsidR="005B1D63" w:rsidRDefault="009140D7">
            <w:pPr>
              <w:spacing w:after="0" w:line="259" w:lineRule="auto"/>
              <w:ind w:left="32"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31C3376F" w14:textId="77777777" w:rsidR="005B1D63" w:rsidRDefault="00D12F43">
            <w:pPr>
              <w:spacing w:after="0" w:line="259" w:lineRule="auto"/>
              <w:ind w:left="94" w:firstLine="0"/>
              <w:jc w:val="center"/>
            </w:pP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29325BE4" w14:textId="77777777" w:rsidR="005B1D63" w:rsidRDefault="00D12F43">
            <w:pPr>
              <w:spacing w:after="68" w:line="259" w:lineRule="auto"/>
              <w:ind w:left="108" w:firstLine="0"/>
            </w:pPr>
            <w:r>
              <w:t xml:space="preserve">Application  </w:t>
            </w:r>
          </w:p>
          <w:p w14:paraId="0BFC0702" w14:textId="77777777" w:rsidR="005B1D63" w:rsidRDefault="00D12F43">
            <w:pPr>
              <w:spacing w:after="68" w:line="259" w:lineRule="auto"/>
              <w:ind w:left="108" w:firstLine="0"/>
            </w:pPr>
            <w:r>
              <w:t xml:space="preserve">Form /  </w:t>
            </w:r>
          </w:p>
          <w:p w14:paraId="5EA58EA6" w14:textId="77777777" w:rsidR="005B1D63" w:rsidRDefault="00D12F43">
            <w:pPr>
              <w:spacing w:after="0" w:line="259" w:lineRule="auto"/>
              <w:ind w:left="108" w:firstLine="0"/>
            </w:pPr>
            <w:r>
              <w:t xml:space="preserve">Interview  </w:t>
            </w:r>
          </w:p>
        </w:tc>
      </w:tr>
      <w:tr w:rsidR="005B1D63" w14:paraId="4AD6676E"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0E0743AD" w14:textId="77777777" w:rsidR="005B1D63" w:rsidRDefault="00D12F43">
            <w:pPr>
              <w:spacing w:after="0" w:line="259" w:lineRule="auto"/>
              <w:ind w:left="108" w:firstLine="0"/>
            </w:pPr>
            <w:r>
              <w:t xml:space="preserve">Proven experience in communicating science or medical information to a variety of audiences </w:t>
            </w:r>
          </w:p>
        </w:tc>
        <w:tc>
          <w:tcPr>
            <w:tcW w:w="1430" w:type="dxa"/>
            <w:tcBorders>
              <w:top w:val="single" w:sz="4" w:space="0" w:color="BFBFBF"/>
              <w:left w:val="single" w:sz="4" w:space="0" w:color="BFBFBF"/>
              <w:bottom w:val="single" w:sz="4" w:space="0" w:color="BFBFBF"/>
              <w:right w:val="single" w:sz="4" w:space="0" w:color="BFBFBF"/>
            </w:tcBorders>
          </w:tcPr>
          <w:p w14:paraId="47BBFCF1" w14:textId="44EB0DB4" w:rsidR="005B1D63" w:rsidRDefault="009140D7">
            <w:pPr>
              <w:spacing w:after="0" w:line="259" w:lineRule="auto"/>
              <w:ind w:left="176" w:firstLine="0"/>
              <w:jc w:val="center"/>
            </w:pPr>
            <w:r>
              <w:rPr>
                <w:color w:val="E97132"/>
                <w:sz w:val="42"/>
              </w:rPr>
              <w:t xml:space="preserve">X </w:t>
            </w:r>
          </w:p>
        </w:tc>
        <w:tc>
          <w:tcPr>
            <w:tcW w:w="1277" w:type="dxa"/>
            <w:tcBorders>
              <w:top w:val="single" w:sz="4" w:space="0" w:color="BFBFBF"/>
              <w:left w:val="single" w:sz="4" w:space="0" w:color="BFBFBF"/>
              <w:bottom w:val="single" w:sz="4" w:space="0" w:color="BFBFBF"/>
              <w:right w:val="single" w:sz="4" w:space="0" w:color="BFBFBF"/>
            </w:tcBorders>
          </w:tcPr>
          <w:p w14:paraId="11E39321" w14:textId="77777777" w:rsidR="005B1D63" w:rsidRDefault="00D12F43">
            <w:pPr>
              <w:spacing w:after="0" w:line="259" w:lineRule="auto"/>
              <w:ind w:left="94" w:firstLine="0"/>
              <w:jc w:val="center"/>
            </w:pP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629009D7" w14:textId="77777777" w:rsidR="005B1D63" w:rsidRDefault="00D12F43">
            <w:pPr>
              <w:spacing w:after="0" w:line="259" w:lineRule="auto"/>
              <w:ind w:left="108" w:firstLine="0"/>
            </w:pPr>
            <w:r>
              <w:t xml:space="preserve"> </w:t>
            </w:r>
          </w:p>
        </w:tc>
      </w:tr>
      <w:tr w:rsidR="005B1D63" w14:paraId="5001AA76"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1E4AB723" w14:textId="77777777" w:rsidR="005B1D63" w:rsidRDefault="00D12F43">
            <w:pPr>
              <w:spacing w:after="0" w:line="259" w:lineRule="auto"/>
              <w:ind w:left="108" w:firstLine="0"/>
            </w:pPr>
            <w:r>
              <w:t xml:space="preserve">Experience of working in a medical research charity </w:t>
            </w:r>
          </w:p>
        </w:tc>
        <w:tc>
          <w:tcPr>
            <w:tcW w:w="1430" w:type="dxa"/>
            <w:tcBorders>
              <w:top w:val="single" w:sz="4" w:space="0" w:color="BFBFBF"/>
              <w:left w:val="single" w:sz="4" w:space="0" w:color="BFBFBF"/>
              <w:bottom w:val="single" w:sz="4" w:space="0" w:color="BFBFBF"/>
              <w:right w:val="single" w:sz="4" w:space="0" w:color="BFBFBF"/>
            </w:tcBorders>
          </w:tcPr>
          <w:p w14:paraId="33607AD4" w14:textId="77777777" w:rsidR="005B1D63" w:rsidRDefault="00D12F43">
            <w:pPr>
              <w:spacing w:after="0" w:line="259" w:lineRule="auto"/>
              <w:ind w:left="284" w:firstLine="0"/>
              <w:jc w:val="center"/>
            </w:pPr>
            <w:r>
              <w:rPr>
                <w:color w:val="E97132"/>
                <w:sz w:val="42"/>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1754EAF0" w14:textId="385EF81E" w:rsidR="005B1D63" w:rsidRDefault="009140D7">
            <w:pPr>
              <w:spacing w:after="0" w:line="259" w:lineRule="auto"/>
              <w:ind w:left="32" w:firstLine="0"/>
              <w:jc w:val="center"/>
            </w:pPr>
            <w:r>
              <w:rPr>
                <w:color w:val="E97132"/>
                <w:sz w:val="42"/>
              </w:rPr>
              <w:t>X</w:t>
            </w:r>
          </w:p>
        </w:tc>
        <w:tc>
          <w:tcPr>
            <w:tcW w:w="1886" w:type="dxa"/>
            <w:tcBorders>
              <w:top w:val="single" w:sz="4" w:space="0" w:color="BFBFBF"/>
              <w:left w:val="single" w:sz="4" w:space="0" w:color="BFBFBF"/>
              <w:bottom w:val="single" w:sz="4" w:space="0" w:color="BFBFBF"/>
              <w:right w:val="single" w:sz="4" w:space="0" w:color="BFBFBF"/>
            </w:tcBorders>
          </w:tcPr>
          <w:p w14:paraId="2FC5BD73" w14:textId="77777777" w:rsidR="005B1D63" w:rsidRDefault="00D12F43">
            <w:pPr>
              <w:spacing w:after="0" w:line="259" w:lineRule="auto"/>
              <w:ind w:left="108" w:firstLine="0"/>
            </w:pPr>
            <w:r>
              <w:t xml:space="preserve"> </w:t>
            </w:r>
          </w:p>
        </w:tc>
      </w:tr>
      <w:tr w:rsidR="005B1D63" w14:paraId="05497E2F"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6AF547DB" w14:textId="77777777" w:rsidR="005B1D63" w:rsidRDefault="00D12F43">
            <w:pPr>
              <w:spacing w:after="0" w:line="259" w:lineRule="auto"/>
              <w:ind w:left="108" w:firstLine="0"/>
              <w:jc w:val="both"/>
            </w:pPr>
            <w:r>
              <w:t xml:space="preserve">Experience in or knowledge of science funding and/or grant management  </w:t>
            </w:r>
          </w:p>
        </w:tc>
        <w:tc>
          <w:tcPr>
            <w:tcW w:w="1430" w:type="dxa"/>
            <w:tcBorders>
              <w:top w:val="single" w:sz="4" w:space="0" w:color="BFBFBF"/>
              <w:left w:val="single" w:sz="4" w:space="0" w:color="BFBFBF"/>
              <w:bottom w:val="single" w:sz="4" w:space="0" w:color="BFBFBF"/>
              <w:right w:val="single" w:sz="4" w:space="0" w:color="BFBFBF"/>
            </w:tcBorders>
          </w:tcPr>
          <w:p w14:paraId="5ED29857" w14:textId="77777777" w:rsidR="005B1D63" w:rsidRDefault="00D12F43">
            <w:pPr>
              <w:spacing w:after="0" w:line="259" w:lineRule="auto"/>
              <w:ind w:left="-24" w:firstLine="0"/>
            </w:pPr>
            <w:r>
              <w:t xml:space="preserve"> </w:t>
            </w:r>
          </w:p>
          <w:p w14:paraId="502B1E24" w14:textId="69EA02F2" w:rsidR="005B1D63" w:rsidRDefault="009140D7">
            <w:pPr>
              <w:spacing w:after="0" w:line="259" w:lineRule="auto"/>
              <w:ind w:left="176" w:firstLine="0"/>
              <w:jc w:val="center"/>
            </w:pPr>
            <w:r>
              <w:rPr>
                <w:color w:val="E97132"/>
                <w:sz w:val="42"/>
              </w:rPr>
              <w:t>X</w:t>
            </w:r>
          </w:p>
        </w:tc>
        <w:tc>
          <w:tcPr>
            <w:tcW w:w="1277" w:type="dxa"/>
            <w:tcBorders>
              <w:top w:val="single" w:sz="4" w:space="0" w:color="BFBFBF"/>
              <w:left w:val="single" w:sz="4" w:space="0" w:color="BFBFBF"/>
              <w:bottom w:val="single" w:sz="4" w:space="0" w:color="BFBFBF"/>
              <w:right w:val="single" w:sz="4" w:space="0" w:color="BFBFBF"/>
            </w:tcBorders>
          </w:tcPr>
          <w:p w14:paraId="2130316F" w14:textId="77777777" w:rsidR="005B1D63" w:rsidRDefault="00D12F43">
            <w:pPr>
              <w:spacing w:after="0" w:line="259" w:lineRule="auto"/>
              <w:ind w:left="94" w:firstLine="0"/>
              <w:jc w:val="center"/>
            </w:pP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50E52772" w14:textId="77777777" w:rsidR="005B1D63" w:rsidRDefault="00D12F43">
            <w:pPr>
              <w:spacing w:after="68" w:line="259" w:lineRule="auto"/>
              <w:ind w:left="108" w:firstLine="0"/>
            </w:pPr>
            <w:r>
              <w:t xml:space="preserve">Application  </w:t>
            </w:r>
          </w:p>
          <w:p w14:paraId="02271C21" w14:textId="77777777" w:rsidR="005B1D63" w:rsidRDefault="00D12F43">
            <w:pPr>
              <w:spacing w:after="70" w:line="259" w:lineRule="auto"/>
              <w:ind w:left="108" w:firstLine="0"/>
            </w:pPr>
            <w:r>
              <w:t xml:space="preserve">Form /  </w:t>
            </w:r>
          </w:p>
          <w:p w14:paraId="316EDE0E" w14:textId="77777777" w:rsidR="005B1D63" w:rsidRDefault="00D12F43">
            <w:pPr>
              <w:spacing w:after="0" w:line="259" w:lineRule="auto"/>
              <w:ind w:left="108" w:firstLine="0"/>
            </w:pPr>
            <w:r>
              <w:t xml:space="preserve">Interview  </w:t>
            </w:r>
          </w:p>
        </w:tc>
      </w:tr>
      <w:tr w:rsidR="005B1D63" w14:paraId="5E51FD16"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6F7A72F0" w14:textId="77777777" w:rsidR="005B1D63" w:rsidRDefault="00D12F43">
            <w:pPr>
              <w:spacing w:after="0" w:line="259" w:lineRule="auto"/>
              <w:ind w:left="108" w:firstLine="0"/>
            </w:pPr>
            <w:r>
              <w:lastRenderedPageBreak/>
              <w:t xml:space="preserve">Experience in or knowledge of scientific literature searches and able to understand and digest scientific writing  </w:t>
            </w:r>
          </w:p>
        </w:tc>
        <w:tc>
          <w:tcPr>
            <w:tcW w:w="1430" w:type="dxa"/>
            <w:tcBorders>
              <w:top w:val="single" w:sz="4" w:space="0" w:color="BFBFBF"/>
              <w:left w:val="single" w:sz="4" w:space="0" w:color="BFBFBF"/>
              <w:bottom w:val="single" w:sz="4" w:space="0" w:color="BFBFBF"/>
              <w:right w:val="single" w:sz="4" w:space="0" w:color="BFBFBF"/>
            </w:tcBorders>
          </w:tcPr>
          <w:p w14:paraId="47986549" w14:textId="313FB061" w:rsidR="005B1D63" w:rsidRDefault="009140D7">
            <w:pPr>
              <w:spacing w:after="0" w:line="259" w:lineRule="auto"/>
              <w:ind w:left="32"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3C72845A" w14:textId="77777777" w:rsidR="005B1D63" w:rsidRDefault="00D12F43">
            <w:pPr>
              <w:spacing w:after="0" w:line="259" w:lineRule="auto"/>
              <w:ind w:left="238" w:firstLine="0"/>
              <w:jc w:val="center"/>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104C3A94" w14:textId="77777777" w:rsidR="005B1D63" w:rsidRDefault="00D12F43">
            <w:pPr>
              <w:spacing w:after="68" w:line="259" w:lineRule="auto"/>
              <w:ind w:left="108" w:firstLine="0"/>
            </w:pPr>
            <w:r>
              <w:t xml:space="preserve">Application  </w:t>
            </w:r>
          </w:p>
          <w:p w14:paraId="576FF6FD" w14:textId="77777777" w:rsidR="005B1D63" w:rsidRDefault="00D12F43">
            <w:pPr>
              <w:spacing w:after="68" w:line="259" w:lineRule="auto"/>
              <w:ind w:left="108" w:firstLine="0"/>
            </w:pPr>
            <w:r>
              <w:t xml:space="preserve">Form /  </w:t>
            </w:r>
          </w:p>
          <w:p w14:paraId="7D631CBA" w14:textId="77777777" w:rsidR="005B1D63" w:rsidRDefault="00D12F43">
            <w:pPr>
              <w:spacing w:after="0" w:line="259" w:lineRule="auto"/>
              <w:ind w:left="108" w:firstLine="0"/>
            </w:pPr>
            <w:r>
              <w:t xml:space="preserve">Interview  </w:t>
            </w:r>
          </w:p>
        </w:tc>
      </w:tr>
      <w:tr w:rsidR="005B1D63" w14:paraId="046479C0"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0A671607" w14:textId="77777777" w:rsidR="005B1D63" w:rsidRDefault="00D12F43">
            <w:pPr>
              <w:spacing w:after="0" w:line="259" w:lineRule="auto"/>
              <w:ind w:left="108" w:firstLine="0"/>
            </w:pPr>
            <w:r>
              <w:t xml:space="preserve">Experience of co-ordinating volunteers </w:t>
            </w:r>
          </w:p>
        </w:tc>
        <w:tc>
          <w:tcPr>
            <w:tcW w:w="1430" w:type="dxa"/>
            <w:tcBorders>
              <w:top w:val="single" w:sz="4" w:space="0" w:color="BFBFBF"/>
              <w:left w:val="single" w:sz="4" w:space="0" w:color="BFBFBF"/>
              <w:bottom w:val="single" w:sz="4" w:space="0" w:color="BFBFBF"/>
              <w:right w:val="single" w:sz="4" w:space="0" w:color="BFBFBF"/>
            </w:tcBorders>
          </w:tcPr>
          <w:p w14:paraId="2FC4C6A3" w14:textId="77777777" w:rsidR="005B1D63" w:rsidRDefault="00D12F43">
            <w:pPr>
              <w:spacing w:after="0" w:line="259" w:lineRule="auto"/>
              <w:ind w:left="140" w:firstLine="0"/>
              <w:jc w:val="center"/>
            </w:pPr>
            <w:r>
              <w:rPr>
                <w:color w:val="E97132"/>
                <w:sz w:val="42"/>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2B05289E" w14:textId="38F8C953" w:rsidR="005B1D63" w:rsidRDefault="009140D7">
            <w:pPr>
              <w:spacing w:after="0" w:line="259" w:lineRule="auto"/>
              <w:ind w:left="176" w:firstLine="0"/>
              <w:jc w:val="center"/>
            </w:pPr>
            <w:r>
              <w:rPr>
                <w:color w:val="E97132"/>
                <w:sz w:val="42"/>
              </w:rPr>
              <w:t>X</w:t>
            </w:r>
            <w:r>
              <w:rPr>
                <w:rFonts w:ascii="Webdings" w:eastAsia="Webdings" w:hAnsi="Webdings" w:cs="Webdings"/>
                <w:sz w:val="42"/>
                <w:vertAlign w:val="subscript"/>
              </w:rP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7FF40139" w14:textId="77777777" w:rsidR="005B1D63" w:rsidRDefault="00D12F43">
            <w:pPr>
              <w:spacing w:after="68" w:line="259" w:lineRule="auto"/>
              <w:ind w:left="108" w:firstLine="0"/>
            </w:pPr>
            <w:r>
              <w:t xml:space="preserve">Application  </w:t>
            </w:r>
          </w:p>
          <w:p w14:paraId="4EDFE104" w14:textId="77777777" w:rsidR="005B1D63" w:rsidRDefault="00D12F43">
            <w:pPr>
              <w:spacing w:after="68" w:line="259" w:lineRule="auto"/>
              <w:ind w:left="108" w:firstLine="0"/>
            </w:pPr>
            <w:r>
              <w:t xml:space="preserve">Form /  </w:t>
            </w:r>
          </w:p>
          <w:p w14:paraId="7DC83349" w14:textId="77777777" w:rsidR="005B1D63" w:rsidRDefault="00D12F43">
            <w:pPr>
              <w:spacing w:after="0" w:line="259" w:lineRule="auto"/>
              <w:ind w:left="108" w:firstLine="0"/>
            </w:pPr>
            <w:r>
              <w:t xml:space="preserve">Interview </w:t>
            </w:r>
          </w:p>
        </w:tc>
      </w:tr>
    </w:tbl>
    <w:p w14:paraId="1D9F628A" w14:textId="3F77DBD4" w:rsidR="005B1D63" w:rsidRDefault="005B1D63" w:rsidP="005D55A8">
      <w:pPr>
        <w:tabs>
          <w:tab w:val="left" w:pos="1055"/>
        </w:tabs>
        <w:spacing w:after="0" w:line="259" w:lineRule="auto"/>
        <w:ind w:left="0" w:firstLine="0"/>
        <w:jc w:val="both"/>
      </w:pPr>
    </w:p>
    <w:tbl>
      <w:tblPr>
        <w:tblStyle w:val="TableGrid"/>
        <w:tblW w:w="10529" w:type="dxa"/>
        <w:tblInd w:w="862" w:type="dxa"/>
        <w:tblCellMar>
          <w:top w:w="8" w:type="dxa"/>
          <w:left w:w="108" w:type="dxa"/>
          <w:right w:w="31" w:type="dxa"/>
        </w:tblCellMar>
        <w:tblLook w:val="04A0" w:firstRow="1" w:lastRow="0" w:firstColumn="1" w:lastColumn="0" w:noHBand="0" w:noVBand="1"/>
      </w:tblPr>
      <w:tblGrid>
        <w:gridCol w:w="5936"/>
        <w:gridCol w:w="1430"/>
        <w:gridCol w:w="1277"/>
        <w:gridCol w:w="1886"/>
      </w:tblGrid>
      <w:tr w:rsidR="005B1D63" w14:paraId="247ABE29"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06940CEC" w14:textId="77777777" w:rsidR="005B1D63" w:rsidRDefault="00D12F43">
            <w:pPr>
              <w:spacing w:after="0" w:line="259" w:lineRule="auto"/>
              <w:ind w:left="0" w:firstLine="0"/>
            </w:pPr>
            <w:r>
              <w:t xml:space="preserve">Excellent written and verbal communication skills with the ability to transmit key messages in a variety of ways to varied audiences  </w:t>
            </w:r>
          </w:p>
        </w:tc>
        <w:tc>
          <w:tcPr>
            <w:tcW w:w="1430" w:type="dxa"/>
            <w:tcBorders>
              <w:top w:val="single" w:sz="4" w:space="0" w:color="BFBFBF"/>
              <w:left w:val="single" w:sz="4" w:space="0" w:color="BFBFBF"/>
              <w:bottom w:val="single" w:sz="4" w:space="0" w:color="BFBFBF"/>
              <w:right w:val="single" w:sz="4" w:space="0" w:color="BFBFBF"/>
            </w:tcBorders>
          </w:tcPr>
          <w:p w14:paraId="78C06377" w14:textId="126C1E07" w:rsidR="005B1D63" w:rsidRDefault="009140D7">
            <w:pPr>
              <w:spacing w:after="0" w:line="259" w:lineRule="auto"/>
              <w:ind w:left="0" w:right="71"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07B4D31B" w14:textId="77777777" w:rsidR="005B1D63" w:rsidRDefault="00D12F43">
            <w:pPr>
              <w:spacing w:after="0" w:line="259" w:lineRule="auto"/>
              <w:ind w:left="0" w:firstLine="0"/>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3F13647D" w14:textId="77777777" w:rsidR="005B1D63" w:rsidRDefault="00D12F43">
            <w:pPr>
              <w:spacing w:after="68" w:line="259" w:lineRule="auto"/>
              <w:ind w:left="0" w:firstLine="0"/>
            </w:pPr>
            <w:r>
              <w:t xml:space="preserve">Application  </w:t>
            </w:r>
          </w:p>
          <w:p w14:paraId="6602D34B" w14:textId="77777777" w:rsidR="005B1D63" w:rsidRDefault="00D12F43">
            <w:pPr>
              <w:spacing w:after="68" w:line="259" w:lineRule="auto"/>
              <w:ind w:left="0" w:firstLine="0"/>
            </w:pPr>
            <w:r>
              <w:t xml:space="preserve">Form /  </w:t>
            </w:r>
          </w:p>
          <w:p w14:paraId="1570D3D1" w14:textId="77777777" w:rsidR="005B1D63" w:rsidRDefault="00D12F43">
            <w:pPr>
              <w:spacing w:after="0" w:line="259" w:lineRule="auto"/>
              <w:ind w:left="0" w:firstLine="0"/>
            </w:pPr>
            <w:r>
              <w:t xml:space="preserve">Interview  </w:t>
            </w:r>
          </w:p>
        </w:tc>
      </w:tr>
      <w:tr w:rsidR="005B1D63" w14:paraId="633731A1"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13DDFE71" w14:textId="77777777" w:rsidR="005B1D63" w:rsidRDefault="00D12F43">
            <w:pPr>
              <w:spacing w:after="0" w:line="259" w:lineRule="auto"/>
              <w:ind w:left="0" w:firstLine="0"/>
            </w:pPr>
            <w:r>
              <w:t xml:space="preserve">Knowledge of where to source reliable information, and the ability to interpret and present it accurately  </w:t>
            </w:r>
          </w:p>
        </w:tc>
        <w:tc>
          <w:tcPr>
            <w:tcW w:w="1430" w:type="dxa"/>
            <w:tcBorders>
              <w:top w:val="single" w:sz="4" w:space="0" w:color="BFBFBF"/>
              <w:left w:val="single" w:sz="4" w:space="0" w:color="BFBFBF"/>
              <w:bottom w:val="single" w:sz="4" w:space="0" w:color="BFBFBF"/>
              <w:right w:val="single" w:sz="4" w:space="0" w:color="BFBFBF"/>
            </w:tcBorders>
          </w:tcPr>
          <w:p w14:paraId="4676FCD5" w14:textId="24CC7D08" w:rsidR="005B1D63" w:rsidRDefault="009140D7">
            <w:pPr>
              <w:spacing w:after="0" w:line="259" w:lineRule="auto"/>
              <w:ind w:left="0" w:right="71" w:firstLine="0"/>
              <w:jc w:val="center"/>
            </w:pPr>
            <w:r>
              <w:rPr>
                <w:color w:val="E97132"/>
                <w:sz w:val="42"/>
              </w:rPr>
              <w:t>X</w:t>
            </w:r>
          </w:p>
        </w:tc>
        <w:tc>
          <w:tcPr>
            <w:tcW w:w="1277" w:type="dxa"/>
            <w:tcBorders>
              <w:top w:val="single" w:sz="4" w:space="0" w:color="BFBFBF"/>
              <w:left w:val="single" w:sz="4" w:space="0" w:color="BFBFBF"/>
              <w:bottom w:val="single" w:sz="4" w:space="0" w:color="BFBFBF"/>
              <w:right w:val="single" w:sz="4" w:space="0" w:color="BFBFBF"/>
            </w:tcBorders>
          </w:tcPr>
          <w:p w14:paraId="5DCE51AA" w14:textId="77777777" w:rsidR="005B1D63" w:rsidRDefault="00D12F43">
            <w:pPr>
              <w:spacing w:after="0" w:line="259" w:lineRule="auto"/>
              <w:ind w:left="0" w:firstLine="0"/>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4F1FE23D" w14:textId="77777777" w:rsidR="005B1D63" w:rsidRDefault="00D12F43">
            <w:pPr>
              <w:spacing w:after="68" w:line="259" w:lineRule="auto"/>
              <w:ind w:left="0" w:firstLine="0"/>
            </w:pPr>
            <w:r>
              <w:t xml:space="preserve">Application  </w:t>
            </w:r>
          </w:p>
          <w:p w14:paraId="15372531" w14:textId="77777777" w:rsidR="005B1D63" w:rsidRDefault="00D12F43">
            <w:pPr>
              <w:spacing w:after="68" w:line="259" w:lineRule="auto"/>
              <w:ind w:left="0" w:firstLine="0"/>
            </w:pPr>
            <w:r>
              <w:t xml:space="preserve">Form /  </w:t>
            </w:r>
          </w:p>
          <w:p w14:paraId="7F9A72E8" w14:textId="77777777" w:rsidR="005B1D63" w:rsidRDefault="00D12F43">
            <w:pPr>
              <w:spacing w:after="0" w:line="259" w:lineRule="auto"/>
              <w:ind w:left="0" w:firstLine="0"/>
            </w:pPr>
            <w:r>
              <w:t xml:space="preserve">Interview  </w:t>
            </w:r>
          </w:p>
        </w:tc>
      </w:tr>
      <w:tr w:rsidR="005B1D63" w14:paraId="63ABC7B9"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5777D75C" w14:textId="77777777" w:rsidR="005B1D63" w:rsidRDefault="00D12F43">
            <w:pPr>
              <w:spacing w:after="0" w:line="259" w:lineRule="auto"/>
              <w:ind w:left="0" w:firstLine="0"/>
            </w:pPr>
            <w:r>
              <w:t xml:space="preserve">Sound understanding and experience of  </w:t>
            </w:r>
          </w:p>
          <w:p w14:paraId="2B8DD783" w14:textId="77777777" w:rsidR="005B1D63" w:rsidRDefault="00D12F43">
            <w:pPr>
              <w:spacing w:after="0" w:line="259" w:lineRule="auto"/>
              <w:ind w:left="0" w:firstLine="0"/>
            </w:pPr>
            <w:r>
              <w:t xml:space="preserve">Microsoft Office software including Word,  </w:t>
            </w:r>
          </w:p>
          <w:p w14:paraId="7B91966D" w14:textId="77777777" w:rsidR="005B1D63" w:rsidRDefault="00D12F43">
            <w:pPr>
              <w:spacing w:after="0" w:line="259" w:lineRule="auto"/>
              <w:ind w:left="0" w:firstLine="0"/>
            </w:pPr>
            <w:r>
              <w:t xml:space="preserve">PowerPoint, Excel and Publisher  </w:t>
            </w:r>
          </w:p>
        </w:tc>
        <w:tc>
          <w:tcPr>
            <w:tcW w:w="1430" w:type="dxa"/>
            <w:tcBorders>
              <w:top w:val="single" w:sz="4" w:space="0" w:color="BFBFBF"/>
              <w:left w:val="single" w:sz="4" w:space="0" w:color="BFBFBF"/>
              <w:bottom w:val="single" w:sz="4" w:space="0" w:color="BFBFBF"/>
              <w:right w:val="single" w:sz="4" w:space="0" w:color="BFBFBF"/>
            </w:tcBorders>
          </w:tcPr>
          <w:p w14:paraId="1B44CBA3" w14:textId="2495558D" w:rsidR="005B1D63" w:rsidRDefault="009140D7">
            <w:pPr>
              <w:spacing w:after="0" w:line="259" w:lineRule="auto"/>
              <w:ind w:left="0" w:right="71"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3944DF64" w14:textId="77777777" w:rsidR="005B1D63" w:rsidRDefault="00D12F43">
            <w:pPr>
              <w:spacing w:after="0" w:line="259" w:lineRule="auto"/>
              <w:ind w:left="0" w:firstLine="0"/>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223ADB7E" w14:textId="77777777" w:rsidR="005B1D63" w:rsidRDefault="00D12F43">
            <w:pPr>
              <w:spacing w:after="68" w:line="259" w:lineRule="auto"/>
              <w:ind w:left="0" w:firstLine="0"/>
            </w:pPr>
            <w:r>
              <w:t xml:space="preserve">Application  </w:t>
            </w:r>
          </w:p>
          <w:p w14:paraId="47033449" w14:textId="77777777" w:rsidR="005B1D63" w:rsidRDefault="00D12F43">
            <w:pPr>
              <w:spacing w:after="68" w:line="259" w:lineRule="auto"/>
              <w:ind w:left="0" w:firstLine="0"/>
            </w:pPr>
            <w:r>
              <w:t xml:space="preserve">Form /  </w:t>
            </w:r>
          </w:p>
          <w:p w14:paraId="60F9A13F" w14:textId="77777777" w:rsidR="005B1D63" w:rsidRDefault="00D12F43">
            <w:pPr>
              <w:spacing w:after="0" w:line="259" w:lineRule="auto"/>
              <w:ind w:left="0" w:firstLine="0"/>
            </w:pPr>
            <w:r>
              <w:t xml:space="preserve">Interview  </w:t>
            </w:r>
          </w:p>
        </w:tc>
      </w:tr>
    </w:tbl>
    <w:p w14:paraId="5019FC3E" w14:textId="77777777" w:rsidR="005B1D63" w:rsidRDefault="005B1D63">
      <w:pPr>
        <w:spacing w:after="0" w:line="259" w:lineRule="auto"/>
        <w:ind w:left="0" w:right="11378" w:firstLine="0"/>
      </w:pPr>
    </w:p>
    <w:tbl>
      <w:tblPr>
        <w:tblStyle w:val="TableGrid"/>
        <w:tblW w:w="10529" w:type="dxa"/>
        <w:tblInd w:w="862" w:type="dxa"/>
        <w:tblCellMar>
          <w:top w:w="8" w:type="dxa"/>
          <w:left w:w="108" w:type="dxa"/>
          <w:right w:w="58" w:type="dxa"/>
        </w:tblCellMar>
        <w:tblLook w:val="04A0" w:firstRow="1" w:lastRow="0" w:firstColumn="1" w:lastColumn="0" w:noHBand="0" w:noVBand="1"/>
      </w:tblPr>
      <w:tblGrid>
        <w:gridCol w:w="5935"/>
        <w:gridCol w:w="1430"/>
        <w:gridCol w:w="1277"/>
        <w:gridCol w:w="1887"/>
      </w:tblGrid>
      <w:tr w:rsidR="005B1D63" w14:paraId="03425068"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0FEEAFEB" w14:textId="77777777" w:rsidR="005B1D63" w:rsidRDefault="00D12F43">
            <w:pPr>
              <w:spacing w:after="0" w:line="259" w:lineRule="auto"/>
              <w:ind w:left="0" w:firstLine="0"/>
            </w:pPr>
            <w:r>
              <w:t xml:space="preserve">Experience of using CRM databases </w:t>
            </w:r>
          </w:p>
        </w:tc>
        <w:tc>
          <w:tcPr>
            <w:tcW w:w="1430" w:type="dxa"/>
            <w:tcBorders>
              <w:top w:val="single" w:sz="4" w:space="0" w:color="BFBFBF"/>
              <w:left w:val="single" w:sz="4" w:space="0" w:color="BFBFBF"/>
              <w:bottom w:val="single" w:sz="4" w:space="0" w:color="BFBFBF"/>
              <w:right w:val="single" w:sz="4" w:space="0" w:color="BFBFBF"/>
            </w:tcBorders>
          </w:tcPr>
          <w:p w14:paraId="52DF723B" w14:textId="77777777" w:rsidR="005B1D63" w:rsidRDefault="00D12F43">
            <w:pPr>
              <w:spacing w:after="0" w:line="259" w:lineRule="auto"/>
              <w:ind w:left="63" w:firstLine="0"/>
              <w:jc w:val="center"/>
            </w:pPr>
            <w:r>
              <w:rPr>
                <w:color w:val="E97132"/>
                <w:sz w:val="42"/>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612E338C" w14:textId="5CE57DE2" w:rsidR="005B1D63" w:rsidRDefault="009140D7">
            <w:pPr>
              <w:spacing w:after="0" w:line="259" w:lineRule="auto"/>
              <w:ind w:left="372" w:firstLine="0"/>
            </w:pPr>
            <w:r>
              <w:rPr>
                <w:color w:val="E97132"/>
                <w:sz w:val="42"/>
              </w:rPr>
              <w:t>X</w:t>
            </w:r>
          </w:p>
        </w:tc>
        <w:tc>
          <w:tcPr>
            <w:tcW w:w="1886" w:type="dxa"/>
            <w:tcBorders>
              <w:top w:val="single" w:sz="4" w:space="0" w:color="BFBFBF"/>
              <w:left w:val="single" w:sz="4" w:space="0" w:color="BFBFBF"/>
              <w:bottom w:val="single" w:sz="4" w:space="0" w:color="BFBFBF"/>
              <w:right w:val="single" w:sz="4" w:space="0" w:color="BFBFBF"/>
            </w:tcBorders>
          </w:tcPr>
          <w:p w14:paraId="447C7433" w14:textId="77777777" w:rsidR="005B1D63" w:rsidRDefault="00D12F43">
            <w:pPr>
              <w:spacing w:after="68" w:line="259" w:lineRule="auto"/>
              <w:ind w:left="0" w:firstLine="0"/>
            </w:pPr>
            <w:r>
              <w:t xml:space="preserve">Application  </w:t>
            </w:r>
          </w:p>
          <w:p w14:paraId="7582A968" w14:textId="77777777" w:rsidR="005B1D63" w:rsidRDefault="00D12F43">
            <w:pPr>
              <w:spacing w:after="68" w:line="259" w:lineRule="auto"/>
              <w:ind w:left="0" w:firstLine="0"/>
            </w:pPr>
            <w:r>
              <w:t xml:space="preserve">Form /  </w:t>
            </w:r>
          </w:p>
          <w:p w14:paraId="30A9F5AA" w14:textId="77777777" w:rsidR="005B1D63" w:rsidRDefault="00D12F43">
            <w:pPr>
              <w:spacing w:after="0" w:line="259" w:lineRule="auto"/>
              <w:ind w:left="0" w:firstLine="0"/>
            </w:pPr>
            <w:r>
              <w:t xml:space="preserve">Interview </w:t>
            </w:r>
          </w:p>
        </w:tc>
      </w:tr>
      <w:tr w:rsidR="005B1D63" w14:paraId="6B70C78B"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22134A80" w14:textId="77777777" w:rsidR="005B1D63" w:rsidRDefault="00D12F43">
            <w:pPr>
              <w:spacing w:after="0" w:line="259" w:lineRule="auto"/>
              <w:ind w:left="0" w:firstLine="0"/>
            </w:pPr>
            <w:r>
              <w:t xml:space="preserve">Working with project management tools (preferably </w:t>
            </w:r>
            <w:proofErr w:type="spellStart"/>
            <w:r>
              <w:t>Teamworks</w:t>
            </w:r>
            <w:proofErr w:type="spellEnd"/>
            <w:r>
              <w:t xml:space="preserve">) </w:t>
            </w:r>
          </w:p>
        </w:tc>
        <w:tc>
          <w:tcPr>
            <w:tcW w:w="1430" w:type="dxa"/>
            <w:tcBorders>
              <w:top w:val="single" w:sz="4" w:space="0" w:color="BFBFBF"/>
              <w:left w:val="single" w:sz="4" w:space="0" w:color="BFBFBF"/>
              <w:bottom w:val="single" w:sz="4" w:space="0" w:color="BFBFBF"/>
              <w:right w:val="single" w:sz="4" w:space="0" w:color="BFBFBF"/>
            </w:tcBorders>
          </w:tcPr>
          <w:p w14:paraId="591DC420" w14:textId="77777777" w:rsidR="005B1D63" w:rsidRDefault="00D12F43">
            <w:pPr>
              <w:spacing w:after="0" w:line="259" w:lineRule="auto"/>
              <w:ind w:left="63" w:firstLine="0"/>
              <w:jc w:val="center"/>
            </w:pPr>
            <w:r>
              <w:rPr>
                <w:color w:val="E97132"/>
                <w:sz w:val="42"/>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65F9F63C" w14:textId="0AB77022" w:rsidR="005B1D63" w:rsidRDefault="009140D7">
            <w:pPr>
              <w:spacing w:after="0" w:line="259" w:lineRule="auto"/>
              <w:ind w:left="0" w:right="11" w:firstLine="0"/>
              <w:jc w:val="center"/>
            </w:pPr>
            <w:r>
              <w:rPr>
                <w:color w:val="E97132"/>
                <w:sz w:val="42"/>
              </w:rPr>
              <w:t>X</w:t>
            </w:r>
          </w:p>
        </w:tc>
        <w:tc>
          <w:tcPr>
            <w:tcW w:w="1886" w:type="dxa"/>
            <w:tcBorders>
              <w:top w:val="single" w:sz="4" w:space="0" w:color="BFBFBF"/>
              <w:left w:val="single" w:sz="4" w:space="0" w:color="BFBFBF"/>
              <w:bottom w:val="single" w:sz="4" w:space="0" w:color="BFBFBF"/>
              <w:right w:val="single" w:sz="4" w:space="0" w:color="BFBFBF"/>
            </w:tcBorders>
          </w:tcPr>
          <w:p w14:paraId="41684A3E" w14:textId="77777777" w:rsidR="005B1D63" w:rsidRDefault="00D12F43">
            <w:pPr>
              <w:spacing w:after="68" w:line="259" w:lineRule="auto"/>
              <w:ind w:left="0" w:firstLine="0"/>
            </w:pPr>
            <w:r>
              <w:t xml:space="preserve">Application  </w:t>
            </w:r>
          </w:p>
          <w:p w14:paraId="58F4FC52" w14:textId="77777777" w:rsidR="005B1D63" w:rsidRDefault="00D12F43">
            <w:pPr>
              <w:spacing w:after="68" w:line="259" w:lineRule="auto"/>
              <w:ind w:left="0" w:firstLine="0"/>
            </w:pPr>
            <w:r>
              <w:t xml:space="preserve">Form /  </w:t>
            </w:r>
          </w:p>
          <w:p w14:paraId="4980C0C9" w14:textId="77777777" w:rsidR="005B1D63" w:rsidRDefault="00D12F43">
            <w:pPr>
              <w:spacing w:after="0" w:line="259" w:lineRule="auto"/>
              <w:ind w:left="0" w:firstLine="0"/>
            </w:pPr>
            <w:r>
              <w:t xml:space="preserve">Interview </w:t>
            </w:r>
          </w:p>
        </w:tc>
      </w:tr>
      <w:tr w:rsidR="005B1D63" w14:paraId="26082632"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60A4083F" w14:textId="77777777" w:rsidR="005B1D63" w:rsidRDefault="00D12F43">
            <w:pPr>
              <w:spacing w:after="0" w:line="259" w:lineRule="auto"/>
              <w:ind w:left="0" w:firstLine="0"/>
            </w:pPr>
            <w:r>
              <w:t xml:space="preserve">Knowledge and understanding of primary bone cancer and the key related issues  </w:t>
            </w:r>
          </w:p>
        </w:tc>
        <w:tc>
          <w:tcPr>
            <w:tcW w:w="1430" w:type="dxa"/>
            <w:tcBorders>
              <w:top w:val="single" w:sz="4" w:space="0" w:color="BFBFBF"/>
              <w:left w:val="single" w:sz="4" w:space="0" w:color="BFBFBF"/>
              <w:bottom w:val="single" w:sz="4" w:space="0" w:color="BFBFBF"/>
              <w:right w:val="single" w:sz="4" w:space="0" w:color="BFBFBF"/>
            </w:tcBorders>
          </w:tcPr>
          <w:p w14:paraId="0FDD3055" w14:textId="77777777" w:rsidR="005B1D63" w:rsidRDefault="00D12F43">
            <w:pPr>
              <w:spacing w:after="0" w:line="259" w:lineRule="auto"/>
              <w:ind w:left="0" w:firstLine="0"/>
            </w:pPr>
            <w: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3393DF62" w14:textId="517E5246" w:rsidR="005B1D63" w:rsidRDefault="005D55A8">
            <w:pPr>
              <w:spacing w:after="0" w:line="259" w:lineRule="auto"/>
              <w:ind w:left="0" w:right="44" w:firstLine="0"/>
              <w:jc w:val="center"/>
            </w:pPr>
            <w:r>
              <w:rPr>
                <w:color w:val="E97132"/>
                <w:sz w:val="42"/>
              </w:rPr>
              <w:t>X</w:t>
            </w:r>
            <w:r>
              <w:rPr>
                <w:sz w:val="37"/>
                <w:vertAlign w:val="subscript"/>
              </w:rP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4AED7669" w14:textId="77777777" w:rsidR="005B1D63" w:rsidRDefault="00D12F43">
            <w:pPr>
              <w:spacing w:after="68" w:line="259" w:lineRule="auto"/>
              <w:ind w:left="0" w:firstLine="0"/>
            </w:pPr>
            <w:r>
              <w:t xml:space="preserve">Application  </w:t>
            </w:r>
          </w:p>
          <w:p w14:paraId="12E482BF" w14:textId="77777777" w:rsidR="005B1D63" w:rsidRDefault="00D12F43">
            <w:pPr>
              <w:spacing w:after="68" w:line="259" w:lineRule="auto"/>
              <w:ind w:left="0" w:firstLine="0"/>
            </w:pPr>
            <w:r>
              <w:t xml:space="preserve">Form /  </w:t>
            </w:r>
          </w:p>
          <w:p w14:paraId="6378A2BD" w14:textId="77777777" w:rsidR="005B1D63" w:rsidRDefault="00D12F43">
            <w:pPr>
              <w:spacing w:after="0" w:line="259" w:lineRule="auto"/>
              <w:ind w:left="0" w:firstLine="0"/>
            </w:pPr>
            <w:r>
              <w:t xml:space="preserve">Interview </w:t>
            </w:r>
          </w:p>
        </w:tc>
      </w:tr>
      <w:tr w:rsidR="005B1D63" w14:paraId="2EC71F20" w14:textId="77777777">
        <w:trPr>
          <w:trHeight w:val="682"/>
        </w:trPr>
        <w:tc>
          <w:tcPr>
            <w:tcW w:w="10529" w:type="dxa"/>
            <w:gridSpan w:val="4"/>
            <w:tcBorders>
              <w:top w:val="single" w:sz="4" w:space="0" w:color="BFBFBF"/>
              <w:left w:val="single" w:sz="4" w:space="0" w:color="BFBFBF"/>
              <w:bottom w:val="single" w:sz="4" w:space="0" w:color="BFBFBF"/>
              <w:right w:val="single" w:sz="4" w:space="0" w:color="BFBFBF"/>
            </w:tcBorders>
          </w:tcPr>
          <w:p w14:paraId="21AE1778" w14:textId="77777777" w:rsidR="005B1D63" w:rsidRDefault="00D12F43">
            <w:pPr>
              <w:spacing w:after="0" w:line="259" w:lineRule="auto"/>
              <w:ind w:left="0" w:firstLine="0"/>
            </w:pPr>
            <w:r>
              <w:rPr>
                <w:b/>
                <w:color w:val="4689C8"/>
                <w:sz w:val="28"/>
              </w:rPr>
              <w:lastRenderedPageBreak/>
              <w:t xml:space="preserve">Personal Attributes </w:t>
            </w:r>
            <w:r>
              <w:t xml:space="preserve"> </w:t>
            </w:r>
          </w:p>
        </w:tc>
      </w:tr>
      <w:tr w:rsidR="005B1D63" w14:paraId="6EE0AE7A" w14:textId="77777777">
        <w:trPr>
          <w:trHeight w:val="1056"/>
        </w:trPr>
        <w:tc>
          <w:tcPr>
            <w:tcW w:w="5935" w:type="dxa"/>
            <w:tcBorders>
              <w:top w:val="single" w:sz="4" w:space="0" w:color="BFBFBF"/>
              <w:left w:val="single" w:sz="4" w:space="0" w:color="BFBFBF"/>
              <w:bottom w:val="single" w:sz="4" w:space="0" w:color="BFBFBF"/>
              <w:right w:val="single" w:sz="4" w:space="0" w:color="BFBFBF"/>
            </w:tcBorders>
          </w:tcPr>
          <w:p w14:paraId="2801E1DF" w14:textId="77777777" w:rsidR="005B1D63" w:rsidRDefault="00D12F43">
            <w:pPr>
              <w:spacing w:after="0" w:line="259" w:lineRule="auto"/>
              <w:ind w:left="0" w:firstLine="0"/>
            </w:pPr>
            <w:r>
              <w:t xml:space="preserve">Excellent interpersonal skills with the ability to build effective working relationships  </w:t>
            </w:r>
          </w:p>
        </w:tc>
        <w:tc>
          <w:tcPr>
            <w:tcW w:w="1430" w:type="dxa"/>
            <w:tcBorders>
              <w:top w:val="single" w:sz="4" w:space="0" w:color="BFBFBF"/>
              <w:left w:val="single" w:sz="4" w:space="0" w:color="BFBFBF"/>
              <w:bottom w:val="single" w:sz="4" w:space="0" w:color="BFBFBF"/>
              <w:right w:val="single" w:sz="4" w:space="0" w:color="BFBFBF"/>
            </w:tcBorders>
          </w:tcPr>
          <w:p w14:paraId="6B42FA48" w14:textId="5496385C" w:rsidR="005B1D63" w:rsidRDefault="005D55A8">
            <w:pPr>
              <w:spacing w:after="0" w:line="259" w:lineRule="auto"/>
              <w:ind w:left="0" w:right="44"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038886EF" w14:textId="77777777" w:rsidR="005B1D63" w:rsidRDefault="00D12F43">
            <w:pPr>
              <w:spacing w:after="0" w:line="259" w:lineRule="auto"/>
              <w:ind w:left="0" w:firstLine="0"/>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27AD2C28" w14:textId="77777777" w:rsidR="005B1D63" w:rsidRDefault="00D12F43">
            <w:pPr>
              <w:spacing w:after="68" w:line="259" w:lineRule="auto"/>
              <w:ind w:left="0" w:firstLine="0"/>
            </w:pPr>
            <w:r>
              <w:t xml:space="preserve">Application  </w:t>
            </w:r>
          </w:p>
          <w:p w14:paraId="3983D040" w14:textId="77777777" w:rsidR="005B1D63" w:rsidRDefault="00D12F43">
            <w:pPr>
              <w:spacing w:after="68" w:line="259" w:lineRule="auto"/>
              <w:ind w:left="0" w:firstLine="0"/>
            </w:pPr>
            <w:r>
              <w:t xml:space="preserve">Form /  </w:t>
            </w:r>
          </w:p>
          <w:p w14:paraId="10D8F94D" w14:textId="77777777" w:rsidR="005B1D63" w:rsidRDefault="00D12F43">
            <w:pPr>
              <w:spacing w:after="0" w:line="259" w:lineRule="auto"/>
              <w:ind w:left="0" w:firstLine="0"/>
            </w:pPr>
            <w:r>
              <w:t xml:space="preserve">Interview  </w:t>
            </w:r>
          </w:p>
        </w:tc>
      </w:tr>
      <w:tr w:rsidR="005B1D63" w14:paraId="2C1D8390"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3C925E4E" w14:textId="77777777" w:rsidR="005B1D63" w:rsidRDefault="00D12F43">
            <w:pPr>
              <w:spacing w:after="0" w:line="259" w:lineRule="auto"/>
              <w:ind w:left="0" w:firstLine="0"/>
            </w:pPr>
            <w:r>
              <w:t xml:space="preserve">Ability to work independently and as part of an effective team </w:t>
            </w:r>
          </w:p>
        </w:tc>
        <w:tc>
          <w:tcPr>
            <w:tcW w:w="1430" w:type="dxa"/>
            <w:tcBorders>
              <w:top w:val="single" w:sz="4" w:space="0" w:color="BFBFBF"/>
              <w:left w:val="single" w:sz="4" w:space="0" w:color="BFBFBF"/>
              <w:bottom w:val="single" w:sz="4" w:space="0" w:color="BFBFBF"/>
              <w:right w:val="single" w:sz="4" w:space="0" w:color="BFBFBF"/>
            </w:tcBorders>
          </w:tcPr>
          <w:p w14:paraId="5638A409" w14:textId="03E66C7F" w:rsidR="005B1D63" w:rsidRDefault="005D55A8">
            <w:pPr>
              <w:spacing w:after="0" w:line="259" w:lineRule="auto"/>
              <w:ind w:left="0" w:right="44"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55F9D4F8" w14:textId="77777777" w:rsidR="005B1D63" w:rsidRDefault="00D12F43">
            <w:pPr>
              <w:spacing w:after="0" w:line="259" w:lineRule="auto"/>
              <w:ind w:left="0" w:firstLine="0"/>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6C6C16EB" w14:textId="77777777" w:rsidR="005B1D63" w:rsidRDefault="00D12F43">
            <w:pPr>
              <w:spacing w:after="68" w:line="259" w:lineRule="auto"/>
              <w:ind w:left="0" w:firstLine="0"/>
            </w:pPr>
            <w:r>
              <w:t xml:space="preserve">Application  </w:t>
            </w:r>
          </w:p>
          <w:p w14:paraId="09B813A2" w14:textId="77777777" w:rsidR="005B1D63" w:rsidRDefault="00D12F43">
            <w:pPr>
              <w:spacing w:after="68" w:line="259" w:lineRule="auto"/>
              <w:ind w:left="0" w:firstLine="0"/>
            </w:pPr>
            <w:r>
              <w:t xml:space="preserve">Form /  </w:t>
            </w:r>
          </w:p>
          <w:p w14:paraId="75D5F4CE" w14:textId="77777777" w:rsidR="005B1D63" w:rsidRDefault="00D12F43">
            <w:pPr>
              <w:spacing w:after="0" w:line="259" w:lineRule="auto"/>
              <w:ind w:left="0" w:firstLine="0"/>
            </w:pPr>
            <w:r>
              <w:t xml:space="preserve">Interview  </w:t>
            </w:r>
          </w:p>
        </w:tc>
      </w:tr>
      <w:tr w:rsidR="005B1D63" w14:paraId="2AE76C3F"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034D078E" w14:textId="77777777" w:rsidR="005B1D63" w:rsidRDefault="00D12F43">
            <w:pPr>
              <w:spacing w:after="0" w:line="259" w:lineRule="auto"/>
              <w:ind w:left="0" w:firstLine="0"/>
            </w:pPr>
            <w:r>
              <w:t xml:space="preserve">Strong ability to work on own initiative with limited supervision yet knowing when to refer to line manager when necessary   </w:t>
            </w:r>
          </w:p>
        </w:tc>
        <w:tc>
          <w:tcPr>
            <w:tcW w:w="1430" w:type="dxa"/>
            <w:tcBorders>
              <w:top w:val="single" w:sz="4" w:space="0" w:color="BFBFBF"/>
              <w:left w:val="single" w:sz="4" w:space="0" w:color="BFBFBF"/>
              <w:bottom w:val="single" w:sz="4" w:space="0" w:color="BFBFBF"/>
              <w:right w:val="single" w:sz="4" w:space="0" w:color="BFBFBF"/>
            </w:tcBorders>
          </w:tcPr>
          <w:p w14:paraId="3D2776B4" w14:textId="6AFD6BC2" w:rsidR="005B1D63" w:rsidRDefault="005D55A8">
            <w:pPr>
              <w:spacing w:after="0" w:line="259" w:lineRule="auto"/>
              <w:ind w:left="0" w:right="6" w:firstLine="0"/>
              <w:jc w:val="center"/>
            </w:pPr>
            <w:r>
              <w:rPr>
                <w:color w:val="E97132"/>
                <w:sz w:val="42"/>
              </w:rPr>
              <w:t>X</w:t>
            </w:r>
          </w:p>
        </w:tc>
        <w:tc>
          <w:tcPr>
            <w:tcW w:w="1277" w:type="dxa"/>
            <w:tcBorders>
              <w:top w:val="single" w:sz="4" w:space="0" w:color="BFBFBF"/>
              <w:left w:val="single" w:sz="4" w:space="0" w:color="BFBFBF"/>
              <w:bottom w:val="single" w:sz="4" w:space="0" w:color="BFBFBF"/>
              <w:right w:val="single" w:sz="4" w:space="0" w:color="BFBFBF"/>
            </w:tcBorders>
          </w:tcPr>
          <w:p w14:paraId="2E01A000" w14:textId="77777777" w:rsidR="005B1D63" w:rsidRDefault="00D12F43">
            <w:pPr>
              <w:spacing w:after="0" w:line="259" w:lineRule="auto"/>
              <w:ind w:left="0" w:firstLine="0"/>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0F63EADB" w14:textId="77777777" w:rsidR="005B1D63" w:rsidRDefault="00D12F43">
            <w:pPr>
              <w:spacing w:after="68" w:line="259" w:lineRule="auto"/>
              <w:ind w:left="0" w:firstLine="0"/>
            </w:pPr>
            <w:r>
              <w:t xml:space="preserve">Application  </w:t>
            </w:r>
          </w:p>
          <w:p w14:paraId="073598A5" w14:textId="77777777" w:rsidR="005B1D63" w:rsidRDefault="00D12F43">
            <w:pPr>
              <w:spacing w:after="68" w:line="259" w:lineRule="auto"/>
              <w:ind w:left="0" w:firstLine="0"/>
            </w:pPr>
            <w:r>
              <w:t xml:space="preserve">Form /  </w:t>
            </w:r>
          </w:p>
          <w:p w14:paraId="2E2DB78D" w14:textId="77777777" w:rsidR="005B1D63" w:rsidRDefault="00D12F43">
            <w:pPr>
              <w:spacing w:after="0" w:line="259" w:lineRule="auto"/>
              <w:ind w:left="0" w:firstLine="0"/>
            </w:pPr>
            <w:r>
              <w:t xml:space="preserve">Interview  </w:t>
            </w:r>
          </w:p>
        </w:tc>
      </w:tr>
      <w:tr w:rsidR="005B1D63" w14:paraId="7B564FCA"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0B30866E" w14:textId="77777777" w:rsidR="005B1D63" w:rsidRDefault="00D12F43">
            <w:pPr>
              <w:spacing w:after="0" w:line="259" w:lineRule="auto"/>
              <w:ind w:left="0" w:firstLine="0"/>
            </w:pPr>
            <w:r>
              <w:t xml:space="preserve">A shared passion for the work of the </w:t>
            </w:r>
            <w:proofErr w:type="gramStart"/>
            <w:r>
              <w:t>Bone  Cancer</w:t>
            </w:r>
            <w:proofErr w:type="gramEnd"/>
            <w:r>
              <w:t xml:space="preserve"> Research Trust  </w:t>
            </w:r>
          </w:p>
        </w:tc>
        <w:tc>
          <w:tcPr>
            <w:tcW w:w="1430" w:type="dxa"/>
            <w:tcBorders>
              <w:top w:val="single" w:sz="4" w:space="0" w:color="BFBFBF"/>
              <w:left w:val="single" w:sz="4" w:space="0" w:color="BFBFBF"/>
              <w:bottom w:val="single" w:sz="4" w:space="0" w:color="BFBFBF"/>
              <w:right w:val="single" w:sz="4" w:space="0" w:color="BFBFBF"/>
            </w:tcBorders>
          </w:tcPr>
          <w:p w14:paraId="5FA1DFC2" w14:textId="77777777" w:rsidR="005B1D63" w:rsidRDefault="00D12F43">
            <w:pPr>
              <w:spacing w:after="0" w:line="259" w:lineRule="auto"/>
              <w:ind w:left="0" w:firstLine="0"/>
            </w:pPr>
            <w: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6011FF59" w14:textId="25E57407" w:rsidR="005B1D63" w:rsidRDefault="005D55A8">
            <w:pPr>
              <w:spacing w:after="0" w:line="259" w:lineRule="auto"/>
              <w:ind w:left="0" w:right="6" w:firstLine="0"/>
              <w:jc w:val="center"/>
            </w:pPr>
            <w:r>
              <w:rPr>
                <w:color w:val="E97132"/>
                <w:sz w:val="42"/>
              </w:rPr>
              <w:t>X</w:t>
            </w:r>
            <w:r>
              <w:rPr>
                <w:sz w:val="37"/>
                <w:vertAlign w:val="subscript"/>
              </w:rP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2D7DEC6C" w14:textId="77777777" w:rsidR="005B1D63" w:rsidRDefault="00D12F43">
            <w:pPr>
              <w:spacing w:after="68" w:line="259" w:lineRule="auto"/>
              <w:ind w:left="0" w:firstLine="0"/>
            </w:pPr>
            <w:r>
              <w:t xml:space="preserve">Application  </w:t>
            </w:r>
          </w:p>
          <w:p w14:paraId="52E3C513" w14:textId="77777777" w:rsidR="005B1D63" w:rsidRDefault="00D12F43">
            <w:pPr>
              <w:spacing w:after="68" w:line="259" w:lineRule="auto"/>
              <w:ind w:left="0" w:firstLine="0"/>
            </w:pPr>
            <w:r>
              <w:t xml:space="preserve">Form /  </w:t>
            </w:r>
          </w:p>
          <w:p w14:paraId="070C3B94" w14:textId="77777777" w:rsidR="005B1D63" w:rsidRDefault="00D12F43">
            <w:pPr>
              <w:spacing w:after="0" w:line="259" w:lineRule="auto"/>
              <w:ind w:left="0" w:firstLine="0"/>
            </w:pPr>
            <w:r>
              <w:t xml:space="preserve">Interview </w:t>
            </w:r>
          </w:p>
        </w:tc>
      </w:tr>
      <w:tr w:rsidR="005B1D63" w14:paraId="6569D6F4"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393FECF9" w14:textId="77777777" w:rsidR="005B1D63" w:rsidRDefault="00D12F43">
            <w:pPr>
              <w:spacing w:after="0" w:line="259" w:lineRule="auto"/>
              <w:ind w:left="0" w:firstLine="0"/>
            </w:pPr>
            <w:r>
              <w:t xml:space="preserve">Ability to work logically, methodically and accurately with a keen attention to detail.  </w:t>
            </w:r>
          </w:p>
        </w:tc>
        <w:tc>
          <w:tcPr>
            <w:tcW w:w="1430" w:type="dxa"/>
            <w:tcBorders>
              <w:top w:val="single" w:sz="4" w:space="0" w:color="BFBFBF"/>
              <w:left w:val="single" w:sz="4" w:space="0" w:color="BFBFBF"/>
              <w:bottom w:val="single" w:sz="4" w:space="0" w:color="BFBFBF"/>
              <w:right w:val="single" w:sz="4" w:space="0" w:color="BFBFBF"/>
            </w:tcBorders>
          </w:tcPr>
          <w:p w14:paraId="6472D835" w14:textId="32744AA5" w:rsidR="005B1D63" w:rsidRDefault="005D55A8">
            <w:pPr>
              <w:spacing w:after="0" w:line="259" w:lineRule="auto"/>
              <w:ind w:left="0" w:right="6"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24DD5B99" w14:textId="77777777" w:rsidR="005B1D63" w:rsidRDefault="00D12F43">
            <w:pPr>
              <w:spacing w:after="0" w:line="259" w:lineRule="auto"/>
              <w:ind w:left="0" w:firstLine="0"/>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5B0FB71A" w14:textId="77777777" w:rsidR="005B1D63" w:rsidRDefault="00D12F43">
            <w:pPr>
              <w:spacing w:after="68" w:line="259" w:lineRule="auto"/>
              <w:ind w:left="0" w:firstLine="0"/>
            </w:pPr>
            <w:r>
              <w:t xml:space="preserve">Application  </w:t>
            </w:r>
          </w:p>
          <w:p w14:paraId="04F034F8" w14:textId="77777777" w:rsidR="005B1D63" w:rsidRDefault="00D12F43">
            <w:pPr>
              <w:spacing w:after="68" w:line="259" w:lineRule="auto"/>
              <w:ind w:left="0" w:firstLine="0"/>
            </w:pPr>
            <w:r>
              <w:t xml:space="preserve">Form /  </w:t>
            </w:r>
          </w:p>
          <w:p w14:paraId="0E2CBD60" w14:textId="77777777" w:rsidR="005B1D63" w:rsidRDefault="00D12F43">
            <w:pPr>
              <w:spacing w:after="0" w:line="259" w:lineRule="auto"/>
              <w:ind w:left="0" w:firstLine="0"/>
            </w:pPr>
            <w:r>
              <w:t xml:space="preserve">Interview  </w:t>
            </w:r>
          </w:p>
        </w:tc>
      </w:tr>
      <w:tr w:rsidR="005B1D63" w14:paraId="1D80405A" w14:textId="77777777">
        <w:trPr>
          <w:trHeight w:val="1368"/>
        </w:trPr>
        <w:tc>
          <w:tcPr>
            <w:tcW w:w="5935" w:type="dxa"/>
            <w:tcBorders>
              <w:top w:val="single" w:sz="4" w:space="0" w:color="BFBFBF"/>
              <w:left w:val="single" w:sz="4" w:space="0" w:color="BFBFBF"/>
              <w:bottom w:val="single" w:sz="4" w:space="0" w:color="BFBFBF"/>
              <w:right w:val="single" w:sz="4" w:space="0" w:color="BFBFBF"/>
            </w:tcBorders>
          </w:tcPr>
          <w:p w14:paraId="286828A2" w14:textId="77777777" w:rsidR="005B1D63" w:rsidRDefault="00D12F43">
            <w:pPr>
              <w:spacing w:after="0" w:line="259" w:lineRule="auto"/>
              <w:ind w:left="0" w:firstLine="0"/>
            </w:pPr>
            <w:r>
              <w:t xml:space="preserve">Ability to plan and prioritise a varied workload.  </w:t>
            </w:r>
          </w:p>
        </w:tc>
        <w:tc>
          <w:tcPr>
            <w:tcW w:w="1430" w:type="dxa"/>
            <w:tcBorders>
              <w:top w:val="single" w:sz="4" w:space="0" w:color="BFBFBF"/>
              <w:left w:val="single" w:sz="4" w:space="0" w:color="BFBFBF"/>
              <w:bottom w:val="single" w:sz="4" w:space="0" w:color="BFBFBF"/>
              <w:right w:val="single" w:sz="4" w:space="0" w:color="BFBFBF"/>
            </w:tcBorders>
          </w:tcPr>
          <w:p w14:paraId="3EEB8819" w14:textId="3A3A03D4" w:rsidR="005B1D63" w:rsidRDefault="005D55A8">
            <w:pPr>
              <w:spacing w:after="0" w:line="259" w:lineRule="auto"/>
              <w:ind w:left="0" w:right="6"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6CD0F83A" w14:textId="77777777" w:rsidR="005B1D63" w:rsidRDefault="00D12F43">
            <w:pPr>
              <w:spacing w:after="0" w:line="259" w:lineRule="auto"/>
              <w:ind w:left="0" w:firstLine="0"/>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27CFBE69" w14:textId="77777777" w:rsidR="005B1D63" w:rsidRDefault="00D12F43">
            <w:pPr>
              <w:spacing w:after="68" w:line="259" w:lineRule="auto"/>
              <w:ind w:left="0" w:firstLine="0"/>
            </w:pPr>
            <w:r>
              <w:t xml:space="preserve">Application  </w:t>
            </w:r>
          </w:p>
          <w:p w14:paraId="67C88700" w14:textId="77777777" w:rsidR="005B1D63" w:rsidRDefault="00D12F43">
            <w:pPr>
              <w:spacing w:after="68" w:line="259" w:lineRule="auto"/>
              <w:ind w:left="0" w:firstLine="0"/>
            </w:pPr>
            <w:r>
              <w:t xml:space="preserve">Form /  </w:t>
            </w:r>
          </w:p>
          <w:p w14:paraId="12F0086F" w14:textId="77777777" w:rsidR="005B1D63" w:rsidRDefault="00D12F43">
            <w:pPr>
              <w:spacing w:after="0" w:line="259" w:lineRule="auto"/>
              <w:ind w:left="0" w:firstLine="0"/>
            </w:pPr>
            <w:r>
              <w:t xml:space="preserve">Interview  </w:t>
            </w:r>
          </w:p>
        </w:tc>
      </w:tr>
      <w:tr w:rsidR="005B1D63" w14:paraId="12B51A04"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5C316EBF" w14:textId="77777777" w:rsidR="005B1D63" w:rsidRDefault="00D12F43">
            <w:pPr>
              <w:spacing w:after="0" w:line="259" w:lineRule="auto"/>
              <w:ind w:left="0" w:firstLine="0"/>
            </w:pPr>
            <w:r>
              <w:t xml:space="preserve">Willing and able to travel within the UK  </w:t>
            </w:r>
          </w:p>
        </w:tc>
        <w:tc>
          <w:tcPr>
            <w:tcW w:w="1430" w:type="dxa"/>
            <w:tcBorders>
              <w:top w:val="single" w:sz="4" w:space="0" w:color="BFBFBF"/>
              <w:left w:val="single" w:sz="4" w:space="0" w:color="BFBFBF"/>
              <w:bottom w:val="single" w:sz="4" w:space="0" w:color="BFBFBF"/>
              <w:right w:val="single" w:sz="4" w:space="0" w:color="BFBFBF"/>
            </w:tcBorders>
          </w:tcPr>
          <w:p w14:paraId="6F727C1C" w14:textId="6135F444" w:rsidR="005B1D63" w:rsidRDefault="005D55A8">
            <w:pPr>
              <w:spacing w:after="0" w:line="259" w:lineRule="auto"/>
              <w:ind w:left="51" w:firstLine="0"/>
              <w:jc w:val="center"/>
            </w:pPr>
            <w:r>
              <w:rPr>
                <w:color w:val="E97132"/>
                <w:sz w:val="42"/>
              </w:rPr>
              <w:t>X</w:t>
            </w:r>
            <w:r>
              <w:rPr>
                <w:sz w:val="37"/>
                <w:vertAlign w:val="subscript"/>
              </w:rP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16103F80" w14:textId="77777777" w:rsidR="005B1D63" w:rsidRDefault="00D12F43">
            <w:pPr>
              <w:spacing w:after="0" w:line="259" w:lineRule="auto"/>
              <w:ind w:left="0" w:firstLine="0"/>
            </w:pPr>
            <w:r>
              <w:rPr>
                <w:rFonts w:ascii="Webdings" w:eastAsia="Webdings" w:hAnsi="Webdings" w:cs="Webdings"/>
                <w:sz w:val="28"/>
              </w:rPr>
              <w:t xml:space="preserve"> </w:t>
            </w:r>
            <w: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0860D8C3" w14:textId="77777777" w:rsidR="005B1D63" w:rsidRDefault="00D12F43">
            <w:pPr>
              <w:spacing w:after="68" w:line="259" w:lineRule="auto"/>
              <w:ind w:left="0" w:firstLine="0"/>
            </w:pPr>
            <w:r>
              <w:t xml:space="preserve">Application  </w:t>
            </w:r>
          </w:p>
          <w:p w14:paraId="06685A5B" w14:textId="77777777" w:rsidR="005B1D63" w:rsidRDefault="00D12F43">
            <w:pPr>
              <w:spacing w:after="68" w:line="259" w:lineRule="auto"/>
              <w:ind w:left="0" w:firstLine="0"/>
            </w:pPr>
            <w:r>
              <w:t xml:space="preserve">Form /  </w:t>
            </w:r>
          </w:p>
          <w:p w14:paraId="6C5EFA4C" w14:textId="77777777" w:rsidR="005B1D63" w:rsidRDefault="00D12F43">
            <w:pPr>
              <w:spacing w:after="0" w:line="259" w:lineRule="auto"/>
              <w:ind w:left="0" w:firstLine="0"/>
            </w:pPr>
            <w:r>
              <w:t xml:space="preserve">Interview  </w:t>
            </w:r>
          </w:p>
        </w:tc>
      </w:tr>
      <w:tr w:rsidR="005B1D63" w14:paraId="3EB12CFF" w14:textId="77777777">
        <w:trPr>
          <w:trHeight w:val="1370"/>
        </w:trPr>
        <w:tc>
          <w:tcPr>
            <w:tcW w:w="5935" w:type="dxa"/>
            <w:tcBorders>
              <w:top w:val="single" w:sz="4" w:space="0" w:color="BFBFBF"/>
              <w:left w:val="single" w:sz="4" w:space="0" w:color="BFBFBF"/>
              <w:bottom w:val="single" w:sz="4" w:space="0" w:color="BFBFBF"/>
              <w:right w:val="single" w:sz="4" w:space="0" w:color="BFBFBF"/>
            </w:tcBorders>
          </w:tcPr>
          <w:p w14:paraId="48B3CE37" w14:textId="77777777" w:rsidR="005B1D63" w:rsidRDefault="00D12F43">
            <w:pPr>
              <w:spacing w:after="0" w:line="259" w:lineRule="auto"/>
              <w:ind w:left="0" w:firstLine="0"/>
            </w:pPr>
            <w:r>
              <w:t xml:space="preserve">Holds a UK driving license  </w:t>
            </w:r>
          </w:p>
        </w:tc>
        <w:tc>
          <w:tcPr>
            <w:tcW w:w="1430" w:type="dxa"/>
            <w:tcBorders>
              <w:top w:val="single" w:sz="4" w:space="0" w:color="BFBFBF"/>
              <w:left w:val="single" w:sz="4" w:space="0" w:color="BFBFBF"/>
              <w:bottom w:val="single" w:sz="4" w:space="0" w:color="BFBFBF"/>
              <w:right w:val="single" w:sz="4" w:space="0" w:color="BFBFBF"/>
            </w:tcBorders>
          </w:tcPr>
          <w:p w14:paraId="34FAE7C0" w14:textId="77777777" w:rsidR="005B1D63" w:rsidRDefault="00D12F43">
            <w:pPr>
              <w:spacing w:after="0" w:line="259" w:lineRule="auto"/>
              <w:ind w:left="0" w:firstLine="0"/>
            </w:pPr>
            <w:r>
              <w:t xml:space="preserve"> </w:t>
            </w:r>
          </w:p>
        </w:tc>
        <w:tc>
          <w:tcPr>
            <w:tcW w:w="1277" w:type="dxa"/>
            <w:tcBorders>
              <w:top w:val="single" w:sz="4" w:space="0" w:color="BFBFBF"/>
              <w:left w:val="single" w:sz="4" w:space="0" w:color="BFBFBF"/>
              <w:bottom w:val="single" w:sz="4" w:space="0" w:color="BFBFBF"/>
              <w:right w:val="single" w:sz="4" w:space="0" w:color="BFBFBF"/>
            </w:tcBorders>
          </w:tcPr>
          <w:p w14:paraId="18998D70" w14:textId="144307BD" w:rsidR="005B1D63" w:rsidRDefault="005D55A8">
            <w:pPr>
              <w:spacing w:after="0" w:line="259" w:lineRule="auto"/>
              <w:ind w:left="51" w:firstLine="0"/>
              <w:jc w:val="center"/>
            </w:pPr>
            <w:r>
              <w:rPr>
                <w:color w:val="E97132"/>
                <w:sz w:val="42"/>
              </w:rPr>
              <w:t>X</w:t>
            </w:r>
            <w:r>
              <w:rPr>
                <w:sz w:val="37"/>
                <w:vertAlign w:val="subscript"/>
              </w:rPr>
              <w:t xml:space="preserve"> </w:t>
            </w:r>
          </w:p>
        </w:tc>
        <w:tc>
          <w:tcPr>
            <w:tcW w:w="1886" w:type="dxa"/>
            <w:tcBorders>
              <w:top w:val="single" w:sz="4" w:space="0" w:color="BFBFBF"/>
              <w:left w:val="single" w:sz="4" w:space="0" w:color="BFBFBF"/>
              <w:bottom w:val="single" w:sz="4" w:space="0" w:color="BFBFBF"/>
              <w:right w:val="single" w:sz="4" w:space="0" w:color="BFBFBF"/>
            </w:tcBorders>
          </w:tcPr>
          <w:p w14:paraId="55D3CF9D" w14:textId="77777777" w:rsidR="005B1D63" w:rsidRDefault="00D12F43">
            <w:pPr>
              <w:spacing w:after="68" w:line="259" w:lineRule="auto"/>
              <w:ind w:left="0" w:firstLine="0"/>
            </w:pPr>
            <w:r>
              <w:t xml:space="preserve">Application  </w:t>
            </w:r>
          </w:p>
          <w:p w14:paraId="39D09047" w14:textId="77777777" w:rsidR="005B1D63" w:rsidRDefault="00D12F43">
            <w:pPr>
              <w:spacing w:after="68" w:line="259" w:lineRule="auto"/>
              <w:ind w:left="0" w:firstLine="0"/>
            </w:pPr>
            <w:r>
              <w:t xml:space="preserve">Form /  </w:t>
            </w:r>
          </w:p>
          <w:p w14:paraId="113BD042" w14:textId="77777777" w:rsidR="005B1D63" w:rsidRDefault="00D12F43">
            <w:pPr>
              <w:spacing w:after="0" w:line="259" w:lineRule="auto"/>
              <w:ind w:left="0" w:firstLine="0"/>
            </w:pPr>
            <w:r>
              <w:t xml:space="preserve">Interview </w:t>
            </w:r>
          </w:p>
        </w:tc>
      </w:tr>
    </w:tbl>
    <w:p w14:paraId="2E18153E" w14:textId="77777777" w:rsidR="005B1D63" w:rsidRDefault="00D12F43">
      <w:pPr>
        <w:spacing w:after="151" w:line="259" w:lineRule="auto"/>
        <w:ind w:left="838" w:firstLine="0"/>
      </w:pPr>
      <w:r>
        <w:rPr>
          <w:b/>
          <w:color w:val="4689C8"/>
          <w:sz w:val="28"/>
        </w:rPr>
        <w:t xml:space="preserve"> </w:t>
      </w:r>
    </w:p>
    <w:p w14:paraId="6CF3C6DC" w14:textId="77777777" w:rsidR="005B1D63" w:rsidRDefault="00D12F43">
      <w:pPr>
        <w:pStyle w:val="Heading1"/>
        <w:ind w:left="833"/>
      </w:pPr>
      <w:r>
        <w:lastRenderedPageBreak/>
        <w:t xml:space="preserve">How to apply </w:t>
      </w:r>
    </w:p>
    <w:p w14:paraId="3AB6B91A" w14:textId="77777777" w:rsidR="003D70F5" w:rsidRDefault="003D70F5" w:rsidP="003D70F5">
      <w:pPr>
        <w:spacing w:after="290" w:line="277" w:lineRule="auto"/>
        <w:ind w:left="851" w:right="723" w:firstLine="0"/>
      </w:pPr>
      <w:r>
        <w:t>The Bone Cancer Research Trust promotes an inclusive culture. We are committed to encouraging further growth from diverse groups, and we welcome applications from people from under-represented groups or communities.</w:t>
      </w:r>
    </w:p>
    <w:p w14:paraId="0EE7E1B5" w14:textId="7C40AA0B" w:rsidR="003D70F5" w:rsidRDefault="003D70F5" w:rsidP="003D70F5">
      <w:pPr>
        <w:spacing w:after="290" w:line="277" w:lineRule="auto"/>
        <w:ind w:left="851" w:right="723" w:firstLine="0"/>
      </w:pPr>
      <w:r>
        <w:t xml:space="preserve">For informal discussions about the role, please contact zoe.davison@bcrt.org.uk. Please return your completed application form and equality and diversity monitoring form to </w:t>
      </w:r>
      <w:hyperlink r:id="rId8" w:history="1">
        <w:r w:rsidRPr="0008468B">
          <w:rPr>
            <w:rStyle w:val="Hyperlink"/>
          </w:rPr>
          <w:t>sarah.yates@bcrt.org.uk</w:t>
        </w:r>
      </w:hyperlink>
      <w:r>
        <w:t xml:space="preserve"> by 5pm on the </w:t>
      </w:r>
      <w:proofErr w:type="gramStart"/>
      <w:r w:rsidR="001953F2">
        <w:t>24</w:t>
      </w:r>
      <w:r w:rsidR="001953F2" w:rsidRPr="001953F2">
        <w:rPr>
          <w:vertAlign w:val="superscript"/>
        </w:rPr>
        <w:t>th</w:t>
      </w:r>
      <w:proofErr w:type="gramEnd"/>
      <w:r w:rsidR="001953F2">
        <w:t xml:space="preserve"> August 2026.</w:t>
      </w:r>
    </w:p>
    <w:p w14:paraId="2BC7FD09" w14:textId="77777777" w:rsidR="00322589" w:rsidRDefault="00322589">
      <w:pPr>
        <w:spacing w:after="302"/>
        <w:ind w:left="848" w:right="551"/>
      </w:pPr>
    </w:p>
    <w:p w14:paraId="32C3C237" w14:textId="77777777" w:rsidR="005B1D63" w:rsidRDefault="00D12F43">
      <w:pPr>
        <w:spacing w:after="0" w:line="259" w:lineRule="auto"/>
        <w:ind w:left="838" w:firstLine="0"/>
      </w:pPr>
      <w:r>
        <w:t xml:space="preserve"> </w:t>
      </w:r>
    </w:p>
    <w:sectPr w:rsidR="005B1D63" w:rsidSect="009140D7">
      <w:footerReference w:type="even" r:id="rId9"/>
      <w:footerReference w:type="default" r:id="rId10"/>
      <w:footerReference w:type="first" r:id="rId11"/>
      <w:pgSz w:w="12240" w:h="15840"/>
      <w:pgMar w:top="1282" w:right="862" w:bottom="258" w:left="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5769F" w14:textId="77777777" w:rsidR="005D4CBF" w:rsidRDefault="005D4CBF">
      <w:pPr>
        <w:spacing w:after="0" w:line="240" w:lineRule="auto"/>
      </w:pPr>
      <w:r>
        <w:separator/>
      </w:r>
    </w:p>
  </w:endnote>
  <w:endnote w:type="continuationSeparator" w:id="0">
    <w:p w14:paraId="08CB6176" w14:textId="77777777" w:rsidR="005D4CBF" w:rsidRDefault="005D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C17F" w14:textId="49306A19" w:rsidR="005B1D63" w:rsidRDefault="00D12F43">
    <w:pPr>
      <w:spacing w:after="0" w:line="259" w:lineRule="auto"/>
      <w:ind w:left="858"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2A8E2" w14:textId="77777777" w:rsidR="009140D7" w:rsidRPr="009140D7" w:rsidRDefault="009140D7" w:rsidP="009140D7">
    <w:pPr>
      <w:spacing w:after="0" w:line="216" w:lineRule="auto"/>
      <w:ind w:left="2926" w:right="1904" w:firstLine="509"/>
      <w:jc w:val="center"/>
      <w:rPr>
        <w:color w:val="auto"/>
        <w:sz w:val="18"/>
      </w:rPr>
    </w:pPr>
  </w:p>
  <w:p w14:paraId="3C48E06D" w14:textId="0CBFF550" w:rsidR="009140D7" w:rsidRPr="009140D7" w:rsidRDefault="009140D7" w:rsidP="009140D7">
    <w:pPr>
      <w:spacing w:after="0" w:line="216" w:lineRule="auto"/>
      <w:ind w:left="2926" w:right="1904" w:firstLine="509"/>
      <w:jc w:val="center"/>
      <w:rPr>
        <w:color w:val="auto"/>
        <w:sz w:val="18"/>
      </w:rPr>
    </w:pPr>
    <w:r w:rsidRPr="009140D7">
      <w:rPr>
        <w:color w:val="auto"/>
        <w:sz w:val="18"/>
      </w:rPr>
      <w:t>10 Feast Field, Horsforth, Leeds, LS18 4TJ</w:t>
    </w:r>
  </w:p>
  <w:p w14:paraId="10F129C9" w14:textId="77777777" w:rsidR="009140D7" w:rsidRPr="009140D7" w:rsidRDefault="009140D7" w:rsidP="009140D7">
    <w:pPr>
      <w:spacing w:after="0" w:line="216" w:lineRule="auto"/>
      <w:ind w:left="2926" w:right="1904" w:firstLine="509"/>
      <w:jc w:val="center"/>
      <w:rPr>
        <w:color w:val="auto"/>
      </w:rPr>
    </w:pPr>
    <w:r w:rsidRPr="009140D7">
      <w:rPr>
        <w:color w:val="auto"/>
        <w:sz w:val="18"/>
      </w:rPr>
      <w:t xml:space="preserve">info@bcrt.org.uk </w:t>
    </w:r>
    <w:r w:rsidRPr="009140D7">
      <w:rPr>
        <w:rFonts w:ascii="Segoe UI Symbol" w:eastAsia="Segoe UI Symbol" w:hAnsi="Segoe UI Symbol" w:cs="Segoe UI Symbol"/>
        <w:color w:val="auto"/>
        <w:sz w:val="18"/>
      </w:rPr>
      <w:t>/</w:t>
    </w:r>
    <w:r w:rsidRPr="009140D7">
      <w:rPr>
        <w:color w:val="auto"/>
        <w:sz w:val="18"/>
      </w:rPr>
      <w:t xml:space="preserve"> www.bcrt.org.uk </w:t>
    </w:r>
    <w:proofErr w:type="gramStart"/>
    <w:r w:rsidRPr="009140D7">
      <w:rPr>
        <w:rFonts w:ascii="Segoe UI Symbol" w:eastAsia="Segoe UI Symbol" w:hAnsi="Segoe UI Symbol" w:cs="Segoe UI Symbol"/>
        <w:color w:val="auto"/>
        <w:sz w:val="18"/>
      </w:rPr>
      <w:t>/</w:t>
    </w:r>
    <w:r w:rsidRPr="009140D7">
      <w:rPr>
        <w:color w:val="auto"/>
        <w:sz w:val="18"/>
      </w:rPr>
      <w:t xml:space="preserve">  0113</w:t>
    </w:r>
    <w:proofErr w:type="gramEnd"/>
    <w:r w:rsidRPr="009140D7">
      <w:rPr>
        <w:color w:val="auto"/>
        <w:sz w:val="18"/>
      </w:rPr>
      <w:t xml:space="preserve"> 258 5934</w:t>
    </w:r>
  </w:p>
  <w:p w14:paraId="6DB1976B" w14:textId="7805C8B1" w:rsidR="009140D7" w:rsidRPr="009140D7" w:rsidRDefault="009140D7" w:rsidP="009140D7">
    <w:pPr>
      <w:spacing w:after="0" w:line="216" w:lineRule="auto"/>
      <w:ind w:left="2926" w:right="1904" w:firstLine="509"/>
      <w:jc w:val="center"/>
      <w:rPr>
        <w:color w:val="auto"/>
      </w:rPr>
    </w:pPr>
    <w:r w:rsidRPr="009140D7">
      <w:rPr>
        <w:color w:val="auto"/>
        <w:sz w:val="18"/>
      </w:rPr>
      <w:t>Charitable Incorporated Organisation (CIO) Number: 1159590</w:t>
    </w:r>
  </w:p>
  <w:p w14:paraId="3F13BD0D" w14:textId="1EA8187E" w:rsidR="005B1D63" w:rsidRDefault="005B1D63" w:rsidP="009140D7">
    <w:pPr>
      <w:spacing w:after="0" w:line="259" w:lineRule="auto"/>
      <w:ind w:left="1042" w:firstLine="0"/>
      <w:jc w:val="center"/>
    </w:pPr>
  </w:p>
  <w:p w14:paraId="5E76D734" w14:textId="6163214A" w:rsidR="005B1D63" w:rsidRDefault="00D12F43">
    <w:pPr>
      <w:spacing w:after="0" w:line="259" w:lineRule="auto"/>
      <w:ind w:left="852"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BC36" w14:textId="77777777" w:rsidR="005B1D63" w:rsidRDefault="005B1D6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B1126" w14:textId="77777777" w:rsidR="005D4CBF" w:rsidRDefault="005D4CBF">
      <w:pPr>
        <w:spacing w:after="0" w:line="240" w:lineRule="auto"/>
      </w:pPr>
      <w:r>
        <w:separator/>
      </w:r>
    </w:p>
  </w:footnote>
  <w:footnote w:type="continuationSeparator" w:id="0">
    <w:p w14:paraId="444EFBDF" w14:textId="77777777" w:rsidR="005D4CBF" w:rsidRDefault="005D4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27663"/>
    <w:multiLevelType w:val="hybridMultilevel"/>
    <w:tmpl w:val="EBBC23B4"/>
    <w:lvl w:ilvl="0" w:tplc="055ACE32">
      <w:start w:val="1"/>
      <w:numFmt w:val="bullet"/>
      <w:lvlText w:val="•"/>
      <w:lvlJc w:val="left"/>
      <w:pPr>
        <w:ind w:left="1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905FD2">
      <w:start w:val="1"/>
      <w:numFmt w:val="bullet"/>
      <w:lvlText w:val="o"/>
      <w:lvlJc w:val="left"/>
      <w:pPr>
        <w:ind w:left="1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06D52A">
      <w:start w:val="1"/>
      <w:numFmt w:val="bullet"/>
      <w:lvlText w:val="▪"/>
      <w:lvlJc w:val="left"/>
      <w:pPr>
        <w:ind w:left="1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D80328">
      <w:start w:val="1"/>
      <w:numFmt w:val="bullet"/>
      <w:lvlText w:val="•"/>
      <w:lvlJc w:val="left"/>
      <w:pPr>
        <w:ind w:left="2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BA4CC0">
      <w:start w:val="1"/>
      <w:numFmt w:val="bullet"/>
      <w:lvlText w:val="o"/>
      <w:lvlJc w:val="left"/>
      <w:pPr>
        <w:ind w:left="3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007936">
      <w:start w:val="1"/>
      <w:numFmt w:val="bullet"/>
      <w:lvlText w:val="▪"/>
      <w:lvlJc w:val="left"/>
      <w:pPr>
        <w:ind w:left="4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B2EC0C">
      <w:start w:val="1"/>
      <w:numFmt w:val="bullet"/>
      <w:lvlText w:val="•"/>
      <w:lvlJc w:val="left"/>
      <w:pPr>
        <w:ind w:left="4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3AF768">
      <w:start w:val="1"/>
      <w:numFmt w:val="bullet"/>
      <w:lvlText w:val="o"/>
      <w:lvlJc w:val="left"/>
      <w:pPr>
        <w:ind w:left="5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6AE290">
      <w:start w:val="1"/>
      <w:numFmt w:val="bullet"/>
      <w:lvlText w:val="▪"/>
      <w:lvlJc w:val="left"/>
      <w:pPr>
        <w:ind w:left="6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84289C"/>
    <w:multiLevelType w:val="hybridMultilevel"/>
    <w:tmpl w:val="5964C828"/>
    <w:lvl w:ilvl="0" w:tplc="4EDCCAC0">
      <w:start w:val="1"/>
      <w:numFmt w:val="bullet"/>
      <w:lvlText w:val="•"/>
      <w:lvlJc w:val="left"/>
      <w:pPr>
        <w:ind w:left="1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125E5E">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6C03E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36BC94">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FE7900">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94C052">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4A98F6">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943B44">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D80966">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6269500">
    <w:abstractNumId w:val="1"/>
  </w:num>
  <w:num w:numId="2" w16cid:durableId="1141920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63423"/>
  <w15:docId w15:val="{D0C7017D-91F4-4087-8797-6D901DD8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 w:line="249" w:lineRule="auto"/>
      <w:ind w:left="862"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05" w:line="259" w:lineRule="auto"/>
      <w:ind w:left="848" w:hanging="10"/>
      <w:outlineLvl w:val="0"/>
    </w:pPr>
    <w:rPr>
      <w:rFonts w:ascii="Calibri" w:eastAsia="Calibri" w:hAnsi="Calibri" w:cs="Calibri"/>
      <w:b/>
      <w:color w:val="4689C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4689C8"/>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17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142"/>
    <w:rPr>
      <w:rFonts w:ascii="Calibri" w:eastAsia="Calibri" w:hAnsi="Calibri" w:cs="Calibri"/>
      <w:color w:val="000000"/>
    </w:rPr>
  </w:style>
  <w:style w:type="character" w:styleId="Hyperlink">
    <w:name w:val="Hyperlink"/>
    <w:basedOn w:val="DefaultParagraphFont"/>
    <w:uiPriority w:val="99"/>
    <w:unhideWhenUsed/>
    <w:rsid w:val="003D70F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rah.yates@bcrt.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