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C217B" w14:textId="1E4208BF" w:rsidR="003D24E4" w:rsidRDefault="00BE325A" w:rsidP="00BE325A">
      <w:pPr>
        <w:jc w:val="center"/>
        <w:rPr>
          <w:b/>
          <w:bCs/>
        </w:rPr>
      </w:pPr>
      <w:r w:rsidRPr="002D57E3">
        <w:rPr>
          <w:rFonts w:ascii="Calibri" w:hAnsi="Calibri" w:cs="Arial"/>
          <w:b/>
          <w:bCs/>
          <w:color w:val="7030A0"/>
        </w:rPr>
        <w:t>THE SHAKESPEARE H</w:t>
      </w:r>
      <w:r>
        <w:rPr>
          <w:rFonts w:ascii="Calibri" w:hAnsi="Calibri" w:cs="Arial"/>
          <w:b/>
          <w:bCs/>
          <w:color w:val="7030A0"/>
        </w:rPr>
        <w:t>OSPICE</w:t>
      </w:r>
    </w:p>
    <w:p w14:paraId="3F698DE1" w14:textId="67CD4FC9" w:rsidR="00D1176A" w:rsidRPr="00D1176A" w:rsidRDefault="00D1176A" w:rsidP="00D1176A">
      <w:pPr>
        <w:rPr>
          <w:b/>
          <w:bCs/>
        </w:rPr>
      </w:pPr>
      <w:r w:rsidRPr="00D1176A">
        <w:rPr>
          <w:b/>
          <w:bCs/>
        </w:rPr>
        <w:t>HR &amp; Volunteer Manager (People Manager)</w:t>
      </w:r>
    </w:p>
    <w:p w14:paraId="6E23C352" w14:textId="696FC4B3" w:rsidR="00D4419D" w:rsidRDefault="00D1176A" w:rsidP="00AA6806">
      <w:pPr>
        <w:spacing w:line="240" w:lineRule="auto"/>
        <w:contextualSpacing/>
        <w:rPr>
          <w:b/>
          <w:bCs/>
        </w:rPr>
      </w:pPr>
      <w:r w:rsidRPr="00D1176A">
        <w:rPr>
          <w:b/>
          <w:bCs/>
        </w:rPr>
        <w:t>The Shakespeare Hospice, Stratford-upon-Avon</w:t>
      </w:r>
      <w:r w:rsidRPr="00D1176A">
        <w:br/>
      </w:r>
      <w:r w:rsidRPr="00D1176A">
        <w:rPr>
          <w:b/>
          <w:bCs/>
        </w:rPr>
        <w:t>28 hours per week across a minimum of 4 days (including Fridays)</w:t>
      </w:r>
      <w:r w:rsidRPr="00D1176A">
        <w:br/>
      </w:r>
      <w:r w:rsidRPr="00D1176A">
        <w:rPr>
          <w:b/>
          <w:bCs/>
        </w:rPr>
        <w:t>Salary: £38,000 - £40,000 FTE (£28,373 - £29,866 pro rata), dependent on experience</w:t>
      </w:r>
      <w:r w:rsidRPr="00D1176A">
        <w:br/>
      </w:r>
      <w:r w:rsidRPr="00D1176A">
        <w:rPr>
          <w:b/>
          <w:bCs/>
        </w:rPr>
        <w:t>Predominantly on-site</w:t>
      </w:r>
    </w:p>
    <w:p w14:paraId="0F5CB380" w14:textId="480A3E01" w:rsidR="005079C5" w:rsidRDefault="00810374" w:rsidP="00AA6806">
      <w:pPr>
        <w:spacing w:line="240" w:lineRule="auto"/>
        <w:contextualSpacing/>
        <w:rPr>
          <w:b/>
          <w:bCs/>
        </w:rPr>
      </w:pPr>
      <w:r>
        <w:rPr>
          <w:b/>
          <w:bCs/>
        </w:rPr>
        <w:t>Closing date:</w:t>
      </w:r>
      <w:r w:rsidR="005079C5">
        <w:rPr>
          <w:b/>
          <w:bCs/>
        </w:rPr>
        <w:t xml:space="preserve">  </w:t>
      </w:r>
      <w:r w:rsidR="005E0E81">
        <w:rPr>
          <w:b/>
          <w:bCs/>
        </w:rPr>
        <w:t>9</w:t>
      </w:r>
      <w:r w:rsidR="005E0E81" w:rsidRPr="005E0E81">
        <w:rPr>
          <w:b/>
          <w:bCs/>
          <w:vertAlign w:val="superscript"/>
        </w:rPr>
        <w:t>th</w:t>
      </w:r>
      <w:r w:rsidR="005E0E81">
        <w:rPr>
          <w:b/>
          <w:bCs/>
        </w:rPr>
        <w:t xml:space="preserve"> </w:t>
      </w:r>
      <w:r w:rsidR="005079C5" w:rsidRPr="00434E96">
        <w:rPr>
          <w:b/>
          <w:bCs/>
        </w:rPr>
        <w:t xml:space="preserve"> August 2026 at </w:t>
      </w:r>
      <w:r w:rsidR="005E0E81">
        <w:rPr>
          <w:b/>
          <w:bCs/>
        </w:rPr>
        <w:t>23:00hrs</w:t>
      </w:r>
    </w:p>
    <w:p w14:paraId="744EEE44" w14:textId="0937D466" w:rsidR="00AA6806" w:rsidRDefault="00AA6806" w:rsidP="005079C5">
      <w:pPr>
        <w:rPr>
          <w:b/>
          <w:bCs/>
        </w:rPr>
      </w:pPr>
    </w:p>
    <w:p w14:paraId="626CC598" w14:textId="77777777" w:rsidR="0005532B" w:rsidRPr="00D1176A" w:rsidRDefault="0005532B" w:rsidP="0005532B">
      <w:r w:rsidRPr="00D1176A">
        <w:rPr>
          <w:b/>
          <w:bCs/>
        </w:rPr>
        <w:t>Help Shape the Future of People and Volunteering at The Shakespeare Hospice</w:t>
      </w:r>
    </w:p>
    <w:p w14:paraId="01E5495D" w14:textId="77777777" w:rsidR="0005532B" w:rsidRDefault="0005532B" w:rsidP="0005532B">
      <w:r w:rsidRPr="00D1176A">
        <w:t>We're looking for an experienced HR professional who is passionate about people, volunteers and continuous improvement. In this newly refreshed role, you'll play a vital part in modernising our people processes, enhancing our volunteer programme and helping ensure The Shakespeare Hospice remains an employer and volunteer organisation of choice within our community</w:t>
      </w:r>
      <w:r>
        <w:t>.</w:t>
      </w:r>
    </w:p>
    <w:p w14:paraId="4D7B4DB9" w14:textId="77777777" w:rsidR="00D1176A" w:rsidRPr="00D1176A" w:rsidRDefault="00D1176A" w:rsidP="00D1176A">
      <w:pPr>
        <w:rPr>
          <w:b/>
          <w:bCs/>
        </w:rPr>
      </w:pPr>
      <w:r w:rsidRPr="00D1176A">
        <w:rPr>
          <w:b/>
          <w:bCs/>
        </w:rPr>
        <w:t>Make a Difference Through People</w:t>
      </w:r>
    </w:p>
    <w:p w14:paraId="0E619378" w14:textId="77777777" w:rsidR="00D1176A" w:rsidRPr="00D1176A" w:rsidRDefault="00D1176A" w:rsidP="00D1176A">
      <w:r w:rsidRPr="00D1176A">
        <w:t>At The Shakespeare Hospice, our mission is to provide exceptional care and support to patients, families and loved ones facing life-limiting illnesses. Behind this vital work is a dedicated team of employees and volunteers who make a real difference every day.</w:t>
      </w:r>
    </w:p>
    <w:p w14:paraId="50630D3A" w14:textId="77777777" w:rsidR="00D1176A" w:rsidRPr="00D1176A" w:rsidRDefault="00D1176A" w:rsidP="00D1176A">
      <w:r w:rsidRPr="00D1176A">
        <w:t xml:space="preserve">We are seeking an experienced and compassionate </w:t>
      </w:r>
      <w:r w:rsidRPr="00D1176A">
        <w:rPr>
          <w:b/>
          <w:bCs/>
        </w:rPr>
        <w:t>HR &amp; Volunteer Manager</w:t>
      </w:r>
      <w:r w:rsidRPr="00D1176A">
        <w:t xml:space="preserve"> to join our People &amp; Workforce Team. This is an exciting opportunity for a skilled HR professional who is passionate about supporting people, fostering positive workplace cultures and recognising the invaluable contribution volunteers make within our community.</w:t>
      </w:r>
    </w:p>
    <w:p w14:paraId="1F28CB29" w14:textId="77777777" w:rsidR="00D1176A" w:rsidRPr="00D1176A" w:rsidRDefault="00D1176A" w:rsidP="00D1176A">
      <w:pPr>
        <w:rPr>
          <w:b/>
          <w:bCs/>
        </w:rPr>
      </w:pPr>
      <w:r w:rsidRPr="00D1176A">
        <w:rPr>
          <w:b/>
          <w:bCs/>
        </w:rPr>
        <w:t>About the Role</w:t>
      </w:r>
    </w:p>
    <w:p w14:paraId="7B069D70" w14:textId="77777777" w:rsidR="00D1176A" w:rsidRPr="00D1176A" w:rsidRDefault="00D1176A" w:rsidP="00D1176A">
      <w:r w:rsidRPr="00D1176A">
        <w:t>Reporting to the Head of People &amp; Workforce, you will play a key role in delivering professional HR support across the Hospice while leading and developing our volunteer programme.</w:t>
      </w:r>
    </w:p>
    <w:p w14:paraId="47D2D5B6" w14:textId="73E8B098" w:rsidR="00D1176A" w:rsidRPr="00D1176A" w:rsidRDefault="00D1176A" w:rsidP="00D1176A">
      <w:r w:rsidRPr="00D1176A">
        <w:t xml:space="preserve">This is an exciting opportunity for someone who enjoys creating positive change. As the Hospice continues to evolve, a key focus during your first year will be to help modernise, streamline and improve people and volunteer processes, ensuring they are efficient, fit for purpose and provide an excellent experience for employees, volunteers and managers alike. </w:t>
      </w:r>
    </w:p>
    <w:p w14:paraId="7E5D830D" w14:textId="372079AD" w:rsidR="00D1176A" w:rsidRPr="00D1176A" w:rsidRDefault="00D1176A" w:rsidP="00D1176A">
      <w:r w:rsidRPr="00D1176A">
        <w:t xml:space="preserve">You will work closely with colleagues across the organisation to identify opportunities for improvement, simplify ways of working, enhance systems and processes, and support the development of a modern, people-focused HR function.  </w:t>
      </w:r>
    </w:p>
    <w:p w14:paraId="6479850E" w14:textId="77777777" w:rsidR="00D1176A" w:rsidRPr="00D1176A" w:rsidRDefault="00D1176A" w:rsidP="00D1176A">
      <w:r w:rsidRPr="00D1176A">
        <w:t>You will:</w:t>
      </w:r>
    </w:p>
    <w:p w14:paraId="24F24354" w14:textId="40CBB3C0" w:rsidR="00D1176A" w:rsidRPr="00D1176A" w:rsidRDefault="00D1176A" w:rsidP="00D1176A">
      <w:pPr>
        <w:numPr>
          <w:ilvl w:val="0"/>
          <w:numId w:val="4"/>
        </w:numPr>
      </w:pPr>
      <w:r w:rsidRPr="00D1176A">
        <w:lastRenderedPageBreak/>
        <w:t xml:space="preserve">Provide expert HR advice and guidance to managers on a wide range of people matters. </w:t>
      </w:r>
    </w:p>
    <w:p w14:paraId="7D0DADCD" w14:textId="7651C7C4" w:rsidR="00D1176A" w:rsidRPr="00D1176A" w:rsidRDefault="00D1176A" w:rsidP="00D1176A">
      <w:pPr>
        <w:numPr>
          <w:ilvl w:val="0"/>
          <w:numId w:val="4"/>
        </w:numPr>
      </w:pPr>
      <w:r w:rsidRPr="00D1176A">
        <w:t xml:space="preserve">Lead the review, development and modernisation of HR and volunteer processes, policies and systems. </w:t>
      </w:r>
    </w:p>
    <w:p w14:paraId="10D18BD5" w14:textId="3A69AA8E" w:rsidR="00D1176A" w:rsidRPr="00D1176A" w:rsidRDefault="00D1176A" w:rsidP="00D1176A">
      <w:pPr>
        <w:numPr>
          <w:ilvl w:val="0"/>
          <w:numId w:val="4"/>
        </w:numPr>
      </w:pPr>
      <w:r w:rsidRPr="00D1176A">
        <w:t xml:space="preserve">Identify opportunities to streamline administration, improve efficiency and enhance the employee and volunteer experience. </w:t>
      </w:r>
    </w:p>
    <w:p w14:paraId="51EE35AE" w14:textId="716DF7DF" w:rsidR="00D1176A" w:rsidRPr="00D1176A" w:rsidRDefault="00D1176A" w:rsidP="00D1176A">
      <w:pPr>
        <w:numPr>
          <w:ilvl w:val="0"/>
          <w:numId w:val="4"/>
        </w:numPr>
      </w:pPr>
      <w:r w:rsidRPr="00D1176A">
        <w:t xml:space="preserve">Lead and develop recruitment and onboarding processes. </w:t>
      </w:r>
    </w:p>
    <w:p w14:paraId="3A8E431B" w14:textId="698CF98E" w:rsidR="00D1176A" w:rsidRPr="00D1176A" w:rsidRDefault="00D1176A" w:rsidP="00D1176A">
      <w:pPr>
        <w:numPr>
          <w:ilvl w:val="0"/>
          <w:numId w:val="4"/>
        </w:numPr>
      </w:pPr>
      <w:r w:rsidRPr="00D1176A">
        <w:t>Support employee wellbeing</w:t>
      </w:r>
      <w:r w:rsidR="00536632">
        <w:t xml:space="preserve"> and</w:t>
      </w:r>
      <w:r w:rsidRPr="00D1176A">
        <w:t xml:space="preserve"> engagement initiatives. </w:t>
      </w:r>
    </w:p>
    <w:p w14:paraId="7EB1360D" w14:textId="4FF5D9EE" w:rsidR="00D1176A" w:rsidRPr="00D1176A" w:rsidRDefault="00D1176A" w:rsidP="00D1176A">
      <w:pPr>
        <w:numPr>
          <w:ilvl w:val="0"/>
          <w:numId w:val="4"/>
        </w:numPr>
      </w:pPr>
      <w:r w:rsidRPr="00D1176A">
        <w:t xml:space="preserve">Ensure compliance with employment legislation, HR best practice and regulatory requirements. </w:t>
      </w:r>
    </w:p>
    <w:p w14:paraId="6F73895B" w14:textId="25B65B8D" w:rsidR="00D1176A" w:rsidRPr="00D1176A" w:rsidRDefault="00D1176A" w:rsidP="00D1176A">
      <w:pPr>
        <w:numPr>
          <w:ilvl w:val="0"/>
          <w:numId w:val="4"/>
        </w:numPr>
      </w:pPr>
      <w:r w:rsidRPr="00D1176A">
        <w:t xml:space="preserve">Produce workforce data and insights to support decision-making and continuous improvement. </w:t>
      </w:r>
    </w:p>
    <w:p w14:paraId="3E6952FB" w14:textId="5FE2ECC3" w:rsidR="00D1176A" w:rsidRPr="00D1176A" w:rsidRDefault="00D1176A" w:rsidP="00D1176A">
      <w:pPr>
        <w:numPr>
          <w:ilvl w:val="0"/>
          <w:numId w:val="4"/>
        </w:numPr>
      </w:pPr>
      <w:r w:rsidRPr="00D1176A">
        <w:t xml:space="preserve">Oversee volunteer recruitment, onboarding, engagement and recognition. </w:t>
      </w:r>
    </w:p>
    <w:p w14:paraId="69A148D0" w14:textId="77777777" w:rsidR="00D1176A" w:rsidRPr="00D1176A" w:rsidRDefault="00D1176A" w:rsidP="00D1176A">
      <w:pPr>
        <w:rPr>
          <w:b/>
          <w:bCs/>
        </w:rPr>
      </w:pPr>
      <w:r w:rsidRPr="00D1176A">
        <w:rPr>
          <w:b/>
          <w:bCs/>
        </w:rPr>
        <w:t>About You</w:t>
      </w:r>
    </w:p>
    <w:p w14:paraId="6B734766" w14:textId="77777777" w:rsidR="00D1176A" w:rsidRPr="00D1176A" w:rsidRDefault="00D1176A" w:rsidP="00D1176A">
      <w:r w:rsidRPr="00D1176A">
        <w:t>We're looking for someone who is not only an experienced HR professional but also someone who enjoys improving the way things work.</w:t>
      </w:r>
    </w:p>
    <w:p w14:paraId="40870D37" w14:textId="7DDD88BC" w:rsidR="00D1176A" w:rsidRPr="00D1176A" w:rsidRDefault="00D1176A" w:rsidP="00D1176A">
      <w:r w:rsidRPr="00D1176A">
        <w:t>You will be comfortable challenging existing practices, introducing new ideas and helping to build efficient</w:t>
      </w:r>
      <w:r w:rsidR="00536632">
        <w:t xml:space="preserve"> and</w:t>
      </w:r>
      <w:r w:rsidRPr="00D1176A">
        <w:t xml:space="preserve"> effective people processes. You'll be excited by the opportunity to make a lasting impact and help shape the future of HR and volunteering at The Shakespeare Hospice.  </w:t>
      </w:r>
    </w:p>
    <w:p w14:paraId="1812C5E2" w14:textId="77777777" w:rsidR="00D1176A" w:rsidRPr="00D1176A" w:rsidRDefault="00D1176A" w:rsidP="00D1176A">
      <w:pPr>
        <w:rPr>
          <w:b/>
          <w:bCs/>
        </w:rPr>
      </w:pPr>
      <w:r w:rsidRPr="00D1176A">
        <w:rPr>
          <w:b/>
          <w:bCs/>
        </w:rPr>
        <w:t>Why Join Us?</w:t>
      </w:r>
    </w:p>
    <w:p w14:paraId="233E2CD8" w14:textId="77777777" w:rsidR="00D1176A" w:rsidRPr="00D1176A" w:rsidRDefault="00D1176A" w:rsidP="00D1176A">
      <w:r w:rsidRPr="00D1176A">
        <w:t>This is a unique opportunity to join The Shakespeare Hospice at a pivotal time. Alongside providing expert HR and volunteer leadership, you'll have the opportunity to influence and modernise key people processes, helping to create an outstanding experience for our employees, volunteers and managers while supporting the Hospice's long-term ambitions.</w:t>
      </w:r>
    </w:p>
    <w:p w14:paraId="2069564C" w14:textId="77777777" w:rsidR="00D1176A" w:rsidRPr="00D1176A" w:rsidRDefault="00D1176A" w:rsidP="00D1176A">
      <w:pPr>
        <w:rPr>
          <w:b/>
          <w:bCs/>
        </w:rPr>
      </w:pPr>
      <w:r w:rsidRPr="00D1176A">
        <w:rPr>
          <w:b/>
          <w:bCs/>
        </w:rPr>
        <w:t>To Apply</w:t>
      </w:r>
    </w:p>
    <w:p w14:paraId="04205A1C" w14:textId="77777777" w:rsidR="00D1176A" w:rsidRDefault="00D1176A" w:rsidP="00D1176A">
      <w:r w:rsidRPr="00D1176A">
        <w:t>If you are an experienced HR professional looking for a meaningful role where you can make a lasting impact on employees, volunteers and the wider community, we would love to hear from you.</w:t>
      </w:r>
    </w:p>
    <w:p w14:paraId="44B9D3FF" w14:textId="77777777" w:rsidR="007B2797" w:rsidRPr="00D31564" w:rsidRDefault="00F10D6D" w:rsidP="007B2797">
      <w:pPr>
        <w:spacing w:before="100" w:beforeAutospacing="1" w:after="100" w:afterAutospacing="1"/>
        <w:jc w:val="both"/>
        <w:rPr>
          <w:rFonts w:ascii="Aptos" w:eastAsia="Times New Roman" w:hAnsi="Aptos" w:cs="Arial"/>
          <w:lang w:eastAsia="en-GB"/>
        </w:rPr>
      </w:pPr>
      <w:r>
        <w:t>Please provide a CV and cover letter - guide two A4 pages detailing how your skills and experience match the requirements of the role</w:t>
      </w:r>
      <w:r w:rsidR="006F565E">
        <w:t>.</w:t>
      </w:r>
      <w:r w:rsidR="007B2797">
        <w:t xml:space="preserve">  </w:t>
      </w:r>
      <w:r w:rsidR="007B2797" w:rsidRPr="00D31564">
        <w:rPr>
          <w:rFonts w:ascii="Aptos" w:eastAsia="Times New Roman" w:hAnsi="Aptos" w:cs="Arial"/>
          <w:lang w:eastAsia="en-GB"/>
        </w:rPr>
        <w:t xml:space="preserve">Full details of the role can be found </w:t>
      </w:r>
      <w:r w:rsidR="007B2797" w:rsidRPr="003F3F61">
        <w:rPr>
          <w:rFonts w:ascii="Aptos" w:eastAsia="Times New Roman" w:hAnsi="Aptos" w:cs="Arial"/>
          <w:u w:val="single"/>
          <w:lang w:eastAsia="en-GB"/>
        </w:rPr>
        <w:t>here</w:t>
      </w:r>
      <w:r w:rsidR="007B2797" w:rsidRPr="00D31564">
        <w:rPr>
          <w:rFonts w:ascii="Aptos" w:eastAsia="Times New Roman" w:hAnsi="Aptos" w:cs="Arial"/>
          <w:lang w:eastAsia="en-GB"/>
        </w:rPr>
        <w:t>.</w:t>
      </w:r>
    </w:p>
    <w:p w14:paraId="6FC45142" w14:textId="2806BBF9" w:rsidR="00F10D6D" w:rsidRPr="00D1176A" w:rsidRDefault="00F10D6D" w:rsidP="00D1176A"/>
    <w:p w14:paraId="0428DF94" w14:textId="77777777" w:rsidR="00CC19FA" w:rsidRDefault="00CC19FA" w:rsidP="00D1176A">
      <w:pPr>
        <w:pBdr>
          <w:bottom w:val="single" w:sz="12" w:space="1" w:color="auto"/>
        </w:pBdr>
        <w:rPr>
          <w:b/>
          <w:bCs/>
        </w:rPr>
      </w:pPr>
    </w:p>
    <w:p w14:paraId="682D95FF" w14:textId="4108A82F" w:rsidR="00D1176A" w:rsidRDefault="00D1176A" w:rsidP="00D1176A">
      <w:pPr>
        <w:pBdr>
          <w:bottom w:val="single" w:sz="12" w:space="1" w:color="auto"/>
        </w:pBdr>
        <w:rPr>
          <w:b/>
          <w:bCs/>
        </w:rPr>
      </w:pPr>
      <w:r w:rsidRPr="00D1176A">
        <w:rPr>
          <w:b/>
          <w:bCs/>
        </w:rPr>
        <w:t>The Shakespeare Hospice is committed to equality, diversity and inclusion and welcomes applications from all suitably qualified candidates.</w:t>
      </w:r>
    </w:p>
    <w:p w14:paraId="6050196F" w14:textId="77777777" w:rsidR="003F3F61" w:rsidRDefault="003F3F61" w:rsidP="00F80332">
      <w:pPr>
        <w:spacing w:before="100" w:beforeAutospacing="1" w:after="100" w:afterAutospacing="1"/>
        <w:jc w:val="both"/>
        <w:rPr>
          <w:rFonts w:ascii="Aptos" w:eastAsia="Times New Roman" w:hAnsi="Aptos" w:cs="Arial"/>
          <w:lang w:eastAsia="en-GB"/>
        </w:rPr>
      </w:pPr>
    </w:p>
    <w:p w14:paraId="5EACFCE4" w14:textId="2F3D5E1C" w:rsidR="00F80332" w:rsidRPr="00D31564" w:rsidRDefault="00F80332" w:rsidP="00F80332">
      <w:pPr>
        <w:spacing w:before="100" w:beforeAutospacing="1" w:after="100" w:afterAutospacing="1"/>
        <w:jc w:val="both"/>
        <w:rPr>
          <w:rFonts w:ascii="Aptos" w:eastAsia="Times New Roman" w:hAnsi="Aptos" w:cs="Arial"/>
          <w:lang w:eastAsia="en-GB"/>
        </w:rPr>
      </w:pPr>
      <w:r w:rsidRPr="00D31564">
        <w:rPr>
          <w:rFonts w:ascii="Aptos" w:eastAsia="Times New Roman" w:hAnsi="Aptos" w:cs="Arial"/>
          <w:lang w:eastAsia="en-GB"/>
        </w:rPr>
        <w:t>We can offer:</w:t>
      </w:r>
    </w:p>
    <w:p w14:paraId="2D6EA832" w14:textId="77777777" w:rsidR="00F80332" w:rsidRPr="00D31564" w:rsidRDefault="00F80332" w:rsidP="00F80332">
      <w:pPr>
        <w:pStyle w:val="ListParagraph"/>
        <w:numPr>
          <w:ilvl w:val="0"/>
          <w:numId w:val="5"/>
        </w:numPr>
        <w:spacing w:after="0" w:line="240" w:lineRule="auto"/>
        <w:rPr>
          <w:rFonts w:ascii="Aptos" w:eastAsia="Times New Roman" w:hAnsi="Aptos" w:cs="Calibri"/>
        </w:rPr>
      </w:pPr>
      <w:r w:rsidRPr="00D31564">
        <w:rPr>
          <w:rFonts w:ascii="Aptos" w:eastAsia="Times New Roman" w:hAnsi="Aptos" w:cs="Calibri"/>
        </w:rPr>
        <w:t>Competitive salary</w:t>
      </w:r>
    </w:p>
    <w:p w14:paraId="09375930" w14:textId="77777777" w:rsidR="00F80332" w:rsidRPr="00D31564" w:rsidRDefault="00F80332" w:rsidP="00F80332">
      <w:pPr>
        <w:pStyle w:val="ListParagraph"/>
        <w:numPr>
          <w:ilvl w:val="0"/>
          <w:numId w:val="5"/>
        </w:numPr>
        <w:spacing w:after="0" w:line="240" w:lineRule="auto"/>
        <w:rPr>
          <w:rFonts w:ascii="Aptos" w:eastAsia="Times New Roman" w:hAnsi="Aptos" w:cs="Calibri"/>
        </w:rPr>
      </w:pPr>
      <w:r w:rsidRPr="00D31564">
        <w:rPr>
          <w:rFonts w:ascii="Aptos" w:eastAsia="Times New Roman" w:hAnsi="Aptos" w:cs="Calibri"/>
        </w:rPr>
        <w:t>Generous annual leave entitlement – 35 days including statutory bank holidays, rising to 37 days after 5 years’ continuous service and 39 days after 10 years’ continuous service (pro rata for part time)</w:t>
      </w:r>
    </w:p>
    <w:p w14:paraId="2B6543CE" w14:textId="77777777" w:rsidR="00F80332" w:rsidRPr="00D31564" w:rsidRDefault="00F80332" w:rsidP="00F80332">
      <w:pPr>
        <w:pStyle w:val="ListParagraph"/>
        <w:numPr>
          <w:ilvl w:val="0"/>
          <w:numId w:val="5"/>
        </w:numPr>
        <w:spacing w:after="0" w:line="240" w:lineRule="auto"/>
        <w:rPr>
          <w:rFonts w:ascii="Aptos" w:eastAsia="Times New Roman" w:hAnsi="Aptos" w:cs="Calibri"/>
        </w:rPr>
      </w:pPr>
      <w:r w:rsidRPr="00D31564">
        <w:rPr>
          <w:rFonts w:ascii="Aptos" w:eastAsia="Times New Roman" w:hAnsi="Aptos" w:cs="Calibri"/>
        </w:rPr>
        <w:t>Contributory pension scheme</w:t>
      </w:r>
    </w:p>
    <w:p w14:paraId="66E7069B" w14:textId="77777777" w:rsidR="00F80332" w:rsidRPr="00D31564" w:rsidRDefault="00F80332" w:rsidP="00F80332">
      <w:pPr>
        <w:pStyle w:val="ListParagraph"/>
        <w:numPr>
          <w:ilvl w:val="0"/>
          <w:numId w:val="5"/>
        </w:numPr>
        <w:spacing w:after="0" w:line="240" w:lineRule="auto"/>
        <w:rPr>
          <w:rFonts w:ascii="Aptos" w:eastAsia="Times New Roman" w:hAnsi="Aptos" w:cs="Calibri"/>
        </w:rPr>
      </w:pPr>
      <w:r w:rsidRPr="00D31564">
        <w:rPr>
          <w:rFonts w:ascii="Aptos" w:eastAsia="Times New Roman" w:hAnsi="Aptos" w:cs="Calibri"/>
        </w:rPr>
        <w:t>Free on-site car parking</w:t>
      </w:r>
    </w:p>
    <w:p w14:paraId="47F5612B" w14:textId="77777777" w:rsidR="00F80332" w:rsidRPr="00D31564" w:rsidRDefault="00F80332" w:rsidP="00F80332">
      <w:pPr>
        <w:pStyle w:val="ListParagraph"/>
        <w:numPr>
          <w:ilvl w:val="0"/>
          <w:numId w:val="5"/>
        </w:numPr>
        <w:spacing w:after="0" w:line="240" w:lineRule="auto"/>
        <w:rPr>
          <w:rFonts w:ascii="Aptos" w:eastAsia="Times New Roman" w:hAnsi="Aptos" w:cs="Calibri"/>
        </w:rPr>
      </w:pPr>
      <w:r w:rsidRPr="00D31564">
        <w:rPr>
          <w:rFonts w:ascii="Aptos" w:eastAsia="Times New Roman" w:hAnsi="Aptos" w:cs="Calibri"/>
        </w:rPr>
        <w:t>Family friendly policies, including enhanced maternity, adoption and paternity pay</w:t>
      </w:r>
    </w:p>
    <w:p w14:paraId="2B9D87F0" w14:textId="77777777" w:rsidR="00F80332" w:rsidRPr="00D31564" w:rsidRDefault="00F80332" w:rsidP="00F80332">
      <w:pPr>
        <w:pStyle w:val="ListParagraph"/>
        <w:numPr>
          <w:ilvl w:val="0"/>
          <w:numId w:val="5"/>
        </w:numPr>
        <w:spacing w:after="0" w:line="240" w:lineRule="auto"/>
        <w:rPr>
          <w:rFonts w:ascii="Aptos" w:eastAsia="Times New Roman" w:hAnsi="Aptos" w:cs="Calibri"/>
        </w:rPr>
      </w:pPr>
      <w:r w:rsidRPr="00D31564">
        <w:rPr>
          <w:rFonts w:ascii="Aptos" w:eastAsia="Times New Roman" w:hAnsi="Aptos" w:cs="Calibri"/>
        </w:rPr>
        <w:t>Occupational sick pay</w:t>
      </w:r>
    </w:p>
    <w:p w14:paraId="5574C971" w14:textId="77777777" w:rsidR="00F80332" w:rsidRPr="00D31564" w:rsidRDefault="00F80332" w:rsidP="00F80332">
      <w:pPr>
        <w:pStyle w:val="ListParagraph"/>
        <w:numPr>
          <w:ilvl w:val="0"/>
          <w:numId w:val="5"/>
        </w:numPr>
        <w:spacing w:after="0" w:line="240" w:lineRule="auto"/>
        <w:rPr>
          <w:rFonts w:ascii="Aptos" w:eastAsia="Times New Roman" w:hAnsi="Aptos" w:cs="Calibri"/>
        </w:rPr>
      </w:pPr>
      <w:r w:rsidRPr="00D31564">
        <w:rPr>
          <w:rFonts w:ascii="Aptos" w:eastAsia="Times New Roman" w:hAnsi="Aptos" w:cs="Calibri"/>
        </w:rPr>
        <w:t>Free 24-hour confidential advice and support via our Employee Assistance Programme</w:t>
      </w:r>
    </w:p>
    <w:p w14:paraId="7C60EA49" w14:textId="77777777" w:rsidR="00F80332" w:rsidRPr="00D31564" w:rsidRDefault="00F80332" w:rsidP="00F80332">
      <w:pPr>
        <w:pStyle w:val="ListParagraph"/>
        <w:numPr>
          <w:ilvl w:val="0"/>
          <w:numId w:val="5"/>
        </w:numPr>
        <w:spacing w:after="0" w:line="240" w:lineRule="auto"/>
        <w:rPr>
          <w:rFonts w:ascii="Aptos" w:eastAsia="Times New Roman" w:hAnsi="Aptos" w:cs="Calibri"/>
        </w:rPr>
      </w:pPr>
      <w:r w:rsidRPr="00D31564">
        <w:rPr>
          <w:rFonts w:ascii="Aptos" w:eastAsia="Times New Roman" w:hAnsi="Aptos" w:cs="Calibri"/>
        </w:rPr>
        <w:t>Flexible working</w:t>
      </w:r>
    </w:p>
    <w:p w14:paraId="2D08E47D" w14:textId="77777777" w:rsidR="00F80332" w:rsidRPr="00D31564" w:rsidRDefault="00F80332" w:rsidP="00F80332">
      <w:pPr>
        <w:pStyle w:val="ListParagraph"/>
        <w:numPr>
          <w:ilvl w:val="0"/>
          <w:numId w:val="5"/>
        </w:numPr>
        <w:spacing w:after="0" w:line="240" w:lineRule="auto"/>
        <w:rPr>
          <w:rFonts w:ascii="Aptos" w:eastAsia="Times New Roman" w:hAnsi="Aptos" w:cs="Calibri"/>
        </w:rPr>
      </w:pPr>
      <w:r w:rsidRPr="00D31564">
        <w:rPr>
          <w:rFonts w:ascii="Aptos" w:eastAsia="Times New Roman" w:hAnsi="Aptos" w:cs="Calibri"/>
        </w:rPr>
        <w:t>Staff Wellbeing Programme</w:t>
      </w:r>
    </w:p>
    <w:p w14:paraId="49324D87" w14:textId="77777777" w:rsidR="00F80332" w:rsidRPr="00D31564" w:rsidRDefault="00F80332" w:rsidP="00F80332">
      <w:pPr>
        <w:pStyle w:val="ListParagraph"/>
        <w:numPr>
          <w:ilvl w:val="0"/>
          <w:numId w:val="5"/>
        </w:numPr>
        <w:spacing w:after="0" w:line="240" w:lineRule="auto"/>
        <w:rPr>
          <w:rFonts w:ascii="Aptos" w:eastAsia="Times New Roman" w:hAnsi="Aptos" w:cs="Calibri"/>
        </w:rPr>
      </w:pPr>
      <w:r w:rsidRPr="00D31564">
        <w:rPr>
          <w:rFonts w:ascii="Aptos" w:eastAsia="Times New Roman" w:hAnsi="Aptos" w:cs="Calibri"/>
        </w:rPr>
        <w:t>A comprehensive induction plan</w:t>
      </w:r>
    </w:p>
    <w:p w14:paraId="29D4FDC6" w14:textId="77777777" w:rsidR="00F80332" w:rsidRPr="00D31564" w:rsidRDefault="00F80332" w:rsidP="00F80332">
      <w:pPr>
        <w:pStyle w:val="ListParagraph"/>
        <w:numPr>
          <w:ilvl w:val="0"/>
          <w:numId w:val="5"/>
        </w:numPr>
        <w:spacing w:after="0" w:line="240" w:lineRule="auto"/>
        <w:rPr>
          <w:rFonts w:ascii="Aptos" w:eastAsia="Times New Roman" w:hAnsi="Aptos" w:cs="Calibri"/>
        </w:rPr>
      </w:pPr>
      <w:r w:rsidRPr="00D31564">
        <w:rPr>
          <w:rFonts w:ascii="Aptos" w:eastAsia="Times New Roman" w:hAnsi="Aptos" w:cs="Calibri"/>
        </w:rPr>
        <w:t>Training and development opportunities for staff where relevant to role</w:t>
      </w:r>
    </w:p>
    <w:p w14:paraId="6B186493" w14:textId="77777777" w:rsidR="00F80332" w:rsidRPr="00D31564" w:rsidRDefault="00F80332" w:rsidP="00F80332">
      <w:pPr>
        <w:pStyle w:val="ListParagraph"/>
        <w:numPr>
          <w:ilvl w:val="0"/>
          <w:numId w:val="5"/>
        </w:numPr>
        <w:spacing w:after="0" w:line="240" w:lineRule="auto"/>
        <w:rPr>
          <w:rFonts w:ascii="Aptos" w:eastAsia="Times New Roman" w:hAnsi="Aptos" w:cs="Calibri"/>
        </w:rPr>
      </w:pPr>
      <w:r w:rsidRPr="00D31564">
        <w:rPr>
          <w:rFonts w:ascii="Aptos" w:eastAsia="Times New Roman" w:hAnsi="Aptos" w:cs="Calibri"/>
        </w:rPr>
        <w:t>Free eye tests</w:t>
      </w:r>
    </w:p>
    <w:p w14:paraId="21D75ED4" w14:textId="77777777" w:rsidR="00F80332" w:rsidRPr="00D31564" w:rsidRDefault="00F80332" w:rsidP="00F80332">
      <w:pPr>
        <w:rPr>
          <w:rFonts w:ascii="Aptos" w:eastAsia="Batang" w:hAnsi="Aptos" w:cs="Calibri"/>
        </w:rPr>
      </w:pPr>
    </w:p>
    <w:p w14:paraId="5E5DB591" w14:textId="77777777" w:rsidR="00F80332" w:rsidRPr="00D31564" w:rsidRDefault="00F80332" w:rsidP="00F80332">
      <w:pPr>
        <w:jc w:val="both"/>
        <w:rPr>
          <w:rFonts w:ascii="Aptos" w:hAnsi="Aptos" w:cs="Arial"/>
        </w:rPr>
      </w:pPr>
      <w:r w:rsidRPr="00D31564">
        <w:rPr>
          <w:rFonts w:ascii="Aptos" w:hAnsi="Aptos" w:cs="Arial"/>
        </w:rPr>
        <w:t xml:space="preserve">Candidates must be able to demonstrate their eligibility to work in the UK. </w:t>
      </w:r>
    </w:p>
    <w:p w14:paraId="6E126A20" w14:textId="77777777" w:rsidR="00F80332" w:rsidRDefault="00F80332" w:rsidP="00F80332">
      <w:pPr>
        <w:rPr>
          <w:rFonts w:ascii="Aptos" w:hAnsi="Aptos" w:cs="Arial"/>
        </w:rPr>
      </w:pPr>
      <w:r w:rsidRPr="00D31564">
        <w:rPr>
          <w:rFonts w:ascii="Aptos" w:hAnsi="Aptos" w:cs="Arial"/>
        </w:rPr>
        <w:t xml:space="preserve">The Shakespeare Hospice reserves the right to close adverts early should we receive enough applications. </w:t>
      </w:r>
    </w:p>
    <w:p w14:paraId="073A6801" w14:textId="4F8DC353" w:rsidR="00F16132" w:rsidRPr="00D31564" w:rsidRDefault="00F16132" w:rsidP="00F80332">
      <w:pPr>
        <w:rPr>
          <w:rFonts w:ascii="Aptos" w:hAnsi="Aptos" w:cs="Arial"/>
        </w:rPr>
      </w:pPr>
      <w:r>
        <w:t>We reserve the right to extend the closing date for this vacancy should the need arise.</w:t>
      </w:r>
    </w:p>
    <w:p w14:paraId="2DCA8338" w14:textId="77777777" w:rsidR="00F80332" w:rsidRPr="00D31564" w:rsidRDefault="00F80332" w:rsidP="00F80332">
      <w:pPr>
        <w:jc w:val="both"/>
        <w:rPr>
          <w:rFonts w:ascii="Aptos" w:hAnsi="Aptos" w:cs="Arial"/>
        </w:rPr>
      </w:pPr>
      <w:r w:rsidRPr="00D31564">
        <w:rPr>
          <w:rFonts w:ascii="Aptos" w:hAnsi="Aptos" w:cs="Arial"/>
        </w:rPr>
        <w:t xml:space="preserve">All data is processed in accordance with our privacy policy which can be found here: </w:t>
      </w:r>
      <w:hyperlink r:id="rId10" w:history="1">
        <w:r w:rsidRPr="00D31564">
          <w:rPr>
            <w:rStyle w:val="Hyperlink"/>
            <w:rFonts w:ascii="Aptos" w:hAnsi="Aptos" w:cs="Arial"/>
          </w:rPr>
          <w:t>https://theshakespearehospice.org.uk/Privacy-policy</w:t>
        </w:r>
      </w:hyperlink>
      <w:r w:rsidRPr="00D31564">
        <w:rPr>
          <w:rFonts w:ascii="Aptos" w:hAnsi="Aptos" w:cs="Arial"/>
        </w:rPr>
        <w:t>.</w:t>
      </w:r>
    </w:p>
    <w:p w14:paraId="482B121F" w14:textId="77777777" w:rsidR="00F80332" w:rsidRPr="00D31564" w:rsidRDefault="00F80332" w:rsidP="00F80332">
      <w:pPr>
        <w:rPr>
          <w:rStyle w:val="Strong"/>
          <w:rFonts w:ascii="Aptos" w:hAnsi="Aptos"/>
        </w:rPr>
      </w:pPr>
      <w:r w:rsidRPr="00D31564">
        <w:rPr>
          <w:rStyle w:val="Strong"/>
          <w:rFonts w:ascii="Aptos" w:hAnsi="Aptos" w:cs="Arial"/>
        </w:rPr>
        <w:t xml:space="preserve">Informal enquiries should be addressed to: </w:t>
      </w:r>
      <w:hyperlink r:id="rId11" w:history="1">
        <w:r w:rsidRPr="00D31564">
          <w:rPr>
            <w:rStyle w:val="Hyperlink"/>
            <w:rFonts w:ascii="Aptos" w:hAnsi="Aptos" w:cs="Arial"/>
          </w:rPr>
          <w:t>hr@theshakespearehospice.org.uk</w:t>
        </w:r>
      </w:hyperlink>
    </w:p>
    <w:p w14:paraId="70383B65" w14:textId="77777777" w:rsidR="00F80332" w:rsidRPr="00D31564" w:rsidRDefault="00F80332" w:rsidP="00F80332">
      <w:pPr>
        <w:jc w:val="both"/>
        <w:rPr>
          <w:rFonts w:ascii="Aptos" w:eastAsia="Times New Roman" w:hAnsi="Aptos" w:cs="Calibri"/>
          <w:noProof/>
          <w:sz w:val="22"/>
          <w:szCs w:val="22"/>
          <w:lang w:eastAsia="en-GB"/>
        </w:rPr>
      </w:pPr>
      <w:r w:rsidRPr="00D31564">
        <w:rPr>
          <w:rFonts w:ascii="Aptos" w:hAnsi="Aptos" w:cs="Arial"/>
          <w:b/>
          <w:bCs/>
        </w:rPr>
        <w:t xml:space="preserve">Details about the Hospice can be found at: </w:t>
      </w:r>
      <w:hyperlink r:id="rId12" w:tgtFrame="_blank" w:tooltip="http://www.theshakespearehospice.org.uk/&#10;blocked::http://www.theshakespearehospice.org.uk/" w:history="1">
        <w:r w:rsidRPr="00D31564">
          <w:rPr>
            <w:rStyle w:val="Hyperlink"/>
            <w:rFonts w:ascii="Aptos" w:eastAsia="Times New Roman" w:hAnsi="Aptos" w:cs="Arial"/>
            <w:noProof/>
            <w:color w:val="9B5BA4"/>
            <w:lang w:eastAsia="en-GB"/>
          </w:rPr>
          <w:t>www.theshakespearehospice.org.uk</w:t>
        </w:r>
      </w:hyperlink>
    </w:p>
    <w:p w14:paraId="4511FC8F" w14:textId="77777777" w:rsidR="00F80332" w:rsidRPr="00D31564" w:rsidRDefault="00F80332" w:rsidP="00F80332">
      <w:pPr>
        <w:jc w:val="both"/>
        <w:rPr>
          <w:rFonts w:ascii="Aptos" w:hAnsi="Aptos" w:cs="Arial"/>
          <w:b/>
        </w:rPr>
      </w:pPr>
      <w:r w:rsidRPr="00D31564">
        <w:rPr>
          <w:rFonts w:ascii="Aptos" w:hAnsi="Aptos" w:cs="Arial"/>
          <w:b/>
        </w:rPr>
        <w:t xml:space="preserve">To apply for the role visit: </w:t>
      </w:r>
      <w:hyperlink r:id="rId13" w:history="1">
        <w:r w:rsidRPr="00D31564">
          <w:rPr>
            <w:rStyle w:val="Hyperlink"/>
            <w:rFonts w:ascii="Aptos" w:hAnsi="Aptos" w:cs="Arial"/>
            <w:b/>
          </w:rPr>
          <w:t>https://theshakespearehospice.org.uk/vacancies</w:t>
        </w:r>
      </w:hyperlink>
    </w:p>
    <w:p w14:paraId="4CD8F69D" w14:textId="7EF4A6E5" w:rsidR="00F80332" w:rsidRDefault="00F80332" w:rsidP="00D1176A">
      <w:pPr>
        <w:pBdr>
          <w:bottom w:val="single" w:sz="12" w:space="1" w:color="auto"/>
        </w:pBdr>
        <w:rPr>
          <w:b/>
          <w:bCs/>
        </w:rPr>
      </w:pPr>
    </w:p>
    <w:sectPr w:rsidR="00F80332">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0C5D6" w14:textId="77777777" w:rsidR="006B58E8" w:rsidRDefault="006B58E8" w:rsidP="00476A6D">
      <w:pPr>
        <w:spacing w:after="0" w:line="240" w:lineRule="auto"/>
      </w:pPr>
      <w:r>
        <w:separator/>
      </w:r>
    </w:p>
  </w:endnote>
  <w:endnote w:type="continuationSeparator" w:id="0">
    <w:p w14:paraId="062F0170" w14:textId="77777777" w:rsidR="006B58E8" w:rsidRDefault="006B58E8" w:rsidP="00476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60D66" w14:textId="77777777" w:rsidR="006B58E8" w:rsidRDefault="006B58E8" w:rsidP="00476A6D">
      <w:pPr>
        <w:spacing w:after="0" w:line="240" w:lineRule="auto"/>
      </w:pPr>
      <w:r>
        <w:separator/>
      </w:r>
    </w:p>
  </w:footnote>
  <w:footnote w:type="continuationSeparator" w:id="0">
    <w:p w14:paraId="4BA7E4BA" w14:textId="77777777" w:rsidR="006B58E8" w:rsidRDefault="006B58E8" w:rsidP="00476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D74A" w14:textId="1825E1C0" w:rsidR="00476A6D" w:rsidRDefault="00476A6D">
    <w:pPr>
      <w:pStyle w:val="Header"/>
    </w:pPr>
    <w:r>
      <w:rPr>
        <w:noProof/>
      </w:rPr>
      <w:drawing>
        <wp:anchor distT="0" distB="0" distL="114300" distR="114300" simplePos="0" relativeHeight="251658240" behindDoc="0" locked="0" layoutInCell="1" allowOverlap="1" wp14:anchorId="41DB6674" wp14:editId="555B07A9">
          <wp:simplePos x="0" y="0"/>
          <wp:positionH relativeFrom="column">
            <wp:posOffset>5173980</wp:posOffset>
          </wp:positionH>
          <wp:positionV relativeFrom="paragraph">
            <wp:posOffset>-337820</wp:posOffset>
          </wp:positionV>
          <wp:extent cx="1069340" cy="1069340"/>
          <wp:effectExtent l="0" t="0" r="0" b="0"/>
          <wp:wrapNone/>
          <wp:docPr id="700456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40" cy="1069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1DE9"/>
    <w:multiLevelType w:val="multilevel"/>
    <w:tmpl w:val="36E0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90FB6"/>
    <w:multiLevelType w:val="multilevel"/>
    <w:tmpl w:val="DDC20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C36BE"/>
    <w:multiLevelType w:val="multilevel"/>
    <w:tmpl w:val="A5704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07297D"/>
    <w:multiLevelType w:val="hybridMultilevel"/>
    <w:tmpl w:val="9F225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FFB1C63"/>
    <w:multiLevelType w:val="multilevel"/>
    <w:tmpl w:val="6522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0232214">
    <w:abstractNumId w:val="2"/>
  </w:num>
  <w:num w:numId="2" w16cid:durableId="196820120">
    <w:abstractNumId w:val="1"/>
  </w:num>
  <w:num w:numId="3" w16cid:durableId="1067844064">
    <w:abstractNumId w:val="4"/>
  </w:num>
  <w:num w:numId="4" w16cid:durableId="1570574056">
    <w:abstractNumId w:val="0"/>
  </w:num>
  <w:num w:numId="5" w16cid:durableId="1942372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85AB5"/>
  <w15:chartTrackingRefBased/>
  <w15:docId w15:val="{BBB0ECF4-363B-417E-B3A3-7181530B9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17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17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17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7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17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17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7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7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7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7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17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17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7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7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7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7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7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76A"/>
    <w:rPr>
      <w:rFonts w:eastAsiaTheme="majorEastAsia" w:cstheme="majorBidi"/>
      <w:color w:val="272727" w:themeColor="text1" w:themeTint="D8"/>
    </w:rPr>
  </w:style>
  <w:style w:type="paragraph" w:styleId="Title">
    <w:name w:val="Title"/>
    <w:basedOn w:val="Normal"/>
    <w:next w:val="Normal"/>
    <w:link w:val="TitleChar"/>
    <w:uiPriority w:val="10"/>
    <w:qFormat/>
    <w:rsid w:val="00D117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7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7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7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76A"/>
    <w:pPr>
      <w:spacing w:before="160"/>
      <w:jc w:val="center"/>
    </w:pPr>
    <w:rPr>
      <w:i/>
      <w:iCs/>
      <w:color w:val="404040" w:themeColor="text1" w:themeTint="BF"/>
    </w:rPr>
  </w:style>
  <w:style w:type="character" w:customStyle="1" w:styleId="QuoteChar">
    <w:name w:val="Quote Char"/>
    <w:basedOn w:val="DefaultParagraphFont"/>
    <w:link w:val="Quote"/>
    <w:uiPriority w:val="29"/>
    <w:rsid w:val="00D1176A"/>
    <w:rPr>
      <w:i/>
      <w:iCs/>
      <w:color w:val="404040" w:themeColor="text1" w:themeTint="BF"/>
    </w:rPr>
  </w:style>
  <w:style w:type="paragraph" w:styleId="ListParagraph">
    <w:name w:val="List Paragraph"/>
    <w:basedOn w:val="Normal"/>
    <w:uiPriority w:val="34"/>
    <w:qFormat/>
    <w:rsid w:val="00D1176A"/>
    <w:pPr>
      <w:ind w:left="720"/>
      <w:contextualSpacing/>
    </w:pPr>
  </w:style>
  <w:style w:type="character" w:styleId="IntenseEmphasis">
    <w:name w:val="Intense Emphasis"/>
    <w:basedOn w:val="DefaultParagraphFont"/>
    <w:uiPriority w:val="21"/>
    <w:qFormat/>
    <w:rsid w:val="00D1176A"/>
    <w:rPr>
      <w:i/>
      <w:iCs/>
      <w:color w:val="0F4761" w:themeColor="accent1" w:themeShade="BF"/>
    </w:rPr>
  </w:style>
  <w:style w:type="paragraph" w:styleId="IntenseQuote">
    <w:name w:val="Intense Quote"/>
    <w:basedOn w:val="Normal"/>
    <w:next w:val="Normal"/>
    <w:link w:val="IntenseQuoteChar"/>
    <w:uiPriority w:val="30"/>
    <w:qFormat/>
    <w:rsid w:val="00D117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76A"/>
    <w:rPr>
      <w:i/>
      <w:iCs/>
      <w:color w:val="0F4761" w:themeColor="accent1" w:themeShade="BF"/>
    </w:rPr>
  </w:style>
  <w:style w:type="character" w:styleId="IntenseReference">
    <w:name w:val="Intense Reference"/>
    <w:basedOn w:val="DefaultParagraphFont"/>
    <w:uiPriority w:val="32"/>
    <w:qFormat/>
    <w:rsid w:val="00D1176A"/>
    <w:rPr>
      <w:b/>
      <w:bCs/>
      <w:smallCaps/>
      <w:color w:val="0F4761" w:themeColor="accent1" w:themeShade="BF"/>
      <w:spacing w:val="5"/>
    </w:rPr>
  </w:style>
  <w:style w:type="character" w:styleId="Hyperlink">
    <w:name w:val="Hyperlink"/>
    <w:basedOn w:val="DefaultParagraphFont"/>
    <w:uiPriority w:val="99"/>
    <w:unhideWhenUsed/>
    <w:rsid w:val="00D1176A"/>
    <w:rPr>
      <w:color w:val="467886" w:themeColor="hyperlink"/>
      <w:u w:val="single"/>
    </w:rPr>
  </w:style>
  <w:style w:type="character" w:styleId="UnresolvedMention">
    <w:name w:val="Unresolved Mention"/>
    <w:basedOn w:val="DefaultParagraphFont"/>
    <w:uiPriority w:val="99"/>
    <w:semiHidden/>
    <w:unhideWhenUsed/>
    <w:rsid w:val="00D1176A"/>
    <w:rPr>
      <w:color w:val="605E5C"/>
      <w:shd w:val="clear" w:color="auto" w:fill="E1DFDD"/>
    </w:rPr>
  </w:style>
  <w:style w:type="character" w:styleId="Strong">
    <w:name w:val="Strong"/>
    <w:basedOn w:val="DefaultParagraphFont"/>
    <w:uiPriority w:val="22"/>
    <w:qFormat/>
    <w:rsid w:val="00F80332"/>
    <w:rPr>
      <w:b/>
      <w:bCs/>
    </w:rPr>
  </w:style>
  <w:style w:type="paragraph" w:styleId="Header">
    <w:name w:val="header"/>
    <w:basedOn w:val="Normal"/>
    <w:link w:val="HeaderChar"/>
    <w:uiPriority w:val="99"/>
    <w:unhideWhenUsed/>
    <w:rsid w:val="00476A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A6D"/>
  </w:style>
  <w:style w:type="paragraph" w:styleId="Footer">
    <w:name w:val="footer"/>
    <w:basedOn w:val="Normal"/>
    <w:link w:val="FooterChar"/>
    <w:uiPriority w:val="99"/>
    <w:unhideWhenUsed/>
    <w:rsid w:val="00476A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theshakespearehospice.org.uk/vacancies" TargetMode="External" Id="rId13" /><Relationship Type="http://schemas.openxmlformats.org/officeDocument/2006/relationships/webSettings" Target="webSettings.xml" Id="rId7" /><Relationship Type="http://schemas.openxmlformats.org/officeDocument/2006/relationships/hyperlink" Target="http://www.theshakespearehospice.org.uk/" TargetMode="External"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hyperlink" Target="mailto:hr@theshakespearehospice.org.uk"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theshakespearehospice.org.uk/Privacy-policy"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