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AC50" w14:textId="7FB7DC6F" w:rsidR="0065181E" w:rsidRPr="00892E11" w:rsidRDefault="0065181E" w:rsidP="00F039F1">
      <w:pPr>
        <w:shd w:val="clear" w:color="auto" w:fill="FFFFFF"/>
        <w:spacing w:after="100" w:afterAutospacing="1" w:line="240" w:lineRule="auto"/>
        <w:jc w:val="both"/>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 xml:space="preserve">Job title: </w:t>
      </w:r>
      <w:r w:rsidR="00CB3EB3">
        <w:rPr>
          <w:rFonts w:ascii="Arial" w:eastAsia="Times New Roman" w:hAnsi="Arial" w:cs="Arial"/>
          <w:b/>
          <w:bCs/>
          <w:caps/>
          <w:color w:val="173889"/>
          <w:lang w:eastAsia="en-GB"/>
        </w:rPr>
        <w:t>Head of</w:t>
      </w:r>
      <w:r w:rsidR="00EC0A5D" w:rsidRPr="00892E11">
        <w:rPr>
          <w:rFonts w:ascii="Arial" w:eastAsia="Times New Roman" w:hAnsi="Arial" w:cs="Arial"/>
          <w:b/>
          <w:bCs/>
          <w:caps/>
          <w:color w:val="173889"/>
          <w:lang w:eastAsia="en-GB"/>
        </w:rPr>
        <w:t xml:space="preserve"> </w:t>
      </w:r>
      <w:r w:rsidR="00485005" w:rsidRPr="00892E11">
        <w:rPr>
          <w:rFonts w:ascii="Arial" w:eastAsia="Times New Roman" w:hAnsi="Arial" w:cs="Arial"/>
          <w:b/>
          <w:bCs/>
          <w:caps/>
          <w:color w:val="173889"/>
          <w:lang w:eastAsia="en-GB"/>
        </w:rPr>
        <w:t>Fundraising</w:t>
      </w:r>
    </w:p>
    <w:p w14:paraId="3D74359E" w14:textId="35DB7D41" w:rsidR="00CF5E46" w:rsidRPr="00892E11" w:rsidRDefault="00CF5E46" w:rsidP="00134A35">
      <w:pPr>
        <w:shd w:val="clear" w:color="auto" w:fill="FFFFFF" w:themeFill="background1"/>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Location: </w:t>
      </w:r>
      <w:r w:rsidR="287389CE" w:rsidRPr="00892E11">
        <w:rPr>
          <w:rFonts w:ascii="Arial" w:eastAsia="Times New Roman" w:hAnsi="Arial" w:cs="Arial"/>
          <w:b/>
          <w:bCs/>
          <w:color w:val="292B2C"/>
          <w:lang w:eastAsia="en-GB"/>
        </w:rPr>
        <w:t xml:space="preserve"> </w:t>
      </w:r>
      <w:r w:rsidR="287389CE" w:rsidRPr="00892E11">
        <w:rPr>
          <w:rFonts w:ascii="Arial" w:eastAsia="Times New Roman" w:hAnsi="Arial" w:cs="Arial"/>
          <w:color w:val="292B2C"/>
          <w:lang w:eastAsia="en-GB"/>
        </w:rPr>
        <w:t>Vauxhall</w:t>
      </w:r>
      <w:r w:rsidR="10FB0781" w:rsidRPr="00892E11">
        <w:rPr>
          <w:rFonts w:ascii="Arial" w:eastAsia="Times New Roman" w:hAnsi="Arial" w:cs="Arial"/>
          <w:color w:val="292B2C"/>
          <w:lang w:eastAsia="en-GB"/>
        </w:rPr>
        <w:t xml:space="preserve"> </w:t>
      </w:r>
      <w:r w:rsidR="287389CE" w:rsidRPr="00892E11">
        <w:rPr>
          <w:rFonts w:ascii="Arial" w:eastAsia="Times New Roman" w:hAnsi="Arial" w:cs="Arial"/>
          <w:color w:val="292B2C"/>
          <w:lang w:eastAsia="en-GB"/>
        </w:rPr>
        <w:t xml:space="preserve">London </w:t>
      </w:r>
      <w:r w:rsidR="2DE1C906" w:rsidRPr="00892E11">
        <w:rPr>
          <w:rFonts w:ascii="Arial" w:eastAsia="Times New Roman" w:hAnsi="Arial" w:cs="Arial"/>
          <w:color w:val="292B2C"/>
          <w:lang w:eastAsia="en-GB"/>
        </w:rPr>
        <w:t xml:space="preserve">- </w:t>
      </w:r>
      <w:r w:rsidR="287389CE" w:rsidRPr="00892E11">
        <w:rPr>
          <w:rFonts w:ascii="Arial" w:eastAsia="Times New Roman" w:hAnsi="Arial" w:cs="Arial"/>
          <w:color w:val="292B2C"/>
          <w:lang w:eastAsia="en-GB"/>
        </w:rPr>
        <w:t>Hybrid</w:t>
      </w:r>
      <w:r w:rsidR="00A11DC6" w:rsidRPr="00892E11">
        <w:rPr>
          <w:rFonts w:ascii="Arial" w:eastAsia="Times New Roman" w:hAnsi="Arial" w:cs="Arial"/>
          <w:color w:val="292B2C"/>
          <w:lang w:eastAsia="en-GB"/>
        </w:rPr>
        <w:t xml:space="preserve"> </w:t>
      </w:r>
      <w:r w:rsidR="00EC7B26" w:rsidRPr="00892E11">
        <w:rPr>
          <w:rFonts w:ascii="Arial" w:eastAsia="Times New Roman" w:hAnsi="Arial" w:cs="Arial"/>
          <w:color w:val="292B2C"/>
          <w:lang w:eastAsia="en-GB"/>
        </w:rPr>
        <w:t>(</w:t>
      </w:r>
      <w:r w:rsidR="407E0525" w:rsidRPr="00892E11">
        <w:rPr>
          <w:rFonts w:ascii="Arial" w:eastAsia="Times New Roman" w:hAnsi="Arial" w:cs="Arial"/>
          <w:color w:val="292B2C"/>
          <w:lang w:eastAsia="en-GB"/>
        </w:rPr>
        <w:t xml:space="preserve">minimum </w:t>
      </w:r>
      <w:r w:rsidR="00EC7B26" w:rsidRPr="00892E11">
        <w:rPr>
          <w:rFonts w:ascii="Arial" w:eastAsia="Times New Roman" w:hAnsi="Arial" w:cs="Arial"/>
          <w:color w:val="292B2C"/>
          <w:lang w:eastAsia="en-GB"/>
        </w:rPr>
        <w:t>40</w:t>
      </w:r>
      <w:r w:rsidR="00285613" w:rsidRPr="00892E11">
        <w:rPr>
          <w:rFonts w:ascii="Arial" w:eastAsia="Times New Roman" w:hAnsi="Arial" w:cs="Arial"/>
          <w:color w:val="292B2C"/>
          <w:lang w:eastAsia="en-GB"/>
        </w:rPr>
        <w:t>% office based)</w:t>
      </w:r>
      <w:r w:rsidR="00471FE2" w:rsidRPr="00892E11">
        <w:rPr>
          <w:rFonts w:ascii="Arial" w:eastAsia="Times New Roman" w:hAnsi="Arial" w:cs="Arial"/>
          <w:color w:val="292B2C"/>
          <w:lang w:eastAsia="en-GB"/>
        </w:rPr>
        <w:t xml:space="preserve"> </w:t>
      </w:r>
    </w:p>
    <w:p w14:paraId="2E39C6BE" w14:textId="5A116829" w:rsidR="00CF5E46" w:rsidRPr="00892E11" w:rsidRDefault="00CF5E46" w:rsidP="00134A35">
      <w:pPr>
        <w:shd w:val="clear" w:color="auto" w:fill="FFFFFF"/>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Hours: </w:t>
      </w:r>
      <w:r w:rsidR="00752E1F" w:rsidRPr="00892E11">
        <w:rPr>
          <w:rFonts w:ascii="Arial" w:eastAsia="Times New Roman" w:hAnsi="Arial" w:cs="Arial"/>
          <w:color w:val="292B2C"/>
          <w:lang w:eastAsia="en-GB"/>
        </w:rPr>
        <w:t>Part time, 3 days a wee</w:t>
      </w:r>
      <w:r w:rsidR="00892E11" w:rsidRPr="00892E11">
        <w:rPr>
          <w:rFonts w:ascii="Arial" w:eastAsia="Times New Roman" w:hAnsi="Arial" w:cs="Arial"/>
          <w:color w:val="292B2C"/>
          <w:lang w:eastAsia="en-GB"/>
        </w:rPr>
        <w:t>k</w:t>
      </w:r>
    </w:p>
    <w:p w14:paraId="0BAFE337" w14:textId="4DE5DA78" w:rsidR="00752E1F" w:rsidRPr="00892E11" w:rsidRDefault="00CF5E46" w:rsidP="00134A35">
      <w:pPr>
        <w:shd w:val="clear" w:color="auto" w:fill="FFFFFF"/>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Type of contract: </w:t>
      </w:r>
      <w:proofErr w:type="gramStart"/>
      <w:r w:rsidR="00752E1F" w:rsidRPr="00892E11">
        <w:rPr>
          <w:rFonts w:ascii="Arial" w:eastAsia="Times New Roman" w:hAnsi="Arial" w:cs="Arial"/>
          <w:color w:val="292B2C"/>
          <w:lang w:eastAsia="en-GB"/>
        </w:rPr>
        <w:t>1 year</w:t>
      </w:r>
      <w:proofErr w:type="gramEnd"/>
      <w:r w:rsidR="00752E1F" w:rsidRPr="00892E11">
        <w:rPr>
          <w:rFonts w:ascii="Arial" w:eastAsia="Times New Roman" w:hAnsi="Arial" w:cs="Arial"/>
          <w:color w:val="292B2C"/>
          <w:lang w:eastAsia="en-GB"/>
        </w:rPr>
        <w:t xml:space="preserve"> fixed term</w:t>
      </w:r>
    </w:p>
    <w:p w14:paraId="430A87F5" w14:textId="77777777" w:rsidR="00CF5E46" w:rsidRPr="00892E11" w:rsidRDefault="00CF5E46" w:rsidP="00134A35">
      <w:pPr>
        <w:shd w:val="clear" w:color="auto" w:fill="FFFFFF"/>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Start date: </w:t>
      </w:r>
      <w:r w:rsidRPr="00892E11">
        <w:rPr>
          <w:rFonts w:ascii="Arial" w:eastAsia="Times New Roman" w:hAnsi="Arial" w:cs="Arial"/>
          <w:color w:val="292B2C"/>
          <w:lang w:eastAsia="en-GB"/>
        </w:rPr>
        <w:t>ASAP</w:t>
      </w:r>
    </w:p>
    <w:p w14:paraId="060E88D1" w14:textId="25EC4E17" w:rsidR="00CF5E46" w:rsidRPr="00892E11" w:rsidRDefault="00CF5E46" w:rsidP="00134A35">
      <w:pPr>
        <w:shd w:val="clear" w:color="auto" w:fill="FFFFFF" w:themeFill="background1"/>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Salary:</w:t>
      </w:r>
      <w:r w:rsidRPr="00892E11">
        <w:rPr>
          <w:rFonts w:ascii="Arial" w:eastAsia="Times New Roman" w:hAnsi="Arial" w:cs="Arial"/>
          <w:color w:val="292B2C"/>
          <w:lang w:eastAsia="en-GB"/>
        </w:rPr>
        <w:t> </w:t>
      </w:r>
      <w:r w:rsidR="009479DB">
        <w:rPr>
          <w:rFonts w:ascii="Arial" w:eastAsia="Times New Roman" w:hAnsi="Arial" w:cs="Arial"/>
          <w:color w:val="292B2C"/>
          <w:lang w:eastAsia="en-GB"/>
        </w:rPr>
        <w:t>£4</w:t>
      </w:r>
      <w:r w:rsidR="003209B6">
        <w:rPr>
          <w:rFonts w:ascii="Arial" w:eastAsia="Times New Roman" w:hAnsi="Arial" w:cs="Arial"/>
          <w:color w:val="292B2C"/>
          <w:lang w:eastAsia="en-GB"/>
        </w:rPr>
        <w:t>7</w:t>
      </w:r>
      <w:r w:rsidR="009479DB">
        <w:rPr>
          <w:rFonts w:ascii="Arial" w:eastAsia="Times New Roman" w:hAnsi="Arial" w:cs="Arial"/>
          <w:color w:val="292B2C"/>
          <w:lang w:eastAsia="en-GB"/>
        </w:rPr>
        <w:t>,342</w:t>
      </w:r>
    </w:p>
    <w:p w14:paraId="76A35FFD" w14:textId="4F274EFC" w:rsidR="00CF5E46" w:rsidRPr="00892E11" w:rsidRDefault="00CF5E46" w:rsidP="00134A35">
      <w:pPr>
        <w:shd w:val="clear" w:color="auto" w:fill="FFFFFF" w:themeFill="background1"/>
        <w:spacing w:after="0" w:line="240" w:lineRule="auto"/>
        <w:jc w:val="both"/>
        <w:rPr>
          <w:rFonts w:ascii="Arial" w:eastAsia="Times New Roman" w:hAnsi="Arial" w:cs="Arial"/>
          <w:color w:val="292B2C"/>
          <w:lang w:eastAsia="en-GB"/>
        </w:rPr>
      </w:pPr>
      <w:r w:rsidRPr="00892E11">
        <w:rPr>
          <w:rFonts w:ascii="Arial" w:eastAsia="Times New Roman" w:hAnsi="Arial" w:cs="Arial"/>
          <w:b/>
          <w:bCs/>
          <w:color w:val="292B2C"/>
          <w:lang w:eastAsia="en-GB"/>
        </w:rPr>
        <w:t>Reports to:</w:t>
      </w:r>
      <w:r w:rsidR="00752E1F" w:rsidRPr="00892E11">
        <w:rPr>
          <w:rFonts w:ascii="Arial" w:eastAsia="Times New Roman" w:hAnsi="Arial" w:cs="Arial"/>
          <w:b/>
          <w:bCs/>
          <w:color w:val="292B2C"/>
          <w:lang w:eastAsia="en-GB"/>
        </w:rPr>
        <w:t xml:space="preserve"> CEO</w:t>
      </w:r>
      <w:r w:rsidRPr="00892E11">
        <w:rPr>
          <w:rFonts w:ascii="Arial" w:eastAsia="Times New Roman" w:hAnsi="Arial" w:cs="Arial"/>
          <w:color w:val="292B2C"/>
          <w:lang w:eastAsia="en-GB"/>
        </w:rPr>
        <w:t> </w:t>
      </w:r>
    </w:p>
    <w:p w14:paraId="5B85A0A8" w14:textId="77777777" w:rsidR="00134A35" w:rsidRDefault="00134A35" w:rsidP="00F039F1">
      <w:pPr>
        <w:shd w:val="clear" w:color="auto" w:fill="FFFFFF"/>
        <w:spacing w:before="120" w:after="120" w:line="240" w:lineRule="auto"/>
        <w:jc w:val="both"/>
        <w:outlineLvl w:val="3"/>
        <w:rPr>
          <w:rFonts w:ascii="Arial" w:eastAsia="Times New Roman" w:hAnsi="Arial" w:cs="Arial"/>
          <w:b/>
          <w:bCs/>
          <w:caps/>
          <w:color w:val="173889"/>
          <w:lang w:eastAsia="en-GB"/>
        </w:rPr>
      </w:pPr>
    </w:p>
    <w:p w14:paraId="0C13D334" w14:textId="4C40583B" w:rsidR="00CF5E46" w:rsidRPr="00892E11" w:rsidRDefault="00CF5E46" w:rsidP="00F039F1">
      <w:pPr>
        <w:shd w:val="clear" w:color="auto" w:fill="FFFFFF"/>
        <w:spacing w:before="120" w:after="120" w:line="240" w:lineRule="auto"/>
        <w:jc w:val="both"/>
        <w:outlineLvl w:val="3"/>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ABOUT SUZY LAMPLUGH TRUST:</w:t>
      </w:r>
    </w:p>
    <w:p w14:paraId="14C2AC62" w14:textId="09D4C4F3" w:rsidR="6B781F38" w:rsidRPr="00892E11" w:rsidRDefault="00D417B1" w:rsidP="00892E11">
      <w:pPr>
        <w:shd w:val="clear" w:color="auto" w:fill="FFFFFF" w:themeFill="background1"/>
        <w:spacing w:after="100"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Suzy Lamplugh Trust was established in memory of Suzy Lamplugh, a young estate agent who tragically disappeared while at work in 1986 and was later declared deceased in 1993. Created to honour Suzy’s legacy, the Trust aims to empower individuals and organisations to take a stand against abuse, aggression, and violence in all forms, supporting safety in both personal and professional lives</w:t>
      </w:r>
      <w:r w:rsidR="3B4663A6" w:rsidRPr="00892E11">
        <w:rPr>
          <w:rFonts w:ascii="Arial" w:eastAsia="Times New Roman" w:hAnsi="Arial" w:cs="Arial"/>
          <w:color w:val="292B2C"/>
          <w:lang w:eastAsia="en-GB"/>
        </w:rPr>
        <w:t>.</w:t>
      </w:r>
    </w:p>
    <w:p w14:paraId="55677634" w14:textId="11E05317" w:rsidR="00CF5E46" w:rsidRPr="00892E11" w:rsidRDefault="00655BA4" w:rsidP="00892E11">
      <w:pPr>
        <w:shd w:val="clear" w:color="auto" w:fill="FFFFFF"/>
        <w:spacing w:before="120" w:after="120" w:line="240" w:lineRule="auto"/>
        <w:jc w:val="both"/>
        <w:outlineLvl w:val="3"/>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Role Overview</w:t>
      </w:r>
      <w:r w:rsidR="00CF5E46" w:rsidRPr="00892E11">
        <w:rPr>
          <w:rFonts w:ascii="Arial" w:eastAsia="Times New Roman" w:hAnsi="Arial" w:cs="Arial"/>
          <w:b/>
          <w:bCs/>
          <w:caps/>
          <w:color w:val="173889"/>
          <w:lang w:eastAsia="en-GB"/>
        </w:rPr>
        <w:t>:</w:t>
      </w:r>
    </w:p>
    <w:p w14:paraId="471A4E23" w14:textId="329446F7" w:rsidR="6B781F38" w:rsidRPr="00892E11" w:rsidRDefault="00EC0A5D" w:rsidP="00892E11">
      <w:pPr>
        <w:shd w:val="clear" w:color="auto" w:fill="FFFFFF"/>
        <w:spacing w:after="100"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This is an exciting opportunity t</w:t>
      </w:r>
      <w:r w:rsidR="00471FE2" w:rsidRPr="00892E11">
        <w:rPr>
          <w:rFonts w:ascii="Arial" w:eastAsia="Times New Roman" w:hAnsi="Arial" w:cs="Arial"/>
          <w:color w:val="292B2C"/>
          <w:lang w:eastAsia="en-GB"/>
        </w:rPr>
        <w:t xml:space="preserve">o </w:t>
      </w:r>
      <w:r w:rsidRPr="00892E11">
        <w:rPr>
          <w:rFonts w:ascii="Arial" w:eastAsia="Times New Roman" w:hAnsi="Arial" w:cs="Arial"/>
          <w:color w:val="292B2C"/>
          <w:lang w:eastAsia="en-GB"/>
        </w:rPr>
        <w:t>drive and shape Suzy Lamplugh Trust’s fundraising strategy</w:t>
      </w:r>
      <w:r w:rsidR="00A255F3" w:rsidRPr="00892E11">
        <w:rPr>
          <w:rFonts w:ascii="Arial" w:eastAsia="Times New Roman" w:hAnsi="Arial" w:cs="Arial"/>
          <w:color w:val="292B2C"/>
          <w:lang w:eastAsia="en-GB"/>
        </w:rPr>
        <w:t xml:space="preserve"> to </w:t>
      </w:r>
      <w:r w:rsidR="00E70495" w:rsidRPr="00892E11">
        <w:rPr>
          <w:rFonts w:ascii="Arial" w:eastAsia="Times New Roman" w:hAnsi="Arial" w:cs="Arial"/>
          <w:color w:val="292B2C"/>
          <w:lang w:eastAsia="en-GB"/>
        </w:rPr>
        <w:t>ensure we can continue to</w:t>
      </w:r>
      <w:r w:rsidR="00A255F3" w:rsidRPr="00892E11">
        <w:rPr>
          <w:rFonts w:ascii="Arial" w:eastAsia="Times New Roman" w:hAnsi="Arial" w:cs="Arial"/>
          <w:color w:val="292B2C"/>
          <w:lang w:eastAsia="en-GB"/>
        </w:rPr>
        <w:t xml:space="preserve"> deliver</w:t>
      </w:r>
      <w:r w:rsidR="00E70495" w:rsidRPr="00892E11">
        <w:rPr>
          <w:rFonts w:ascii="Arial" w:eastAsia="Times New Roman" w:hAnsi="Arial" w:cs="Arial"/>
          <w:color w:val="292B2C"/>
          <w:lang w:eastAsia="en-GB"/>
        </w:rPr>
        <w:t xml:space="preserve"> and grow</w:t>
      </w:r>
      <w:r w:rsidR="00A255F3" w:rsidRPr="00892E11">
        <w:rPr>
          <w:rFonts w:ascii="Arial" w:eastAsia="Times New Roman" w:hAnsi="Arial" w:cs="Arial"/>
          <w:color w:val="292B2C"/>
          <w:lang w:eastAsia="en-GB"/>
        </w:rPr>
        <w:t xml:space="preserve"> our </w:t>
      </w:r>
      <w:r w:rsidR="00E70495" w:rsidRPr="00892E11">
        <w:rPr>
          <w:rFonts w:ascii="Arial" w:eastAsia="Times New Roman" w:hAnsi="Arial" w:cs="Arial"/>
          <w:color w:val="292B2C"/>
          <w:lang w:eastAsia="en-GB"/>
        </w:rPr>
        <w:t xml:space="preserve">support services and </w:t>
      </w:r>
      <w:r w:rsidR="00A255F3" w:rsidRPr="00892E11">
        <w:rPr>
          <w:rFonts w:ascii="Arial" w:eastAsia="Times New Roman" w:hAnsi="Arial" w:cs="Arial"/>
          <w:color w:val="292B2C"/>
          <w:lang w:eastAsia="en-GB"/>
        </w:rPr>
        <w:t>policy work</w:t>
      </w:r>
      <w:r w:rsidRPr="00892E11">
        <w:rPr>
          <w:rFonts w:ascii="Arial" w:eastAsia="Times New Roman" w:hAnsi="Arial" w:cs="Arial"/>
          <w:color w:val="292B2C"/>
          <w:lang w:eastAsia="en-GB"/>
        </w:rPr>
        <w:t xml:space="preserve">. The </w:t>
      </w:r>
      <w:r w:rsidR="00DA3533">
        <w:rPr>
          <w:rFonts w:ascii="Arial" w:eastAsia="Times New Roman" w:hAnsi="Arial" w:cs="Arial"/>
          <w:color w:val="292B2C"/>
          <w:lang w:eastAsia="en-GB"/>
        </w:rPr>
        <w:t xml:space="preserve">Head of </w:t>
      </w:r>
      <w:r w:rsidRPr="00892E11">
        <w:rPr>
          <w:rFonts w:ascii="Arial" w:eastAsia="Times New Roman" w:hAnsi="Arial" w:cs="Arial"/>
          <w:color w:val="292B2C"/>
          <w:lang w:eastAsia="en-GB"/>
        </w:rPr>
        <w:t>Fundraising will take a strategic and relationship-based approach to</w:t>
      </w:r>
      <w:r w:rsidR="00A255F3" w:rsidRPr="00892E11">
        <w:rPr>
          <w:rFonts w:ascii="Arial" w:eastAsia="Times New Roman" w:hAnsi="Arial" w:cs="Arial"/>
          <w:color w:val="292B2C"/>
          <w:lang w:eastAsia="en-GB"/>
        </w:rPr>
        <w:t xml:space="preserve"> </w:t>
      </w:r>
      <w:r w:rsidRPr="00892E11">
        <w:rPr>
          <w:rFonts w:ascii="Arial" w:eastAsia="Times New Roman" w:hAnsi="Arial" w:cs="Arial"/>
          <w:color w:val="292B2C"/>
          <w:lang w:eastAsia="en-GB"/>
        </w:rPr>
        <w:t xml:space="preserve">managing and </w:t>
      </w:r>
      <w:r w:rsidR="00471FE2" w:rsidRPr="00892E11">
        <w:rPr>
          <w:rFonts w:ascii="Arial" w:eastAsia="Times New Roman" w:hAnsi="Arial" w:cs="Arial"/>
          <w:color w:val="292B2C"/>
          <w:lang w:eastAsia="en-GB"/>
        </w:rPr>
        <w:t>deliver</w:t>
      </w:r>
      <w:r w:rsidRPr="00892E11">
        <w:rPr>
          <w:rFonts w:ascii="Arial" w:eastAsia="Times New Roman" w:hAnsi="Arial" w:cs="Arial"/>
          <w:color w:val="292B2C"/>
          <w:lang w:eastAsia="en-GB"/>
        </w:rPr>
        <w:t>ing</w:t>
      </w:r>
      <w:r w:rsidR="00471FE2" w:rsidRPr="00892E11">
        <w:rPr>
          <w:rFonts w:ascii="Arial" w:eastAsia="Times New Roman" w:hAnsi="Arial" w:cs="Arial"/>
          <w:color w:val="292B2C"/>
          <w:lang w:eastAsia="en-GB"/>
        </w:rPr>
        <w:t xml:space="preserve"> all fundraising activities for the Trust, </w:t>
      </w:r>
      <w:r w:rsidR="001D745E" w:rsidRPr="00892E11">
        <w:rPr>
          <w:rFonts w:ascii="Arial" w:eastAsia="Times New Roman" w:hAnsi="Arial" w:cs="Arial"/>
          <w:color w:val="292B2C"/>
          <w:lang w:eastAsia="en-GB"/>
        </w:rPr>
        <w:t>implementing and strengthening both general and restricted income streams</w:t>
      </w:r>
      <w:r w:rsidRPr="00892E11">
        <w:rPr>
          <w:rFonts w:ascii="Arial" w:eastAsia="Times New Roman" w:hAnsi="Arial" w:cs="Arial"/>
          <w:color w:val="292B2C"/>
          <w:lang w:eastAsia="en-GB"/>
        </w:rPr>
        <w:t xml:space="preserve">. The focus will be on </w:t>
      </w:r>
      <w:r w:rsidR="00471FE2" w:rsidRPr="00892E11">
        <w:rPr>
          <w:rFonts w:ascii="Arial" w:eastAsia="Times New Roman" w:hAnsi="Arial" w:cs="Arial"/>
          <w:color w:val="292B2C"/>
          <w:lang w:eastAsia="en-GB"/>
        </w:rPr>
        <w:t xml:space="preserve">charitable </w:t>
      </w:r>
      <w:r w:rsidR="00F57506" w:rsidRPr="00892E11">
        <w:rPr>
          <w:rFonts w:ascii="Arial" w:eastAsia="Times New Roman" w:hAnsi="Arial" w:cs="Arial"/>
          <w:color w:val="292B2C"/>
          <w:lang w:eastAsia="en-GB"/>
        </w:rPr>
        <w:t>t</w:t>
      </w:r>
      <w:r w:rsidR="00471FE2" w:rsidRPr="00892E11">
        <w:rPr>
          <w:rFonts w:ascii="Arial" w:eastAsia="Times New Roman" w:hAnsi="Arial" w:cs="Arial"/>
          <w:color w:val="292B2C"/>
          <w:lang w:eastAsia="en-GB"/>
        </w:rPr>
        <w:t xml:space="preserve">rusts and </w:t>
      </w:r>
      <w:r w:rsidR="00F57506" w:rsidRPr="00892E11">
        <w:rPr>
          <w:rFonts w:ascii="Arial" w:eastAsia="Times New Roman" w:hAnsi="Arial" w:cs="Arial"/>
          <w:color w:val="292B2C"/>
          <w:lang w:eastAsia="en-GB"/>
        </w:rPr>
        <w:t>f</w:t>
      </w:r>
      <w:r w:rsidR="00471FE2" w:rsidRPr="00892E11">
        <w:rPr>
          <w:rFonts w:ascii="Arial" w:eastAsia="Times New Roman" w:hAnsi="Arial" w:cs="Arial"/>
          <w:color w:val="292B2C"/>
          <w:lang w:eastAsia="en-GB"/>
        </w:rPr>
        <w:t>oundation</w:t>
      </w:r>
      <w:r w:rsidRPr="00892E11">
        <w:rPr>
          <w:rFonts w:ascii="Arial" w:eastAsia="Times New Roman" w:hAnsi="Arial" w:cs="Arial"/>
          <w:color w:val="292B2C"/>
          <w:lang w:eastAsia="en-GB"/>
        </w:rPr>
        <w:t>s and</w:t>
      </w:r>
      <w:r w:rsidR="00471FE2" w:rsidRPr="00892E11">
        <w:rPr>
          <w:rFonts w:ascii="Arial" w:eastAsia="Times New Roman" w:hAnsi="Arial" w:cs="Arial"/>
          <w:color w:val="292B2C"/>
          <w:lang w:eastAsia="en-GB"/>
        </w:rPr>
        <w:t xml:space="preserve"> </w:t>
      </w:r>
      <w:r w:rsidR="00E70495" w:rsidRPr="00892E11">
        <w:rPr>
          <w:rFonts w:ascii="Arial" w:eastAsia="Times New Roman" w:hAnsi="Arial" w:cs="Arial"/>
          <w:color w:val="292B2C"/>
          <w:lang w:eastAsia="en-GB"/>
        </w:rPr>
        <w:t xml:space="preserve">statutory </w:t>
      </w:r>
      <w:r w:rsidR="00892E11" w:rsidRPr="00892E11">
        <w:rPr>
          <w:rFonts w:ascii="Arial" w:eastAsia="Times New Roman" w:hAnsi="Arial" w:cs="Arial"/>
          <w:color w:val="292B2C"/>
          <w:lang w:eastAsia="en-GB"/>
        </w:rPr>
        <w:t>funders but</w:t>
      </w:r>
      <w:r w:rsidRPr="00892E11">
        <w:rPr>
          <w:rFonts w:ascii="Arial" w:eastAsia="Times New Roman" w:hAnsi="Arial" w:cs="Arial"/>
          <w:color w:val="292B2C"/>
          <w:lang w:eastAsia="en-GB"/>
        </w:rPr>
        <w:t xml:space="preserve"> may also include</w:t>
      </w:r>
      <w:r w:rsidR="00471FE2" w:rsidRPr="00892E11">
        <w:rPr>
          <w:rFonts w:ascii="Arial" w:eastAsia="Times New Roman" w:hAnsi="Arial" w:cs="Arial"/>
          <w:color w:val="292B2C"/>
          <w:lang w:eastAsia="en-GB"/>
        </w:rPr>
        <w:t xml:space="preserve"> individual</w:t>
      </w:r>
      <w:r w:rsidR="00A255F3" w:rsidRPr="00892E11">
        <w:rPr>
          <w:rFonts w:ascii="Arial" w:eastAsia="Times New Roman" w:hAnsi="Arial" w:cs="Arial"/>
          <w:color w:val="292B2C"/>
          <w:lang w:eastAsia="en-GB"/>
        </w:rPr>
        <w:t xml:space="preserve"> giving</w:t>
      </w:r>
      <w:r w:rsidRPr="00892E11">
        <w:rPr>
          <w:rFonts w:ascii="Arial" w:eastAsia="Times New Roman" w:hAnsi="Arial" w:cs="Arial"/>
          <w:color w:val="292B2C"/>
          <w:lang w:eastAsia="en-GB"/>
        </w:rPr>
        <w:t>.</w:t>
      </w:r>
    </w:p>
    <w:p w14:paraId="3063A359" w14:textId="22600B4D" w:rsidR="00CF5E46" w:rsidRPr="00892E11" w:rsidRDefault="00CF5E46" w:rsidP="00F039F1">
      <w:pPr>
        <w:shd w:val="clear" w:color="auto" w:fill="FFFFFF"/>
        <w:spacing w:after="100" w:afterAutospacing="1" w:line="240" w:lineRule="auto"/>
        <w:jc w:val="both"/>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JOB DESCRIPTION</w:t>
      </w:r>
    </w:p>
    <w:p w14:paraId="48C2A341" w14:textId="5B24B77B" w:rsidR="004F79A2" w:rsidRPr="00892E11" w:rsidRDefault="00CF5E46" w:rsidP="00892E11">
      <w:pPr>
        <w:shd w:val="clear" w:color="auto" w:fill="FFFFFF"/>
        <w:spacing w:before="120" w:after="120" w:line="240" w:lineRule="auto"/>
        <w:jc w:val="both"/>
        <w:outlineLvl w:val="4"/>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DUTIES AND RESPONSIBILITIES:</w:t>
      </w:r>
    </w:p>
    <w:p w14:paraId="3637B73B" w14:textId="77777777" w:rsidR="004F79A2" w:rsidRPr="00892E11" w:rsidRDefault="004F79A2" w:rsidP="004F79A2">
      <w:pPr>
        <w:shd w:val="clear" w:color="auto" w:fill="FFFFFF" w:themeFill="background1"/>
        <w:spacing w:after="100" w:afterAutospacing="1" w:line="240" w:lineRule="auto"/>
        <w:jc w:val="both"/>
        <w:rPr>
          <w:rFonts w:ascii="Arial" w:eastAsia="Times New Roman" w:hAnsi="Arial" w:cs="Arial"/>
          <w:b/>
          <w:bCs/>
          <w:color w:val="292B2C"/>
          <w:lang w:eastAsia="en-GB"/>
        </w:rPr>
      </w:pPr>
      <w:r w:rsidRPr="00892E11">
        <w:rPr>
          <w:rFonts w:ascii="Arial" w:eastAsia="Times New Roman" w:hAnsi="Arial" w:cs="Arial"/>
          <w:b/>
          <w:bCs/>
          <w:color w:val="292B2C"/>
          <w:lang w:eastAsia="en-GB"/>
        </w:rPr>
        <w:t>Planning and Strategy</w:t>
      </w:r>
    </w:p>
    <w:p w14:paraId="127D2409" w14:textId="06194F40" w:rsidR="004F79A2" w:rsidRPr="00892E11" w:rsidRDefault="004F79A2" w:rsidP="4D5E2F1F">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4D5E2F1F">
        <w:rPr>
          <w:rFonts w:ascii="Arial" w:eastAsia="Times New Roman" w:hAnsi="Arial" w:cs="Arial"/>
          <w:color w:val="292B2C"/>
          <w:lang w:eastAsia="en-GB"/>
        </w:rPr>
        <w:t>Develop</w:t>
      </w:r>
      <w:r w:rsidR="00E70495" w:rsidRPr="4D5E2F1F">
        <w:rPr>
          <w:rFonts w:ascii="Arial" w:eastAsia="Times New Roman" w:hAnsi="Arial" w:cs="Arial"/>
          <w:color w:val="292B2C"/>
          <w:lang w:eastAsia="en-GB"/>
        </w:rPr>
        <w:t xml:space="preserve">, </w:t>
      </w:r>
      <w:r w:rsidRPr="4D5E2F1F">
        <w:rPr>
          <w:rFonts w:ascii="Arial" w:eastAsia="Times New Roman" w:hAnsi="Arial" w:cs="Arial"/>
          <w:color w:val="292B2C"/>
          <w:lang w:eastAsia="en-GB"/>
        </w:rPr>
        <w:t xml:space="preserve">deliver </w:t>
      </w:r>
      <w:r w:rsidR="00E70495" w:rsidRPr="4D5E2F1F">
        <w:rPr>
          <w:rFonts w:ascii="Arial" w:eastAsia="Times New Roman" w:hAnsi="Arial" w:cs="Arial"/>
          <w:color w:val="292B2C"/>
          <w:lang w:eastAsia="en-GB"/>
        </w:rPr>
        <w:t xml:space="preserve">and </w:t>
      </w:r>
      <w:r w:rsidR="00EA1123" w:rsidRPr="4D5E2F1F">
        <w:rPr>
          <w:rFonts w:ascii="Arial" w:eastAsia="Times New Roman" w:hAnsi="Arial" w:cs="Arial"/>
          <w:color w:val="292B2C"/>
          <w:lang w:eastAsia="en-GB"/>
        </w:rPr>
        <w:t>full implementation</w:t>
      </w:r>
      <w:r w:rsidR="00E70495" w:rsidRPr="4D5E2F1F">
        <w:rPr>
          <w:rFonts w:ascii="Arial" w:eastAsia="Times New Roman" w:hAnsi="Arial" w:cs="Arial"/>
          <w:color w:val="292B2C"/>
          <w:lang w:eastAsia="en-GB"/>
        </w:rPr>
        <w:t xml:space="preserve"> of </w:t>
      </w:r>
      <w:r w:rsidRPr="4D5E2F1F">
        <w:rPr>
          <w:rFonts w:ascii="Arial" w:eastAsia="Times New Roman" w:hAnsi="Arial" w:cs="Arial"/>
          <w:color w:val="292B2C"/>
          <w:lang w:eastAsia="en-GB"/>
        </w:rPr>
        <w:t>a fundraising plan to generate restricted funds grants and secure statutory contracts to support the delivery and growth of all services and policy work</w:t>
      </w:r>
      <w:r w:rsidR="4598033D" w:rsidRPr="4D5E2F1F">
        <w:rPr>
          <w:rFonts w:ascii="Arial" w:eastAsia="Times New Roman" w:hAnsi="Arial" w:cs="Arial"/>
          <w:color w:val="292B2C"/>
          <w:lang w:eastAsia="en-GB"/>
        </w:rPr>
        <w:t>.</w:t>
      </w:r>
    </w:p>
    <w:p w14:paraId="47C47DDD" w14:textId="262AB273" w:rsidR="004F79A2" w:rsidRPr="00892E11" w:rsidRDefault="004F79A2" w:rsidP="00892E11">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Remain abreast of fundraising standards, trends, and best practice, taking responsibility for maintaining own learning and attending training as required.</w:t>
      </w:r>
    </w:p>
    <w:p w14:paraId="6719CCEC" w14:textId="39BB2452" w:rsidR="004F79A2" w:rsidRPr="00892E11" w:rsidRDefault="004F79A2" w:rsidP="004F79A2">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Work closely with the Leadership Team and Senior Fundraising Consultant to ensure they are fully up to date with fundraising progress.</w:t>
      </w:r>
    </w:p>
    <w:p w14:paraId="083E6404" w14:textId="77777777" w:rsidR="0031705C" w:rsidRPr="00892E11" w:rsidRDefault="004F79A2" w:rsidP="0031705C">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Work with the finance and commercial teams to co-ordinate restricted and unrestricted income goals and funder approaches.</w:t>
      </w:r>
      <w:r w:rsidR="0031705C" w:rsidRPr="00892E11">
        <w:rPr>
          <w:rFonts w:ascii="Arial" w:eastAsia="Times New Roman" w:hAnsi="Arial" w:cs="Arial"/>
          <w:color w:val="292B2C"/>
          <w:lang w:eastAsia="en-GB"/>
        </w:rPr>
        <w:t xml:space="preserve"> </w:t>
      </w:r>
    </w:p>
    <w:p w14:paraId="7EB1B7EB" w14:textId="24F9E4E2" w:rsidR="004F79A2" w:rsidRPr="00892E11" w:rsidRDefault="0031705C" w:rsidP="0031705C">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Support the development and implementation of a sustainable fundraising approach for Suzy Lamplugh Trust, ensuring it supports and contributes to the organisation’s strategic objectives.</w:t>
      </w:r>
    </w:p>
    <w:p w14:paraId="198730C2" w14:textId="2A8AB3E6" w:rsidR="004F79A2" w:rsidRPr="00892E11" w:rsidRDefault="004F79A2" w:rsidP="00892E11">
      <w:pPr>
        <w:shd w:val="clear" w:color="auto" w:fill="FFFFFF" w:themeFill="background1"/>
        <w:spacing w:afterAutospacing="1" w:line="240" w:lineRule="auto"/>
        <w:jc w:val="both"/>
        <w:rPr>
          <w:rFonts w:ascii="Arial" w:eastAsia="Times New Roman" w:hAnsi="Arial" w:cs="Arial"/>
          <w:b/>
          <w:bCs/>
          <w:color w:val="292B2C"/>
          <w:lang w:eastAsia="en-GB"/>
        </w:rPr>
      </w:pPr>
      <w:r w:rsidRPr="00892E11">
        <w:rPr>
          <w:rFonts w:ascii="Arial" w:eastAsia="Times New Roman" w:hAnsi="Arial" w:cs="Arial"/>
          <w:b/>
          <w:bCs/>
          <w:color w:val="292B2C"/>
          <w:lang w:eastAsia="en-GB"/>
        </w:rPr>
        <w:t>Generating Funds</w:t>
      </w:r>
    </w:p>
    <w:p w14:paraId="478AC3E9" w14:textId="04CDCBFB" w:rsidR="004F79A2" w:rsidRPr="00892E11" w:rsidRDefault="004F79A2" w:rsidP="4D5E2F1F">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4D5E2F1F">
        <w:rPr>
          <w:rFonts w:ascii="Arial" w:eastAsia="Times New Roman" w:hAnsi="Arial" w:cs="Arial"/>
          <w:color w:val="292B2C"/>
          <w:lang w:eastAsia="en-GB"/>
        </w:rPr>
        <w:t>Be responsible for meeting restricted and general funds fundraising targets</w:t>
      </w:r>
      <w:r w:rsidR="5A5B4D03" w:rsidRPr="4D5E2F1F">
        <w:rPr>
          <w:rFonts w:ascii="Arial" w:eastAsia="Times New Roman" w:hAnsi="Arial" w:cs="Arial"/>
          <w:color w:val="292B2C"/>
          <w:lang w:eastAsia="en-GB"/>
        </w:rPr>
        <w:t>.</w:t>
      </w:r>
      <w:r w:rsidRPr="4D5E2F1F">
        <w:rPr>
          <w:rFonts w:ascii="Arial" w:eastAsia="Times New Roman" w:hAnsi="Arial" w:cs="Arial"/>
          <w:color w:val="292B2C"/>
          <w:lang w:eastAsia="en-GB"/>
        </w:rPr>
        <w:t xml:space="preserve"> </w:t>
      </w:r>
    </w:p>
    <w:p w14:paraId="67AD1BE6" w14:textId="6FE563B4" w:rsidR="00F039F1" w:rsidRPr="00892E11" w:rsidRDefault="00445E6E" w:rsidP="00892E11">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Pr>
          <w:rFonts w:ascii="Arial" w:eastAsia="Times New Roman" w:hAnsi="Arial" w:cs="Arial"/>
          <w:color w:val="292B2C"/>
          <w:lang w:eastAsia="en-GB"/>
        </w:rPr>
        <w:t>Proactively r</w:t>
      </w:r>
      <w:r w:rsidR="00F039F1" w:rsidRPr="00892E11">
        <w:rPr>
          <w:rFonts w:ascii="Arial" w:eastAsia="Times New Roman" w:hAnsi="Arial" w:cs="Arial"/>
          <w:color w:val="292B2C"/>
          <w:lang w:eastAsia="en-GB"/>
        </w:rPr>
        <w:t>esearch and approach prospective funders that are aligned with the work of the Trust and determine if applications can be made</w:t>
      </w:r>
      <w:r w:rsidR="004F79A2" w:rsidRPr="00892E11">
        <w:rPr>
          <w:rFonts w:ascii="Arial" w:eastAsia="Times New Roman" w:hAnsi="Arial" w:cs="Arial"/>
          <w:color w:val="292B2C"/>
          <w:lang w:eastAsia="en-GB"/>
        </w:rPr>
        <w:t xml:space="preserve">, maintaining a </w:t>
      </w:r>
      <w:r w:rsidR="00E70495" w:rsidRPr="00892E11">
        <w:rPr>
          <w:rFonts w:ascii="Arial" w:eastAsia="Times New Roman" w:hAnsi="Arial" w:cs="Arial"/>
          <w:color w:val="292B2C"/>
          <w:lang w:eastAsia="en-GB"/>
        </w:rPr>
        <w:t>strong</w:t>
      </w:r>
      <w:r w:rsidR="004F79A2" w:rsidRPr="00892E11">
        <w:rPr>
          <w:rFonts w:ascii="Arial" w:eastAsia="Times New Roman" w:hAnsi="Arial" w:cs="Arial"/>
          <w:color w:val="292B2C"/>
          <w:lang w:eastAsia="en-GB"/>
        </w:rPr>
        <w:t xml:space="preserve"> pipeline of</w:t>
      </w:r>
      <w:r w:rsidR="00E70495" w:rsidRPr="00892E11">
        <w:rPr>
          <w:rFonts w:ascii="Arial" w:eastAsia="Times New Roman" w:hAnsi="Arial" w:cs="Arial"/>
          <w:color w:val="292B2C"/>
          <w:lang w:eastAsia="en-GB"/>
        </w:rPr>
        <w:t xml:space="preserve"> qualified</w:t>
      </w:r>
      <w:r w:rsidR="004F79A2" w:rsidRPr="00892E11">
        <w:rPr>
          <w:rFonts w:ascii="Arial" w:eastAsia="Times New Roman" w:hAnsi="Arial" w:cs="Arial"/>
          <w:color w:val="292B2C"/>
          <w:lang w:eastAsia="en-GB"/>
        </w:rPr>
        <w:t xml:space="preserve"> prospects.</w:t>
      </w:r>
    </w:p>
    <w:p w14:paraId="004C7E58" w14:textId="03A8DE27" w:rsidR="004F79A2" w:rsidRPr="00892E11" w:rsidRDefault="004F79A2" w:rsidP="004F79A2">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 xml:space="preserve">Work closely with senior management, and colleagues in the Operations, Policy &amp; Campaigning, and Finance teams to develop </w:t>
      </w:r>
      <w:r w:rsidR="00E70495" w:rsidRPr="00892E11">
        <w:rPr>
          <w:rFonts w:ascii="Arial" w:eastAsia="Times New Roman" w:hAnsi="Arial" w:cs="Arial"/>
          <w:color w:val="292B2C"/>
          <w:lang w:eastAsia="en-GB"/>
        </w:rPr>
        <w:t>compelling</w:t>
      </w:r>
      <w:r w:rsidRPr="00892E11">
        <w:rPr>
          <w:rFonts w:ascii="Arial" w:eastAsia="Times New Roman" w:hAnsi="Arial" w:cs="Arial"/>
          <w:color w:val="292B2C"/>
          <w:lang w:eastAsia="en-GB"/>
        </w:rPr>
        <w:t xml:space="preserve"> cases for support.</w:t>
      </w:r>
    </w:p>
    <w:p w14:paraId="77142410" w14:textId="07CBEBAF" w:rsidR="00F039F1" w:rsidRPr="00892E11" w:rsidRDefault="00F039F1" w:rsidP="00892E11">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lastRenderedPageBreak/>
        <w:t xml:space="preserve">Manage the process of raising </w:t>
      </w:r>
      <w:r w:rsidR="187974D5" w:rsidRPr="00892E11">
        <w:rPr>
          <w:rFonts w:ascii="Arial" w:eastAsia="Times New Roman" w:hAnsi="Arial" w:cs="Arial"/>
          <w:color w:val="292B2C"/>
          <w:lang w:eastAsia="en-GB"/>
        </w:rPr>
        <w:t xml:space="preserve">unrestricted </w:t>
      </w:r>
      <w:r w:rsidRPr="00892E11">
        <w:rPr>
          <w:rFonts w:ascii="Arial" w:eastAsia="Times New Roman" w:hAnsi="Arial" w:cs="Arial"/>
          <w:color w:val="292B2C"/>
          <w:lang w:eastAsia="en-GB"/>
        </w:rPr>
        <w:t>funds through letters</w:t>
      </w:r>
      <w:r w:rsidR="00E70495" w:rsidRPr="00892E11">
        <w:rPr>
          <w:rFonts w:ascii="Arial" w:eastAsia="Times New Roman" w:hAnsi="Arial" w:cs="Arial"/>
          <w:color w:val="292B2C"/>
          <w:lang w:eastAsia="en-GB"/>
        </w:rPr>
        <w:t xml:space="preserve">, </w:t>
      </w:r>
      <w:r w:rsidRPr="00892E11">
        <w:rPr>
          <w:rFonts w:ascii="Arial" w:eastAsia="Times New Roman" w:hAnsi="Arial" w:cs="Arial"/>
          <w:color w:val="292B2C"/>
          <w:lang w:eastAsia="en-GB"/>
        </w:rPr>
        <w:t>applications</w:t>
      </w:r>
      <w:r w:rsidR="00E70495" w:rsidRPr="00892E11">
        <w:rPr>
          <w:rFonts w:ascii="Arial" w:eastAsia="Times New Roman" w:hAnsi="Arial" w:cs="Arial"/>
          <w:color w:val="292B2C"/>
          <w:lang w:eastAsia="en-GB"/>
        </w:rPr>
        <w:t xml:space="preserve"> and bid submissions</w:t>
      </w:r>
      <w:r w:rsidRPr="00892E11">
        <w:rPr>
          <w:rFonts w:ascii="Arial" w:eastAsia="Times New Roman" w:hAnsi="Arial" w:cs="Arial"/>
          <w:color w:val="292B2C"/>
          <w:lang w:eastAsia="en-GB"/>
        </w:rPr>
        <w:t xml:space="preserve"> to smaller </w:t>
      </w:r>
      <w:r w:rsidR="004F79A2" w:rsidRPr="00892E11">
        <w:rPr>
          <w:rFonts w:ascii="Arial" w:eastAsia="Times New Roman" w:hAnsi="Arial" w:cs="Arial"/>
          <w:color w:val="292B2C"/>
          <w:lang w:eastAsia="en-GB"/>
        </w:rPr>
        <w:t>funders</w:t>
      </w:r>
      <w:r w:rsidRPr="00892E11">
        <w:rPr>
          <w:rFonts w:ascii="Arial" w:eastAsia="Times New Roman" w:hAnsi="Arial" w:cs="Arial"/>
          <w:color w:val="292B2C"/>
          <w:lang w:eastAsia="en-GB"/>
        </w:rPr>
        <w:t xml:space="preserve">. </w:t>
      </w:r>
    </w:p>
    <w:p w14:paraId="7061D1E4" w14:textId="38108EAE" w:rsidR="00F039F1" w:rsidRPr="00892E11" w:rsidRDefault="4E1124FD" w:rsidP="00892E11">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Write</w:t>
      </w:r>
      <w:r w:rsidR="00E70495" w:rsidRPr="00892E11">
        <w:rPr>
          <w:rFonts w:ascii="Arial" w:eastAsia="Times New Roman" w:hAnsi="Arial" w:cs="Arial"/>
          <w:color w:val="292B2C"/>
          <w:lang w:eastAsia="en-GB"/>
        </w:rPr>
        <w:t xml:space="preserve"> restricted</w:t>
      </w:r>
      <w:r w:rsidRPr="00892E11">
        <w:rPr>
          <w:rFonts w:ascii="Arial" w:eastAsia="Times New Roman" w:hAnsi="Arial" w:cs="Arial"/>
          <w:color w:val="292B2C"/>
          <w:lang w:eastAsia="en-GB"/>
        </w:rPr>
        <w:t xml:space="preserve"> funding bids</w:t>
      </w:r>
      <w:r w:rsidR="00E70495" w:rsidRPr="00892E11">
        <w:rPr>
          <w:rFonts w:ascii="Arial" w:eastAsia="Times New Roman" w:hAnsi="Arial" w:cs="Arial"/>
          <w:color w:val="292B2C"/>
          <w:lang w:eastAsia="en-GB"/>
        </w:rPr>
        <w:t xml:space="preserve">, </w:t>
      </w:r>
      <w:r w:rsidR="001D745E" w:rsidRPr="00892E11">
        <w:rPr>
          <w:rFonts w:ascii="Arial" w:eastAsia="Times New Roman" w:hAnsi="Arial" w:cs="Arial"/>
          <w:color w:val="292B2C"/>
          <w:lang w:eastAsia="en-GB"/>
        </w:rPr>
        <w:t>co-ordinating all necessary contributions from across the organisations to ensure strong, cohesive proposals and timely submissions</w:t>
      </w:r>
      <w:r w:rsidR="44546BED" w:rsidRPr="00892E11">
        <w:rPr>
          <w:rFonts w:ascii="Arial" w:eastAsia="Times New Roman" w:hAnsi="Arial" w:cs="Arial"/>
          <w:color w:val="292B2C"/>
          <w:lang w:eastAsia="en-GB"/>
        </w:rPr>
        <w:t>.</w:t>
      </w:r>
    </w:p>
    <w:p w14:paraId="19C8E329" w14:textId="3AE5A54F" w:rsidR="004F79A2" w:rsidRPr="00892E11" w:rsidRDefault="004F79A2" w:rsidP="004F79A2">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Support the leadership team in securing and negotiating government contracts for delivery of services</w:t>
      </w:r>
      <w:r w:rsidR="001D745E" w:rsidRPr="00892E11">
        <w:rPr>
          <w:rFonts w:ascii="Arial" w:eastAsia="Times New Roman" w:hAnsi="Arial" w:cs="Arial"/>
          <w:color w:val="292B2C"/>
          <w:lang w:eastAsia="en-GB"/>
        </w:rPr>
        <w:t>.</w:t>
      </w:r>
    </w:p>
    <w:p w14:paraId="03DF1E80" w14:textId="62172E3C" w:rsidR="004F79A2" w:rsidRPr="00892E11" w:rsidRDefault="004F79A2" w:rsidP="4D5E2F1F">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4D5E2F1F">
        <w:rPr>
          <w:rFonts w:ascii="Arial" w:eastAsia="Times New Roman" w:hAnsi="Arial" w:cs="Arial"/>
          <w:color w:val="292B2C"/>
          <w:lang w:eastAsia="en-GB"/>
        </w:rPr>
        <w:t>Implement robust grant stewardship processes and systems to ensure the effective management of restricted funds</w:t>
      </w:r>
      <w:r w:rsidR="2E190026" w:rsidRPr="4D5E2F1F">
        <w:rPr>
          <w:rFonts w:ascii="Arial" w:eastAsia="Times New Roman" w:hAnsi="Arial" w:cs="Arial"/>
          <w:color w:val="292B2C"/>
          <w:lang w:eastAsia="en-GB"/>
        </w:rPr>
        <w:t xml:space="preserve"> </w:t>
      </w:r>
      <w:r w:rsidRPr="4D5E2F1F">
        <w:rPr>
          <w:rFonts w:ascii="Arial" w:eastAsia="Times New Roman" w:hAnsi="Arial" w:cs="Arial"/>
          <w:color w:val="292B2C"/>
          <w:lang w:eastAsia="en-GB"/>
        </w:rPr>
        <w:t xml:space="preserve">grants and statutory contracts, </w:t>
      </w:r>
      <w:r w:rsidR="001D745E" w:rsidRPr="4D5E2F1F">
        <w:rPr>
          <w:rFonts w:ascii="Arial" w:eastAsia="Times New Roman" w:hAnsi="Arial" w:cs="Arial"/>
          <w:color w:val="292B2C"/>
          <w:lang w:eastAsia="en-GB"/>
        </w:rPr>
        <w:t xml:space="preserve">nurturing relationships and </w:t>
      </w:r>
      <w:r w:rsidRPr="4D5E2F1F">
        <w:rPr>
          <w:rFonts w:ascii="Arial" w:eastAsia="Times New Roman" w:hAnsi="Arial" w:cs="Arial"/>
          <w:color w:val="292B2C"/>
          <w:lang w:eastAsia="en-GB"/>
        </w:rPr>
        <w:t>supporting long-term, sustainable funding</w:t>
      </w:r>
      <w:r w:rsidR="001D745E" w:rsidRPr="4D5E2F1F">
        <w:rPr>
          <w:rFonts w:ascii="Arial" w:eastAsia="Times New Roman" w:hAnsi="Arial" w:cs="Arial"/>
          <w:color w:val="292B2C"/>
          <w:lang w:eastAsia="en-GB"/>
        </w:rPr>
        <w:t>.</w:t>
      </w:r>
    </w:p>
    <w:p w14:paraId="264AB546" w14:textId="1F47BCE8" w:rsidR="004F79A2" w:rsidRPr="00892E11" w:rsidRDefault="004F79A2" w:rsidP="004F79A2">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Manage funder reports by working with report-owners across different teams to maintain timely, accurate and detailed report submissions, in accordance with terms of grants held.</w:t>
      </w:r>
    </w:p>
    <w:p w14:paraId="72A3C691" w14:textId="6BB530CE" w:rsidR="004F79A2" w:rsidRPr="00892E11" w:rsidRDefault="004F79A2" w:rsidP="004F79A2">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Plan, track and record fundraising activity, highlighting areas of risk and taking mitigating action to ensure that funding is secured and maintained.</w:t>
      </w:r>
    </w:p>
    <w:p w14:paraId="73BDFF60" w14:textId="6DAF6CFB" w:rsidR="00F039F1" w:rsidRPr="00892E11" w:rsidRDefault="00F039F1" w:rsidP="00892E11">
      <w:pPr>
        <w:pStyle w:val="ListParagraph"/>
        <w:numPr>
          <w:ilvl w:val="0"/>
          <w:numId w:val="20"/>
        </w:numPr>
        <w:shd w:val="clear" w:color="auto" w:fill="FFFFFF" w:themeFill="background1"/>
        <w:spacing w:afterAutospacing="1" w:line="240" w:lineRule="auto"/>
        <w:jc w:val="both"/>
        <w:rPr>
          <w:rFonts w:ascii="Arial" w:eastAsia="Times New Roman" w:hAnsi="Arial" w:cs="Arial"/>
          <w:color w:val="292B2C"/>
          <w:lang w:eastAsia="en-GB"/>
        </w:rPr>
      </w:pPr>
      <w:r w:rsidRPr="00892E11">
        <w:rPr>
          <w:rFonts w:ascii="Arial" w:eastAsia="Times New Roman" w:hAnsi="Arial" w:cs="Arial"/>
          <w:color w:val="292B2C"/>
          <w:lang w:eastAsia="en-GB"/>
        </w:rPr>
        <w:t>Collaborate with internal colleagues to ensure correct data is captured on funded activities and captured on the CRM.</w:t>
      </w:r>
    </w:p>
    <w:p w14:paraId="7B3393C2" w14:textId="560E2FB8" w:rsidR="6B781F38" w:rsidRPr="00892E11" w:rsidRDefault="6B781F38" w:rsidP="00892E11">
      <w:pPr>
        <w:shd w:val="clear" w:color="auto" w:fill="FFFFFF" w:themeFill="background1"/>
        <w:spacing w:afterAutospacing="1" w:line="240" w:lineRule="auto"/>
        <w:jc w:val="both"/>
        <w:rPr>
          <w:rFonts w:ascii="Arial" w:eastAsia="Times New Roman" w:hAnsi="Arial" w:cs="Arial"/>
          <w:color w:val="292B2C"/>
          <w:lang w:eastAsia="en-GB"/>
        </w:rPr>
      </w:pPr>
    </w:p>
    <w:p w14:paraId="1BF5C5FC" w14:textId="77777777" w:rsidR="00F039F1" w:rsidRPr="00892E11" w:rsidRDefault="00F039F1" w:rsidP="6B781F38">
      <w:pPr>
        <w:shd w:val="clear" w:color="auto" w:fill="FFFFFF" w:themeFill="background1"/>
        <w:spacing w:after="100" w:afterAutospacing="1" w:line="240" w:lineRule="auto"/>
        <w:jc w:val="both"/>
        <w:rPr>
          <w:rFonts w:ascii="Arial" w:eastAsia="Times New Roman" w:hAnsi="Arial" w:cs="Arial"/>
          <w:b/>
          <w:bCs/>
          <w:color w:val="292B2C"/>
          <w:lang w:eastAsia="en-GB"/>
        </w:rPr>
      </w:pPr>
      <w:r w:rsidRPr="00892E11">
        <w:rPr>
          <w:rFonts w:ascii="Arial" w:eastAsia="Times New Roman" w:hAnsi="Arial" w:cs="Arial"/>
          <w:b/>
          <w:bCs/>
          <w:color w:val="292B2C"/>
          <w:lang w:eastAsia="en-GB"/>
        </w:rPr>
        <w:t xml:space="preserve">Internal and External Relationship Management </w:t>
      </w:r>
    </w:p>
    <w:p w14:paraId="3EB92236" w14:textId="1B06AFED" w:rsidR="00F039F1" w:rsidRPr="00892E11" w:rsidRDefault="007F3498"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Support the wider team of</w:t>
      </w:r>
      <w:r w:rsidR="00E914D4" w:rsidRPr="00892E11">
        <w:rPr>
          <w:rFonts w:ascii="Arial" w:eastAsia="Times New Roman" w:hAnsi="Arial" w:cs="Arial"/>
          <w:color w:val="292B2C"/>
          <w:lang w:eastAsia="en-GB"/>
        </w:rPr>
        <w:t xml:space="preserve"> reporting-</w:t>
      </w:r>
      <w:r w:rsidR="00B53759" w:rsidRPr="00892E11">
        <w:rPr>
          <w:rFonts w:ascii="Arial" w:eastAsia="Times New Roman" w:hAnsi="Arial" w:cs="Arial"/>
          <w:color w:val="292B2C"/>
          <w:lang w:eastAsia="en-GB"/>
        </w:rPr>
        <w:t>managers</w:t>
      </w:r>
      <w:r w:rsidR="00E914D4" w:rsidRPr="00892E11">
        <w:rPr>
          <w:rFonts w:ascii="Arial" w:eastAsia="Times New Roman" w:hAnsi="Arial" w:cs="Arial"/>
          <w:color w:val="292B2C"/>
          <w:lang w:eastAsia="en-GB"/>
        </w:rPr>
        <w:t xml:space="preserve"> to c</w:t>
      </w:r>
      <w:r w:rsidR="00F039F1" w:rsidRPr="00892E11">
        <w:rPr>
          <w:rFonts w:ascii="Arial" w:eastAsia="Times New Roman" w:hAnsi="Arial" w:cs="Arial"/>
          <w:color w:val="292B2C"/>
          <w:lang w:eastAsia="en-GB"/>
        </w:rPr>
        <w:t xml:space="preserve">ultivate and nurture relationships with funders and donors, keeping accurate and up-to-date records of all communication and applying robust </w:t>
      </w:r>
      <w:r w:rsidR="0012474E" w:rsidRPr="00892E11">
        <w:rPr>
          <w:rFonts w:ascii="Arial" w:eastAsia="Times New Roman" w:hAnsi="Arial" w:cs="Arial"/>
          <w:color w:val="292B2C"/>
          <w:lang w:eastAsia="en-GB"/>
        </w:rPr>
        <w:t>funder</w:t>
      </w:r>
      <w:r w:rsidR="00F039F1" w:rsidRPr="00892E11">
        <w:rPr>
          <w:rFonts w:ascii="Arial" w:eastAsia="Times New Roman" w:hAnsi="Arial" w:cs="Arial"/>
          <w:color w:val="292B2C"/>
          <w:lang w:eastAsia="en-GB"/>
        </w:rPr>
        <w:t xml:space="preserve"> management. </w:t>
      </w:r>
    </w:p>
    <w:p w14:paraId="5F6242A7" w14:textId="611183B9" w:rsidR="00F039F1" w:rsidRPr="00892E11" w:rsidRDefault="00F039F1"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Draw on internal administrative support as required, ensure the Trust is corresponding regularly with supporters and that gifts and donations are responded to in a timely and appropriate manner</w:t>
      </w:r>
      <w:r w:rsidR="6ECADD90" w:rsidRPr="00892E11">
        <w:rPr>
          <w:rFonts w:ascii="Arial" w:eastAsia="Times New Roman" w:hAnsi="Arial" w:cs="Arial"/>
          <w:color w:val="292B2C"/>
          <w:lang w:eastAsia="en-GB"/>
        </w:rPr>
        <w:t>, in accordance with our policy</w:t>
      </w:r>
      <w:r w:rsidRPr="00892E11">
        <w:rPr>
          <w:rFonts w:ascii="Arial" w:eastAsia="Times New Roman" w:hAnsi="Arial" w:cs="Arial"/>
          <w:color w:val="292B2C"/>
          <w:lang w:eastAsia="en-GB"/>
        </w:rPr>
        <w:t>.</w:t>
      </w:r>
    </w:p>
    <w:p w14:paraId="57A3D855" w14:textId="77F72A7E" w:rsidR="00F039F1" w:rsidRPr="00892E11" w:rsidRDefault="00F039F1"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 xml:space="preserve">Alongside line manager, lead other staff, trustees and volunteers to support fundraising where necessary, supporting colleagues at all levels to pursue fundraising opportunities where they own relationships with potential donors or sponsors. </w:t>
      </w:r>
    </w:p>
    <w:p w14:paraId="43AF22A6" w14:textId="3189E7A4" w:rsidR="00F039F1" w:rsidRPr="00892E11" w:rsidRDefault="00F039F1"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Represent the organisation at external forums and events where necessary, building relationships that will enhance our fundraising capacity.</w:t>
      </w:r>
    </w:p>
    <w:p w14:paraId="763061BE" w14:textId="124D82B6" w:rsidR="0132CD6B" w:rsidRPr="00892E11" w:rsidRDefault="00F039F1"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Attend and participate in team meetings and strategic planning meetings.</w:t>
      </w:r>
    </w:p>
    <w:p w14:paraId="165AA1DB" w14:textId="4BBF3B62" w:rsidR="0132CD6B" w:rsidRPr="00892E11" w:rsidRDefault="0031705C" w:rsidP="00892E11">
      <w:pPr>
        <w:pStyle w:val="ListParagraph"/>
        <w:numPr>
          <w:ilvl w:val="0"/>
          <w:numId w:val="20"/>
        </w:numPr>
        <w:shd w:val="clear" w:color="auto" w:fill="FFFFFF" w:themeFill="background1"/>
        <w:spacing w:afterAutospacing="1" w:line="240" w:lineRule="auto"/>
        <w:ind w:left="709" w:hanging="283"/>
        <w:jc w:val="both"/>
        <w:rPr>
          <w:rFonts w:ascii="Arial" w:eastAsia="Times New Roman" w:hAnsi="Arial" w:cs="Arial"/>
          <w:color w:val="292B2C"/>
          <w:lang w:eastAsia="en-GB"/>
        </w:rPr>
      </w:pPr>
      <w:r w:rsidRPr="00892E11">
        <w:rPr>
          <w:rFonts w:ascii="Arial" w:eastAsia="Times New Roman" w:hAnsi="Arial" w:cs="Arial"/>
          <w:color w:val="292B2C"/>
          <w:lang w:eastAsia="en-GB"/>
        </w:rPr>
        <w:t>U</w:t>
      </w:r>
      <w:r w:rsidR="205F15B9" w:rsidRPr="00892E11">
        <w:rPr>
          <w:rFonts w:ascii="Arial" w:eastAsia="Times New Roman" w:hAnsi="Arial" w:cs="Arial"/>
          <w:color w:val="292B2C"/>
          <w:lang w:eastAsia="en-GB"/>
        </w:rPr>
        <w:t>ndertake any other appropriate duties as requested by the CEO and, in general, to respond to reasonable requests, set by the</w:t>
      </w:r>
      <w:r w:rsidRPr="00892E11">
        <w:rPr>
          <w:rFonts w:ascii="Arial" w:eastAsia="Times New Roman" w:hAnsi="Arial" w:cs="Arial"/>
          <w:color w:val="292B2C"/>
          <w:lang w:eastAsia="en-GB"/>
        </w:rPr>
        <w:t xml:space="preserve"> </w:t>
      </w:r>
      <w:r w:rsidR="205F15B9" w:rsidRPr="00892E11">
        <w:rPr>
          <w:rFonts w:ascii="Arial" w:eastAsia="Times New Roman" w:hAnsi="Arial" w:cs="Arial"/>
          <w:color w:val="292B2C"/>
          <w:lang w:eastAsia="en-GB"/>
        </w:rPr>
        <w:t>Trust</w:t>
      </w:r>
      <w:r w:rsidR="447A06DE" w:rsidRPr="00892E11">
        <w:rPr>
          <w:rFonts w:ascii="Arial" w:eastAsia="Times New Roman" w:hAnsi="Arial" w:cs="Arial"/>
          <w:color w:val="292B2C"/>
          <w:lang w:eastAsia="en-GB"/>
        </w:rPr>
        <w:t>, in keeping with collaborating to support colleagues.</w:t>
      </w:r>
    </w:p>
    <w:p w14:paraId="60E1392A" w14:textId="21CC0A48" w:rsidR="0132CD6B" w:rsidRPr="00892E11" w:rsidRDefault="0132CD6B" w:rsidP="6089D1F2">
      <w:pPr>
        <w:pStyle w:val="ListParagraph"/>
        <w:shd w:val="clear" w:color="auto" w:fill="FFFFFF" w:themeFill="background1"/>
        <w:spacing w:after="100" w:afterAutospacing="1" w:line="240" w:lineRule="auto"/>
        <w:jc w:val="both"/>
        <w:rPr>
          <w:rFonts w:ascii="Arial" w:eastAsia="Times New Roman" w:hAnsi="Arial" w:cs="Arial"/>
          <w:color w:val="292B2C"/>
          <w:lang w:eastAsia="en-GB"/>
        </w:rPr>
      </w:pPr>
    </w:p>
    <w:p w14:paraId="7C30750E" w14:textId="5D52979C" w:rsidR="6089D1F2" w:rsidRPr="00892E11" w:rsidRDefault="6089D1F2" w:rsidP="6089D1F2">
      <w:pPr>
        <w:pStyle w:val="ListParagraph"/>
        <w:shd w:val="clear" w:color="auto" w:fill="FFFFFF" w:themeFill="background1"/>
        <w:spacing w:afterAutospacing="1" w:line="240" w:lineRule="auto"/>
        <w:jc w:val="both"/>
        <w:rPr>
          <w:rFonts w:ascii="Arial" w:eastAsia="Times New Roman" w:hAnsi="Arial" w:cs="Arial"/>
          <w:color w:val="292B2C"/>
          <w:lang w:eastAsia="en-GB"/>
        </w:rPr>
      </w:pPr>
    </w:p>
    <w:p w14:paraId="5D92FEB1" w14:textId="6C30684D" w:rsidR="00CF5E46" w:rsidRPr="00892E11" w:rsidRDefault="00CF5E46" w:rsidP="00F039F1">
      <w:pPr>
        <w:shd w:val="clear" w:color="auto" w:fill="FFFFFF"/>
        <w:spacing w:after="100" w:afterAutospacing="1" w:line="240" w:lineRule="auto"/>
        <w:jc w:val="both"/>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PERSON SPECIFICATION</w:t>
      </w:r>
    </w:p>
    <w:p w14:paraId="7E698876" w14:textId="0255F36D" w:rsidR="6B781F38" w:rsidRPr="00892E11" w:rsidRDefault="76A14131" w:rsidP="6B781F38">
      <w:pPr>
        <w:shd w:val="clear" w:color="auto" w:fill="FFFFFF" w:themeFill="background1"/>
        <w:spacing w:afterAutospacing="1" w:line="240" w:lineRule="auto"/>
        <w:jc w:val="both"/>
        <w:rPr>
          <w:rFonts w:ascii="Arial" w:eastAsia="Times New Roman" w:hAnsi="Arial" w:cs="Arial"/>
          <w:b/>
          <w:bCs/>
          <w:caps/>
          <w:color w:val="173889"/>
          <w:lang w:eastAsia="en-GB"/>
        </w:rPr>
      </w:pPr>
      <w:r w:rsidRPr="00892E11">
        <w:rPr>
          <w:rFonts w:ascii="Arial" w:eastAsia="Times New Roman" w:hAnsi="Arial" w:cs="Arial"/>
          <w:b/>
          <w:bCs/>
          <w:color w:val="173889"/>
          <w:lang w:eastAsia="en-GB"/>
        </w:rPr>
        <w:t>Please ensure you address all the essential criteria in your cover letter. C</w:t>
      </w:r>
      <w:r w:rsidR="09C2F30F" w:rsidRPr="00892E11">
        <w:rPr>
          <w:rFonts w:ascii="Arial" w:eastAsia="Times New Roman" w:hAnsi="Arial" w:cs="Arial"/>
          <w:b/>
          <w:bCs/>
          <w:color w:val="173889"/>
          <w:lang w:eastAsia="en-GB"/>
        </w:rPr>
        <w:t>V</w:t>
      </w:r>
      <w:r w:rsidRPr="00892E11">
        <w:rPr>
          <w:rFonts w:ascii="Arial" w:eastAsia="Times New Roman" w:hAnsi="Arial" w:cs="Arial"/>
          <w:b/>
          <w:bCs/>
          <w:color w:val="173889"/>
          <w:lang w:eastAsia="en-GB"/>
        </w:rPr>
        <w:t>s submitted without a cover letter will not be considered.</w:t>
      </w:r>
    </w:p>
    <w:tbl>
      <w:tblPr>
        <w:tblStyle w:val="TableGrid"/>
        <w:tblW w:w="12727" w:type="dxa"/>
        <w:tblLayout w:type="fixed"/>
        <w:tblLook w:val="06A0" w:firstRow="1" w:lastRow="0" w:firstColumn="1" w:lastColumn="0" w:noHBand="1" w:noVBand="1"/>
      </w:tblPr>
      <w:tblGrid>
        <w:gridCol w:w="4440"/>
        <w:gridCol w:w="1339"/>
        <w:gridCol w:w="1380"/>
        <w:gridCol w:w="1856"/>
        <w:gridCol w:w="1856"/>
        <w:gridCol w:w="1856"/>
      </w:tblGrid>
      <w:tr w:rsidR="6B781F38" w:rsidRPr="00892E11" w14:paraId="61FC89BA" w14:textId="77777777" w:rsidTr="00D766EF">
        <w:trPr>
          <w:gridAfter w:val="2"/>
          <w:wAfter w:w="3712" w:type="dxa"/>
          <w:trHeight w:val="300"/>
        </w:trPr>
        <w:tc>
          <w:tcPr>
            <w:tcW w:w="4440" w:type="dxa"/>
          </w:tcPr>
          <w:p w14:paraId="04154AFA" w14:textId="6E7C8005" w:rsidR="4702CBA6" w:rsidRPr="00892E11" w:rsidRDefault="4702CBA6" w:rsidP="6B781F38">
            <w:pP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Criteria</w:t>
            </w:r>
          </w:p>
        </w:tc>
        <w:tc>
          <w:tcPr>
            <w:tcW w:w="1339" w:type="dxa"/>
          </w:tcPr>
          <w:p w14:paraId="229D0DCE" w14:textId="21CBE6BF" w:rsidR="4702CBA6" w:rsidRPr="00892E11" w:rsidRDefault="4702CBA6" w:rsidP="6B781F38">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essential</w:t>
            </w:r>
          </w:p>
        </w:tc>
        <w:tc>
          <w:tcPr>
            <w:tcW w:w="1380" w:type="dxa"/>
          </w:tcPr>
          <w:p w14:paraId="5B1C69A8" w14:textId="4854E69A" w:rsidR="4702CBA6" w:rsidRPr="00892E11" w:rsidRDefault="4702CBA6" w:rsidP="6B781F38">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Desirable</w:t>
            </w:r>
          </w:p>
        </w:tc>
        <w:tc>
          <w:tcPr>
            <w:tcW w:w="1856" w:type="dxa"/>
          </w:tcPr>
          <w:p w14:paraId="1EDA97F7" w14:textId="2257D194" w:rsidR="4702CBA6" w:rsidRPr="00892E11" w:rsidRDefault="4702CBA6" w:rsidP="6B781F38">
            <w:pP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Assessment method</w:t>
            </w:r>
          </w:p>
        </w:tc>
      </w:tr>
      <w:tr w:rsidR="6B781F38" w:rsidRPr="00892E11" w14:paraId="1931DCB9" w14:textId="77777777" w:rsidTr="00D766EF">
        <w:trPr>
          <w:gridAfter w:val="2"/>
          <w:wAfter w:w="3712" w:type="dxa"/>
          <w:trHeight w:val="300"/>
        </w:trPr>
        <w:tc>
          <w:tcPr>
            <w:tcW w:w="9015" w:type="dxa"/>
            <w:gridSpan w:val="4"/>
          </w:tcPr>
          <w:p w14:paraId="5AE34C3E" w14:textId="18B53B97" w:rsidR="4702CBA6" w:rsidRPr="00892E11" w:rsidRDefault="4702CBA6" w:rsidP="6089D1F2">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Experience</w:t>
            </w:r>
          </w:p>
        </w:tc>
      </w:tr>
      <w:tr w:rsidR="6B781F38" w:rsidRPr="00892E11" w14:paraId="071DE344" w14:textId="77777777" w:rsidTr="00D766EF">
        <w:trPr>
          <w:gridAfter w:val="2"/>
          <w:wAfter w:w="3712" w:type="dxa"/>
          <w:trHeight w:val="300"/>
        </w:trPr>
        <w:tc>
          <w:tcPr>
            <w:tcW w:w="4440" w:type="dxa"/>
          </w:tcPr>
          <w:p w14:paraId="01E0F821" w14:textId="2032F99D" w:rsidR="6B781F38" w:rsidRPr="00892E11" w:rsidRDefault="4A803847" w:rsidP="6089D1F2">
            <w:pPr>
              <w:shd w:val="clear" w:color="auto" w:fill="FFFFFF" w:themeFill="background1"/>
              <w:spacing w:afterAutospacing="1"/>
              <w:rPr>
                <w:rFonts w:ascii="Arial" w:eastAsia="Times New Roman" w:hAnsi="Arial" w:cs="Arial"/>
                <w:lang w:eastAsia="en-GB"/>
              </w:rPr>
            </w:pPr>
            <w:bookmarkStart w:id="0" w:name="_Hlk214279459"/>
            <w:r w:rsidRPr="00892E11">
              <w:rPr>
                <w:rFonts w:ascii="Arial" w:eastAsia="Times New Roman" w:hAnsi="Arial" w:cs="Arial"/>
                <w:lang w:eastAsia="en-GB"/>
              </w:rPr>
              <w:t>Proven track record of delivering against set income targets</w:t>
            </w:r>
          </w:p>
        </w:tc>
        <w:tc>
          <w:tcPr>
            <w:tcW w:w="1339" w:type="dxa"/>
          </w:tcPr>
          <w:p w14:paraId="45790A9A" w14:textId="6E88979B" w:rsidR="4A803847" w:rsidRPr="00892E11" w:rsidRDefault="4A803847" w:rsidP="6B781F38">
            <w:pPr>
              <w:jc w:val="center"/>
              <w:rPr>
                <w:rFonts w:ascii="Arial" w:eastAsia="Times New Roman" w:hAnsi="Arial" w:cs="Arial"/>
                <w:b/>
                <w:color w:val="292B2C"/>
                <w:lang w:eastAsia="en-GB"/>
              </w:rPr>
            </w:pPr>
            <w:r w:rsidRPr="00892E11">
              <w:rPr>
                <w:rFonts w:ascii="Arial" w:eastAsia="Times New Roman" w:hAnsi="Arial" w:cs="Arial"/>
                <w:b/>
                <w:color w:val="292B2C"/>
                <w:lang w:eastAsia="en-GB"/>
              </w:rPr>
              <w:t>X</w:t>
            </w:r>
          </w:p>
        </w:tc>
        <w:tc>
          <w:tcPr>
            <w:tcW w:w="1380" w:type="dxa"/>
          </w:tcPr>
          <w:p w14:paraId="68031240" w14:textId="52B80246" w:rsidR="6B781F38" w:rsidRPr="00892E11" w:rsidRDefault="6B781F38" w:rsidP="6B781F38">
            <w:pPr>
              <w:jc w:val="center"/>
              <w:rPr>
                <w:rFonts w:ascii="Arial" w:eastAsia="Times New Roman" w:hAnsi="Arial" w:cs="Arial"/>
                <w:b/>
                <w:bCs/>
                <w:caps/>
                <w:lang w:eastAsia="en-GB"/>
              </w:rPr>
            </w:pPr>
          </w:p>
        </w:tc>
        <w:tc>
          <w:tcPr>
            <w:tcW w:w="1856" w:type="dxa"/>
          </w:tcPr>
          <w:p w14:paraId="44026810" w14:textId="15B75FA5" w:rsidR="6B781F38" w:rsidRPr="00892E11" w:rsidRDefault="28D128B0" w:rsidP="16EA014D">
            <w:pPr>
              <w:rPr>
                <w:rFonts w:ascii="Arial" w:eastAsia="Times New Roman" w:hAnsi="Arial" w:cs="Arial"/>
                <w:lang w:eastAsia="en-GB"/>
              </w:rPr>
            </w:pPr>
            <w:r w:rsidRPr="00892E11">
              <w:rPr>
                <w:rFonts w:ascii="Arial" w:eastAsia="Times New Roman" w:hAnsi="Arial" w:cs="Arial"/>
                <w:lang w:eastAsia="en-GB"/>
              </w:rPr>
              <w:t>Cover letter</w:t>
            </w:r>
            <w:r w:rsidR="10868EC2" w:rsidRPr="00892E11">
              <w:rPr>
                <w:rFonts w:ascii="Arial" w:eastAsia="Times New Roman" w:hAnsi="Arial" w:cs="Arial"/>
                <w:lang w:eastAsia="en-GB"/>
              </w:rPr>
              <w:t xml:space="preserve"> / CV</w:t>
            </w:r>
          </w:p>
          <w:p w14:paraId="1A5C417E" w14:textId="24F8E582" w:rsidR="6B781F38" w:rsidRPr="00892E11" w:rsidRDefault="6B781F38" w:rsidP="6B781F38">
            <w:pPr>
              <w:rPr>
                <w:rFonts w:ascii="Arial" w:eastAsia="Times New Roman" w:hAnsi="Arial" w:cs="Arial"/>
                <w:b/>
                <w:bCs/>
                <w:caps/>
                <w:lang w:eastAsia="en-GB"/>
              </w:rPr>
            </w:pPr>
          </w:p>
        </w:tc>
      </w:tr>
      <w:tr w:rsidR="6B781F38" w:rsidRPr="00892E11" w14:paraId="04F3173B" w14:textId="77777777" w:rsidTr="00D766EF">
        <w:trPr>
          <w:gridAfter w:val="2"/>
          <w:wAfter w:w="3712" w:type="dxa"/>
          <w:trHeight w:val="300"/>
        </w:trPr>
        <w:tc>
          <w:tcPr>
            <w:tcW w:w="4440" w:type="dxa"/>
          </w:tcPr>
          <w:p w14:paraId="11D1C404" w14:textId="36684163" w:rsidR="6B781F38" w:rsidRPr="00892E11" w:rsidRDefault="4A803847" w:rsidP="06B9380E">
            <w:pPr>
              <w:shd w:val="clear" w:color="auto" w:fill="FFFFFF" w:themeFill="background1"/>
              <w:spacing w:afterAutospacing="1"/>
              <w:rPr>
                <w:rFonts w:ascii="Arial" w:eastAsia="Times New Roman" w:hAnsi="Arial" w:cs="Arial"/>
                <w:lang w:eastAsia="en-GB"/>
              </w:rPr>
            </w:pPr>
            <w:r w:rsidRPr="00892E11">
              <w:rPr>
                <w:rFonts w:ascii="Arial" w:eastAsia="Times New Roman" w:hAnsi="Arial" w:cs="Arial"/>
                <w:lang w:eastAsia="en-GB"/>
              </w:rPr>
              <w:t>Proven track record of success with</w:t>
            </w:r>
            <w:r w:rsidR="00485005" w:rsidRPr="00892E11">
              <w:rPr>
                <w:rFonts w:ascii="Arial" w:eastAsia="Times New Roman" w:hAnsi="Arial" w:cs="Arial"/>
                <w:lang w:eastAsia="en-GB"/>
              </w:rPr>
              <w:t xml:space="preserve"> securing funding</w:t>
            </w:r>
            <w:r w:rsidR="00D766EF" w:rsidRPr="00892E11">
              <w:rPr>
                <w:rFonts w:ascii="Arial" w:eastAsia="Times New Roman" w:hAnsi="Arial" w:cs="Arial"/>
                <w:lang w:eastAsia="en-GB"/>
              </w:rPr>
              <w:t xml:space="preserve"> (</w:t>
            </w:r>
            <w:proofErr w:type="gramStart"/>
            <w:r w:rsidR="00606072" w:rsidRPr="00892E11">
              <w:rPr>
                <w:rFonts w:ascii="Arial" w:eastAsia="Times New Roman" w:hAnsi="Arial" w:cs="Arial"/>
                <w:lang w:eastAsia="en-GB"/>
              </w:rPr>
              <w:t>in excess of</w:t>
            </w:r>
            <w:proofErr w:type="gramEnd"/>
            <w:r w:rsidR="00606072" w:rsidRPr="00892E11">
              <w:rPr>
                <w:rFonts w:ascii="Arial" w:eastAsia="Times New Roman" w:hAnsi="Arial" w:cs="Arial"/>
                <w:lang w:eastAsia="en-GB"/>
              </w:rPr>
              <w:t xml:space="preserve"> 6 figures</w:t>
            </w:r>
            <w:r w:rsidR="00D766EF" w:rsidRPr="00892E11">
              <w:rPr>
                <w:rFonts w:ascii="Arial" w:eastAsia="Times New Roman" w:hAnsi="Arial" w:cs="Arial"/>
                <w:lang w:eastAsia="en-GB"/>
              </w:rPr>
              <w:t>)</w:t>
            </w:r>
            <w:r w:rsidR="00485005" w:rsidRPr="00892E11">
              <w:rPr>
                <w:rFonts w:ascii="Arial" w:eastAsia="Times New Roman" w:hAnsi="Arial" w:cs="Arial"/>
                <w:lang w:eastAsia="en-GB"/>
              </w:rPr>
              <w:t xml:space="preserve"> from</w:t>
            </w:r>
            <w:r w:rsidRPr="00892E11">
              <w:rPr>
                <w:rFonts w:ascii="Arial" w:eastAsia="Times New Roman" w:hAnsi="Arial" w:cs="Arial"/>
                <w:lang w:eastAsia="en-GB"/>
              </w:rPr>
              <w:t xml:space="preserve"> trust</w:t>
            </w:r>
            <w:r w:rsidR="00485005" w:rsidRPr="00892E11">
              <w:rPr>
                <w:rFonts w:ascii="Arial" w:eastAsia="Times New Roman" w:hAnsi="Arial" w:cs="Arial"/>
                <w:lang w:eastAsia="en-GB"/>
              </w:rPr>
              <w:t>s</w:t>
            </w:r>
            <w:r w:rsidRPr="00892E11">
              <w:rPr>
                <w:rFonts w:ascii="Arial" w:eastAsia="Times New Roman" w:hAnsi="Arial" w:cs="Arial"/>
                <w:lang w:eastAsia="en-GB"/>
              </w:rPr>
              <w:t xml:space="preserve"> and foundations</w:t>
            </w:r>
          </w:p>
        </w:tc>
        <w:tc>
          <w:tcPr>
            <w:tcW w:w="1339" w:type="dxa"/>
          </w:tcPr>
          <w:p w14:paraId="08C1FE27" w14:textId="39BA77C7" w:rsidR="4A803847" w:rsidRPr="00892E11" w:rsidRDefault="4A803847" w:rsidP="6B781F38">
            <w:pPr>
              <w:shd w:val="clear" w:color="auto" w:fill="FFFFFF" w:themeFill="background1"/>
              <w:spacing w:afterAutospacing="1"/>
              <w:jc w:val="center"/>
              <w:rPr>
                <w:rFonts w:ascii="Arial" w:eastAsia="Times New Roman" w:hAnsi="Arial" w:cs="Arial"/>
                <w:b/>
                <w:color w:val="292B2C"/>
                <w:lang w:eastAsia="en-GB"/>
              </w:rPr>
            </w:pPr>
            <w:r w:rsidRPr="00892E11">
              <w:rPr>
                <w:rFonts w:ascii="Arial" w:eastAsia="Times New Roman" w:hAnsi="Arial" w:cs="Arial"/>
                <w:b/>
                <w:color w:val="292B2C"/>
                <w:lang w:eastAsia="en-GB"/>
              </w:rPr>
              <w:t>X</w:t>
            </w:r>
          </w:p>
        </w:tc>
        <w:tc>
          <w:tcPr>
            <w:tcW w:w="1380" w:type="dxa"/>
          </w:tcPr>
          <w:p w14:paraId="5027DD2B" w14:textId="27A1EEF6" w:rsidR="6B781F38" w:rsidRPr="00892E11" w:rsidRDefault="6B781F38" w:rsidP="6B781F38">
            <w:pPr>
              <w:jc w:val="center"/>
              <w:rPr>
                <w:rFonts w:ascii="Arial" w:eastAsia="Times New Roman" w:hAnsi="Arial" w:cs="Arial"/>
                <w:b/>
                <w:bCs/>
                <w:caps/>
                <w:lang w:eastAsia="en-GB"/>
              </w:rPr>
            </w:pPr>
          </w:p>
        </w:tc>
        <w:tc>
          <w:tcPr>
            <w:tcW w:w="1856" w:type="dxa"/>
          </w:tcPr>
          <w:p w14:paraId="0B468605" w14:textId="2EB40E2D" w:rsidR="6B781F38" w:rsidRPr="00892E11" w:rsidRDefault="54439AF5" w:rsidP="19A3E12E">
            <w:pPr>
              <w:rPr>
                <w:rFonts w:ascii="Arial" w:eastAsia="Times New Roman" w:hAnsi="Arial" w:cs="Arial"/>
                <w:lang w:eastAsia="en-GB"/>
              </w:rPr>
            </w:pPr>
            <w:r w:rsidRPr="00892E11">
              <w:rPr>
                <w:rFonts w:ascii="Arial" w:eastAsia="Times New Roman" w:hAnsi="Arial" w:cs="Arial"/>
                <w:lang w:eastAsia="en-GB"/>
              </w:rPr>
              <w:t>Cover letter / CV</w:t>
            </w:r>
          </w:p>
          <w:p w14:paraId="10546F1B" w14:textId="1D386AE5" w:rsidR="6B781F38" w:rsidRPr="00892E11" w:rsidRDefault="6B781F38" w:rsidP="6B781F38">
            <w:pPr>
              <w:rPr>
                <w:rFonts w:ascii="Arial" w:eastAsia="Times New Roman" w:hAnsi="Arial" w:cs="Arial"/>
                <w:b/>
                <w:bCs/>
                <w:caps/>
                <w:lang w:eastAsia="en-GB"/>
              </w:rPr>
            </w:pPr>
          </w:p>
        </w:tc>
      </w:tr>
      <w:tr w:rsidR="6B781F38" w:rsidRPr="00892E11" w14:paraId="28481781" w14:textId="77777777" w:rsidTr="00D766EF">
        <w:trPr>
          <w:gridAfter w:val="2"/>
          <w:wAfter w:w="3712" w:type="dxa"/>
          <w:trHeight w:val="300"/>
        </w:trPr>
        <w:tc>
          <w:tcPr>
            <w:tcW w:w="4440" w:type="dxa"/>
          </w:tcPr>
          <w:p w14:paraId="1BC30EF9" w14:textId="4593339A" w:rsidR="6B781F38" w:rsidRPr="00892E11" w:rsidRDefault="4A803847" w:rsidP="6B781F38">
            <w:pPr>
              <w:rPr>
                <w:rFonts w:ascii="Arial" w:eastAsia="Times New Roman" w:hAnsi="Arial" w:cs="Arial"/>
                <w:lang w:eastAsia="en-GB"/>
              </w:rPr>
            </w:pPr>
            <w:r w:rsidRPr="00892E11">
              <w:rPr>
                <w:rFonts w:ascii="Arial" w:hAnsi="Arial" w:cs="Arial"/>
              </w:rPr>
              <w:lastRenderedPageBreak/>
              <w:t>Stewardship of clients from initial contact through to long-term partnerships</w:t>
            </w:r>
          </w:p>
        </w:tc>
        <w:tc>
          <w:tcPr>
            <w:tcW w:w="1339" w:type="dxa"/>
          </w:tcPr>
          <w:p w14:paraId="1EE10353" w14:textId="329CED41" w:rsidR="4A803847" w:rsidRPr="00892E11" w:rsidRDefault="4A803847" w:rsidP="6B781F38">
            <w:pPr>
              <w:jc w:val="center"/>
              <w:rPr>
                <w:rFonts w:ascii="Arial" w:hAnsi="Arial" w:cs="Arial"/>
                <w:b/>
                <w:color w:val="000000" w:themeColor="text1"/>
              </w:rPr>
            </w:pPr>
            <w:r w:rsidRPr="00892E11">
              <w:rPr>
                <w:rFonts w:ascii="Arial" w:hAnsi="Arial" w:cs="Arial"/>
                <w:b/>
                <w:color w:val="000000" w:themeColor="text1"/>
              </w:rPr>
              <w:t>X</w:t>
            </w:r>
          </w:p>
        </w:tc>
        <w:tc>
          <w:tcPr>
            <w:tcW w:w="1380" w:type="dxa"/>
          </w:tcPr>
          <w:p w14:paraId="31930C4E" w14:textId="00BA4744" w:rsidR="6B781F38" w:rsidRPr="00892E11" w:rsidRDefault="6B781F38" w:rsidP="6B781F38">
            <w:pPr>
              <w:jc w:val="center"/>
              <w:rPr>
                <w:rFonts w:ascii="Arial" w:eastAsia="Times New Roman" w:hAnsi="Arial" w:cs="Arial"/>
                <w:b/>
                <w:bCs/>
                <w:caps/>
                <w:lang w:eastAsia="en-GB"/>
              </w:rPr>
            </w:pPr>
          </w:p>
        </w:tc>
        <w:tc>
          <w:tcPr>
            <w:tcW w:w="1856" w:type="dxa"/>
          </w:tcPr>
          <w:p w14:paraId="04C5C08C" w14:textId="23B7A67B" w:rsidR="6B781F38" w:rsidRPr="00892E11" w:rsidRDefault="729C9E8F" w:rsidP="19A3E12E">
            <w:pPr>
              <w:rPr>
                <w:rFonts w:ascii="Arial" w:eastAsia="Times New Roman" w:hAnsi="Arial" w:cs="Arial"/>
                <w:lang w:eastAsia="en-GB"/>
              </w:rPr>
            </w:pPr>
            <w:r w:rsidRPr="00892E11">
              <w:rPr>
                <w:rFonts w:ascii="Arial" w:eastAsia="Times New Roman" w:hAnsi="Arial" w:cs="Arial"/>
                <w:lang w:eastAsia="en-GB"/>
              </w:rPr>
              <w:t>Cover letter / CV</w:t>
            </w:r>
          </w:p>
          <w:p w14:paraId="45CC5EC8" w14:textId="33BC772F" w:rsidR="6B781F38" w:rsidRPr="00892E11" w:rsidRDefault="6B781F38" w:rsidP="6B781F38">
            <w:pPr>
              <w:rPr>
                <w:rFonts w:ascii="Arial" w:eastAsia="Times New Roman" w:hAnsi="Arial" w:cs="Arial"/>
                <w:b/>
                <w:bCs/>
                <w:caps/>
                <w:lang w:eastAsia="en-GB"/>
              </w:rPr>
            </w:pPr>
          </w:p>
        </w:tc>
      </w:tr>
      <w:tr w:rsidR="00485005" w:rsidRPr="00892E11" w14:paraId="2E80DC54" w14:textId="77777777" w:rsidTr="00D766EF">
        <w:trPr>
          <w:gridAfter w:val="2"/>
          <w:wAfter w:w="3712" w:type="dxa"/>
          <w:trHeight w:val="300"/>
        </w:trPr>
        <w:tc>
          <w:tcPr>
            <w:tcW w:w="4440" w:type="dxa"/>
          </w:tcPr>
          <w:p w14:paraId="2CB98B29" w14:textId="550CB81C" w:rsidR="00485005" w:rsidRPr="00892E11" w:rsidRDefault="00485005" w:rsidP="6B781F38">
            <w:pPr>
              <w:rPr>
                <w:rFonts w:ascii="Arial" w:hAnsi="Arial" w:cs="Arial"/>
              </w:rPr>
            </w:pPr>
            <w:r w:rsidRPr="00892E11">
              <w:rPr>
                <w:rFonts w:ascii="Arial" w:hAnsi="Arial" w:cs="Arial"/>
              </w:rPr>
              <w:t>Experience of delivering successful individual giving and/or major donor programmes</w:t>
            </w:r>
          </w:p>
        </w:tc>
        <w:tc>
          <w:tcPr>
            <w:tcW w:w="1339" w:type="dxa"/>
          </w:tcPr>
          <w:p w14:paraId="651C5EB6" w14:textId="77777777" w:rsidR="00485005" w:rsidRPr="00892E11" w:rsidRDefault="00485005" w:rsidP="6B781F38">
            <w:pPr>
              <w:jc w:val="center"/>
              <w:rPr>
                <w:rFonts w:ascii="Arial" w:hAnsi="Arial" w:cs="Arial"/>
                <w:b/>
                <w:color w:val="000000" w:themeColor="text1"/>
              </w:rPr>
            </w:pPr>
          </w:p>
        </w:tc>
        <w:tc>
          <w:tcPr>
            <w:tcW w:w="1380" w:type="dxa"/>
          </w:tcPr>
          <w:p w14:paraId="0C6A5C83" w14:textId="6C754948" w:rsidR="00485005" w:rsidRPr="00892E11" w:rsidRDefault="00485005" w:rsidP="6B781F38">
            <w:pPr>
              <w:jc w:val="center"/>
              <w:rPr>
                <w:rFonts w:ascii="Arial" w:eastAsia="Times New Roman" w:hAnsi="Arial" w:cs="Arial"/>
                <w:b/>
                <w:bCs/>
                <w:caps/>
                <w:lang w:eastAsia="en-GB"/>
              </w:rPr>
            </w:pPr>
            <w:r w:rsidRPr="00892E11">
              <w:rPr>
                <w:rFonts w:ascii="Arial" w:eastAsia="Times New Roman" w:hAnsi="Arial" w:cs="Arial"/>
                <w:b/>
                <w:bCs/>
                <w:caps/>
                <w:lang w:eastAsia="en-GB"/>
              </w:rPr>
              <w:t>X</w:t>
            </w:r>
          </w:p>
        </w:tc>
        <w:tc>
          <w:tcPr>
            <w:tcW w:w="1856" w:type="dxa"/>
          </w:tcPr>
          <w:p w14:paraId="676BD2BF" w14:textId="58A153EC" w:rsidR="00485005" w:rsidRPr="00892E11" w:rsidRDefault="00D766EF" w:rsidP="19A3E12E">
            <w:pPr>
              <w:rPr>
                <w:rFonts w:ascii="Arial" w:eastAsia="Times New Roman" w:hAnsi="Arial" w:cs="Arial"/>
                <w:lang w:eastAsia="en-GB"/>
              </w:rPr>
            </w:pPr>
            <w:r w:rsidRPr="00516E51">
              <w:rPr>
                <w:rFonts w:ascii="Arial" w:eastAsia="Times New Roman" w:hAnsi="Arial" w:cs="Arial"/>
                <w:lang w:eastAsia="en-GB"/>
              </w:rPr>
              <w:t>Cover letter/CV</w:t>
            </w:r>
          </w:p>
        </w:tc>
      </w:tr>
      <w:tr w:rsidR="1891F789" w:rsidRPr="00892E11" w14:paraId="277D8EA0" w14:textId="77777777" w:rsidTr="00D766EF">
        <w:trPr>
          <w:gridAfter w:val="2"/>
          <w:wAfter w:w="3712" w:type="dxa"/>
          <w:trHeight w:val="300"/>
        </w:trPr>
        <w:tc>
          <w:tcPr>
            <w:tcW w:w="4440" w:type="dxa"/>
          </w:tcPr>
          <w:p w14:paraId="60CF9051" w14:textId="4573B487" w:rsidR="37480E45" w:rsidRPr="00892E11" w:rsidRDefault="37480E45" w:rsidP="1891F789">
            <w:pPr>
              <w:pStyle w:val="paragraph"/>
              <w:rPr>
                <w:rFonts w:ascii="Arial" w:hAnsi="Arial" w:cs="Arial"/>
                <w:color w:val="000000" w:themeColor="text1"/>
                <w:sz w:val="22"/>
                <w:szCs w:val="22"/>
              </w:rPr>
            </w:pPr>
          </w:p>
        </w:tc>
        <w:tc>
          <w:tcPr>
            <w:tcW w:w="1339" w:type="dxa"/>
          </w:tcPr>
          <w:p w14:paraId="505648C0" w14:textId="6DC21007" w:rsidR="1891F789" w:rsidRPr="00892E11" w:rsidRDefault="1891F789" w:rsidP="1891F789">
            <w:pPr>
              <w:jc w:val="center"/>
              <w:rPr>
                <w:rFonts w:ascii="Arial" w:eastAsia="Times New Roman" w:hAnsi="Arial" w:cs="Arial"/>
                <w:color w:val="292B2C"/>
                <w:lang w:eastAsia="en-GB"/>
              </w:rPr>
            </w:pPr>
          </w:p>
        </w:tc>
        <w:tc>
          <w:tcPr>
            <w:tcW w:w="1380" w:type="dxa"/>
          </w:tcPr>
          <w:p w14:paraId="6B687D71" w14:textId="02E16B53" w:rsidR="37480E45" w:rsidRPr="00892E11" w:rsidRDefault="37480E45" w:rsidP="1891F789">
            <w:pPr>
              <w:jc w:val="center"/>
              <w:rPr>
                <w:rFonts w:ascii="Arial" w:eastAsia="Times New Roman" w:hAnsi="Arial" w:cs="Arial"/>
                <w:b/>
                <w:bCs/>
                <w:caps/>
                <w:lang w:eastAsia="en-GB"/>
              </w:rPr>
            </w:pPr>
          </w:p>
        </w:tc>
        <w:tc>
          <w:tcPr>
            <w:tcW w:w="1856" w:type="dxa"/>
          </w:tcPr>
          <w:p w14:paraId="424B421C" w14:textId="1CDEFF2F" w:rsidR="1891F789" w:rsidRPr="00892E11" w:rsidRDefault="1891F789" w:rsidP="1891F789">
            <w:pPr>
              <w:rPr>
                <w:rFonts w:ascii="Arial" w:eastAsia="Times New Roman" w:hAnsi="Arial" w:cs="Arial"/>
                <w:lang w:eastAsia="en-GB"/>
              </w:rPr>
            </w:pPr>
          </w:p>
        </w:tc>
      </w:tr>
      <w:tr w:rsidR="00D766EF" w:rsidRPr="00892E11" w14:paraId="3E6EB306" w14:textId="33BEE75B" w:rsidTr="00D766EF">
        <w:trPr>
          <w:trHeight w:val="300"/>
        </w:trPr>
        <w:tc>
          <w:tcPr>
            <w:tcW w:w="4440" w:type="dxa"/>
          </w:tcPr>
          <w:p w14:paraId="1A123B8A" w14:textId="761BFF75"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Experience of working across other teams and functions and matrix management approaches</w:t>
            </w:r>
          </w:p>
        </w:tc>
        <w:tc>
          <w:tcPr>
            <w:tcW w:w="1339" w:type="dxa"/>
          </w:tcPr>
          <w:p w14:paraId="5EE40C5A" w14:textId="1D93ABA2" w:rsidR="00D766EF" w:rsidRPr="00892E11" w:rsidRDefault="00D766EF" w:rsidP="00D766EF">
            <w:pPr>
              <w:jc w:val="center"/>
              <w:rPr>
                <w:rFonts w:ascii="Arial" w:eastAsia="Times New Roman" w:hAnsi="Arial" w:cs="Arial"/>
                <w:color w:val="292B2C"/>
                <w:lang w:eastAsia="en-GB"/>
              </w:rPr>
            </w:pPr>
            <w:r w:rsidRPr="00892E11">
              <w:rPr>
                <w:rFonts w:ascii="Arial" w:eastAsia="Times New Roman" w:hAnsi="Arial" w:cs="Arial"/>
                <w:color w:val="292B2C"/>
                <w:lang w:eastAsia="en-GB"/>
              </w:rPr>
              <w:t>X</w:t>
            </w:r>
          </w:p>
        </w:tc>
        <w:tc>
          <w:tcPr>
            <w:tcW w:w="1380" w:type="dxa"/>
          </w:tcPr>
          <w:p w14:paraId="3EBF90BC" w14:textId="31F0721D" w:rsidR="00D766EF" w:rsidRPr="00892E11" w:rsidRDefault="00D766EF" w:rsidP="00D766EF">
            <w:pPr>
              <w:jc w:val="center"/>
              <w:rPr>
                <w:rFonts w:ascii="Arial" w:eastAsia="Times New Roman" w:hAnsi="Arial" w:cs="Arial"/>
                <w:b/>
                <w:bCs/>
                <w:caps/>
                <w:lang w:eastAsia="en-GB"/>
              </w:rPr>
            </w:pPr>
          </w:p>
        </w:tc>
        <w:tc>
          <w:tcPr>
            <w:tcW w:w="1856" w:type="dxa"/>
          </w:tcPr>
          <w:p w14:paraId="5B92F124" w14:textId="43051FB7" w:rsidR="00D766EF" w:rsidRPr="00892E11" w:rsidRDefault="00606072" w:rsidP="00D766EF">
            <w:pPr>
              <w:rPr>
                <w:rFonts w:ascii="Arial" w:eastAsia="Times New Roman" w:hAnsi="Arial" w:cs="Arial"/>
                <w:b/>
                <w:bCs/>
                <w:caps/>
                <w:lang w:eastAsia="en-GB"/>
              </w:rPr>
            </w:pPr>
            <w:r w:rsidRPr="00892E11">
              <w:rPr>
                <w:rFonts w:ascii="Arial" w:eastAsia="Times New Roman" w:hAnsi="Arial" w:cs="Arial"/>
                <w:lang w:eastAsia="en-GB"/>
              </w:rPr>
              <w:t>Cover letter/CV/Interview</w:t>
            </w:r>
          </w:p>
        </w:tc>
        <w:tc>
          <w:tcPr>
            <w:tcW w:w="1856" w:type="dxa"/>
          </w:tcPr>
          <w:p w14:paraId="3DBE6593" w14:textId="77777777" w:rsidR="00D766EF" w:rsidRPr="00892E11" w:rsidRDefault="00D766EF" w:rsidP="00D766EF">
            <w:pPr>
              <w:rPr>
                <w:rFonts w:ascii="Arial" w:hAnsi="Arial" w:cs="Arial"/>
              </w:rPr>
            </w:pPr>
          </w:p>
        </w:tc>
        <w:tc>
          <w:tcPr>
            <w:tcW w:w="1856" w:type="dxa"/>
          </w:tcPr>
          <w:p w14:paraId="4C4B983C" w14:textId="77777777" w:rsidR="00D766EF" w:rsidRPr="00892E11" w:rsidRDefault="00D766EF" w:rsidP="00D766EF">
            <w:pPr>
              <w:rPr>
                <w:rFonts w:ascii="Arial" w:hAnsi="Arial" w:cs="Arial"/>
              </w:rPr>
            </w:pPr>
          </w:p>
        </w:tc>
      </w:tr>
      <w:tr w:rsidR="00D766EF" w:rsidRPr="00892E11" w14:paraId="3CE67860" w14:textId="77777777" w:rsidTr="00D766EF">
        <w:trPr>
          <w:gridAfter w:val="2"/>
          <w:wAfter w:w="3712" w:type="dxa"/>
          <w:trHeight w:val="300"/>
        </w:trPr>
        <w:tc>
          <w:tcPr>
            <w:tcW w:w="4440" w:type="dxa"/>
          </w:tcPr>
          <w:p w14:paraId="7F3C7628" w14:textId="76595073" w:rsidR="00D766EF" w:rsidRPr="00892E11" w:rsidRDefault="00D766EF" w:rsidP="00D766EF">
            <w:pPr>
              <w:rPr>
                <w:rFonts w:ascii="Arial" w:eastAsia="Times New Roman" w:hAnsi="Arial" w:cs="Arial"/>
                <w:caps/>
                <w:lang w:eastAsia="en-GB"/>
              </w:rPr>
            </w:pPr>
            <w:r w:rsidRPr="00892E11">
              <w:rPr>
                <w:rFonts w:ascii="Arial" w:eastAsia="Times New Roman" w:hAnsi="Arial" w:cs="Arial"/>
                <w:lang w:eastAsia="en-GB"/>
              </w:rPr>
              <w:t>Successful development and implementation of fundraising strategies</w:t>
            </w:r>
          </w:p>
        </w:tc>
        <w:tc>
          <w:tcPr>
            <w:tcW w:w="1339" w:type="dxa"/>
          </w:tcPr>
          <w:p w14:paraId="223623A3" w14:textId="10E7E4EE" w:rsidR="00D766EF" w:rsidRPr="00892E11" w:rsidRDefault="00D766EF" w:rsidP="00D766EF">
            <w:pPr>
              <w:jc w:val="center"/>
              <w:rPr>
                <w:rFonts w:ascii="Arial" w:eastAsia="Times New Roman" w:hAnsi="Arial" w:cs="Arial"/>
                <w:color w:val="292B2C"/>
                <w:lang w:eastAsia="en-GB"/>
              </w:rPr>
            </w:pPr>
            <w:r w:rsidRPr="00892E11">
              <w:rPr>
                <w:rFonts w:ascii="Arial" w:eastAsia="Times New Roman" w:hAnsi="Arial" w:cs="Arial"/>
                <w:color w:val="292B2C"/>
                <w:lang w:eastAsia="en-GB"/>
              </w:rPr>
              <w:t>X</w:t>
            </w:r>
          </w:p>
        </w:tc>
        <w:tc>
          <w:tcPr>
            <w:tcW w:w="1380" w:type="dxa"/>
          </w:tcPr>
          <w:p w14:paraId="119068DE" w14:textId="369E84AD" w:rsidR="00D766EF" w:rsidRPr="00892E11" w:rsidRDefault="00D766EF" w:rsidP="00D766EF">
            <w:pPr>
              <w:jc w:val="center"/>
              <w:rPr>
                <w:rFonts w:ascii="Arial" w:eastAsia="Times New Roman" w:hAnsi="Arial" w:cs="Arial"/>
                <w:b/>
                <w:bCs/>
                <w:caps/>
                <w:lang w:eastAsia="en-GB"/>
              </w:rPr>
            </w:pPr>
          </w:p>
        </w:tc>
        <w:tc>
          <w:tcPr>
            <w:tcW w:w="1856" w:type="dxa"/>
          </w:tcPr>
          <w:p w14:paraId="015EAA7A" w14:textId="335FA245"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p w14:paraId="26BAE2A5" w14:textId="60EABAA2" w:rsidR="00D766EF" w:rsidRPr="00892E11" w:rsidRDefault="00D766EF" w:rsidP="00D766EF">
            <w:pPr>
              <w:rPr>
                <w:rFonts w:ascii="Arial" w:eastAsia="Times New Roman" w:hAnsi="Arial" w:cs="Arial"/>
                <w:b/>
                <w:bCs/>
                <w:caps/>
                <w:lang w:eastAsia="en-GB"/>
              </w:rPr>
            </w:pPr>
          </w:p>
        </w:tc>
      </w:tr>
      <w:tr w:rsidR="00D766EF" w:rsidRPr="00892E11" w14:paraId="232EC154" w14:textId="77777777" w:rsidTr="00D766EF">
        <w:trPr>
          <w:gridAfter w:val="2"/>
          <w:wAfter w:w="3712" w:type="dxa"/>
          <w:trHeight w:val="300"/>
        </w:trPr>
        <w:tc>
          <w:tcPr>
            <w:tcW w:w="4440" w:type="dxa"/>
          </w:tcPr>
          <w:p w14:paraId="35FD6986" w14:textId="7A54A87A" w:rsidR="00D766EF" w:rsidRPr="00892E11" w:rsidRDefault="00D766EF" w:rsidP="00D766EF">
            <w:pPr>
              <w:rPr>
                <w:rFonts w:ascii="Arial" w:eastAsia="Times New Roman" w:hAnsi="Arial" w:cs="Arial"/>
                <w:caps/>
                <w:lang w:eastAsia="en-GB"/>
              </w:rPr>
            </w:pPr>
            <w:r w:rsidRPr="00892E11">
              <w:rPr>
                <w:rFonts w:ascii="Arial" w:eastAsia="Times New Roman" w:hAnsi="Arial" w:cs="Arial"/>
                <w:lang w:eastAsia="en-GB"/>
              </w:rPr>
              <w:t xml:space="preserve">Working within the violence against women and </w:t>
            </w:r>
            <w:proofErr w:type="gramStart"/>
            <w:r w:rsidRPr="00892E11">
              <w:rPr>
                <w:rFonts w:ascii="Arial" w:eastAsia="Times New Roman" w:hAnsi="Arial" w:cs="Arial"/>
                <w:lang w:eastAsia="en-GB"/>
              </w:rPr>
              <w:t>girls</w:t>
            </w:r>
            <w:proofErr w:type="gramEnd"/>
            <w:r w:rsidRPr="00892E11">
              <w:rPr>
                <w:rFonts w:ascii="Arial" w:eastAsia="Times New Roman" w:hAnsi="Arial" w:cs="Arial"/>
                <w:lang w:eastAsia="en-GB"/>
              </w:rPr>
              <w:t xml:space="preserve"> sector </w:t>
            </w:r>
          </w:p>
        </w:tc>
        <w:tc>
          <w:tcPr>
            <w:tcW w:w="1339" w:type="dxa"/>
          </w:tcPr>
          <w:p w14:paraId="1828D483" w14:textId="68B81F07" w:rsidR="00D766EF" w:rsidRPr="00892E11" w:rsidRDefault="00D766EF" w:rsidP="00D766EF">
            <w:pPr>
              <w:jc w:val="center"/>
              <w:rPr>
                <w:rFonts w:ascii="Arial" w:eastAsia="Times New Roman" w:hAnsi="Arial" w:cs="Arial"/>
                <w:color w:val="292B2C"/>
                <w:lang w:eastAsia="en-GB"/>
              </w:rPr>
            </w:pPr>
          </w:p>
        </w:tc>
        <w:tc>
          <w:tcPr>
            <w:tcW w:w="1380" w:type="dxa"/>
          </w:tcPr>
          <w:p w14:paraId="6FD67261" w14:textId="6173037C"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tc>
        <w:tc>
          <w:tcPr>
            <w:tcW w:w="1856" w:type="dxa"/>
          </w:tcPr>
          <w:p w14:paraId="33F41E5D" w14:textId="335FA245"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p w14:paraId="5D169168" w14:textId="7A29FC75" w:rsidR="00D766EF" w:rsidRPr="00892E11" w:rsidRDefault="00D766EF" w:rsidP="00D766EF">
            <w:pPr>
              <w:rPr>
                <w:rFonts w:ascii="Arial" w:eastAsia="Times New Roman" w:hAnsi="Arial" w:cs="Arial"/>
                <w:b/>
                <w:bCs/>
                <w:caps/>
                <w:lang w:eastAsia="en-GB"/>
              </w:rPr>
            </w:pPr>
          </w:p>
        </w:tc>
      </w:tr>
      <w:bookmarkEnd w:id="0"/>
      <w:tr w:rsidR="00D766EF" w:rsidRPr="00892E11" w14:paraId="5EC8EA70" w14:textId="77777777" w:rsidTr="00D766EF">
        <w:trPr>
          <w:gridAfter w:val="2"/>
          <w:wAfter w:w="3712" w:type="dxa"/>
          <w:trHeight w:val="300"/>
        </w:trPr>
        <w:tc>
          <w:tcPr>
            <w:tcW w:w="9015" w:type="dxa"/>
            <w:gridSpan w:val="4"/>
          </w:tcPr>
          <w:p w14:paraId="4173CDA1" w14:textId="606DAA8D" w:rsidR="00D766EF" w:rsidRPr="00892E11" w:rsidRDefault="00D766EF" w:rsidP="00D766EF">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KNOWLEDGE</w:t>
            </w:r>
          </w:p>
        </w:tc>
      </w:tr>
      <w:tr w:rsidR="00D766EF" w:rsidRPr="00892E11" w14:paraId="3776A3C9" w14:textId="77777777" w:rsidTr="00D766EF">
        <w:trPr>
          <w:gridAfter w:val="2"/>
          <w:wAfter w:w="3712" w:type="dxa"/>
          <w:trHeight w:val="300"/>
        </w:trPr>
        <w:tc>
          <w:tcPr>
            <w:tcW w:w="4440" w:type="dxa"/>
          </w:tcPr>
          <w:p w14:paraId="6729BF25" w14:textId="1D63B112" w:rsidR="00D766EF" w:rsidRPr="00892E11" w:rsidRDefault="00D766EF" w:rsidP="00D766EF">
            <w:pPr>
              <w:rPr>
                <w:rFonts w:ascii="Arial" w:eastAsia="Times New Roman" w:hAnsi="Arial" w:cs="Arial"/>
                <w:color w:val="292B2C"/>
              </w:rPr>
            </w:pPr>
            <w:r w:rsidRPr="00892E11">
              <w:rPr>
                <w:rFonts w:ascii="Arial" w:eastAsia="Times New Roman" w:hAnsi="Arial" w:cs="Arial"/>
                <w:color w:val="292B2C"/>
              </w:rPr>
              <w:t xml:space="preserve">Good working knowledge of Microsoft Office and </w:t>
            </w:r>
            <w:r w:rsidR="003A3EAE">
              <w:rPr>
                <w:rFonts w:ascii="Arial" w:eastAsia="Times New Roman" w:hAnsi="Arial" w:cs="Arial"/>
                <w:color w:val="292B2C"/>
              </w:rPr>
              <w:t>experience using CRM</w:t>
            </w:r>
            <w:r w:rsidR="00500207">
              <w:rPr>
                <w:rFonts w:ascii="Arial" w:eastAsia="Times New Roman" w:hAnsi="Arial" w:cs="Arial"/>
                <w:color w:val="292B2C"/>
              </w:rPr>
              <w:t>’s</w:t>
            </w:r>
          </w:p>
          <w:p w14:paraId="37CBBED8" w14:textId="52785CDB" w:rsidR="00D766EF" w:rsidRPr="00892E11" w:rsidRDefault="00D766EF" w:rsidP="00D766EF">
            <w:pPr>
              <w:rPr>
                <w:rFonts w:ascii="Arial" w:eastAsia="Times New Roman" w:hAnsi="Arial" w:cs="Arial"/>
                <w:b/>
                <w:bCs/>
                <w:caps/>
                <w:color w:val="173889"/>
                <w:lang w:eastAsia="en-GB"/>
              </w:rPr>
            </w:pPr>
          </w:p>
        </w:tc>
        <w:tc>
          <w:tcPr>
            <w:tcW w:w="1339" w:type="dxa"/>
          </w:tcPr>
          <w:p w14:paraId="45A9CC79" w14:textId="56497EF2"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19D0E38E" w14:textId="25F43031" w:rsidR="00D766EF" w:rsidRPr="00892E11" w:rsidRDefault="00D766EF" w:rsidP="00D766EF">
            <w:pPr>
              <w:jc w:val="center"/>
              <w:rPr>
                <w:rFonts w:ascii="Arial" w:eastAsia="Times New Roman" w:hAnsi="Arial" w:cs="Arial"/>
                <w:b/>
                <w:bCs/>
                <w:caps/>
                <w:lang w:eastAsia="en-GB"/>
              </w:rPr>
            </w:pPr>
          </w:p>
        </w:tc>
        <w:tc>
          <w:tcPr>
            <w:tcW w:w="1856" w:type="dxa"/>
          </w:tcPr>
          <w:p w14:paraId="31154C84" w14:textId="40F0B4F3"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 / CV</w:t>
            </w:r>
          </w:p>
        </w:tc>
      </w:tr>
      <w:tr w:rsidR="00D766EF" w:rsidRPr="00892E11" w14:paraId="5C562F78" w14:textId="77777777" w:rsidTr="00D766EF">
        <w:trPr>
          <w:gridAfter w:val="2"/>
          <w:wAfter w:w="3712" w:type="dxa"/>
          <w:trHeight w:val="300"/>
        </w:trPr>
        <w:tc>
          <w:tcPr>
            <w:tcW w:w="4440" w:type="dxa"/>
          </w:tcPr>
          <w:p w14:paraId="1690A0FC" w14:textId="7DD20D06"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rPr>
              <w:t>GDPR compliant practice</w:t>
            </w:r>
          </w:p>
        </w:tc>
        <w:tc>
          <w:tcPr>
            <w:tcW w:w="1339" w:type="dxa"/>
          </w:tcPr>
          <w:p w14:paraId="344E139F" w14:textId="4ED48B19"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6707427C" w14:textId="5DCF6676" w:rsidR="00D766EF" w:rsidRPr="00892E11" w:rsidRDefault="00D766EF" w:rsidP="00D766EF">
            <w:pPr>
              <w:jc w:val="center"/>
              <w:rPr>
                <w:rFonts w:ascii="Arial" w:eastAsia="Times New Roman" w:hAnsi="Arial" w:cs="Arial"/>
                <w:b/>
                <w:bCs/>
                <w:caps/>
                <w:lang w:eastAsia="en-GB"/>
              </w:rPr>
            </w:pPr>
          </w:p>
        </w:tc>
        <w:tc>
          <w:tcPr>
            <w:tcW w:w="1856" w:type="dxa"/>
          </w:tcPr>
          <w:p w14:paraId="5E75CBA6" w14:textId="32A88FEC"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450AC16A" w14:textId="77777777" w:rsidTr="00D766EF">
        <w:trPr>
          <w:gridAfter w:val="2"/>
          <w:wAfter w:w="3712" w:type="dxa"/>
          <w:trHeight w:val="300"/>
        </w:trPr>
        <w:tc>
          <w:tcPr>
            <w:tcW w:w="4440" w:type="dxa"/>
          </w:tcPr>
          <w:p w14:paraId="718049C8" w14:textId="46DB53BE"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Understanding of fundraising methods and the role of fundraising within a medium charity, as well as good working knowledge of fundraising techniques</w:t>
            </w:r>
          </w:p>
        </w:tc>
        <w:tc>
          <w:tcPr>
            <w:tcW w:w="1339" w:type="dxa"/>
          </w:tcPr>
          <w:p w14:paraId="119F0114" w14:textId="53983D9A"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30CC1A39" w14:textId="67C4D90C" w:rsidR="00D766EF" w:rsidRPr="00892E11" w:rsidRDefault="00D766EF" w:rsidP="00D766EF">
            <w:pPr>
              <w:jc w:val="center"/>
              <w:rPr>
                <w:rFonts w:ascii="Arial" w:eastAsia="Times New Roman" w:hAnsi="Arial" w:cs="Arial"/>
                <w:b/>
                <w:bCs/>
                <w:caps/>
                <w:lang w:eastAsia="en-GB"/>
              </w:rPr>
            </w:pPr>
          </w:p>
        </w:tc>
        <w:tc>
          <w:tcPr>
            <w:tcW w:w="1856" w:type="dxa"/>
          </w:tcPr>
          <w:p w14:paraId="51815DAB" w14:textId="16631B69"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364C51D5" w14:textId="77777777" w:rsidTr="00D766EF">
        <w:trPr>
          <w:gridAfter w:val="2"/>
          <w:wAfter w:w="3712" w:type="dxa"/>
          <w:trHeight w:val="300"/>
        </w:trPr>
        <w:tc>
          <w:tcPr>
            <w:tcW w:w="4440" w:type="dxa"/>
          </w:tcPr>
          <w:p w14:paraId="073B9353" w14:textId="09F84413"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Understanding of prospect research processes (trusts &amp; foundations)</w:t>
            </w:r>
          </w:p>
        </w:tc>
        <w:tc>
          <w:tcPr>
            <w:tcW w:w="1339" w:type="dxa"/>
          </w:tcPr>
          <w:p w14:paraId="138F822A" w14:textId="412072FB"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038142C7" w14:textId="77777777" w:rsidR="00D766EF" w:rsidRPr="00892E11" w:rsidRDefault="00D766EF" w:rsidP="00D766EF">
            <w:pPr>
              <w:jc w:val="center"/>
              <w:rPr>
                <w:rFonts w:ascii="Arial" w:eastAsia="Times New Roman" w:hAnsi="Arial" w:cs="Arial"/>
                <w:b/>
                <w:bCs/>
                <w:caps/>
                <w:lang w:eastAsia="en-GB"/>
              </w:rPr>
            </w:pPr>
          </w:p>
        </w:tc>
        <w:tc>
          <w:tcPr>
            <w:tcW w:w="1856" w:type="dxa"/>
          </w:tcPr>
          <w:p w14:paraId="10EB84A4" w14:textId="1CD0430A" w:rsidR="00D766EF" w:rsidRPr="00516E51" w:rsidRDefault="00D766EF" w:rsidP="00892E11">
            <w:pPr>
              <w:tabs>
                <w:tab w:val="center" w:pos="820"/>
              </w:tabs>
              <w:rPr>
                <w:rFonts w:ascii="Arial" w:eastAsia="Times New Roman" w:hAnsi="Arial" w:cs="Arial"/>
                <w:lang w:eastAsia="en-GB"/>
              </w:rPr>
            </w:pPr>
            <w:r w:rsidRPr="00516E51">
              <w:rPr>
                <w:rFonts w:ascii="Arial" w:eastAsia="Times New Roman" w:hAnsi="Arial" w:cs="Arial"/>
                <w:lang w:eastAsia="en-GB"/>
              </w:rPr>
              <w:t>Cover letter/CV</w:t>
            </w:r>
          </w:p>
        </w:tc>
      </w:tr>
      <w:tr w:rsidR="00D766EF" w:rsidRPr="00892E11" w14:paraId="198B515B" w14:textId="77777777" w:rsidTr="00D766EF">
        <w:trPr>
          <w:gridAfter w:val="2"/>
          <w:wAfter w:w="3712" w:type="dxa"/>
          <w:trHeight w:val="300"/>
        </w:trPr>
        <w:tc>
          <w:tcPr>
            <w:tcW w:w="4440" w:type="dxa"/>
          </w:tcPr>
          <w:p w14:paraId="4225079D" w14:textId="6C0D157C"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Knowledge of individual giving and/or major donor fundraising techniques and approaches</w:t>
            </w:r>
          </w:p>
        </w:tc>
        <w:tc>
          <w:tcPr>
            <w:tcW w:w="1339" w:type="dxa"/>
          </w:tcPr>
          <w:p w14:paraId="21A1FB89" w14:textId="77777777" w:rsidR="00D766EF" w:rsidRPr="00892E11" w:rsidRDefault="00D766EF" w:rsidP="00D766EF">
            <w:pPr>
              <w:jc w:val="center"/>
              <w:rPr>
                <w:rFonts w:ascii="Arial" w:eastAsia="Times New Roman" w:hAnsi="Arial" w:cs="Arial"/>
                <w:b/>
                <w:bCs/>
                <w:color w:val="292B2C"/>
                <w:lang w:eastAsia="en-GB"/>
              </w:rPr>
            </w:pPr>
          </w:p>
        </w:tc>
        <w:tc>
          <w:tcPr>
            <w:tcW w:w="1380" w:type="dxa"/>
          </w:tcPr>
          <w:p w14:paraId="5E3B8704" w14:textId="61014C00"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tc>
        <w:tc>
          <w:tcPr>
            <w:tcW w:w="1856" w:type="dxa"/>
          </w:tcPr>
          <w:p w14:paraId="2CB792E6" w14:textId="7CA88DB4" w:rsidR="00D766EF" w:rsidRPr="00516E51" w:rsidRDefault="00D766EF" w:rsidP="00D766EF">
            <w:pPr>
              <w:rPr>
                <w:rFonts w:ascii="Arial" w:eastAsia="Times New Roman" w:hAnsi="Arial" w:cs="Arial"/>
                <w:lang w:eastAsia="en-GB"/>
              </w:rPr>
            </w:pPr>
            <w:r w:rsidRPr="00516E51">
              <w:rPr>
                <w:rFonts w:ascii="Arial" w:eastAsia="Times New Roman" w:hAnsi="Arial" w:cs="Arial"/>
                <w:lang w:eastAsia="en-GB"/>
              </w:rPr>
              <w:t>Interview and Cover letter/CV</w:t>
            </w:r>
          </w:p>
        </w:tc>
      </w:tr>
      <w:tr w:rsidR="00D766EF" w:rsidRPr="00892E11" w14:paraId="00BF6940" w14:textId="77777777" w:rsidTr="00D766EF">
        <w:trPr>
          <w:gridAfter w:val="2"/>
          <w:wAfter w:w="3712" w:type="dxa"/>
          <w:trHeight w:val="300"/>
        </w:trPr>
        <w:tc>
          <w:tcPr>
            <w:tcW w:w="9015" w:type="dxa"/>
            <w:gridSpan w:val="4"/>
          </w:tcPr>
          <w:p w14:paraId="0E9362B3" w14:textId="33AC7561" w:rsidR="00D766EF" w:rsidRPr="00892E11" w:rsidRDefault="00D766EF" w:rsidP="00D766EF">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SKILLS / ABILITIES</w:t>
            </w:r>
          </w:p>
        </w:tc>
      </w:tr>
      <w:tr w:rsidR="00D766EF" w:rsidRPr="00892E11" w14:paraId="01FE061B" w14:textId="77777777" w:rsidTr="00D766EF">
        <w:trPr>
          <w:gridAfter w:val="2"/>
          <w:wAfter w:w="3712" w:type="dxa"/>
          <w:trHeight w:val="300"/>
        </w:trPr>
        <w:tc>
          <w:tcPr>
            <w:tcW w:w="4440" w:type="dxa"/>
          </w:tcPr>
          <w:p w14:paraId="30DF58CA" w14:textId="297AD5D3"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Collaboration and teamwork: proven ability to work collegiately with colleagues from a range of disciplines</w:t>
            </w:r>
          </w:p>
        </w:tc>
        <w:tc>
          <w:tcPr>
            <w:tcW w:w="1339" w:type="dxa"/>
          </w:tcPr>
          <w:p w14:paraId="2228FCE5" w14:textId="0355A0AE"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70EA03BE" w14:textId="67D33C38" w:rsidR="00D766EF" w:rsidRPr="00892E11" w:rsidRDefault="00D766EF" w:rsidP="00D766EF">
            <w:pPr>
              <w:jc w:val="center"/>
              <w:rPr>
                <w:rFonts w:ascii="Arial" w:eastAsia="Times New Roman" w:hAnsi="Arial" w:cs="Arial"/>
                <w:b/>
                <w:bCs/>
                <w:lang w:eastAsia="en-GB"/>
              </w:rPr>
            </w:pPr>
          </w:p>
        </w:tc>
        <w:tc>
          <w:tcPr>
            <w:tcW w:w="1856" w:type="dxa"/>
          </w:tcPr>
          <w:p w14:paraId="4BE759E4" w14:textId="3BCEFCEE"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Interview/Cover letter</w:t>
            </w:r>
            <w:r w:rsidR="00606072" w:rsidRPr="00892E11">
              <w:rPr>
                <w:rFonts w:ascii="Arial" w:eastAsia="Times New Roman" w:hAnsi="Arial" w:cs="Arial"/>
                <w:lang w:eastAsia="en-GB"/>
              </w:rPr>
              <w:t>/CV</w:t>
            </w:r>
          </w:p>
          <w:p w14:paraId="27E43451" w14:textId="65A9266D" w:rsidR="00D766EF" w:rsidRPr="00892E11" w:rsidRDefault="00D766EF" w:rsidP="00D766EF">
            <w:pPr>
              <w:rPr>
                <w:rFonts w:ascii="Arial" w:eastAsia="Times New Roman" w:hAnsi="Arial" w:cs="Arial"/>
                <w:b/>
                <w:bCs/>
                <w:caps/>
                <w:lang w:eastAsia="en-GB"/>
              </w:rPr>
            </w:pPr>
          </w:p>
        </w:tc>
      </w:tr>
      <w:tr w:rsidR="00D766EF" w:rsidRPr="00892E11" w14:paraId="19856D7B" w14:textId="77777777" w:rsidTr="00D766EF">
        <w:trPr>
          <w:gridAfter w:val="2"/>
          <w:wAfter w:w="3712" w:type="dxa"/>
          <w:trHeight w:val="300"/>
        </w:trPr>
        <w:tc>
          <w:tcPr>
            <w:tcW w:w="4440" w:type="dxa"/>
          </w:tcPr>
          <w:p w14:paraId="05100923" w14:textId="6C4B91D6"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Excellent verbal and written communication</w:t>
            </w:r>
          </w:p>
        </w:tc>
        <w:tc>
          <w:tcPr>
            <w:tcW w:w="1339" w:type="dxa"/>
          </w:tcPr>
          <w:p w14:paraId="0EEA3664" w14:textId="4C4BE31C"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33406FAD" w14:textId="72FFD480" w:rsidR="00D766EF" w:rsidRPr="00892E11" w:rsidRDefault="00D766EF" w:rsidP="00D766EF">
            <w:pPr>
              <w:jc w:val="center"/>
              <w:rPr>
                <w:rFonts w:ascii="Arial" w:eastAsia="Times New Roman" w:hAnsi="Arial" w:cs="Arial"/>
                <w:b/>
                <w:bCs/>
                <w:lang w:eastAsia="en-GB"/>
              </w:rPr>
            </w:pPr>
          </w:p>
        </w:tc>
        <w:tc>
          <w:tcPr>
            <w:tcW w:w="1856" w:type="dxa"/>
          </w:tcPr>
          <w:p w14:paraId="0701C8C2" w14:textId="7552C988"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 / CV</w:t>
            </w:r>
          </w:p>
          <w:p w14:paraId="04620B0C" w14:textId="247A0DF2"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23047EA8" w14:textId="77777777" w:rsidTr="00D766EF">
        <w:trPr>
          <w:gridAfter w:val="2"/>
          <w:wAfter w:w="3712" w:type="dxa"/>
          <w:trHeight w:val="300"/>
        </w:trPr>
        <w:tc>
          <w:tcPr>
            <w:tcW w:w="4440" w:type="dxa"/>
          </w:tcPr>
          <w:p w14:paraId="285976E6" w14:textId="7541FEF1"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Ability to craft compelling cases for support</w:t>
            </w:r>
          </w:p>
        </w:tc>
        <w:tc>
          <w:tcPr>
            <w:tcW w:w="1339" w:type="dxa"/>
          </w:tcPr>
          <w:p w14:paraId="0B331120" w14:textId="41A03400"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4124BB9C" w14:textId="77777777" w:rsidR="00D766EF" w:rsidRPr="00892E11" w:rsidRDefault="00D766EF" w:rsidP="00D766EF">
            <w:pPr>
              <w:jc w:val="center"/>
              <w:rPr>
                <w:rFonts w:ascii="Arial" w:eastAsia="Times New Roman" w:hAnsi="Arial" w:cs="Arial"/>
                <w:b/>
                <w:bCs/>
                <w:lang w:eastAsia="en-GB"/>
              </w:rPr>
            </w:pPr>
          </w:p>
        </w:tc>
        <w:tc>
          <w:tcPr>
            <w:tcW w:w="1856" w:type="dxa"/>
          </w:tcPr>
          <w:p w14:paraId="393E3859" w14:textId="69511FA2" w:rsidR="00D766EF" w:rsidRPr="00892E11" w:rsidRDefault="00D766EF" w:rsidP="00892E11">
            <w:pPr>
              <w:tabs>
                <w:tab w:val="center" w:pos="820"/>
              </w:tabs>
              <w:rPr>
                <w:rFonts w:ascii="Arial" w:eastAsia="Times New Roman" w:hAnsi="Arial" w:cs="Arial"/>
                <w:lang w:eastAsia="en-GB"/>
              </w:rPr>
            </w:pPr>
            <w:r w:rsidRPr="00516E51">
              <w:rPr>
                <w:rFonts w:ascii="Arial" w:eastAsia="Times New Roman" w:hAnsi="Arial" w:cs="Arial"/>
                <w:lang w:eastAsia="en-GB"/>
              </w:rPr>
              <w:t>Cover letter CV/interview</w:t>
            </w:r>
            <w:r w:rsidRPr="00516E51">
              <w:rPr>
                <w:rFonts w:ascii="Arial" w:eastAsia="Times New Roman" w:hAnsi="Arial" w:cs="Arial"/>
                <w:lang w:eastAsia="en-GB"/>
              </w:rPr>
              <w:tab/>
            </w:r>
          </w:p>
        </w:tc>
      </w:tr>
      <w:tr w:rsidR="00D766EF" w:rsidRPr="00892E11" w14:paraId="729F5186" w14:textId="77777777" w:rsidTr="00D766EF">
        <w:trPr>
          <w:gridAfter w:val="2"/>
          <w:wAfter w:w="3712" w:type="dxa"/>
          <w:trHeight w:val="300"/>
        </w:trPr>
        <w:tc>
          <w:tcPr>
            <w:tcW w:w="4440" w:type="dxa"/>
          </w:tcPr>
          <w:p w14:paraId="067DE484" w14:textId="0117AEE1"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Convincing presentation skills</w:t>
            </w:r>
          </w:p>
        </w:tc>
        <w:tc>
          <w:tcPr>
            <w:tcW w:w="1339" w:type="dxa"/>
          </w:tcPr>
          <w:p w14:paraId="174A57A6" w14:textId="77BB9C75"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25092BC6" w14:textId="361E0A92" w:rsidR="00D766EF" w:rsidRPr="00892E11" w:rsidRDefault="00D766EF" w:rsidP="00D766EF">
            <w:pPr>
              <w:jc w:val="center"/>
              <w:rPr>
                <w:rFonts w:ascii="Arial" w:eastAsia="Times New Roman" w:hAnsi="Arial" w:cs="Arial"/>
                <w:b/>
                <w:bCs/>
                <w:lang w:eastAsia="en-GB"/>
              </w:rPr>
            </w:pPr>
          </w:p>
        </w:tc>
        <w:tc>
          <w:tcPr>
            <w:tcW w:w="1856" w:type="dxa"/>
          </w:tcPr>
          <w:p w14:paraId="6BA23FBD" w14:textId="61F0D868"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393D71EF" w14:textId="77777777" w:rsidTr="00D766EF">
        <w:trPr>
          <w:gridAfter w:val="2"/>
          <w:wAfter w:w="3712" w:type="dxa"/>
          <w:trHeight w:val="300"/>
        </w:trPr>
        <w:tc>
          <w:tcPr>
            <w:tcW w:w="4440" w:type="dxa"/>
          </w:tcPr>
          <w:p w14:paraId="5A42DA77" w14:textId="5190EBEA" w:rsidR="00D766EF" w:rsidRPr="00892E11" w:rsidRDefault="00D766EF" w:rsidP="00D766EF">
            <w:pPr>
              <w:rPr>
                <w:rFonts w:ascii="Arial" w:eastAsia="Aptos" w:hAnsi="Arial" w:cs="Arial"/>
              </w:rPr>
            </w:pPr>
            <w:r w:rsidRPr="00892E11">
              <w:rPr>
                <w:rFonts w:ascii="Arial" w:eastAsia="Aptos" w:hAnsi="Arial" w:cs="Arial"/>
                <w:color w:val="292B2C"/>
              </w:rPr>
              <w:t>Proven analytical and problem-solving skills</w:t>
            </w:r>
          </w:p>
        </w:tc>
        <w:tc>
          <w:tcPr>
            <w:tcW w:w="1339" w:type="dxa"/>
          </w:tcPr>
          <w:p w14:paraId="410123A5" w14:textId="30993388"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7B8186D4" w14:textId="0335E4AF" w:rsidR="00D766EF" w:rsidRPr="00892E11" w:rsidRDefault="00D766EF" w:rsidP="00D766EF">
            <w:pPr>
              <w:jc w:val="center"/>
              <w:rPr>
                <w:rFonts w:ascii="Arial" w:eastAsia="Times New Roman" w:hAnsi="Arial" w:cs="Arial"/>
                <w:b/>
                <w:bCs/>
                <w:lang w:eastAsia="en-GB"/>
              </w:rPr>
            </w:pPr>
          </w:p>
        </w:tc>
        <w:tc>
          <w:tcPr>
            <w:tcW w:w="1856" w:type="dxa"/>
          </w:tcPr>
          <w:p w14:paraId="1DEAD19F" w14:textId="4E55BE48"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letter/CV/Interview</w:t>
            </w:r>
          </w:p>
        </w:tc>
      </w:tr>
      <w:tr w:rsidR="00D766EF" w:rsidRPr="00892E11" w14:paraId="768CEC81" w14:textId="77777777" w:rsidTr="00D766EF">
        <w:trPr>
          <w:gridAfter w:val="2"/>
          <w:wAfter w:w="3712" w:type="dxa"/>
          <w:trHeight w:val="300"/>
        </w:trPr>
        <w:tc>
          <w:tcPr>
            <w:tcW w:w="4440" w:type="dxa"/>
          </w:tcPr>
          <w:p w14:paraId="29B9701F" w14:textId="625088C4" w:rsidR="00D766EF" w:rsidRPr="00892E11" w:rsidRDefault="00D766EF" w:rsidP="00D766EF">
            <w:pPr>
              <w:rPr>
                <w:rFonts w:ascii="Arial" w:eastAsia="Aptos" w:hAnsi="Arial" w:cs="Arial"/>
                <w:color w:val="292B2C"/>
              </w:rPr>
            </w:pPr>
            <w:r w:rsidRPr="00892E11">
              <w:rPr>
                <w:rFonts w:ascii="Arial" w:eastAsia="Aptos" w:hAnsi="Arial" w:cs="Arial"/>
                <w:color w:val="292B2C"/>
              </w:rPr>
              <w:t>Strong research skills</w:t>
            </w:r>
          </w:p>
        </w:tc>
        <w:tc>
          <w:tcPr>
            <w:tcW w:w="1339" w:type="dxa"/>
          </w:tcPr>
          <w:p w14:paraId="4A0F1972" w14:textId="45084669"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40500F7E" w14:textId="77777777" w:rsidR="00D766EF" w:rsidRPr="00892E11" w:rsidRDefault="00D766EF" w:rsidP="00D766EF">
            <w:pPr>
              <w:jc w:val="center"/>
              <w:rPr>
                <w:rFonts w:ascii="Arial" w:eastAsia="Times New Roman" w:hAnsi="Arial" w:cs="Arial"/>
                <w:b/>
                <w:bCs/>
                <w:lang w:eastAsia="en-GB"/>
              </w:rPr>
            </w:pPr>
          </w:p>
        </w:tc>
        <w:tc>
          <w:tcPr>
            <w:tcW w:w="1856" w:type="dxa"/>
          </w:tcPr>
          <w:p w14:paraId="5A6F2FE3" w14:textId="683783C2"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letter/CV/Interview</w:t>
            </w:r>
          </w:p>
        </w:tc>
      </w:tr>
      <w:tr w:rsidR="00D766EF" w:rsidRPr="00892E11" w14:paraId="26CBDE05" w14:textId="77777777" w:rsidTr="00D766EF">
        <w:trPr>
          <w:gridAfter w:val="2"/>
          <w:wAfter w:w="3712" w:type="dxa"/>
          <w:trHeight w:val="300"/>
        </w:trPr>
        <w:tc>
          <w:tcPr>
            <w:tcW w:w="4440" w:type="dxa"/>
          </w:tcPr>
          <w:p w14:paraId="6D2183B4" w14:textId="353A44EB" w:rsidR="00D766EF" w:rsidRPr="00892E11" w:rsidRDefault="00D766EF" w:rsidP="00D766EF">
            <w:pPr>
              <w:rPr>
                <w:rFonts w:ascii="Arial" w:eastAsia="Aptos" w:hAnsi="Arial" w:cs="Arial"/>
                <w:color w:val="292B2C"/>
              </w:rPr>
            </w:pPr>
            <w:r w:rsidRPr="00892E11">
              <w:rPr>
                <w:rFonts w:ascii="Arial" w:eastAsia="Aptos" w:hAnsi="Arial" w:cs="Arial"/>
                <w:color w:val="292B2C"/>
              </w:rPr>
              <w:t>Highly organised, with strong planning skills</w:t>
            </w:r>
          </w:p>
        </w:tc>
        <w:tc>
          <w:tcPr>
            <w:tcW w:w="1339" w:type="dxa"/>
          </w:tcPr>
          <w:p w14:paraId="39C67D86" w14:textId="54B66C37" w:rsidR="00D766EF" w:rsidRPr="00892E11" w:rsidRDefault="00D766EF" w:rsidP="00D766EF">
            <w:pPr>
              <w:jc w:val="center"/>
              <w:rPr>
                <w:rFonts w:ascii="Arial" w:eastAsia="Times New Roman" w:hAnsi="Arial" w:cs="Arial"/>
                <w:b/>
                <w:bCs/>
                <w:color w:val="292B2C"/>
                <w:lang w:eastAsia="en-GB"/>
              </w:rPr>
            </w:pPr>
            <w:r w:rsidRPr="00892E11">
              <w:rPr>
                <w:rFonts w:ascii="Arial" w:eastAsia="Times New Roman" w:hAnsi="Arial" w:cs="Arial"/>
                <w:b/>
                <w:bCs/>
                <w:color w:val="292B2C"/>
                <w:lang w:eastAsia="en-GB"/>
              </w:rPr>
              <w:t>X</w:t>
            </w:r>
          </w:p>
        </w:tc>
        <w:tc>
          <w:tcPr>
            <w:tcW w:w="1380" w:type="dxa"/>
          </w:tcPr>
          <w:p w14:paraId="0ECA59C5" w14:textId="77777777" w:rsidR="00D766EF" w:rsidRPr="00892E11" w:rsidRDefault="00D766EF" w:rsidP="00D766EF">
            <w:pPr>
              <w:jc w:val="center"/>
              <w:rPr>
                <w:rFonts w:ascii="Arial" w:eastAsia="Times New Roman" w:hAnsi="Arial" w:cs="Arial"/>
                <w:b/>
                <w:bCs/>
                <w:lang w:eastAsia="en-GB"/>
              </w:rPr>
            </w:pPr>
          </w:p>
        </w:tc>
        <w:tc>
          <w:tcPr>
            <w:tcW w:w="1856" w:type="dxa"/>
          </w:tcPr>
          <w:p w14:paraId="03E2971D" w14:textId="34C6979F"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letter/CV/Interview</w:t>
            </w:r>
          </w:p>
        </w:tc>
      </w:tr>
      <w:tr w:rsidR="00D766EF" w:rsidRPr="00892E11" w14:paraId="349F7669" w14:textId="77777777" w:rsidTr="00D766EF">
        <w:trPr>
          <w:gridAfter w:val="2"/>
          <w:wAfter w:w="3712" w:type="dxa"/>
          <w:trHeight w:val="300"/>
        </w:trPr>
        <w:tc>
          <w:tcPr>
            <w:tcW w:w="4440" w:type="dxa"/>
          </w:tcPr>
          <w:p w14:paraId="3F1E0040" w14:textId="048AB565" w:rsidR="00D766EF" w:rsidRPr="00892E11" w:rsidRDefault="00D766EF" w:rsidP="00D766EF">
            <w:pPr>
              <w:rPr>
                <w:rFonts w:ascii="Arial" w:eastAsia="Times New Roman" w:hAnsi="Arial" w:cs="Arial"/>
                <w:color w:val="292B2C"/>
              </w:rPr>
            </w:pPr>
            <w:r w:rsidRPr="00892E11">
              <w:rPr>
                <w:rFonts w:ascii="Arial" w:eastAsia="Times New Roman" w:hAnsi="Arial" w:cs="Arial"/>
                <w:color w:val="292B2C"/>
              </w:rPr>
              <w:t>Ability to use, maintain and develop fundraising and/or client relationship databases</w:t>
            </w:r>
          </w:p>
          <w:p w14:paraId="71492ADB" w14:textId="6656E84F" w:rsidR="00D766EF" w:rsidRPr="00892E11" w:rsidRDefault="00D766EF" w:rsidP="00D766EF">
            <w:pPr>
              <w:rPr>
                <w:rFonts w:ascii="Arial" w:eastAsia="Times New Roman" w:hAnsi="Arial" w:cs="Arial"/>
                <w:caps/>
                <w:color w:val="173889"/>
                <w:lang w:eastAsia="en-GB"/>
              </w:rPr>
            </w:pPr>
          </w:p>
        </w:tc>
        <w:tc>
          <w:tcPr>
            <w:tcW w:w="1339" w:type="dxa"/>
          </w:tcPr>
          <w:p w14:paraId="3076787E" w14:textId="06F9C2F9" w:rsidR="00D766EF" w:rsidRPr="00892E11" w:rsidRDefault="00D766EF" w:rsidP="00D766EF">
            <w:pPr>
              <w:jc w:val="center"/>
              <w:rPr>
                <w:rFonts w:ascii="Arial" w:eastAsia="Times New Roman" w:hAnsi="Arial" w:cs="Arial"/>
                <w:b/>
                <w:bCs/>
                <w:color w:val="292B2C"/>
              </w:rPr>
            </w:pPr>
            <w:r w:rsidRPr="00892E11">
              <w:rPr>
                <w:rFonts w:ascii="Arial" w:eastAsia="Times New Roman" w:hAnsi="Arial" w:cs="Arial"/>
                <w:b/>
                <w:bCs/>
                <w:color w:val="292B2C"/>
              </w:rPr>
              <w:t>X</w:t>
            </w:r>
          </w:p>
        </w:tc>
        <w:tc>
          <w:tcPr>
            <w:tcW w:w="1380" w:type="dxa"/>
          </w:tcPr>
          <w:p w14:paraId="6B413DEF" w14:textId="38CD7F12" w:rsidR="00D766EF" w:rsidRPr="00892E11" w:rsidRDefault="00D766EF" w:rsidP="00D766EF">
            <w:pPr>
              <w:jc w:val="center"/>
              <w:rPr>
                <w:rFonts w:ascii="Arial" w:eastAsia="Times New Roman" w:hAnsi="Arial" w:cs="Arial"/>
                <w:b/>
                <w:bCs/>
                <w:lang w:eastAsia="en-GB"/>
              </w:rPr>
            </w:pPr>
          </w:p>
        </w:tc>
        <w:tc>
          <w:tcPr>
            <w:tcW w:w="1856" w:type="dxa"/>
          </w:tcPr>
          <w:p w14:paraId="189330B0" w14:textId="7552C988"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Cover letter / CV</w:t>
            </w:r>
          </w:p>
        </w:tc>
      </w:tr>
      <w:tr w:rsidR="00D766EF" w:rsidRPr="00892E11" w14:paraId="24F0CBEB" w14:textId="77777777" w:rsidTr="00D766EF">
        <w:trPr>
          <w:gridAfter w:val="2"/>
          <w:wAfter w:w="3712" w:type="dxa"/>
          <w:trHeight w:val="300"/>
        </w:trPr>
        <w:tc>
          <w:tcPr>
            <w:tcW w:w="4440" w:type="dxa"/>
          </w:tcPr>
          <w:p w14:paraId="4A264BB4" w14:textId="3393C51B" w:rsidR="00D766EF" w:rsidRPr="00892E11" w:rsidRDefault="00D766EF" w:rsidP="00D766EF">
            <w:pPr>
              <w:rPr>
                <w:rFonts w:ascii="Arial" w:eastAsia="Times New Roman" w:hAnsi="Arial" w:cs="Arial"/>
                <w:color w:val="292B2C"/>
                <w:lang w:eastAsia="en-GB"/>
              </w:rPr>
            </w:pPr>
            <w:r w:rsidRPr="00892E11">
              <w:rPr>
                <w:rFonts w:ascii="Arial" w:eastAsia="Times New Roman" w:hAnsi="Arial" w:cs="Arial"/>
                <w:color w:val="292B2C"/>
                <w:lang w:eastAsia="en-GB"/>
              </w:rPr>
              <w:t>High levels of financial and numerical literacy</w:t>
            </w:r>
          </w:p>
        </w:tc>
        <w:tc>
          <w:tcPr>
            <w:tcW w:w="1339" w:type="dxa"/>
          </w:tcPr>
          <w:p w14:paraId="5CCE4AB8" w14:textId="789716CA"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p w14:paraId="4ED4F29A" w14:textId="5AFF3166" w:rsidR="00D766EF" w:rsidRPr="00892E11" w:rsidRDefault="00D766EF" w:rsidP="00D766EF">
            <w:pPr>
              <w:jc w:val="center"/>
              <w:rPr>
                <w:rFonts w:ascii="Arial" w:eastAsia="Times New Roman" w:hAnsi="Arial" w:cs="Arial"/>
                <w:b/>
                <w:bCs/>
                <w:color w:val="292B2C"/>
              </w:rPr>
            </w:pPr>
          </w:p>
        </w:tc>
        <w:tc>
          <w:tcPr>
            <w:tcW w:w="1380" w:type="dxa"/>
          </w:tcPr>
          <w:p w14:paraId="6D656D76" w14:textId="35175C2B" w:rsidR="00D766EF" w:rsidRPr="00892E11" w:rsidRDefault="00D766EF" w:rsidP="00D766EF">
            <w:pPr>
              <w:jc w:val="center"/>
              <w:rPr>
                <w:rFonts w:ascii="Arial" w:eastAsia="Times New Roman" w:hAnsi="Arial" w:cs="Arial"/>
                <w:b/>
                <w:bCs/>
                <w:caps/>
                <w:lang w:eastAsia="en-GB"/>
              </w:rPr>
            </w:pPr>
          </w:p>
        </w:tc>
        <w:tc>
          <w:tcPr>
            <w:tcW w:w="1856" w:type="dxa"/>
          </w:tcPr>
          <w:p w14:paraId="14741FB5" w14:textId="57E3A413"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456EA8D3" w14:textId="77777777" w:rsidTr="00D766EF">
        <w:trPr>
          <w:gridAfter w:val="2"/>
          <w:wAfter w:w="3712" w:type="dxa"/>
          <w:trHeight w:val="300"/>
        </w:trPr>
        <w:tc>
          <w:tcPr>
            <w:tcW w:w="4440" w:type="dxa"/>
          </w:tcPr>
          <w:p w14:paraId="21069470" w14:textId="5EF0B402"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Ability to use and deploy the full range of Salesforce functionality</w:t>
            </w:r>
          </w:p>
          <w:p w14:paraId="16836BBE" w14:textId="67CA4E15" w:rsidR="00D766EF" w:rsidRPr="00892E11" w:rsidRDefault="00D766EF" w:rsidP="00D766EF">
            <w:pPr>
              <w:rPr>
                <w:rFonts w:ascii="Arial" w:eastAsia="Times New Roman" w:hAnsi="Arial" w:cs="Arial"/>
                <w:caps/>
                <w:color w:val="173889"/>
                <w:lang w:eastAsia="en-GB"/>
              </w:rPr>
            </w:pPr>
          </w:p>
        </w:tc>
        <w:tc>
          <w:tcPr>
            <w:tcW w:w="1339" w:type="dxa"/>
          </w:tcPr>
          <w:p w14:paraId="31B1D02E" w14:textId="6F1CCDC3" w:rsidR="00D766EF" w:rsidRPr="00892E11" w:rsidRDefault="00D766EF" w:rsidP="00D766EF">
            <w:pPr>
              <w:jc w:val="center"/>
              <w:rPr>
                <w:rFonts w:ascii="Arial" w:eastAsia="Times New Roman" w:hAnsi="Arial" w:cs="Arial"/>
                <w:b/>
                <w:bCs/>
                <w:color w:val="292B2C"/>
              </w:rPr>
            </w:pPr>
          </w:p>
        </w:tc>
        <w:tc>
          <w:tcPr>
            <w:tcW w:w="1380" w:type="dxa"/>
          </w:tcPr>
          <w:p w14:paraId="7E9509D3" w14:textId="789716CA"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tc>
        <w:tc>
          <w:tcPr>
            <w:tcW w:w="1856" w:type="dxa"/>
          </w:tcPr>
          <w:p w14:paraId="20C5ADF8" w14:textId="335FA245"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p w14:paraId="41B9751A" w14:textId="4E26D15F" w:rsidR="00D766EF" w:rsidRPr="00892E11" w:rsidRDefault="00D766EF" w:rsidP="00D766EF">
            <w:pPr>
              <w:rPr>
                <w:rFonts w:ascii="Arial" w:eastAsia="Times New Roman" w:hAnsi="Arial" w:cs="Arial"/>
                <w:b/>
                <w:bCs/>
                <w:caps/>
                <w:lang w:eastAsia="en-GB"/>
              </w:rPr>
            </w:pPr>
          </w:p>
        </w:tc>
      </w:tr>
      <w:tr w:rsidR="00D766EF" w:rsidRPr="00892E11" w14:paraId="2560DBE5" w14:textId="77777777" w:rsidTr="00D766EF">
        <w:trPr>
          <w:gridAfter w:val="2"/>
          <w:wAfter w:w="3712" w:type="dxa"/>
          <w:trHeight w:val="300"/>
        </w:trPr>
        <w:tc>
          <w:tcPr>
            <w:tcW w:w="9015" w:type="dxa"/>
            <w:gridSpan w:val="4"/>
          </w:tcPr>
          <w:p w14:paraId="183AE066" w14:textId="2508E49B" w:rsidR="00D766EF" w:rsidRPr="00892E11" w:rsidRDefault="00D766EF" w:rsidP="00D766EF">
            <w:pPr>
              <w:jc w:val="center"/>
              <w:rPr>
                <w:rFonts w:ascii="Arial" w:eastAsia="Times New Roman" w:hAnsi="Arial" w:cs="Arial"/>
                <w:b/>
                <w:bCs/>
                <w:caps/>
                <w:color w:val="173889"/>
                <w:lang w:eastAsia="en-GB"/>
              </w:rPr>
            </w:pPr>
            <w:r w:rsidRPr="00892E11">
              <w:rPr>
                <w:rFonts w:ascii="Arial" w:eastAsia="Times New Roman" w:hAnsi="Arial" w:cs="Arial"/>
                <w:b/>
                <w:bCs/>
                <w:caps/>
                <w:color w:val="173889"/>
                <w:lang w:eastAsia="en-GB"/>
              </w:rPr>
              <w:t>Personal qualities</w:t>
            </w:r>
          </w:p>
        </w:tc>
      </w:tr>
      <w:tr w:rsidR="00D766EF" w:rsidRPr="00892E11" w14:paraId="7B1C5AF3" w14:textId="77777777" w:rsidTr="00D766EF">
        <w:trPr>
          <w:gridAfter w:val="2"/>
          <w:wAfter w:w="3712" w:type="dxa"/>
          <w:trHeight w:val="300"/>
        </w:trPr>
        <w:tc>
          <w:tcPr>
            <w:tcW w:w="4440" w:type="dxa"/>
          </w:tcPr>
          <w:p w14:paraId="2B65079A" w14:textId="5B22EB9B" w:rsidR="00D766EF" w:rsidRPr="00892E11" w:rsidRDefault="00D766EF" w:rsidP="00D766EF">
            <w:pPr>
              <w:rPr>
                <w:rFonts w:ascii="Arial" w:eastAsia="Times New Roman" w:hAnsi="Arial" w:cs="Arial"/>
                <w:color w:val="292B2C"/>
              </w:rPr>
            </w:pPr>
            <w:r w:rsidRPr="00892E11">
              <w:rPr>
                <w:rFonts w:ascii="Arial" w:eastAsia="Times New Roman" w:hAnsi="Arial" w:cs="Arial"/>
                <w:color w:val="292B2C"/>
              </w:rPr>
              <w:t>Self-motivated and able to work independently as well as part of a team</w:t>
            </w:r>
          </w:p>
          <w:p w14:paraId="030BD27E" w14:textId="03FF03CE" w:rsidR="00D766EF" w:rsidRPr="00892E11" w:rsidRDefault="00D766EF" w:rsidP="00D766EF">
            <w:pPr>
              <w:rPr>
                <w:rFonts w:ascii="Arial" w:eastAsia="Times New Roman" w:hAnsi="Arial" w:cs="Arial"/>
                <w:b/>
                <w:bCs/>
                <w:caps/>
                <w:color w:val="173889"/>
                <w:lang w:eastAsia="en-GB"/>
              </w:rPr>
            </w:pPr>
          </w:p>
        </w:tc>
        <w:tc>
          <w:tcPr>
            <w:tcW w:w="1339" w:type="dxa"/>
          </w:tcPr>
          <w:p w14:paraId="64044502" w14:textId="789716CA"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p w14:paraId="4FDF378F" w14:textId="67B224A3" w:rsidR="00D766EF" w:rsidRPr="00892E11" w:rsidRDefault="00D766EF" w:rsidP="00D766EF">
            <w:pPr>
              <w:jc w:val="center"/>
              <w:rPr>
                <w:rFonts w:ascii="Arial" w:eastAsia="Times New Roman" w:hAnsi="Arial" w:cs="Arial"/>
                <w:color w:val="292B2C"/>
              </w:rPr>
            </w:pPr>
          </w:p>
        </w:tc>
        <w:tc>
          <w:tcPr>
            <w:tcW w:w="1380" w:type="dxa"/>
          </w:tcPr>
          <w:p w14:paraId="3A076C8D" w14:textId="0ECEB76C" w:rsidR="00D766EF" w:rsidRPr="00892E11" w:rsidRDefault="00D766EF" w:rsidP="00D766EF">
            <w:pPr>
              <w:jc w:val="center"/>
              <w:rPr>
                <w:rFonts w:ascii="Arial" w:eastAsia="Times New Roman" w:hAnsi="Arial" w:cs="Arial"/>
                <w:b/>
                <w:bCs/>
                <w:caps/>
                <w:lang w:eastAsia="en-GB"/>
              </w:rPr>
            </w:pPr>
          </w:p>
        </w:tc>
        <w:tc>
          <w:tcPr>
            <w:tcW w:w="1856" w:type="dxa"/>
          </w:tcPr>
          <w:p w14:paraId="216599B4" w14:textId="4AB638EC"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tc>
      </w:tr>
      <w:tr w:rsidR="00D766EF" w:rsidRPr="00892E11" w14:paraId="15CC057A" w14:textId="77777777" w:rsidTr="00D766EF">
        <w:trPr>
          <w:gridAfter w:val="2"/>
          <w:wAfter w:w="3712" w:type="dxa"/>
          <w:trHeight w:val="300"/>
        </w:trPr>
        <w:tc>
          <w:tcPr>
            <w:tcW w:w="4440" w:type="dxa"/>
          </w:tcPr>
          <w:p w14:paraId="12D1553D" w14:textId="32DC41A5" w:rsidR="00D766EF" w:rsidRPr="00892E11" w:rsidRDefault="00D766EF" w:rsidP="00D766EF">
            <w:pPr>
              <w:rPr>
                <w:rFonts w:ascii="Arial" w:eastAsia="Times New Roman" w:hAnsi="Arial" w:cs="Arial"/>
                <w:color w:val="292B2C"/>
              </w:rPr>
            </w:pPr>
            <w:r w:rsidRPr="00892E11">
              <w:rPr>
                <w:rFonts w:ascii="Arial" w:eastAsia="Times New Roman" w:hAnsi="Arial" w:cs="Arial"/>
                <w:color w:val="292B2C"/>
              </w:rPr>
              <w:t>Aligned with the mission and values of the Suzy Lamplugh Trust</w:t>
            </w:r>
          </w:p>
          <w:p w14:paraId="28F54E68" w14:textId="185DB64B" w:rsidR="00D766EF" w:rsidRPr="00892E11" w:rsidRDefault="00D766EF" w:rsidP="00D766EF">
            <w:pPr>
              <w:rPr>
                <w:rFonts w:ascii="Arial" w:eastAsia="Times New Roman" w:hAnsi="Arial" w:cs="Arial"/>
                <w:b/>
                <w:bCs/>
                <w:caps/>
                <w:color w:val="173889"/>
                <w:lang w:eastAsia="en-GB"/>
              </w:rPr>
            </w:pPr>
          </w:p>
        </w:tc>
        <w:tc>
          <w:tcPr>
            <w:tcW w:w="1339" w:type="dxa"/>
          </w:tcPr>
          <w:p w14:paraId="7C4D8CCB" w14:textId="789716CA"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p w14:paraId="5F1C03BB" w14:textId="4BEFB8D5" w:rsidR="00D766EF" w:rsidRPr="00892E11" w:rsidRDefault="00D766EF" w:rsidP="00D766EF">
            <w:pPr>
              <w:jc w:val="center"/>
              <w:rPr>
                <w:rFonts w:ascii="Arial" w:eastAsia="Times New Roman" w:hAnsi="Arial" w:cs="Arial"/>
                <w:color w:val="292B2C"/>
              </w:rPr>
            </w:pPr>
          </w:p>
        </w:tc>
        <w:tc>
          <w:tcPr>
            <w:tcW w:w="1380" w:type="dxa"/>
          </w:tcPr>
          <w:p w14:paraId="1FFC8122" w14:textId="36AA15BF" w:rsidR="00D766EF" w:rsidRPr="00892E11" w:rsidRDefault="00D766EF" w:rsidP="00D766EF">
            <w:pPr>
              <w:jc w:val="center"/>
              <w:rPr>
                <w:rFonts w:ascii="Arial" w:eastAsia="Times New Roman" w:hAnsi="Arial" w:cs="Arial"/>
                <w:b/>
                <w:bCs/>
                <w:caps/>
                <w:lang w:eastAsia="en-GB"/>
              </w:rPr>
            </w:pPr>
          </w:p>
        </w:tc>
        <w:tc>
          <w:tcPr>
            <w:tcW w:w="1856" w:type="dxa"/>
          </w:tcPr>
          <w:p w14:paraId="4F12546F" w14:textId="57E3A413"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p w14:paraId="0B94B66B" w14:textId="2E0BD2C5" w:rsidR="00D766EF" w:rsidRPr="00892E11" w:rsidRDefault="00D766EF" w:rsidP="00D766EF">
            <w:pPr>
              <w:rPr>
                <w:rFonts w:ascii="Arial" w:eastAsia="Times New Roman" w:hAnsi="Arial" w:cs="Arial"/>
                <w:b/>
                <w:bCs/>
                <w:caps/>
                <w:lang w:eastAsia="en-GB"/>
              </w:rPr>
            </w:pPr>
          </w:p>
        </w:tc>
      </w:tr>
      <w:tr w:rsidR="00D766EF" w:rsidRPr="00892E11" w14:paraId="7DBC6FD7" w14:textId="77777777" w:rsidTr="00D766EF">
        <w:trPr>
          <w:gridAfter w:val="2"/>
          <w:wAfter w:w="3712" w:type="dxa"/>
          <w:trHeight w:val="300"/>
        </w:trPr>
        <w:tc>
          <w:tcPr>
            <w:tcW w:w="4440" w:type="dxa"/>
          </w:tcPr>
          <w:p w14:paraId="4E7A6E14" w14:textId="0422EC24" w:rsidR="00D766EF" w:rsidRPr="00892E11" w:rsidRDefault="00D766EF" w:rsidP="00D766EF">
            <w:pPr>
              <w:rPr>
                <w:rFonts w:ascii="Arial" w:eastAsia="Aptos" w:hAnsi="Arial" w:cs="Arial"/>
              </w:rPr>
            </w:pPr>
            <w:r w:rsidRPr="00892E11">
              <w:rPr>
                <w:rFonts w:ascii="Arial" w:eastAsia="Aptos" w:hAnsi="Arial" w:cs="Arial"/>
                <w:color w:val="000000" w:themeColor="text1"/>
              </w:rPr>
              <w:t xml:space="preserve">Willing to work within the policies and procedures of Suzy Lamplugh Trust, including equality and diversity </w:t>
            </w:r>
            <w:r w:rsidRPr="00892E11">
              <w:rPr>
                <w:rFonts w:ascii="Arial" w:eastAsia="Aptos" w:hAnsi="Arial" w:cs="Arial"/>
              </w:rPr>
              <w:t xml:space="preserve"> </w:t>
            </w:r>
          </w:p>
          <w:p w14:paraId="78EF7D8C" w14:textId="002AC49C" w:rsidR="00D766EF" w:rsidRPr="00892E11" w:rsidRDefault="00D766EF" w:rsidP="00D766EF">
            <w:pPr>
              <w:rPr>
                <w:rFonts w:ascii="Arial" w:eastAsia="Times New Roman" w:hAnsi="Arial" w:cs="Arial"/>
                <w:color w:val="292B2C"/>
              </w:rPr>
            </w:pPr>
          </w:p>
        </w:tc>
        <w:tc>
          <w:tcPr>
            <w:tcW w:w="1339" w:type="dxa"/>
          </w:tcPr>
          <w:p w14:paraId="6995619A" w14:textId="789716CA" w:rsidR="00D766EF" w:rsidRPr="00892E11" w:rsidRDefault="00D766EF" w:rsidP="00D766EF">
            <w:pPr>
              <w:jc w:val="center"/>
              <w:rPr>
                <w:rFonts w:ascii="Arial" w:eastAsia="Times New Roman" w:hAnsi="Arial" w:cs="Arial"/>
                <w:b/>
                <w:bCs/>
                <w:caps/>
                <w:lang w:eastAsia="en-GB"/>
              </w:rPr>
            </w:pPr>
            <w:r w:rsidRPr="00892E11">
              <w:rPr>
                <w:rFonts w:ascii="Arial" w:eastAsia="Times New Roman" w:hAnsi="Arial" w:cs="Arial"/>
                <w:b/>
                <w:bCs/>
                <w:caps/>
                <w:lang w:eastAsia="en-GB"/>
              </w:rPr>
              <w:t>x</w:t>
            </w:r>
          </w:p>
          <w:p w14:paraId="1887277A" w14:textId="5F2908F5" w:rsidR="00D766EF" w:rsidRPr="00892E11" w:rsidRDefault="00D766EF" w:rsidP="00D766EF">
            <w:pPr>
              <w:jc w:val="center"/>
              <w:rPr>
                <w:rFonts w:ascii="Arial" w:eastAsia="Times New Roman" w:hAnsi="Arial" w:cs="Arial"/>
                <w:color w:val="292B2C"/>
              </w:rPr>
            </w:pPr>
          </w:p>
        </w:tc>
        <w:tc>
          <w:tcPr>
            <w:tcW w:w="1380" w:type="dxa"/>
          </w:tcPr>
          <w:p w14:paraId="3072E3FC" w14:textId="5597E0AF" w:rsidR="00D766EF" w:rsidRPr="00892E11" w:rsidRDefault="00D766EF" w:rsidP="00D766EF">
            <w:pPr>
              <w:jc w:val="center"/>
              <w:rPr>
                <w:rFonts w:ascii="Arial" w:eastAsia="Times New Roman" w:hAnsi="Arial" w:cs="Arial"/>
                <w:b/>
                <w:bCs/>
                <w:caps/>
                <w:lang w:eastAsia="en-GB"/>
              </w:rPr>
            </w:pPr>
          </w:p>
        </w:tc>
        <w:tc>
          <w:tcPr>
            <w:tcW w:w="1856" w:type="dxa"/>
          </w:tcPr>
          <w:p w14:paraId="6167C23C" w14:textId="57E3A413" w:rsidR="00D766EF" w:rsidRPr="00892E11" w:rsidRDefault="00D766EF" w:rsidP="00D766EF">
            <w:pPr>
              <w:rPr>
                <w:rFonts w:ascii="Arial" w:eastAsia="Times New Roman" w:hAnsi="Arial" w:cs="Arial"/>
                <w:lang w:eastAsia="en-GB"/>
              </w:rPr>
            </w:pPr>
            <w:r w:rsidRPr="00892E11">
              <w:rPr>
                <w:rFonts w:ascii="Arial" w:eastAsia="Times New Roman" w:hAnsi="Arial" w:cs="Arial"/>
                <w:lang w:eastAsia="en-GB"/>
              </w:rPr>
              <w:t>Interview</w:t>
            </w:r>
          </w:p>
          <w:p w14:paraId="648E706F" w14:textId="0C978032" w:rsidR="00D766EF" w:rsidRPr="00892E11" w:rsidRDefault="00D766EF" w:rsidP="00D766EF">
            <w:pPr>
              <w:rPr>
                <w:rFonts w:ascii="Arial" w:eastAsia="Times New Roman" w:hAnsi="Arial" w:cs="Arial"/>
                <w:b/>
                <w:bCs/>
                <w:caps/>
                <w:lang w:eastAsia="en-GB"/>
              </w:rPr>
            </w:pPr>
          </w:p>
        </w:tc>
      </w:tr>
    </w:tbl>
    <w:p w14:paraId="4835509A" w14:textId="3D96EAAC" w:rsidR="00BF1860" w:rsidRPr="00892E11" w:rsidRDefault="00BF1860" w:rsidP="6089D1F2">
      <w:pPr>
        <w:pStyle w:val="paragraph"/>
        <w:shd w:val="clear" w:color="auto" w:fill="FFFFFF" w:themeFill="background1"/>
        <w:spacing w:before="0" w:beforeAutospacing="0" w:after="0"/>
        <w:jc w:val="both"/>
        <w:textAlignment w:val="baseline"/>
        <w:rPr>
          <w:rFonts w:ascii="Arial" w:hAnsi="Arial" w:cs="Arial"/>
          <w:color w:val="292B2C"/>
        </w:rPr>
      </w:pPr>
    </w:p>
    <w:p w14:paraId="0D01D1AA" w14:textId="77777777" w:rsidR="009F2962" w:rsidRDefault="009F2962" w:rsidP="00F039F1">
      <w:pPr>
        <w:shd w:val="clear" w:color="auto" w:fill="FFFFFF"/>
        <w:spacing w:before="120" w:after="120" w:line="240" w:lineRule="auto"/>
        <w:jc w:val="both"/>
        <w:outlineLvl w:val="3"/>
        <w:rPr>
          <w:rFonts w:ascii="Arial" w:eastAsia="Times New Roman" w:hAnsi="Arial" w:cs="Arial"/>
          <w:u w:val="single"/>
          <w:lang w:eastAsia="en-GB"/>
        </w:rPr>
      </w:pPr>
    </w:p>
    <w:p w14:paraId="224A7FB8" w14:textId="77777777" w:rsidR="009F2962" w:rsidRDefault="009F2962" w:rsidP="00F039F1">
      <w:pPr>
        <w:shd w:val="clear" w:color="auto" w:fill="FFFFFF"/>
        <w:spacing w:before="120" w:after="120" w:line="240" w:lineRule="auto"/>
        <w:jc w:val="both"/>
        <w:outlineLvl w:val="3"/>
        <w:rPr>
          <w:rFonts w:ascii="Arial" w:eastAsia="Times New Roman" w:hAnsi="Arial" w:cs="Arial"/>
          <w:u w:val="single"/>
          <w:lang w:eastAsia="en-GB"/>
        </w:rPr>
      </w:pPr>
    </w:p>
    <w:p w14:paraId="70DBE9C6" w14:textId="19D52DCB" w:rsidR="00CB090D" w:rsidRPr="00892E11" w:rsidRDefault="00F039F1" w:rsidP="00F039F1">
      <w:pPr>
        <w:shd w:val="clear" w:color="auto" w:fill="FFFFFF"/>
        <w:spacing w:before="120" w:after="120" w:line="240" w:lineRule="auto"/>
        <w:jc w:val="both"/>
        <w:outlineLvl w:val="3"/>
        <w:rPr>
          <w:rFonts w:ascii="Arial" w:eastAsia="Times New Roman" w:hAnsi="Arial" w:cs="Arial"/>
          <w:caps/>
          <w:u w:val="single"/>
          <w:lang w:eastAsia="en-GB"/>
        </w:rPr>
      </w:pPr>
      <w:r w:rsidRPr="00892E11">
        <w:rPr>
          <w:rFonts w:ascii="Arial" w:eastAsia="Times New Roman" w:hAnsi="Arial" w:cs="Arial"/>
          <w:u w:val="single"/>
          <w:lang w:eastAsia="en-GB"/>
        </w:rPr>
        <w:t>Special Requirements</w:t>
      </w:r>
    </w:p>
    <w:p w14:paraId="6D76D7D7" w14:textId="2DCC311F" w:rsidR="006E46BD" w:rsidRPr="00892E11" w:rsidRDefault="006E46BD" w:rsidP="00F039F1">
      <w:pPr>
        <w:pStyle w:val="paragraph"/>
        <w:numPr>
          <w:ilvl w:val="0"/>
          <w:numId w:val="12"/>
        </w:numPr>
        <w:spacing w:after="0"/>
        <w:jc w:val="both"/>
        <w:textAlignment w:val="baseline"/>
        <w:rPr>
          <w:rFonts w:ascii="Arial" w:hAnsi="Arial" w:cs="Arial"/>
          <w:color w:val="292B2C"/>
          <w:sz w:val="22"/>
          <w:szCs w:val="22"/>
        </w:rPr>
      </w:pPr>
      <w:r w:rsidRPr="00892E11">
        <w:rPr>
          <w:rFonts w:ascii="Arial" w:hAnsi="Arial" w:cs="Arial"/>
          <w:color w:val="292B2C"/>
          <w:sz w:val="22"/>
          <w:szCs w:val="22"/>
        </w:rPr>
        <w:t xml:space="preserve">This role is hybrid, </w:t>
      </w:r>
      <w:r w:rsidR="00EC56F4" w:rsidRPr="00892E11">
        <w:rPr>
          <w:rFonts w:ascii="Arial" w:hAnsi="Arial" w:cs="Arial"/>
          <w:color w:val="292B2C"/>
          <w:sz w:val="22"/>
          <w:szCs w:val="22"/>
        </w:rPr>
        <w:t xml:space="preserve">initially </w:t>
      </w:r>
      <w:r w:rsidRPr="00892E11">
        <w:rPr>
          <w:rFonts w:ascii="Arial" w:hAnsi="Arial" w:cs="Arial"/>
          <w:color w:val="292B2C"/>
          <w:sz w:val="22"/>
          <w:szCs w:val="22"/>
        </w:rPr>
        <w:t xml:space="preserve">requiring on-site attendance at our London </w:t>
      </w:r>
      <w:r w:rsidR="00C31866" w:rsidRPr="00892E11">
        <w:rPr>
          <w:rFonts w:ascii="Arial" w:hAnsi="Arial" w:cs="Arial"/>
          <w:color w:val="292B2C"/>
          <w:sz w:val="22"/>
          <w:szCs w:val="22"/>
        </w:rPr>
        <w:t>office</w:t>
      </w:r>
      <w:r w:rsidRPr="00892E11">
        <w:rPr>
          <w:rFonts w:ascii="Arial" w:hAnsi="Arial" w:cs="Arial"/>
          <w:color w:val="292B2C"/>
          <w:sz w:val="22"/>
          <w:szCs w:val="22"/>
        </w:rPr>
        <w:t xml:space="preserve"> until the successful completion of the first probation review (typically 3 months).</w:t>
      </w:r>
    </w:p>
    <w:sectPr w:rsidR="006E46BD" w:rsidRPr="00892E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5A5A" w14:textId="77777777" w:rsidR="00E07683" w:rsidRDefault="00E07683" w:rsidP="00D766EF">
      <w:pPr>
        <w:spacing w:after="0" w:line="240" w:lineRule="auto"/>
      </w:pPr>
      <w:r>
        <w:separator/>
      </w:r>
    </w:p>
  </w:endnote>
  <w:endnote w:type="continuationSeparator" w:id="0">
    <w:p w14:paraId="116EAC1F" w14:textId="77777777" w:rsidR="00E07683" w:rsidRDefault="00E07683" w:rsidP="00D7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A2A1" w14:textId="77777777" w:rsidR="00E07683" w:rsidRDefault="00E07683" w:rsidP="00D766EF">
      <w:pPr>
        <w:spacing w:after="0" w:line="240" w:lineRule="auto"/>
      </w:pPr>
      <w:r>
        <w:separator/>
      </w:r>
    </w:p>
  </w:footnote>
  <w:footnote w:type="continuationSeparator" w:id="0">
    <w:p w14:paraId="0264B097" w14:textId="77777777" w:rsidR="00E07683" w:rsidRDefault="00E07683" w:rsidP="00D76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086"/>
    <w:multiLevelType w:val="multilevel"/>
    <w:tmpl w:val="0DA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5059"/>
    <w:multiLevelType w:val="multilevel"/>
    <w:tmpl w:val="750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344A"/>
    <w:multiLevelType w:val="hybridMultilevel"/>
    <w:tmpl w:val="8C7A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8FBD5"/>
    <w:multiLevelType w:val="hybridMultilevel"/>
    <w:tmpl w:val="8446EF60"/>
    <w:lvl w:ilvl="0" w:tplc="EA320E26">
      <w:start w:val="1"/>
      <w:numFmt w:val="bullet"/>
      <w:lvlText w:val=""/>
      <w:lvlJc w:val="left"/>
      <w:pPr>
        <w:ind w:left="360" w:hanging="360"/>
      </w:pPr>
      <w:rPr>
        <w:rFonts w:ascii="Symbol" w:hAnsi="Symbol" w:hint="default"/>
      </w:rPr>
    </w:lvl>
    <w:lvl w:ilvl="1" w:tplc="0DB2D81A">
      <w:start w:val="1"/>
      <w:numFmt w:val="bullet"/>
      <w:lvlText w:val="o"/>
      <w:lvlJc w:val="left"/>
      <w:pPr>
        <w:ind w:left="1080" w:hanging="360"/>
      </w:pPr>
      <w:rPr>
        <w:rFonts w:ascii="Courier New" w:hAnsi="Courier New" w:hint="default"/>
      </w:rPr>
    </w:lvl>
    <w:lvl w:ilvl="2" w:tplc="1B40EEAE">
      <w:start w:val="1"/>
      <w:numFmt w:val="bullet"/>
      <w:lvlText w:val=""/>
      <w:lvlJc w:val="left"/>
      <w:pPr>
        <w:ind w:left="1800" w:hanging="360"/>
      </w:pPr>
      <w:rPr>
        <w:rFonts w:ascii="Wingdings" w:hAnsi="Wingdings" w:hint="default"/>
      </w:rPr>
    </w:lvl>
    <w:lvl w:ilvl="3" w:tplc="4372F708">
      <w:start w:val="1"/>
      <w:numFmt w:val="bullet"/>
      <w:lvlText w:val=""/>
      <w:lvlJc w:val="left"/>
      <w:pPr>
        <w:ind w:left="2520" w:hanging="360"/>
      </w:pPr>
      <w:rPr>
        <w:rFonts w:ascii="Symbol" w:hAnsi="Symbol" w:hint="default"/>
      </w:rPr>
    </w:lvl>
    <w:lvl w:ilvl="4" w:tplc="9D1603AC">
      <w:start w:val="1"/>
      <w:numFmt w:val="bullet"/>
      <w:lvlText w:val="o"/>
      <w:lvlJc w:val="left"/>
      <w:pPr>
        <w:ind w:left="3240" w:hanging="360"/>
      </w:pPr>
      <w:rPr>
        <w:rFonts w:ascii="Courier New" w:hAnsi="Courier New" w:hint="default"/>
      </w:rPr>
    </w:lvl>
    <w:lvl w:ilvl="5" w:tplc="3DD20956">
      <w:start w:val="1"/>
      <w:numFmt w:val="bullet"/>
      <w:lvlText w:val=""/>
      <w:lvlJc w:val="left"/>
      <w:pPr>
        <w:ind w:left="3960" w:hanging="360"/>
      </w:pPr>
      <w:rPr>
        <w:rFonts w:ascii="Wingdings" w:hAnsi="Wingdings" w:hint="default"/>
      </w:rPr>
    </w:lvl>
    <w:lvl w:ilvl="6" w:tplc="7BC6B796">
      <w:start w:val="1"/>
      <w:numFmt w:val="bullet"/>
      <w:lvlText w:val=""/>
      <w:lvlJc w:val="left"/>
      <w:pPr>
        <w:ind w:left="4680" w:hanging="360"/>
      </w:pPr>
      <w:rPr>
        <w:rFonts w:ascii="Symbol" w:hAnsi="Symbol" w:hint="default"/>
      </w:rPr>
    </w:lvl>
    <w:lvl w:ilvl="7" w:tplc="7242C626">
      <w:start w:val="1"/>
      <w:numFmt w:val="bullet"/>
      <w:lvlText w:val="o"/>
      <w:lvlJc w:val="left"/>
      <w:pPr>
        <w:ind w:left="5400" w:hanging="360"/>
      </w:pPr>
      <w:rPr>
        <w:rFonts w:ascii="Courier New" w:hAnsi="Courier New" w:hint="default"/>
      </w:rPr>
    </w:lvl>
    <w:lvl w:ilvl="8" w:tplc="35B610DC">
      <w:start w:val="1"/>
      <w:numFmt w:val="bullet"/>
      <w:lvlText w:val=""/>
      <w:lvlJc w:val="left"/>
      <w:pPr>
        <w:ind w:left="6120" w:hanging="360"/>
      </w:pPr>
      <w:rPr>
        <w:rFonts w:ascii="Wingdings" w:hAnsi="Wingdings" w:hint="default"/>
      </w:rPr>
    </w:lvl>
  </w:abstractNum>
  <w:abstractNum w:abstractNumId="4" w15:restartNumberingAfterBreak="0">
    <w:nsid w:val="1A51AD3D"/>
    <w:multiLevelType w:val="hybridMultilevel"/>
    <w:tmpl w:val="CFE64DEE"/>
    <w:lvl w:ilvl="0" w:tplc="1452F3E4">
      <w:start w:val="1"/>
      <w:numFmt w:val="bullet"/>
      <w:lvlText w:val=""/>
      <w:lvlJc w:val="left"/>
      <w:pPr>
        <w:ind w:left="731" w:hanging="360"/>
      </w:pPr>
      <w:rPr>
        <w:rFonts w:ascii="Symbol" w:hAnsi="Symbol" w:hint="default"/>
      </w:rPr>
    </w:lvl>
    <w:lvl w:ilvl="1" w:tplc="FDC64148">
      <w:start w:val="1"/>
      <w:numFmt w:val="bullet"/>
      <w:lvlText w:val="o"/>
      <w:lvlJc w:val="left"/>
      <w:pPr>
        <w:ind w:left="1451" w:hanging="360"/>
      </w:pPr>
      <w:rPr>
        <w:rFonts w:ascii="Courier New" w:hAnsi="Courier New" w:hint="default"/>
      </w:rPr>
    </w:lvl>
    <w:lvl w:ilvl="2" w:tplc="FA9276FA">
      <w:start w:val="1"/>
      <w:numFmt w:val="bullet"/>
      <w:lvlText w:val=""/>
      <w:lvlJc w:val="left"/>
      <w:pPr>
        <w:ind w:left="2171" w:hanging="360"/>
      </w:pPr>
      <w:rPr>
        <w:rFonts w:ascii="Wingdings" w:hAnsi="Wingdings" w:hint="default"/>
      </w:rPr>
    </w:lvl>
    <w:lvl w:ilvl="3" w:tplc="BB90156A">
      <w:start w:val="1"/>
      <w:numFmt w:val="bullet"/>
      <w:lvlText w:val=""/>
      <w:lvlJc w:val="left"/>
      <w:pPr>
        <w:ind w:left="2891" w:hanging="360"/>
      </w:pPr>
      <w:rPr>
        <w:rFonts w:ascii="Symbol" w:hAnsi="Symbol" w:hint="default"/>
      </w:rPr>
    </w:lvl>
    <w:lvl w:ilvl="4" w:tplc="DFB0EA62">
      <w:start w:val="1"/>
      <w:numFmt w:val="bullet"/>
      <w:lvlText w:val="o"/>
      <w:lvlJc w:val="left"/>
      <w:pPr>
        <w:ind w:left="3611" w:hanging="360"/>
      </w:pPr>
      <w:rPr>
        <w:rFonts w:ascii="Courier New" w:hAnsi="Courier New" w:hint="default"/>
      </w:rPr>
    </w:lvl>
    <w:lvl w:ilvl="5" w:tplc="36DAD710">
      <w:start w:val="1"/>
      <w:numFmt w:val="bullet"/>
      <w:lvlText w:val=""/>
      <w:lvlJc w:val="left"/>
      <w:pPr>
        <w:ind w:left="4331" w:hanging="360"/>
      </w:pPr>
      <w:rPr>
        <w:rFonts w:ascii="Wingdings" w:hAnsi="Wingdings" w:hint="default"/>
      </w:rPr>
    </w:lvl>
    <w:lvl w:ilvl="6" w:tplc="09C8BA20">
      <w:start w:val="1"/>
      <w:numFmt w:val="bullet"/>
      <w:lvlText w:val=""/>
      <w:lvlJc w:val="left"/>
      <w:pPr>
        <w:ind w:left="5051" w:hanging="360"/>
      </w:pPr>
      <w:rPr>
        <w:rFonts w:ascii="Symbol" w:hAnsi="Symbol" w:hint="default"/>
      </w:rPr>
    </w:lvl>
    <w:lvl w:ilvl="7" w:tplc="E236CC04">
      <w:start w:val="1"/>
      <w:numFmt w:val="bullet"/>
      <w:lvlText w:val="o"/>
      <w:lvlJc w:val="left"/>
      <w:pPr>
        <w:ind w:left="5771" w:hanging="360"/>
      </w:pPr>
      <w:rPr>
        <w:rFonts w:ascii="Courier New" w:hAnsi="Courier New" w:hint="default"/>
      </w:rPr>
    </w:lvl>
    <w:lvl w:ilvl="8" w:tplc="4272720E">
      <w:start w:val="1"/>
      <w:numFmt w:val="bullet"/>
      <w:lvlText w:val=""/>
      <w:lvlJc w:val="left"/>
      <w:pPr>
        <w:ind w:left="6491" w:hanging="360"/>
      </w:pPr>
      <w:rPr>
        <w:rFonts w:ascii="Wingdings" w:hAnsi="Wingdings" w:hint="default"/>
      </w:rPr>
    </w:lvl>
  </w:abstractNum>
  <w:abstractNum w:abstractNumId="5" w15:restartNumberingAfterBreak="0">
    <w:nsid w:val="1E623F8F"/>
    <w:multiLevelType w:val="multilevel"/>
    <w:tmpl w:val="41A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3829"/>
    <w:multiLevelType w:val="hybridMultilevel"/>
    <w:tmpl w:val="9476F052"/>
    <w:lvl w:ilvl="0" w:tplc="3FDAE96E">
      <w:start w:val="1"/>
      <w:numFmt w:val="bullet"/>
      <w:lvlText w:val=""/>
      <w:lvlJc w:val="left"/>
      <w:pPr>
        <w:ind w:left="720" w:hanging="360"/>
      </w:pPr>
      <w:rPr>
        <w:rFonts w:ascii="Symbol" w:hAnsi="Symbol" w:hint="default"/>
      </w:rPr>
    </w:lvl>
    <w:lvl w:ilvl="1" w:tplc="D2BACD00">
      <w:start w:val="1"/>
      <w:numFmt w:val="bullet"/>
      <w:lvlText w:val="o"/>
      <w:lvlJc w:val="left"/>
      <w:pPr>
        <w:ind w:left="1440" w:hanging="360"/>
      </w:pPr>
      <w:rPr>
        <w:rFonts w:ascii="Courier New" w:hAnsi="Courier New" w:hint="default"/>
      </w:rPr>
    </w:lvl>
    <w:lvl w:ilvl="2" w:tplc="0EE26DB0">
      <w:start w:val="1"/>
      <w:numFmt w:val="bullet"/>
      <w:lvlText w:val=""/>
      <w:lvlJc w:val="left"/>
      <w:pPr>
        <w:ind w:left="2160" w:hanging="360"/>
      </w:pPr>
      <w:rPr>
        <w:rFonts w:ascii="Wingdings" w:hAnsi="Wingdings" w:hint="default"/>
      </w:rPr>
    </w:lvl>
    <w:lvl w:ilvl="3" w:tplc="7D1074EC">
      <w:start w:val="1"/>
      <w:numFmt w:val="bullet"/>
      <w:lvlText w:val=""/>
      <w:lvlJc w:val="left"/>
      <w:pPr>
        <w:ind w:left="2880" w:hanging="360"/>
      </w:pPr>
      <w:rPr>
        <w:rFonts w:ascii="Symbol" w:hAnsi="Symbol" w:hint="default"/>
      </w:rPr>
    </w:lvl>
    <w:lvl w:ilvl="4" w:tplc="00F0704C">
      <w:start w:val="1"/>
      <w:numFmt w:val="bullet"/>
      <w:lvlText w:val="o"/>
      <w:lvlJc w:val="left"/>
      <w:pPr>
        <w:ind w:left="3600" w:hanging="360"/>
      </w:pPr>
      <w:rPr>
        <w:rFonts w:ascii="Courier New" w:hAnsi="Courier New" w:hint="default"/>
      </w:rPr>
    </w:lvl>
    <w:lvl w:ilvl="5" w:tplc="9D80C338">
      <w:start w:val="1"/>
      <w:numFmt w:val="bullet"/>
      <w:lvlText w:val=""/>
      <w:lvlJc w:val="left"/>
      <w:pPr>
        <w:ind w:left="4320" w:hanging="360"/>
      </w:pPr>
      <w:rPr>
        <w:rFonts w:ascii="Wingdings" w:hAnsi="Wingdings" w:hint="default"/>
      </w:rPr>
    </w:lvl>
    <w:lvl w:ilvl="6" w:tplc="D5B29450">
      <w:start w:val="1"/>
      <w:numFmt w:val="bullet"/>
      <w:lvlText w:val=""/>
      <w:lvlJc w:val="left"/>
      <w:pPr>
        <w:ind w:left="5040" w:hanging="360"/>
      </w:pPr>
      <w:rPr>
        <w:rFonts w:ascii="Symbol" w:hAnsi="Symbol" w:hint="default"/>
      </w:rPr>
    </w:lvl>
    <w:lvl w:ilvl="7" w:tplc="36C223A6">
      <w:start w:val="1"/>
      <w:numFmt w:val="bullet"/>
      <w:lvlText w:val="o"/>
      <w:lvlJc w:val="left"/>
      <w:pPr>
        <w:ind w:left="5760" w:hanging="360"/>
      </w:pPr>
      <w:rPr>
        <w:rFonts w:ascii="Courier New" w:hAnsi="Courier New" w:hint="default"/>
      </w:rPr>
    </w:lvl>
    <w:lvl w:ilvl="8" w:tplc="24A41116">
      <w:start w:val="1"/>
      <w:numFmt w:val="bullet"/>
      <w:lvlText w:val=""/>
      <w:lvlJc w:val="left"/>
      <w:pPr>
        <w:ind w:left="6480" w:hanging="360"/>
      </w:pPr>
      <w:rPr>
        <w:rFonts w:ascii="Wingdings" w:hAnsi="Wingdings" w:hint="default"/>
      </w:rPr>
    </w:lvl>
  </w:abstractNum>
  <w:abstractNum w:abstractNumId="7" w15:restartNumberingAfterBreak="0">
    <w:nsid w:val="22B06EF6"/>
    <w:multiLevelType w:val="multilevel"/>
    <w:tmpl w:val="6A6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06BC2"/>
    <w:multiLevelType w:val="multilevel"/>
    <w:tmpl w:val="610C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A027F"/>
    <w:multiLevelType w:val="multilevel"/>
    <w:tmpl w:val="EA6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50771"/>
    <w:multiLevelType w:val="hybridMultilevel"/>
    <w:tmpl w:val="92A40D9A"/>
    <w:lvl w:ilvl="0" w:tplc="F1A26094">
      <w:numFmt w:val="bullet"/>
      <w:lvlText w:val="•"/>
      <w:lvlJc w:val="left"/>
      <w:pPr>
        <w:ind w:left="1080" w:hanging="720"/>
      </w:pPr>
      <w:rPr>
        <w:rFonts w:ascii="Aptos" w:eastAsia="Times New Roman" w:hAnsi="Aptos" w:cs="Arial" w:hint="default"/>
        <w:color w:val="292B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E9C8F"/>
    <w:multiLevelType w:val="hybridMultilevel"/>
    <w:tmpl w:val="C1128A58"/>
    <w:lvl w:ilvl="0" w:tplc="C958E8BA">
      <w:start w:val="1"/>
      <w:numFmt w:val="bullet"/>
      <w:lvlText w:val=""/>
      <w:lvlJc w:val="left"/>
      <w:pPr>
        <w:ind w:left="720" w:hanging="360"/>
      </w:pPr>
      <w:rPr>
        <w:rFonts w:ascii="Symbol" w:hAnsi="Symbol" w:hint="default"/>
      </w:rPr>
    </w:lvl>
    <w:lvl w:ilvl="1" w:tplc="A81A728C">
      <w:start w:val="1"/>
      <w:numFmt w:val="bullet"/>
      <w:lvlText w:val="o"/>
      <w:lvlJc w:val="left"/>
      <w:pPr>
        <w:ind w:left="1440" w:hanging="360"/>
      </w:pPr>
      <w:rPr>
        <w:rFonts w:ascii="Courier New" w:hAnsi="Courier New" w:hint="default"/>
      </w:rPr>
    </w:lvl>
    <w:lvl w:ilvl="2" w:tplc="E04C5C8C">
      <w:start w:val="1"/>
      <w:numFmt w:val="bullet"/>
      <w:lvlText w:val=""/>
      <w:lvlJc w:val="left"/>
      <w:pPr>
        <w:ind w:left="2160" w:hanging="360"/>
      </w:pPr>
      <w:rPr>
        <w:rFonts w:ascii="Wingdings" w:hAnsi="Wingdings" w:hint="default"/>
      </w:rPr>
    </w:lvl>
    <w:lvl w:ilvl="3" w:tplc="012894E2">
      <w:start w:val="1"/>
      <w:numFmt w:val="bullet"/>
      <w:lvlText w:val=""/>
      <w:lvlJc w:val="left"/>
      <w:pPr>
        <w:ind w:left="2880" w:hanging="360"/>
      </w:pPr>
      <w:rPr>
        <w:rFonts w:ascii="Symbol" w:hAnsi="Symbol" w:hint="default"/>
      </w:rPr>
    </w:lvl>
    <w:lvl w:ilvl="4" w:tplc="4396326A">
      <w:start w:val="1"/>
      <w:numFmt w:val="bullet"/>
      <w:lvlText w:val="o"/>
      <w:lvlJc w:val="left"/>
      <w:pPr>
        <w:ind w:left="3600" w:hanging="360"/>
      </w:pPr>
      <w:rPr>
        <w:rFonts w:ascii="Courier New" w:hAnsi="Courier New" w:hint="default"/>
      </w:rPr>
    </w:lvl>
    <w:lvl w:ilvl="5" w:tplc="606ECC7E">
      <w:start w:val="1"/>
      <w:numFmt w:val="bullet"/>
      <w:lvlText w:val=""/>
      <w:lvlJc w:val="left"/>
      <w:pPr>
        <w:ind w:left="4320" w:hanging="360"/>
      </w:pPr>
      <w:rPr>
        <w:rFonts w:ascii="Wingdings" w:hAnsi="Wingdings" w:hint="default"/>
      </w:rPr>
    </w:lvl>
    <w:lvl w:ilvl="6" w:tplc="7130D58C">
      <w:start w:val="1"/>
      <w:numFmt w:val="bullet"/>
      <w:lvlText w:val=""/>
      <w:lvlJc w:val="left"/>
      <w:pPr>
        <w:ind w:left="5040" w:hanging="360"/>
      </w:pPr>
      <w:rPr>
        <w:rFonts w:ascii="Symbol" w:hAnsi="Symbol" w:hint="default"/>
      </w:rPr>
    </w:lvl>
    <w:lvl w:ilvl="7" w:tplc="ED94E5CE">
      <w:start w:val="1"/>
      <w:numFmt w:val="bullet"/>
      <w:lvlText w:val="o"/>
      <w:lvlJc w:val="left"/>
      <w:pPr>
        <w:ind w:left="5760" w:hanging="360"/>
      </w:pPr>
      <w:rPr>
        <w:rFonts w:ascii="Courier New" w:hAnsi="Courier New" w:hint="default"/>
      </w:rPr>
    </w:lvl>
    <w:lvl w:ilvl="8" w:tplc="C3089E5C">
      <w:start w:val="1"/>
      <w:numFmt w:val="bullet"/>
      <w:lvlText w:val=""/>
      <w:lvlJc w:val="left"/>
      <w:pPr>
        <w:ind w:left="6480" w:hanging="360"/>
      </w:pPr>
      <w:rPr>
        <w:rFonts w:ascii="Wingdings" w:hAnsi="Wingdings" w:hint="default"/>
      </w:rPr>
    </w:lvl>
  </w:abstractNum>
  <w:abstractNum w:abstractNumId="12" w15:restartNumberingAfterBreak="0">
    <w:nsid w:val="4E3B7A16"/>
    <w:multiLevelType w:val="multilevel"/>
    <w:tmpl w:val="E36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F5989"/>
    <w:multiLevelType w:val="hybridMultilevel"/>
    <w:tmpl w:val="85187768"/>
    <w:lvl w:ilvl="0" w:tplc="B7BE6888">
      <w:numFmt w:val="bullet"/>
      <w:lvlText w:val="•"/>
      <w:lvlJc w:val="left"/>
      <w:pPr>
        <w:ind w:left="1080" w:hanging="72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A3482"/>
    <w:multiLevelType w:val="hybridMultilevel"/>
    <w:tmpl w:val="4E82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75630"/>
    <w:multiLevelType w:val="multilevel"/>
    <w:tmpl w:val="80F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B46AE"/>
    <w:multiLevelType w:val="hybridMultilevel"/>
    <w:tmpl w:val="AAC25666"/>
    <w:lvl w:ilvl="0" w:tplc="DF2AEB68">
      <w:numFmt w:val="bullet"/>
      <w:lvlText w:val="•"/>
      <w:lvlJc w:val="left"/>
      <w:pPr>
        <w:ind w:left="1060" w:hanging="70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F7302"/>
    <w:multiLevelType w:val="multilevel"/>
    <w:tmpl w:val="A578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245D6"/>
    <w:multiLevelType w:val="hybridMultilevel"/>
    <w:tmpl w:val="D208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16927"/>
    <w:multiLevelType w:val="hybridMultilevel"/>
    <w:tmpl w:val="947E275A"/>
    <w:lvl w:ilvl="0" w:tplc="DF2AEB68">
      <w:numFmt w:val="bullet"/>
      <w:lvlText w:val="•"/>
      <w:lvlJc w:val="left"/>
      <w:pPr>
        <w:ind w:left="1060" w:hanging="70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6450A"/>
    <w:multiLevelType w:val="hybridMultilevel"/>
    <w:tmpl w:val="AEEAC096"/>
    <w:lvl w:ilvl="0" w:tplc="DF2AEB68">
      <w:numFmt w:val="bullet"/>
      <w:lvlText w:val="•"/>
      <w:lvlJc w:val="left"/>
      <w:pPr>
        <w:ind w:left="1060" w:hanging="70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E4350"/>
    <w:multiLevelType w:val="hybridMultilevel"/>
    <w:tmpl w:val="4F28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292392"/>
    <w:multiLevelType w:val="multilevel"/>
    <w:tmpl w:val="80D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6858"/>
    <w:multiLevelType w:val="multilevel"/>
    <w:tmpl w:val="7BA6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31B34"/>
    <w:multiLevelType w:val="hybridMultilevel"/>
    <w:tmpl w:val="9BF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8F8"/>
    <w:multiLevelType w:val="multilevel"/>
    <w:tmpl w:val="A54C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191942">
    <w:abstractNumId w:val="9"/>
  </w:num>
  <w:num w:numId="2" w16cid:durableId="572743966">
    <w:abstractNumId w:val="22"/>
  </w:num>
  <w:num w:numId="3" w16cid:durableId="2004771264">
    <w:abstractNumId w:val="7"/>
  </w:num>
  <w:num w:numId="4" w16cid:durableId="1037043019">
    <w:abstractNumId w:val="17"/>
  </w:num>
  <w:num w:numId="5" w16cid:durableId="760952083">
    <w:abstractNumId w:val="1"/>
  </w:num>
  <w:num w:numId="6" w16cid:durableId="1342463443">
    <w:abstractNumId w:val="5"/>
  </w:num>
  <w:num w:numId="7" w16cid:durableId="867834319">
    <w:abstractNumId w:val="8"/>
  </w:num>
  <w:num w:numId="8" w16cid:durableId="1236626944">
    <w:abstractNumId w:val="23"/>
  </w:num>
  <w:num w:numId="9" w16cid:durableId="1249386573">
    <w:abstractNumId w:val="12"/>
  </w:num>
  <w:num w:numId="10" w16cid:durableId="1913349591">
    <w:abstractNumId w:val="25"/>
  </w:num>
  <w:num w:numId="11" w16cid:durableId="1193760485">
    <w:abstractNumId w:val="0"/>
  </w:num>
  <w:num w:numId="12" w16cid:durableId="1646275404">
    <w:abstractNumId w:val="15"/>
  </w:num>
  <w:num w:numId="13" w16cid:durableId="1697265850">
    <w:abstractNumId w:val="18"/>
  </w:num>
  <w:num w:numId="14" w16cid:durableId="471680362">
    <w:abstractNumId w:val="24"/>
  </w:num>
  <w:num w:numId="15" w16cid:durableId="886456802">
    <w:abstractNumId w:val="14"/>
  </w:num>
  <w:num w:numId="16" w16cid:durableId="1714428392">
    <w:abstractNumId w:val="4"/>
  </w:num>
  <w:num w:numId="17" w16cid:durableId="1812408565">
    <w:abstractNumId w:val="3"/>
  </w:num>
  <w:num w:numId="18" w16cid:durableId="697706590">
    <w:abstractNumId w:val="6"/>
  </w:num>
  <w:num w:numId="19" w16cid:durableId="1704137637">
    <w:abstractNumId w:val="11"/>
  </w:num>
  <w:num w:numId="20" w16cid:durableId="236478333">
    <w:abstractNumId w:val="2"/>
  </w:num>
  <w:num w:numId="21" w16cid:durableId="1460341022">
    <w:abstractNumId w:val="21"/>
  </w:num>
  <w:num w:numId="22" w16cid:durableId="1634486679">
    <w:abstractNumId w:val="19"/>
  </w:num>
  <w:num w:numId="23" w16cid:durableId="295650077">
    <w:abstractNumId w:val="20"/>
  </w:num>
  <w:num w:numId="24" w16cid:durableId="140999067">
    <w:abstractNumId w:val="10"/>
  </w:num>
  <w:num w:numId="25" w16cid:durableId="1000234579">
    <w:abstractNumId w:val="16"/>
  </w:num>
  <w:num w:numId="26" w16cid:durableId="878401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46"/>
    <w:rsid w:val="000069E4"/>
    <w:rsid w:val="000149E0"/>
    <w:rsid w:val="000155DB"/>
    <w:rsid w:val="0002357E"/>
    <w:rsid w:val="00027C5E"/>
    <w:rsid w:val="00031CAF"/>
    <w:rsid w:val="0005026F"/>
    <w:rsid w:val="00051F71"/>
    <w:rsid w:val="00062D41"/>
    <w:rsid w:val="000829A2"/>
    <w:rsid w:val="000830AD"/>
    <w:rsid w:val="00087614"/>
    <w:rsid w:val="00091183"/>
    <w:rsid w:val="00093472"/>
    <w:rsid w:val="00095F46"/>
    <w:rsid w:val="000A29E0"/>
    <w:rsid w:val="000A5A57"/>
    <w:rsid w:val="000C4C31"/>
    <w:rsid w:val="000C5154"/>
    <w:rsid w:val="000E31BD"/>
    <w:rsid w:val="000F3DB8"/>
    <w:rsid w:val="000F63E1"/>
    <w:rsid w:val="001078DC"/>
    <w:rsid w:val="00113363"/>
    <w:rsid w:val="00120237"/>
    <w:rsid w:val="00123910"/>
    <w:rsid w:val="0012474E"/>
    <w:rsid w:val="00134A35"/>
    <w:rsid w:val="00142540"/>
    <w:rsid w:val="001448E8"/>
    <w:rsid w:val="00155A00"/>
    <w:rsid w:val="00194772"/>
    <w:rsid w:val="001967F6"/>
    <w:rsid w:val="001B3D72"/>
    <w:rsid w:val="001C37A8"/>
    <w:rsid w:val="001C4A44"/>
    <w:rsid w:val="001D0020"/>
    <w:rsid w:val="001D745E"/>
    <w:rsid w:val="001E1D4F"/>
    <w:rsid w:val="001E34C7"/>
    <w:rsid w:val="001F0E36"/>
    <w:rsid w:val="001F53B8"/>
    <w:rsid w:val="001F6EA2"/>
    <w:rsid w:val="002063D4"/>
    <w:rsid w:val="00227D99"/>
    <w:rsid w:val="002669C0"/>
    <w:rsid w:val="00266E6C"/>
    <w:rsid w:val="00272052"/>
    <w:rsid w:val="00273468"/>
    <w:rsid w:val="00277B66"/>
    <w:rsid w:val="002805A5"/>
    <w:rsid w:val="00282A54"/>
    <w:rsid w:val="00285613"/>
    <w:rsid w:val="00287DF7"/>
    <w:rsid w:val="0029034C"/>
    <w:rsid w:val="002A2464"/>
    <w:rsid w:val="002B6C10"/>
    <w:rsid w:val="002B7E3A"/>
    <w:rsid w:val="002C5B17"/>
    <w:rsid w:val="002D5F22"/>
    <w:rsid w:val="002D6253"/>
    <w:rsid w:val="0031705C"/>
    <w:rsid w:val="003209B6"/>
    <w:rsid w:val="0034516F"/>
    <w:rsid w:val="00356FBA"/>
    <w:rsid w:val="00384835"/>
    <w:rsid w:val="00394772"/>
    <w:rsid w:val="00397B5B"/>
    <w:rsid w:val="003A3EAE"/>
    <w:rsid w:val="003C5407"/>
    <w:rsid w:val="003C722B"/>
    <w:rsid w:val="003D2919"/>
    <w:rsid w:val="003D2C67"/>
    <w:rsid w:val="003E6546"/>
    <w:rsid w:val="003F5BB4"/>
    <w:rsid w:val="00406AF7"/>
    <w:rsid w:val="004110AB"/>
    <w:rsid w:val="0042168F"/>
    <w:rsid w:val="00430E52"/>
    <w:rsid w:val="00437ADB"/>
    <w:rsid w:val="00445E6E"/>
    <w:rsid w:val="004557C0"/>
    <w:rsid w:val="00471FE2"/>
    <w:rsid w:val="00473FD3"/>
    <w:rsid w:val="00485005"/>
    <w:rsid w:val="004B3AE8"/>
    <w:rsid w:val="004C05EA"/>
    <w:rsid w:val="004D0CCC"/>
    <w:rsid w:val="004D110B"/>
    <w:rsid w:val="004E1F1C"/>
    <w:rsid w:val="004E3023"/>
    <w:rsid w:val="004E4CD4"/>
    <w:rsid w:val="004F79A2"/>
    <w:rsid w:val="00500207"/>
    <w:rsid w:val="00516E51"/>
    <w:rsid w:val="00532292"/>
    <w:rsid w:val="005537B8"/>
    <w:rsid w:val="00580F17"/>
    <w:rsid w:val="00595344"/>
    <w:rsid w:val="005A4342"/>
    <w:rsid w:val="005A5BC7"/>
    <w:rsid w:val="005E0752"/>
    <w:rsid w:val="005F08C2"/>
    <w:rsid w:val="005F3FDC"/>
    <w:rsid w:val="006019DA"/>
    <w:rsid w:val="006055A7"/>
    <w:rsid w:val="00606072"/>
    <w:rsid w:val="00620900"/>
    <w:rsid w:val="00627B61"/>
    <w:rsid w:val="0063598D"/>
    <w:rsid w:val="006369EB"/>
    <w:rsid w:val="0064493D"/>
    <w:rsid w:val="0065181E"/>
    <w:rsid w:val="00655BA4"/>
    <w:rsid w:val="00662C7C"/>
    <w:rsid w:val="00664AF1"/>
    <w:rsid w:val="00682780"/>
    <w:rsid w:val="00683140"/>
    <w:rsid w:val="006851E2"/>
    <w:rsid w:val="00691310"/>
    <w:rsid w:val="00692DBE"/>
    <w:rsid w:val="0069465A"/>
    <w:rsid w:val="006966D1"/>
    <w:rsid w:val="006A2C89"/>
    <w:rsid w:val="006B6916"/>
    <w:rsid w:val="006C2EDE"/>
    <w:rsid w:val="006C36C0"/>
    <w:rsid w:val="006D2177"/>
    <w:rsid w:val="006D6180"/>
    <w:rsid w:val="006E13DC"/>
    <w:rsid w:val="006E1D0B"/>
    <w:rsid w:val="006E3FB8"/>
    <w:rsid w:val="006E46BD"/>
    <w:rsid w:val="006F1388"/>
    <w:rsid w:val="00700845"/>
    <w:rsid w:val="00703722"/>
    <w:rsid w:val="0071445D"/>
    <w:rsid w:val="00721339"/>
    <w:rsid w:val="0072558B"/>
    <w:rsid w:val="0072664B"/>
    <w:rsid w:val="007320FF"/>
    <w:rsid w:val="00736FD6"/>
    <w:rsid w:val="00741EBE"/>
    <w:rsid w:val="00750A38"/>
    <w:rsid w:val="00752E1F"/>
    <w:rsid w:val="00756489"/>
    <w:rsid w:val="0075EA53"/>
    <w:rsid w:val="00765C50"/>
    <w:rsid w:val="00767811"/>
    <w:rsid w:val="00782701"/>
    <w:rsid w:val="00786A64"/>
    <w:rsid w:val="007927C4"/>
    <w:rsid w:val="00792BAE"/>
    <w:rsid w:val="00797BD4"/>
    <w:rsid w:val="007A4F98"/>
    <w:rsid w:val="007B2721"/>
    <w:rsid w:val="007D06EA"/>
    <w:rsid w:val="007D37E0"/>
    <w:rsid w:val="007D3D0A"/>
    <w:rsid w:val="007E3312"/>
    <w:rsid w:val="007E7396"/>
    <w:rsid w:val="007F2013"/>
    <w:rsid w:val="007F29C8"/>
    <w:rsid w:val="007F3498"/>
    <w:rsid w:val="007F3BDF"/>
    <w:rsid w:val="00800982"/>
    <w:rsid w:val="00806C7C"/>
    <w:rsid w:val="008100B9"/>
    <w:rsid w:val="00812B91"/>
    <w:rsid w:val="00813496"/>
    <w:rsid w:val="008166EE"/>
    <w:rsid w:val="00816EEA"/>
    <w:rsid w:val="008241D1"/>
    <w:rsid w:val="00842562"/>
    <w:rsid w:val="00850D71"/>
    <w:rsid w:val="008643AE"/>
    <w:rsid w:val="00864B71"/>
    <w:rsid w:val="00866C4F"/>
    <w:rsid w:val="00867E2D"/>
    <w:rsid w:val="00873CD2"/>
    <w:rsid w:val="00880A4B"/>
    <w:rsid w:val="00892E11"/>
    <w:rsid w:val="00896DFC"/>
    <w:rsid w:val="008A2C60"/>
    <w:rsid w:val="008B2171"/>
    <w:rsid w:val="008B7574"/>
    <w:rsid w:val="008D10B0"/>
    <w:rsid w:val="008D7579"/>
    <w:rsid w:val="008E3FC2"/>
    <w:rsid w:val="0090756D"/>
    <w:rsid w:val="009133C0"/>
    <w:rsid w:val="009169BF"/>
    <w:rsid w:val="00920510"/>
    <w:rsid w:val="00933694"/>
    <w:rsid w:val="009358A4"/>
    <w:rsid w:val="00935A36"/>
    <w:rsid w:val="0094380B"/>
    <w:rsid w:val="009479DB"/>
    <w:rsid w:val="00951B7B"/>
    <w:rsid w:val="0095586A"/>
    <w:rsid w:val="00962656"/>
    <w:rsid w:val="00965395"/>
    <w:rsid w:val="00975CA1"/>
    <w:rsid w:val="00984C37"/>
    <w:rsid w:val="00985F02"/>
    <w:rsid w:val="009B1552"/>
    <w:rsid w:val="009C0113"/>
    <w:rsid w:val="009C088D"/>
    <w:rsid w:val="009E2C7F"/>
    <w:rsid w:val="009F2962"/>
    <w:rsid w:val="009F6C21"/>
    <w:rsid w:val="00A11DC6"/>
    <w:rsid w:val="00A255F3"/>
    <w:rsid w:val="00A27705"/>
    <w:rsid w:val="00A30712"/>
    <w:rsid w:val="00A375C6"/>
    <w:rsid w:val="00A41C82"/>
    <w:rsid w:val="00A5780D"/>
    <w:rsid w:val="00A60E4A"/>
    <w:rsid w:val="00A62992"/>
    <w:rsid w:val="00A67189"/>
    <w:rsid w:val="00A82B57"/>
    <w:rsid w:val="00A955B1"/>
    <w:rsid w:val="00AA1891"/>
    <w:rsid w:val="00AF2695"/>
    <w:rsid w:val="00AF2ECA"/>
    <w:rsid w:val="00B07B3C"/>
    <w:rsid w:val="00B15199"/>
    <w:rsid w:val="00B1673E"/>
    <w:rsid w:val="00B31865"/>
    <w:rsid w:val="00B374E3"/>
    <w:rsid w:val="00B41CB0"/>
    <w:rsid w:val="00B42BCE"/>
    <w:rsid w:val="00B42F17"/>
    <w:rsid w:val="00B4746A"/>
    <w:rsid w:val="00B53759"/>
    <w:rsid w:val="00B728EB"/>
    <w:rsid w:val="00B9568B"/>
    <w:rsid w:val="00B96547"/>
    <w:rsid w:val="00B97E4F"/>
    <w:rsid w:val="00BA2A35"/>
    <w:rsid w:val="00BB33D0"/>
    <w:rsid w:val="00BD5B3A"/>
    <w:rsid w:val="00BD6042"/>
    <w:rsid w:val="00BD6A81"/>
    <w:rsid w:val="00BE0760"/>
    <w:rsid w:val="00BE4231"/>
    <w:rsid w:val="00BE7A5A"/>
    <w:rsid w:val="00BF1860"/>
    <w:rsid w:val="00C0771C"/>
    <w:rsid w:val="00C12D2B"/>
    <w:rsid w:val="00C17C1D"/>
    <w:rsid w:val="00C30008"/>
    <w:rsid w:val="00C31866"/>
    <w:rsid w:val="00C36028"/>
    <w:rsid w:val="00C400E5"/>
    <w:rsid w:val="00C51F2B"/>
    <w:rsid w:val="00C65A38"/>
    <w:rsid w:val="00C67913"/>
    <w:rsid w:val="00C80FFF"/>
    <w:rsid w:val="00C86CA1"/>
    <w:rsid w:val="00C87C04"/>
    <w:rsid w:val="00C95E2F"/>
    <w:rsid w:val="00CB090D"/>
    <w:rsid w:val="00CB3EB3"/>
    <w:rsid w:val="00CC0C90"/>
    <w:rsid w:val="00CC15D5"/>
    <w:rsid w:val="00CD4918"/>
    <w:rsid w:val="00CE0E45"/>
    <w:rsid w:val="00CE3D52"/>
    <w:rsid w:val="00CF140F"/>
    <w:rsid w:val="00CF5E46"/>
    <w:rsid w:val="00CF68F6"/>
    <w:rsid w:val="00D05702"/>
    <w:rsid w:val="00D06757"/>
    <w:rsid w:val="00D21188"/>
    <w:rsid w:val="00D2183B"/>
    <w:rsid w:val="00D30245"/>
    <w:rsid w:val="00D417B1"/>
    <w:rsid w:val="00D72844"/>
    <w:rsid w:val="00D73276"/>
    <w:rsid w:val="00D766EF"/>
    <w:rsid w:val="00D92E4D"/>
    <w:rsid w:val="00D9788E"/>
    <w:rsid w:val="00DA3533"/>
    <w:rsid w:val="00DB6333"/>
    <w:rsid w:val="00DE63B5"/>
    <w:rsid w:val="00DF13B7"/>
    <w:rsid w:val="00DF5B0A"/>
    <w:rsid w:val="00DF78EE"/>
    <w:rsid w:val="00E07683"/>
    <w:rsid w:val="00E11999"/>
    <w:rsid w:val="00E23AB9"/>
    <w:rsid w:val="00E30A07"/>
    <w:rsid w:val="00E31046"/>
    <w:rsid w:val="00E31FEA"/>
    <w:rsid w:val="00E33C32"/>
    <w:rsid w:val="00E3446E"/>
    <w:rsid w:val="00E37D39"/>
    <w:rsid w:val="00E46094"/>
    <w:rsid w:val="00E70495"/>
    <w:rsid w:val="00E81C94"/>
    <w:rsid w:val="00E914D4"/>
    <w:rsid w:val="00EA0D5E"/>
    <w:rsid w:val="00EA1123"/>
    <w:rsid w:val="00EA29CA"/>
    <w:rsid w:val="00EA2A5E"/>
    <w:rsid w:val="00EA7E6F"/>
    <w:rsid w:val="00EB48BB"/>
    <w:rsid w:val="00EB4B1F"/>
    <w:rsid w:val="00EB7C6E"/>
    <w:rsid w:val="00EC0A5D"/>
    <w:rsid w:val="00EC1461"/>
    <w:rsid w:val="00EC1F26"/>
    <w:rsid w:val="00EC56F4"/>
    <w:rsid w:val="00EC7B26"/>
    <w:rsid w:val="00EE4616"/>
    <w:rsid w:val="00EE56B6"/>
    <w:rsid w:val="00EF6A5D"/>
    <w:rsid w:val="00F039F1"/>
    <w:rsid w:val="00F13E21"/>
    <w:rsid w:val="00F20381"/>
    <w:rsid w:val="00F36D9D"/>
    <w:rsid w:val="00F4350C"/>
    <w:rsid w:val="00F43D5D"/>
    <w:rsid w:val="00F4691C"/>
    <w:rsid w:val="00F57506"/>
    <w:rsid w:val="00F6075E"/>
    <w:rsid w:val="00F65317"/>
    <w:rsid w:val="00F745FA"/>
    <w:rsid w:val="00F74C28"/>
    <w:rsid w:val="00F752F9"/>
    <w:rsid w:val="00F81646"/>
    <w:rsid w:val="00F91CE5"/>
    <w:rsid w:val="00F95064"/>
    <w:rsid w:val="00FA5E7C"/>
    <w:rsid w:val="00FA62AC"/>
    <w:rsid w:val="00FB4A7B"/>
    <w:rsid w:val="00FB7EAC"/>
    <w:rsid w:val="00FC50E1"/>
    <w:rsid w:val="00FC5B31"/>
    <w:rsid w:val="00FC78E1"/>
    <w:rsid w:val="00FD1C36"/>
    <w:rsid w:val="00FD6376"/>
    <w:rsid w:val="00FE4C02"/>
    <w:rsid w:val="00FE5E0E"/>
    <w:rsid w:val="00FF4469"/>
    <w:rsid w:val="00FF5DBA"/>
    <w:rsid w:val="01109FFF"/>
    <w:rsid w:val="0132CD6B"/>
    <w:rsid w:val="01DBB537"/>
    <w:rsid w:val="01DF7FB3"/>
    <w:rsid w:val="024140A3"/>
    <w:rsid w:val="024A4379"/>
    <w:rsid w:val="03DA1EC4"/>
    <w:rsid w:val="049743D8"/>
    <w:rsid w:val="04D3A07F"/>
    <w:rsid w:val="04F98F1E"/>
    <w:rsid w:val="054037B4"/>
    <w:rsid w:val="06575A41"/>
    <w:rsid w:val="067ED866"/>
    <w:rsid w:val="06A15C1C"/>
    <w:rsid w:val="06B9380E"/>
    <w:rsid w:val="0892DD0F"/>
    <w:rsid w:val="093228D8"/>
    <w:rsid w:val="09B558DB"/>
    <w:rsid w:val="09C2F30F"/>
    <w:rsid w:val="0A4902F7"/>
    <w:rsid w:val="0B3F3740"/>
    <w:rsid w:val="0BBC2B5E"/>
    <w:rsid w:val="0BF9FADA"/>
    <w:rsid w:val="0CD59079"/>
    <w:rsid w:val="0D989657"/>
    <w:rsid w:val="0DC21108"/>
    <w:rsid w:val="0E0437E5"/>
    <w:rsid w:val="0E06C022"/>
    <w:rsid w:val="0E78EBAD"/>
    <w:rsid w:val="0ED675AC"/>
    <w:rsid w:val="0EDF1F55"/>
    <w:rsid w:val="10868EC2"/>
    <w:rsid w:val="10F4FCBF"/>
    <w:rsid w:val="10FB0781"/>
    <w:rsid w:val="10FF9067"/>
    <w:rsid w:val="11AAF5E3"/>
    <w:rsid w:val="12500324"/>
    <w:rsid w:val="1297F81D"/>
    <w:rsid w:val="12D6C9DF"/>
    <w:rsid w:val="132827C1"/>
    <w:rsid w:val="1465C08E"/>
    <w:rsid w:val="159EF653"/>
    <w:rsid w:val="15A7AA69"/>
    <w:rsid w:val="16EA014D"/>
    <w:rsid w:val="176E246E"/>
    <w:rsid w:val="1779BFFF"/>
    <w:rsid w:val="17DE9C88"/>
    <w:rsid w:val="186280A7"/>
    <w:rsid w:val="186FC263"/>
    <w:rsid w:val="187042F2"/>
    <w:rsid w:val="187974D5"/>
    <w:rsid w:val="1891F789"/>
    <w:rsid w:val="191742EA"/>
    <w:rsid w:val="191D2D86"/>
    <w:rsid w:val="194AD16E"/>
    <w:rsid w:val="195759CA"/>
    <w:rsid w:val="19A3E12E"/>
    <w:rsid w:val="1A482D24"/>
    <w:rsid w:val="1A62641C"/>
    <w:rsid w:val="1C148E44"/>
    <w:rsid w:val="1CA260A0"/>
    <w:rsid w:val="1D0E88B5"/>
    <w:rsid w:val="1FC1B3FF"/>
    <w:rsid w:val="205F15B9"/>
    <w:rsid w:val="20872A65"/>
    <w:rsid w:val="209FA360"/>
    <w:rsid w:val="21731D30"/>
    <w:rsid w:val="2176D352"/>
    <w:rsid w:val="228DCE59"/>
    <w:rsid w:val="22F55298"/>
    <w:rsid w:val="236BC94E"/>
    <w:rsid w:val="239DD0AF"/>
    <w:rsid w:val="24517CDC"/>
    <w:rsid w:val="26023A0B"/>
    <w:rsid w:val="27CE1A96"/>
    <w:rsid w:val="287389CE"/>
    <w:rsid w:val="289ED59D"/>
    <w:rsid w:val="28D128B0"/>
    <w:rsid w:val="2A1DE3C0"/>
    <w:rsid w:val="2ABB7CC6"/>
    <w:rsid w:val="2AF6E3A6"/>
    <w:rsid w:val="2B0D04A8"/>
    <w:rsid w:val="2B2B1988"/>
    <w:rsid w:val="2BA20138"/>
    <w:rsid w:val="2DE1C906"/>
    <w:rsid w:val="2DEEB140"/>
    <w:rsid w:val="2E190026"/>
    <w:rsid w:val="2F239AF5"/>
    <w:rsid w:val="2F999B14"/>
    <w:rsid w:val="3103A908"/>
    <w:rsid w:val="31BF1332"/>
    <w:rsid w:val="320D4077"/>
    <w:rsid w:val="3238B18E"/>
    <w:rsid w:val="329C7895"/>
    <w:rsid w:val="3351E343"/>
    <w:rsid w:val="33B2AF2C"/>
    <w:rsid w:val="33E289C2"/>
    <w:rsid w:val="341A803F"/>
    <w:rsid w:val="35B2D409"/>
    <w:rsid w:val="37238F3A"/>
    <w:rsid w:val="37480E45"/>
    <w:rsid w:val="3779F832"/>
    <w:rsid w:val="37FE7AD2"/>
    <w:rsid w:val="3805478D"/>
    <w:rsid w:val="38643AC0"/>
    <w:rsid w:val="396B3CDD"/>
    <w:rsid w:val="398FB2ED"/>
    <w:rsid w:val="399A6DD6"/>
    <w:rsid w:val="3A17E31C"/>
    <w:rsid w:val="3B4663A6"/>
    <w:rsid w:val="3BCFAAD7"/>
    <w:rsid w:val="3BF43D92"/>
    <w:rsid w:val="3C78176B"/>
    <w:rsid w:val="3C7C4438"/>
    <w:rsid w:val="3E2037C0"/>
    <w:rsid w:val="3F1E4A14"/>
    <w:rsid w:val="3FAF3B89"/>
    <w:rsid w:val="3FE37932"/>
    <w:rsid w:val="407E0525"/>
    <w:rsid w:val="40D73A70"/>
    <w:rsid w:val="41457A65"/>
    <w:rsid w:val="41BF8933"/>
    <w:rsid w:val="41ED5557"/>
    <w:rsid w:val="42A1E624"/>
    <w:rsid w:val="430FA8BC"/>
    <w:rsid w:val="43811756"/>
    <w:rsid w:val="44546BED"/>
    <w:rsid w:val="447A06DE"/>
    <w:rsid w:val="457B9607"/>
    <w:rsid w:val="4598033D"/>
    <w:rsid w:val="4627A64C"/>
    <w:rsid w:val="46656409"/>
    <w:rsid w:val="466E7669"/>
    <w:rsid w:val="46BB0AD7"/>
    <w:rsid w:val="4702CBA6"/>
    <w:rsid w:val="470FD266"/>
    <w:rsid w:val="4778AA60"/>
    <w:rsid w:val="478EBDBA"/>
    <w:rsid w:val="483BF645"/>
    <w:rsid w:val="490CC95D"/>
    <w:rsid w:val="4991A221"/>
    <w:rsid w:val="4A7CF314"/>
    <w:rsid w:val="4A803847"/>
    <w:rsid w:val="4B223ACD"/>
    <w:rsid w:val="4BCCF812"/>
    <w:rsid w:val="4C55D831"/>
    <w:rsid w:val="4D5E2F1F"/>
    <w:rsid w:val="4D9F31F5"/>
    <w:rsid w:val="4E1124FD"/>
    <w:rsid w:val="4E8644BD"/>
    <w:rsid w:val="4F1A7A64"/>
    <w:rsid w:val="4F70C4DE"/>
    <w:rsid w:val="4FB78531"/>
    <w:rsid w:val="4FE1737E"/>
    <w:rsid w:val="50428661"/>
    <w:rsid w:val="50618B10"/>
    <w:rsid w:val="50B3A391"/>
    <w:rsid w:val="50C0B83A"/>
    <w:rsid w:val="52333749"/>
    <w:rsid w:val="5252CFAF"/>
    <w:rsid w:val="5259B6AB"/>
    <w:rsid w:val="5348E39D"/>
    <w:rsid w:val="537740C5"/>
    <w:rsid w:val="54056AFB"/>
    <w:rsid w:val="54439AF5"/>
    <w:rsid w:val="568A127B"/>
    <w:rsid w:val="56919AE3"/>
    <w:rsid w:val="57597B3E"/>
    <w:rsid w:val="57E72D9C"/>
    <w:rsid w:val="58E8A8FB"/>
    <w:rsid w:val="59A97C78"/>
    <w:rsid w:val="59F10427"/>
    <w:rsid w:val="5A5B4D03"/>
    <w:rsid w:val="5B0FE124"/>
    <w:rsid w:val="5C306D26"/>
    <w:rsid w:val="5C563EB4"/>
    <w:rsid w:val="5CA487AC"/>
    <w:rsid w:val="5CD14588"/>
    <w:rsid w:val="5CD355A2"/>
    <w:rsid w:val="5E6BEA3A"/>
    <w:rsid w:val="5F28492E"/>
    <w:rsid w:val="5F94E728"/>
    <w:rsid w:val="5FF417BB"/>
    <w:rsid w:val="6070BE1F"/>
    <w:rsid w:val="607C3717"/>
    <w:rsid w:val="6089D1F2"/>
    <w:rsid w:val="62573AE0"/>
    <w:rsid w:val="628808CF"/>
    <w:rsid w:val="628CD64C"/>
    <w:rsid w:val="62C1C23E"/>
    <w:rsid w:val="62D032DC"/>
    <w:rsid w:val="635292D0"/>
    <w:rsid w:val="63BE89CC"/>
    <w:rsid w:val="63C25BB2"/>
    <w:rsid w:val="6402917F"/>
    <w:rsid w:val="6493EA8E"/>
    <w:rsid w:val="64C7026B"/>
    <w:rsid w:val="6622B356"/>
    <w:rsid w:val="675579A4"/>
    <w:rsid w:val="697821C0"/>
    <w:rsid w:val="69E4A924"/>
    <w:rsid w:val="6A6CECB3"/>
    <w:rsid w:val="6B781F38"/>
    <w:rsid w:val="6BDCB71C"/>
    <w:rsid w:val="6CBE6BE3"/>
    <w:rsid w:val="6E4E57C7"/>
    <w:rsid w:val="6E6AC96C"/>
    <w:rsid w:val="6EBFD1EA"/>
    <w:rsid w:val="6ECADD90"/>
    <w:rsid w:val="6F884E58"/>
    <w:rsid w:val="6F910E0A"/>
    <w:rsid w:val="7032FDC9"/>
    <w:rsid w:val="7054F942"/>
    <w:rsid w:val="7085DC43"/>
    <w:rsid w:val="71362568"/>
    <w:rsid w:val="714D51FB"/>
    <w:rsid w:val="716CC2A8"/>
    <w:rsid w:val="71CB8751"/>
    <w:rsid w:val="729C9E8F"/>
    <w:rsid w:val="72C2E558"/>
    <w:rsid w:val="73A58664"/>
    <w:rsid w:val="7436C085"/>
    <w:rsid w:val="7439B148"/>
    <w:rsid w:val="745F2A7E"/>
    <w:rsid w:val="746ED51E"/>
    <w:rsid w:val="752C54D4"/>
    <w:rsid w:val="7580ABA5"/>
    <w:rsid w:val="76A14131"/>
    <w:rsid w:val="777BD2C0"/>
    <w:rsid w:val="781E8C9D"/>
    <w:rsid w:val="78914199"/>
    <w:rsid w:val="7AF62E2C"/>
    <w:rsid w:val="7B4ECA55"/>
    <w:rsid w:val="7B5B60AC"/>
    <w:rsid w:val="7B9C0E90"/>
    <w:rsid w:val="7CA01A8E"/>
    <w:rsid w:val="7D3F7733"/>
    <w:rsid w:val="7E436341"/>
    <w:rsid w:val="7E443F65"/>
    <w:rsid w:val="7E4E0535"/>
    <w:rsid w:val="7EED4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2450"/>
  <w15:chartTrackingRefBased/>
  <w15:docId w15:val="{128837BE-8E60-4A6C-ACE1-3E23359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F5E4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CF5E4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CF5E46"/>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5E46"/>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CF5E46"/>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CF5E46"/>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CF5E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5E46"/>
    <w:rPr>
      <w:b/>
      <w:bCs/>
    </w:rPr>
  </w:style>
  <w:style w:type="character" w:styleId="Emphasis">
    <w:name w:val="Emphasis"/>
    <w:basedOn w:val="DefaultParagraphFont"/>
    <w:uiPriority w:val="20"/>
    <w:qFormat/>
    <w:rsid w:val="00CF5E46"/>
    <w:rPr>
      <w:i/>
      <w:iCs/>
    </w:rPr>
  </w:style>
  <w:style w:type="paragraph" w:customStyle="1" w:styleId="Default">
    <w:name w:val="Default"/>
    <w:rsid w:val="00CF5E46"/>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CF5E46"/>
    <w:pPr>
      <w:ind w:left="720"/>
      <w:contextualSpacing/>
    </w:pPr>
  </w:style>
  <w:style w:type="character" w:customStyle="1" w:styleId="normaltextrun">
    <w:name w:val="normaltextrun"/>
    <w:basedOn w:val="DefaultParagraphFont"/>
    <w:rsid w:val="0065181E"/>
  </w:style>
  <w:style w:type="character" w:customStyle="1" w:styleId="eop">
    <w:name w:val="eop"/>
    <w:basedOn w:val="DefaultParagraphFont"/>
    <w:rsid w:val="0065181E"/>
  </w:style>
  <w:style w:type="paragraph" w:customStyle="1" w:styleId="paragraph">
    <w:name w:val="paragraph"/>
    <w:basedOn w:val="Normal"/>
    <w:rsid w:val="00935A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2919"/>
    <w:pPr>
      <w:spacing w:after="0" w:line="240" w:lineRule="auto"/>
    </w:pPr>
  </w:style>
  <w:style w:type="paragraph" w:styleId="CommentSubject">
    <w:name w:val="annotation subject"/>
    <w:basedOn w:val="CommentText"/>
    <w:next w:val="CommentText"/>
    <w:link w:val="CommentSubjectChar"/>
    <w:uiPriority w:val="99"/>
    <w:semiHidden/>
    <w:unhideWhenUsed/>
    <w:rsid w:val="001C4A44"/>
    <w:rPr>
      <w:b/>
      <w:bCs/>
    </w:rPr>
  </w:style>
  <w:style w:type="character" w:customStyle="1" w:styleId="CommentSubjectChar">
    <w:name w:val="Comment Subject Char"/>
    <w:basedOn w:val="CommentTextChar"/>
    <w:link w:val="CommentSubject"/>
    <w:uiPriority w:val="99"/>
    <w:semiHidden/>
    <w:rsid w:val="001C4A4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F"/>
  </w:style>
  <w:style w:type="paragraph" w:styleId="Footer">
    <w:name w:val="footer"/>
    <w:basedOn w:val="Normal"/>
    <w:link w:val="FooterChar"/>
    <w:uiPriority w:val="99"/>
    <w:unhideWhenUsed/>
    <w:rsid w:val="00D7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7665">
      <w:bodyDiv w:val="1"/>
      <w:marLeft w:val="0"/>
      <w:marRight w:val="0"/>
      <w:marTop w:val="0"/>
      <w:marBottom w:val="0"/>
      <w:divBdr>
        <w:top w:val="none" w:sz="0" w:space="0" w:color="auto"/>
        <w:left w:val="none" w:sz="0" w:space="0" w:color="auto"/>
        <w:bottom w:val="none" w:sz="0" w:space="0" w:color="auto"/>
        <w:right w:val="none" w:sz="0" w:space="0" w:color="auto"/>
      </w:divBdr>
    </w:div>
    <w:div w:id="19074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603A29370674D9A5A3D7EFE3668E4" ma:contentTypeVersion="14" ma:contentTypeDescription="Create a new document." ma:contentTypeScope="" ma:versionID="f2fbf5ad05d1a3902bfb33312d2e6344">
  <xsd:schema xmlns:xsd="http://www.w3.org/2001/XMLSchema" xmlns:xs="http://www.w3.org/2001/XMLSchema" xmlns:p="http://schemas.microsoft.com/office/2006/metadata/properties" xmlns:ns2="b47239de-5616-4307-af58-7bcb81a7628d" xmlns:ns3="4b56b60a-57e5-41cc-9c30-897188cffc7c" targetNamespace="http://schemas.microsoft.com/office/2006/metadata/properties" ma:root="true" ma:fieldsID="c8e926b6391f9f836e64aa7571a0e3df" ns2:_="" ns3:_="">
    <xsd:import namespace="b47239de-5616-4307-af58-7bcb81a7628d"/>
    <xsd:import namespace="4b56b60a-57e5-41cc-9c30-897188cffc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39de-5616-4307-af58-7bcb81a762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043acb-f5e9-4072-90f7-f566254ce0d9}" ma:internalName="TaxCatchAll" ma:showField="CatchAllData" ma:web="b47239de-5616-4307-af58-7bcb81a76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6b60a-57e5-41cc-9c30-897188cffc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53b4f-a78c-4d0c-9468-ab08feadcf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7239de-5616-4307-af58-7bcb81a7628d" xsi:nil="true"/>
    <lcf76f155ced4ddcb4097134ff3c332f xmlns="4b56b60a-57e5-41cc-9c30-897188cffc7c">
      <Terms xmlns="http://schemas.microsoft.com/office/infopath/2007/PartnerControls"/>
    </lcf76f155ced4ddcb4097134ff3c332f>
    <SharedWithUsers xmlns="b47239de-5616-4307-af58-7bcb81a7628d">
      <UserInfo>
        <DisplayName>Helen Burrows</DisplayName>
        <AccountId>2408</AccountId>
        <AccountType/>
      </UserInfo>
    </SharedWithUsers>
  </documentManagement>
</p:properties>
</file>

<file path=customXml/itemProps1.xml><?xml version="1.0" encoding="utf-8"?>
<ds:datastoreItem xmlns:ds="http://schemas.openxmlformats.org/officeDocument/2006/customXml" ds:itemID="{7AE1D554-97BF-490A-8B25-C6B4B6FC1208}">
  <ds:schemaRefs>
    <ds:schemaRef ds:uri="http://schemas.microsoft.com/sharepoint/v3/contenttype/forms"/>
  </ds:schemaRefs>
</ds:datastoreItem>
</file>

<file path=customXml/itemProps2.xml><?xml version="1.0" encoding="utf-8"?>
<ds:datastoreItem xmlns:ds="http://schemas.openxmlformats.org/officeDocument/2006/customXml" ds:itemID="{3E23FC0D-D77B-4A43-A06E-E66F8DE7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239de-5616-4307-af58-7bcb81a7628d"/>
    <ds:schemaRef ds:uri="4b56b60a-57e5-41cc-9c30-897188cff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AE977-AD11-4AEF-BFAF-6C3844DC3F0E}">
  <ds:schemaRefs>
    <ds:schemaRef ds:uri="http://schemas.microsoft.com/office/2006/metadata/properties"/>
    <ds:schemaRef ds:uri="http://schemas.microsoft.com/office/infopath/2007/PartnerControls"/>
    <ds:schemaRef ds:uri="b47239de-5616-4307-af58-7bcb81a7628d"/>
    <ds:schemaRef ds:uri="4b56b60a-57e5-41cc-9c30-897188cffc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6282</Characters>
  <Application>Microsoft Office Word</Application>
  <DocSecurity>0</DocSecurity>
  <Lines>265</Lines>
  <Paragraphs>125</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Victoria Sadler</cp:lastModifiedBy>
  <cp:revision>19</cp:revision>
  <dcterms:created xsi:type="dcterms:W3CDTF">2025-11-17T07:49:00Z</dcterms:created>
  <dcterms:modified xsi:type="dcterms:W3CDTF">2026-03-30T18:01:00Z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0x0101004AC603A29370674D9A5A3D7EFE3668E4</vt:lpwstr>
  </property>
  <property fmtid="{D5CDD505-2E9C-101B-9397-08002B2CF9AE}" pid="3" name="MediaServiceImageTags">
    <vt:lpwstr/>
  </property>
</Properties>
</file>