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C7046" w14:textId="4356DADA" w:rsidR="00815D77" w:rsidRDefault="00815D77" w:rsidP="004F6AF6">
      <w:pPr>
        <w:pStyle w:val="Heading1"/>
      </w:pPr>
    </w:p>
    <w:p w14:paraId="0A8E1D9F" w14:textId="7029B1AA" w:rsidR="00815D77" w:rsidRDefault="00815D77" w:rsidP="004F6AF6">
      <w:pPr>
        <w:pStyle w:val="Heading1"/>
      </w:pPr>
      <w:r>
        <w:t xml:space="preserve">Job Description: </w:t>
      </w:r>
      <w:r w:rsidR="004F6AF6">
        <w:t xml:space="preserve">Volunteer Fundraising Officer  </w:t>
      </w:r>
    </w:p>
    <w:p w14:paraId="00E1A41C" w14:textId="77777777" w:rsidR="004F6AF6" w:rsidRDefault="004F6AF6" w:rsidP="004F6AF6">
      <w:pPr>
        <w:rPr>
          <w:b/>
          <w:bCs/>
        </w:rPr>
      </w:pPr>
    </w:p>
    <w:p w14:paraId="1A376774" w14:textId="0D95FD0A" w:rsidR="20FA1439" w:rsidRDefault="004F6AF6">
      <w:r w:rsidRPr="20FA1439">
        <w:rPr>
          <w:b/>
          <w:bCs/>
        </w:rPr>
        <w:t>Time commitment:</w:t>
      </w:r>
      <w:r>
        <w:t> 4–14 hours per week (flexible) depending on availability </w:t>
      </w:r>
      <w:r>
        <w:br/>
      </w:r>
      <w:r w:rsidRPr="20FA1439">
        <w:rPr>
          <w:b/>
          <w:bCs/>
        </w:rPr>
        <w:t>Location:</w:t>
      </w:r>
      <w:r>
        <w:t> Remote but with regular catch ups with the Fundraising Team  </w:t>
      </w:r>
      <w:r>
        <w:br/>
      </w:r>
      <w:r w:rsidRPr="20FA1439">
        <w:rPr>
          <w:b/>
          <w:bCs/>
        </w:rPr>
        <w:t>Duration:</w:t>
      </w:r>
      <w:r>
        <w:t> Ongoing, minimum 6 months preferred </w:t>
      </w:r>
    </w:p>
    <w:p w14:paraId="300213C5" w14:textId="77777777" w:rsidR="00815D77" w:rsidRDefault="00815D77" w:rsidP="00815D77">
      <w:pPr>
        <w:pStyle w:val="Heading1"/>
      </w:pPr>
      <w:r>
        <w:t>About DFN</w:t>
      </w:r>
    </w:p>
    <w:p w14:paraId="11606782" w14:textId="77777777" w:rsidR="003C7500" w:rsidRDefault="003C7500" w:rsidP="00815D77">
      <w:pPr>
        <w:spacing w:after="0" w:line="240" w:lineRule="auto"/>
        <w:rPr>
          <w:rFonts w:eastAsia="Aptos" w:cs="Arial"/>
        </w:rPr>
      </w:pPr>
    </w:p>
    <w:p w14:paraId="67A6EF6A" w14:textId="77777777" w:rsidR="00152A5C" w:rsidRPr="00152A5C" w:rsidRDefault="00152A5C" w:rsidP="00152A5C">
      <w:pPr>
        <w:spacing w:after="0" w:line="240" w:lineRule="auto"/>
        <w:rPr>
          <w:rFonts w:eastAsia="Aptos" w:cs="Arial"/>
        </w:rPr>
      </w:pPr>
      <w:r w:rsidRPr="00152A5C">
        <w:rPr>
          <w:rFonts w:eastAsia="Aptos" w:cs="Arial"/>
        </w:rPr>
        <w:t>Dignity Freedom Network (DFN) is active across India. We work in large cities and in rural villages, with young children and new mums, with women who have experienced exploitation, and families facing discrimination and prejudice. We champion those that society sidelines, primarily those from low caste and tribal backgrounds. </w:t>
      </w:r>
    </w:p>
    <w:p w14:paraId="0A3BB3C4" w14:textId="77777777" w:rsidR="00152A5C" w:rsidRPr="00152A5C" w:rsidRDefault="00152A5C" w:rsidP="00152A5C">
      <w:pPr>
        <w:spacing w:after="0" w:line="240" w:lineRule="auto"/>
        <w:rPr>
          <w:rFonts w:eastAsia="Aptos" w:cs="Arial"/>
        </w:rPr>
      </w:pPr>
      <w:r w:rsidRPr="00152A5C">
        <w:rPr>
          <w:rFonts w:eastAsia="Aptos" w:cs="Arial"/>
        </w:rPr>
        <w:t> </w:t>
      </w:r>
    </w:p>
    <w:p w14:paraId="6180D59D" w14:textId="3E184369" w:rsidR="00152A5C" w:rsidRPr="00152A5C" w:rsidRDefault="00152A5C" w:rsidP="00152A5C">
      <w:pPr>
        <w:spacing w:after="0" w:line="240" w:lineRule="auto"/>
        <w:rPr>
          <w:rFonts w:eastAsia="Aptos" w:cs="Arial"/>
        </w:rPr>
      </w:pPr>
      <w:r w:rsidRPr="20FA1439">
        <w:rPr>
          <w:rFonts w:eastAsia="Aptos" w:cs="Arial"/>
        </w:rPr>
        <w:t>Indian colleagues and volunteers deliver impactful education, health, protection and vocational skills programmes - the ladder needed by those we seek to help to overcome the barriers they face. </w:t>
      </w:r>
      <w:r w:rsidR="16353F26" w:rsidRPr="20FA1439">
        <w:rPr>
          <w:rFonts w:eastAsia="Aptos" w:cs="Arial"/>
        </w:rPr>
        <w:t xml:space="preserve">  </w:t>
      </w:r>
      <w:r w:rsidRPr="20FA1439">
        <w:rPr>
          <w:rFonts w:eastAsia="Aptos" w:cs="Arial"/>
        </w:rPr>
        <w:t>This work in India is supported globally by the mobilising of funds and awareness in offices around the world</w:t>
      </w:r>
      <w:r w:rsidR="4AEBC5DD" w:rsidRPr="20FA1439">
        <w:rPr>
          <w:rFonts w:eastAsia="Aptos" w:cs="Arial"/>
        </w:rPr>
        <w:t>,</w:t>
      </w:r>
      <w:r w:rsidRPr="20FA1439">
        <w:rPr>
          <w:rFonts w:eastAsia="Aptos" w:cs="Arial"/>
        </w:rPr>
        <w:t xml:space="preserve"> including the UK. </w:t>
      </w:r>
    </w:p>
    <w:p w14:paraId="27DC07C2" w14:textId="3368A93C" w:rsidR="20FA1439" w:rsidRDefault="20FA1439" w:rsidP="20FA1439">
      <w:pPr>
        <w:spacing w:after="0" w:line="240" w:lineRule="auto"/>
        <w:rPr>
          <w:rFonts w:eastAsia="Aptos" w:cs="Arial"/>
        </w:rPr>
      </w:pPr>
    </w:p>
    <w:p w14:paraId="5D971C5E" w14:textId="44DA7B08" w:rsidR="00815D77" w:rsidRDefault="00815D77" w:rsidP="00815D77">
      <w:pPr>
        <w:pStyle w:val="Heading1"/>
      </w:pPr>
      <w:r>
        <w:t>Role Purpose</w:t>
      </w:r>
    </w:p>
    <w:p w14:paraId="6592BFB1" w14:textId="77777777" w:rsidR="007A3841" w:rsidRDefault="007A3841" w:rsidP="007A3841">
      <w:pPr>
        <w:rPr>
          <w:b/>
          <w:bCs/>
        </w:rPr>
      </w:pPr>
    </w:p>
    <w:p w14:paraId="2AA72CDB" w14:textId="77777777" w:rsidR="007A3841" w:rsidRPr="00003E95" w:rsidRDefault="007A3841" w:rsidP="007A3841">
      <w:r w:rsidRPr="00003E95">
        <w:t>DFN is looking to broaden our support for the programmes in India by raising funds from new trusts and foundations and grow our supporter base of individuals, churches and other community organisations.   </w:t>
      </w:r>
    </w:p>
    <w:p w14:paraId="6A7090D8" w14:textId="4FF84439" w:rsidR="007A3841" w:rsidRPr="00003E95" w:rsidRDefault="007A3841" w:rsidP="007A3841">
      <w:r>
        <w:t>The Volunteer Fundraising Officer will support the research of trusts and foundations, creating background information and key facts.  They will help to prepare applications and impact reports</w:t>
      </w:r>
      <w:r w:rsidR="44EE5275">
        <w:t>.</w:t>
      </w:r>
      <w:r>
        <w:t>   </w:t>
      </w:r>
    </w:p>
    <w:p w14:paraId="7B718CA6" w14:textId="628C1A78" w:rsidR="007A3841" w:rsidRPr="00003E95" w:rsidRDefault="007A3841" w:rsidP="007A3841">
      <w:r>
        <w:t>In </w:t>
      </w:r>
      <w:proofErr w:type="gramStart"/>
      <w:r>
        <w:t>addition</w:t>
      </w:r>
      <w:proofErr w:type="gramEnd"/>
      <w:r>
        <w:t xml:space="preserve"> they </w:t>
      </w:r>
      <w:r w:rsidR="4F4C56C1">
        <w:t>may support our f</w:t>
      </w:r>
      <w:r>
        <w:t>undraising approach to other donors and supporters. This might include philanthropists, and areas of giving such as legacies.  </w:t>
      </w:r>
    </w:p>
    <w:p w14:paraId="4E2DC8DF" w14:textId="5B6B494A" w:rsidR="007A3841" w:rsidRPr="00003E95" w:rsidRDefault="007A3841" w:rsidP="007A3841">
      <w:r>
        <w:t xml:space="preserve">This is an opportunity </w:t>
      </w:r>
      <w:r w:rsidR="506B9678">
        <w:t>for someone with</w:t>
      </w:r>
      <w:r w:rsidR="77A2082D">
        <w:t xml:space="preserve"> good research skills and an interest in fundraising </w:t>
      </w:r>
      <w:r>
        <w:t xml:space="preserve">to </w:t>
      </w:r>
      <w:r w:rsidR="54D18B1D">
        <w:t xml:space="preserve">learn new skills and </w:t>
      </w:r>
      <w:r>
        <w:t>make a tangible difference to a small charity’s capacity, culture, and impact. </w:t>
      </w:r>
    </w:p>
    <w:p w14:paraId="1AA8E745" w14:textId="4E192A92" w:rsidR="00815D77" w:rsidRDefault="007A3841" w:rsidP="20FA1439">
      <w:r>
        <w:t>The fundraising team currently consists of one full time member of staff, supported by the CEO and a fundraising consultant. </w:t>
      </w:r>
    </w:p>
    <w:p w14:paraId="723D1F47" w14:textId="77777777" w:rsidR="003522E1" w:rsidRDefault="003522E1" w:rsidP="20FA1439"/>
    <w:p w14:paraId="675FFBDE" w14:textId="77777777" w:rsidR="003522E1" w:rsidRDefault="003522E1" w:rsidP="20FA1439"/>
    <w:p w14:paraId="227D7DDD" w14:textId="77777777" w:rsidR="003522E1" w:rsidRDefault="003522E1" w:rsidP="20FA1439"/>
    <w:p w14:paraId="47FAD61A" w14:textId="77777777" w:rsidR="003522E1" w:rsidRDefault="003522E1" w:rsidP="20FA1439"/>
    <w:p w14:paraId="0AC41099" w14:textId="3682F6E2" w:rsidR="00DE4C15" w:rsidRPr="00DE4C15" w:rsidRDefault="00815D77" w:rsidP="003522E1">
      <w:pPr>
        <w:pStyle w:val="Heading1"/>
      </w:pPr>
      <w:r>
        <w:lastRenderedPageBreak/>
        <w:t>Key Responsibilities</w:t>
      </w:r>
    </w:p>
    <w:p w14:paraId="43E543F7" w14:textId="47E6DBCD" w:rsidR="20FA1439" w:rsidRDefault="20FA1439"/>
    <w:p w14:paraId="4FD53908" w14:textId="28A85BCD" w:rsidR="00DE4C15" w:rsidRPr="00DE4C15" w:rsidRDefault="007A3841" w:rsidP="00DE4C15">
      <w:pPr>
        <w:pStyle w:val="Heading2"/>
        <w:numPr>
          <w:ilvl w:val="0"/>
          <w:numId w:val="9"/>
        </w:numPr>
      </w:pPr>
      <w:r>
        <w:t>Research</w:t>
      </w:r>
    </w:p>
    <w:p w14:paraId="447B557F" w14:textId="77777777" w:rsidR="007A3841" w:rsidRPr="007A3841" w:rsidRDefault="007A3841" w:rsidP="007A3841"/>
    <w:p w14:paraId="3D4EAA3C" w14:textId="77777777" w:rsidR="007A3841" w:rsidRPr="00003E95" w:rsidRDefault="007A3841" w:rsidP="007A3841">
      <w:pPr>
        <w:numPr>
          <w:ilvl w:val="0"/>
          <w:numId w:val="10"/>
        </w:numPr>
      </w:pPr>
      <w:r w:rsidRPr="00003E95">
        <w:t>Research appropriate trusts and foundations that we can approach for the range of DFN’s work across health, education, disability, human rights and community development </w:t>
      </w:r>
    </w:p>
    <w:p w14:paraId="0DE5924C" w14:textId="77777777" w:rsidR="007A3841" w:rsidRPr="00003E95" w:rsidRDefault="007A3841" w:rsidP="007A3841">
      <w:pPr>
        <w:numPr>
          <w:ilvl w:val="0"/>
          <w:numId w:val="11"/>
        </w:numPr>
      </w:pPr>
      <w:r w:rsidRPr="00003E95">
        <w:t>Help prepare background information on trusts and suggested approaches.  </w:t>
      </w:r>
    </w:p>
    <w:p w14:paraId="78798BBA" w14:textId="0B182150" w:rsidR="00815D77" w:rsidRDefault="007A3841" w:rsidP="007A3841">
      <w:pPr>
        <w:numPr>
          <w:ilvl w:val="0"/>
          <w:numId w:val="12"/>
        </w:numPr>
      </w:pPr>
      <w:r w:rsidRPr="00003E95">
        <w:t>Support the fundraising team to maintain and update key information about donors and our fundraising documents (pipeline and grant tracker)  </w:t>
      </w:r>
    </w:p>
    <w:p w14:paraId="44D59E4B" w14:textId="77777777" w:rsidR="007A3841" w:rsidRDefault="007A3841" w:rsidP="007A3841">
      <w:pPr>
        <w:ind w:left="720"/>
      </w:pPr>
    </w:p>
    <w:p w14:paraId="69F26105" w14:textId="19404299" w:rsidR="00815D77" w:rsidRDefault="007A3841" w:rsidP="00F95C2B">
      <w:pPr>
        <w:pStyle w:val="Heading2"/>
        <w:numPr>
          <w:ilvl w:val="0"/>
          <w:numId w:val="9"/>
        </w:numPr>
      </w:pPr>
      <w:r>
        <w:t>Fundraising Documents</w:t>
      </w:r>
    </w:p>
    <w:p w14:paraId="393AE5B2" w14:textId="77777777" w:rsidR="00815D77" w:rsidRDefault="00815D77" w:rsidP="00815D77">
      <w:pPr>
        <w:pStyle w:val="ListParagraph"/>
        <w:ind w:left="768"/>
      </w:pPr>
    </w:p>
    <w:p w14:paraId="32523021" w14:textId="77777777" w:rsidR="007A3841" w:rsidRPr="00003E95" w:rsidRDefault="007A3841" w:rsidP="007A3841">
      <w:pPr>
        <w:numPr>
          <w:ilvl w:val="0"/>
          <w:numId w:val="13"/>
        </w:numPr>
      </w:pPr>
      <w:r w:rsidRPr="00003E95">
        <w:t>Support the updating of key fundraising documents including pipeline and grant tracker  </w:t>
      </w:r>
    </w:p>
    <w:p w14:paraId="160D3A68" w14:textId="77777777" w:rsidR="007A3841" w:rsidRPr="00003E95" w:rsidRDefault="007A3841" w:rsidP="007A3841">
      <w:pPr>
        <w:numPr>
          <w:ilvl w:val="0"/>
          <w:numId w:val="14"/>
        </w:numPr>
      </w:pPr>
      <w:r w:rsidRPr="00003E95">
        <w:t>Support the preparation of new grant proposals and impact reports to donors </w:t>
      </w:r>
    </w:p>
    <w:p w14:paraId="14866826" w14:textId="77777777" w:rsidR="007A3841" w:rsidRPr="00003E95" w:rsidRDefault="007A3841" w:rsidP="007A3841">
      <w:pPr>
        <w:numPr>
          <w:ilvl w:val="0"/>
          <w:numId w:val="15"/>
        </w:numPr>
      </w:pPr>
      <w:r w:rsidRPr="00003E95">
        <w:t>Support the preparation of appeals and other donor approaches. </w:t>
      </w:r>
    </w:p>
    <w:p w14:paraId="52A22AD6" w14:textId="77777777" w:rsidR="007A3841" w:rsidRDefault="007A3841" w:rsidP="00815D77">
      <w:pPr>
        <w:pStyle w:val="ListParagraph"/>
        <w:ind w:left="768"/>
      </w:pPr>
    </w:p>
    <w:p w14:paraId="238AA8D2" w14:textId="2A75904E" w:rsidR="00815D77" w:rsidRDefault="007A3841" w:rsidP="00F95C2B">
      <w:pPr>
        <w:pStyle w:val="Heading2"/>
        <w:numPr>
          <w:ilvl w:val="0"/>
          <w:numId w:val="9"/>
        </w:numPr>
      </w:pPr>
      <w:r>
        <w:t>Donor Journey</w:t>
      </w:r>
    </w:p>
    <w:p w14:paraId="2C253161" w14:textId="77777777" w:rsidR="00815D77" w:rsidRDefault="00815D77" w:rsidP="00815D77">
      <w:pPr>
        <w:pStyle w:val="ListParagraph"/>
      </w:pPr>
    </w:p>
    <w:p w14:paraId="3AD6C3E9" w14:textId="77777777" w:rsidR="005D1568" w:rsidRPr="00003E95" w:rsidRDefault="005D1568" w:rsidP="005D1568">
      <w:pPr>
        <w:numPr>
          <w:ilvl w:val="0"/>
          <w:numId w:val="16"/>
        </w:numPr>
      </w:pPr>
      <w:r w:rsidRPr="00003E95">
        <w:t>Support the preparation of materials in the donor journey </w:t>
      </w:r>
      <w:proofErr w:type="spellStart"/>
      <w:r w:rsidRPr="00003E95">
        <w:t>eg</w:t>
      </w:r>
      <w:proofErr w:type="spellEnd"/>
      <w:r w:rsidRPr="00003E95">
        <w:t> thank you letters, updates etc  </w:t>
      </w:r>
    </w:p>
    <w:p w14:paraId="5C2684C7" w14:textId="77777777" w:rsidR="005D1568" w:rsidRPr="00003E95" w:rsidRDefault="005D1568" w:rsidP="005D1568">
      <w:pPr>
        <w:numPr>
          <w:ilvl w:val="0"/>
          <w:numId w:val="17"/>
        </w:numPr>
      </w:pPr>
      <w:r w:rsidRPr="00003E95">
        <w:t>Support improvements to donor journey </w:t>
      </w:r>
    </w:p>
    <w:p w14:paraId="4CC0BCE7" w14:textId="77777777" w:rsidR="005D1568" w:rsidRPr="00003E95" w:rsidRDefault="005D1568" w:rsidP="005D1568">
      <w:pPr>
        <w:numPr>
          <w:ilvl w:val="0"/>
          <w:numId w:val="18"/>
        </w:numPr>
      </w:pPr>
      <w:r w:rsidRPr="00003E95">
        <w:t>Support new initiatives such as legacy campaigns </w:t>
      </w:r>
    </w:p>
    <w:p w14:paraId="2557F821" w14:textId="77777777" w:rsidR="005D1568" w:rsidRPr="00BF185B" w:rsidRDefault="005D1568" w:rsidP="00815D77">
      <w:pPr>
        <w:pStyle w:val="ListParagraph"/>
      </w:pPr>
    </w:p>
    <w:p w14:paraId="29E421B1" w14:textId="4B7B24D0" w:rsidR="00815D77" w:rsidRDefault="0097719D" w:rsidP="00F95C2B">
      <w:pPr>
        <w:pStyle w:val="Heading2"/>
        <w:numPr>
          <w:ilvl w:val="0"/>
          <w:numId w:val="9"/>
        </w:numPr>
      </w:pPr>
      <w:r>
        <w:t>Organisational Contribution</w:t>
      </w:r>
      <w:r w:rsidR="00815D77">
        <w:t xml:space="preserve"> </w:t>
      </w:r>
    </w:p>
    <w:p w14:paraId="16D6142E" w14:textId="77777777" w:rsidR="00815D77" w:rsidRDefault="00815D77" w:rsidP="00815D77">
      <w:pPr>
        <w:pStyle w:val="ListParagraph"/>
      </w:pPr>
    </w:p>
    <w:p w14:paraId="1BF0DFB1" w14:textId="77777777" w:rsidR="0097719D" w:rsidRPr="00003E95" w:rsidRDefault="0097719D" w:rsidP="0097719D">
      <w:pPr>
        <w:numPr>
          <w:ilvl w:val="0"/>
          <w:numId w:val="19"/>
        </w:numPr>
      </w:pPr>
      <w:r w:rsidRPr="00003E95">
        <w:t>Participate in team meetings where relevant. </w:t>
      </w:r>
    </w:p>
    <w:p w14:paraId="02C242A0" w14:textId="77777777" w:rsidR="0097719D" w:rsidRPr="00003E95" w:rsidRDefault="0097719D" w:rsidP="0097719D">
      <w:pPr>
        <w:numPr>
          <w:ilvl w:val="0"/>
          <w:numId w:val="20"/>
        </w:numPr>
      </w:pPr>
      <w:r w:rsidRPr="00003E95">
        <w:t>Share insights and recommendations and help develop a fundraising strategy. </w:t>
      </w:r>
    </w:p>
    <w:p w14:paraId="0492007A" w14:textId="06FD155C" w:rsidR="00815D77" w:rsidRDefault="0097719D" w:rsidP="003522E1">
      <w:pPr>
        <w:numPr>
          <w:ilvl w:val="0"/>
          <w:numId w:val="21"/>
        </w:numPr>
      </w:pPr>
      <w:r>
        <w:t>Contribute to a culture of learning, inclusion, and continuous improvement. </w:t>
      </w:r>
    </w:p>
    <w:p w14:paraId="6F48A443" w14:textId="14F436C7" w:rsidR="00815D77" w:rsidRDefault="00815D77" w:rsidP="20FA1439">
      <w:pPr>
        <w:pStyle w:val="ListParagraph"/>
      </w:pPr>
    </w:p>
    <w:p w14:paraId="61A67B26" w14:textId="77777777" w:rsidR="003522E1" w:rsidRDefault="003522E1" w:rsidP="20FA1439">
      <w:pPr>
        <w:pStyle w:val="ListParagraph"/>
      </w:pPr>
    </w:p>
    <w:p w14:paraId="0D56E31B" w14:textId="77777777" w:rsidR="003522E1" w:rsidRDefault="003522E1" w:rsidP="20FA1439">
      <w:pPr>
        <w:pStyle w:val="ListParagraph"/>
      </w:pPr>
    </w:p>
    <w:p w14:paraId="68258263" w14:textId="77777777" w:rsidR="003522E1" w:rsidRDefault="003522E1" w:rsidP="20FA1439">
      <w:pPr>
        <w:pStyle w:val="ListParagraph"/>
      </w:pPr>
    </w:p>
    <w:p w14:paraId="094FFF95" w14:textId="77777777" w:rsidR="003522E1" w:rsidRDefault="003522E1" w:rsidP="20FA1439">
      <w:pPr>
        <w:pStyle w:val="ListParagraph"/>
      </w:pPr>
    </w:p>
    <w:p w14:paraId="4B16782C" w14:textId="77777777" w:rsidR="003522E1" w:rsidRDefault="003522E1" w:rsidP="20FA1439">
      <w:pPr>
        <w:pStyle w:val="ListParagraph"/>
      </w:pPr>
    </w:p>
    <w:p w14:paraId="65A0C7F2" w14:textId="77777777" w:rsidR="003522E1" w:rsidRDefault="003522E1" w:rsidP="20FA1439">
      <w:pPr>
        <w:pStyle w:val="ListParagraph"/>
      </w:pPr>
    </w:p>
    <w:p w14:paraId="40172786" w14:textId="77777777" w:rsidR="003522E1" w:rsidRDefault="003522E1" w:rsidP="20FA1439">
      <w:pPr>
        <w:pStyle w:val="ListParagraph"/>
      </w:pPr>
    </w:p>
    <w:p w14:paraId="7CF62A46" w14:textId="657373B7" w:rsidR="00815D77" w:rsidRDefault="00815D77" w:rsidP="00815D77">
      <w:pPr>
        <w:pStyle w:val="Heading1"/>
      </w:pPr>
      <w:r>
        <w:lastRenderedPageBreak/>
        <w:t>Person Specification</w:t>
      </w:r>
    </w:p>
    <w:p w14:paraId="625F985F" w14:textId="77777777" w:rsidR="00DE4C15" w:rsidRDefault="00DE4C15" w:rsidP="00815D77"/>
    <w:p w14:paraId="1E9E85F2" w14:textId="565B55FA" w:rsidR="00815D77" w:rsidRDefault="00815D77" w:rsidP="00815D77">
      <w:pPr>
        <w:pStyle w:val="Heading2"/>
      </w:pPr>
      <w:r>
        <w:t>Skills</w:t>
      </w:r>
      <w:r w:rsidR="0097719D">
        <w:t xml:space="preserve"> and</w:t>
      </w:r>
      <w:r>
        <w:t xml:space="preserve"> Experience</w:t>
      </w:r>
      <w:r w:rsidR="0097719D">
        <w:t xml:space="preserve"> </w:t>
      </w:r>
    </w:p>
    <w:p w14:paraId="1DA3D0F6" w14:textId="77777777" w:rsidR="0097719D" w:rsidRDefault="0097719D" w:rsidP="0097719D">
      <w:pPr>
        <w:rPr>
          <w:b/>
          <w:bCs/>
        </w:rPr>
      </w:pPr>
    </w:p>
    <w:p w14:paraId="75343A23" w14:textId="08FE44D8" w:rsidR="0097719D" w:rsidRPr="00003E95" w:rsidRDefault="0097719D" w:rsidP="0097719D">
      <w:r w:rsidRPr="00003E95">
        <w:rPr>
          <w:b/>
          <w:bCs/>
        </w:rPr>
        <w:t>Essential</w:t>
      </w:r>
      <w:r w:rsidRPr="00003E95">
        <w:t> </w:t>
      </w:r>
    </w:p>
    <w:p w14:paraId="6FA74D78" w14:textId="77777777" w:rsidR="0097719D" w:rsidRPr="00003E95" w:rsidRDefault="0097719D" w:rsidP="0097719D">
      <w:pPr>
        <w:numPr>
          <w:ilvl w:val="0"/>
          <w:numId w:val="22"/>
        </w:numPr>
      </w:pPr>
      <w:r>
        <w:t>Good research skills</w:t>
      </w:r>
    </w:p>
    <w:p w14:paraId="0053DF12" w14:textId="77777777" w:rsidR="0097719D" w:rsidRPr="00003E95" w:rsidRDefault="0097719D" w:rsidP="0097719D">
      <w:pPr>
        <w:numPr>
          <w:ilvl w:val="0"/>
          <w:numId w:val="22"/>
        </w:numPr>
      </w:pPr>
      <w:r>
        <w:t xml:space="preserve">Excellent writing </w:t>
      </w:r>
    </w:p>
    <w:p w14:paraId="2CA16D5D" w14:textId="77777777" w:rsidR="0097719D" w:rsidRPr="00003E95" w:rsidRDefault="0097719D" w:rsidP="0097719D">
      <w:pPr>
        <w:numPr>
          <w:ilvl w:val="0"/>
          <w:numId w:val="23"/>
        </w:numPr>
      </w:pPr>
      <w:r w:rsidRPr="00003E95">
        <w:t>Strong interpersonal and communication skills. </w:t>
      </w:r>
    </w:p>
    <w:p w14:paraId="47ED48A0" w14:textId="77777777" w:rsidR="0097719D" w:rsidRPr="00003E95" w:rsidRDefault="0097719D" w:rsidP="0097719D">
      <w:pPr>
        <w:numPr>
          <w:ilvl w:val="0"/>
          <w:numId w:val="24"/>
        </w:numPr>
      </w:pPr>
      <w:r w:rsidRPr="00003E95">
        <w:t>Organised, reliable, and able to manage multiple tasks. </w:t>
      </w:r>
    </w:p>
    <w:p w14:paraId="7508010E" w14:textId="77777777" w:rsidR="0097719D" w:rsidRPr="00003E95" w:rsidRDefault="0097719D" w:rsidP="0097719D">
      <w:pPr>
        <w:numPr>
          <w:ilvl w:val="0"/>
          <w:numId w:val="25"/>
        </w:numPr>
      </w:pPr>
      <w:r w:rsidRPr="00003E95">
        <w:t>Commitment to equality, diversity, and inclusive practice. </w:t>
      </w:r>
    </w:p>
    <w:p w14:paraId="4F1D7B9C" w14:textId="77777777" w:rsidR="0097719D" w:rsidRPr="00003E95" w:rsidRDefault="0097719D" w:rsidP="0097719D">
      <w:pPr>
        <w:numPr>
          <w:ilvl w:val="0"/>
          <w:numId w:val="26"/>
        </w:numPr>
      </w:pPr>
      <w:r w:rsidRPr="00003E95">
        <w:t>Comfortable working independently and collaboratively in a small team. </w:t>
      </w:r>
    </w:p>
    <w:p w14:paraId="391BDD86" w14:textId="77777777" w:rsidR="0097719D" w:rsidRPr="00003E95" w:rsidRDefault="0097719D" w:rsidP="0097719D">
      <w:r w:rsidRPr="00003E95">
        <w:t> </w:t>
      </w:r>
    </w:p>
    <w:p w14:paraId="7D0E2CF3" w14:textId="77777777" w:rsidR="0097719D" w:rsidRPr="00003E95" w:rsidRDefault="0097719D" w:rsidP="0097719D">
      <w:r w:rsidRPr="00003E95">
        <w:rPr>
          <w:b/>
          <w:bCs/>
        </w:rPr>
        <w:t>Desirable</w:t>
      </w:r>
      <w:r w:rsidRPr="00003E95">
        <w:t>   </w:t>
      </w:r>
    </w:p>
    <w:p w14:paraId="23DF6D3A" w14:textId="77777777" w:rsidR="0097719D" w:rsidRPr="00003E95" w:rsidRDefault="0097719D" w:rsidP="0097719D">
      <w:pPr>
        <w:numPr>
          <w:ilvl w:val="0"/>
          <w:numId w:val="27"/>
        </w:numPr>
      </w:pPr>
      <w:r>
        <w:t>Experience in trust and foundation fundraising and/or major donors </w:t>
      </w:r>
    </w:p>
    <w:p w14:paraId="4D6E02CA" w14:textId="77777777" w:rsidR="0097719D" w:rsidRPr="00003E95" w:rsidRDefault="0097719D" w:rsidP="0097719D">
      <w:pPr>
        <w:numPr>
          <w:ilvl w:val="0"/>
          <w:numId w:val="27"/>
        </w:numPr>
      </w:pPr>
      <w:r>
        <w:t>Previous fundraising experience (paid or voluntary) </w:t>
      </w:r>
    </w:p>
    <w:p w14:paraId="408B6FCF" w14:textId="29F30891" w:rsidR="0097719D" w:rsidRDefault="0097719D" w:rsidP="0097719D">
      <w:pPr>
        <w:pStyle w:val="NoSpacing"/>
        <w:ind w:left="720"/>
      </w:pPr>
      <w:r>
        <w:t>Experience of developing fundraising resources  </w:t>
      </w:r>
    </w:p>
    <w:p w14:paraId="14A59ACB" w14:textId="41F1DDAC" w:rsidR="20FA1439" w:rsidRDefault="20FA1439" w:rsidP="20FA1439">
      <w:pPr>
        <w:pStyle w:val="NoSpacing"/>
        <w:ind w:left="720"/>
      </w:pPr>
    </w:p>
    <w:p w14:paraId="14721501" w14:textId="510E61BA" w:rsidR="20FA1439" w:rsidRDefault="20FA1439" w:rsidP="20FA1439">
      <w:pPr>
        <w:pStyle w:val="NoSpacing"/>
        <w:ind w:left="720"/>
      </w:pPr>
    </w:p>
    <w:p w14:paraId="11156358" w14:textId="4E2EC578" w:rsidR="00077DEF" w:rsidRPr="00077DEF" w:rsidRDefault="00077DEF" w:rsidP="00077DEF">
      <w:pPr>
        <w:keepNext/>
        <w:keepLines/>
        <w:pBdr>
          <w:bottom w:val="single" w:sz="4" w:space="1" w:color="D86018" w:themeColor="accent1"/>
        </w:pBdr>
        <w:spacing w:before="400" w:after="40" w:line="240" w:lineRule="auto"/>
        <w:outlineLvl w:val="0"/>
        <w:rPr>
          <w:rFonts w:asciiTheme="majorHAnsi" w:eastAsiaTheme="majorEastAsia" w:hAnsiTheme="majorHAnsi" w:cstheme="majorBidi"/>
          <w:color w:val="D86018" w:themeColor="accent1"/>
          <w:sz w:val="36"/>
          <w:szCs w:val="36"/>
        </w:rPr>
      </w:pPr>
      <w:r w:rsidRPr="00077DEF">
        <w:rPr>
          <w:rFonts w:asciiTheme="majorHAnsi" w:eastAsiaTheme="majorEastAsia" w:hAnsiTheme="majorHAnsi" w:cstheme="majorBidi"/>
          <w:color w:val="D86018" w:themeColor="accent1"/>
          <w:sz w:val="36"/>
          <w:szCs w:val="36"/>
        </w:rPr>
        <w:t>W</w:t>
      </w:r>
      <w:r w:rsidR="0097719D">
        <w:rPr>
          <w:rFonts w:asciiTheme="majorHAnsi" w:eastAsiaTheme="majorEastAsia" w:hAnsiTheme="majorHAnsi" w:cstheme="majorBidi"/>
          <w:color w:val="D86018" w:themeColor="accent1"/>
          <w:sz w:val="36"/>
          <w:szCs w:val="36"/>
        </w:rPr>
        <w:t>hat You Will Gain</w:t>
      </w:r>
    </w:p>
    <w:p w14:paraId="45DB7636" w14:textId="77777777" w:rsidR="0097719D" w:rsidRDefault="0097719D" w:rsidP="0097719D">
      <w:pPr>
        <w:ind w:left="720"/>
      </w:pPr>
    </w:p>
    <w:p w14:paraId="6C7936E5" w14:textId="1B9C15F3" w:rsidR="0097719D" w:rsidRPr="00003E95" w:rsidRDefault="0097719D" w:rsidP="0097719D">
      <w:pPr>
        <w:numPr>
          <w:ilvl w:val="0"/>
          <w:numId w:val="28"/>
        </w:numPr>
      </w:pPr>
      <w:r>
        <w:t>The chance to strengthen DFN’s fundraising approach and impact at a pivotal moment of growth. </w:t>
      </w:r>
    </w:p>
    <w:p w14:paraId="013BF34B" w14:textId="77777777" w:rsidR="0097719D" w:rsidRPr="00003E95" w:rsidRDefault="0097719D" w:rsidP="0097719D">
      <w:pPr>
        <w:numPr>
          <w:ilvl w:val="0"/>
          <w:numId w:val="29"/>
        </w:numPr>
      </w:pPr>
      <w:r w:rsidRPr="00003E95">
        <w:t>Experience in a small, entrepreneurial charity where your contribution has visible impact. </w:t>
      </w:r>
    </w:p>
    <w:p w14:paraId="73F140B6" w14:textId="77777777" w:rsidR="0097719D" w:rsidRPr="00003E95" w:rsidRDefault="0097719D" w:rsidP="0097719D">
      <w:pPr>
        <w:numPr>
          <w:ilvl w:val="0"/>
          <w:numId w:val="30"/>
        </w:numPr>
      </w:pPr>
      <w:r>
        <w:t>Opportunities to develop or broaden your fundraising skills in a supportive environment. </w:t>
      </w:r>
    </w:p>
    <w:p w14:paraId="01BE40B4" w14:textId="4D0363FC" w:rsidR="5F0E1E10" w:rsidRDefault="5F0E1E10" w:rsidP="20FA1439">
      <w:pPr>
        <w:numPr>
          <w:ilvl w:val="0"/>
          <w:numId w:val="30"/>
        </w:numPr>
      </w:pPr>
      <w:r>
        <w:t>Informal training in fundraising skills</w:t>
      </w:r>
    </w:p>
    <w:p w14:paraId="094C765D" w14:textId="77777777" w:rsidR="0097719D" w:rsidRPr="00003E95" w:rsidRDefault="0097719D" w:rsidP="0097719D">
      <w:pPr>
        <w:numPr>
          <w:ilvl w:val="0"/>
          <w:numId w:val="31"/>
        </w:numPr>
      </w:pPr>
      <w:r w:rsidRPr="00003E95">
        <w:t>A warm, values</w:t>
      </w:r>
      <w:r w:rsidRPr="00003E95">
        <w:noBreakHyphen/>
        <w:t>driven team committed to inclusion, learning, and positive change. </w:t>
      </w:r>
    </w:p>
    <w:p w14:paraId="5565908C" w14:textId="77777777" w:rsidR="0097719D" w:rsidRPr="00003E95" w:rsidRDefault="0097719D" w:rsidP="0097719D">
      <w:pPr>
        <w:numPr>
          <w:ilvl w:val="0"/>
          <w:numId w:val="32"/>
        </w:numPr>
      </w:pPr>
      <w:r w:rsidRPr="00003E95">
        <w:t>References and recognition for your contribution. </w:t>
      </w:r>
    </w:p>
    <w:p w14:paraId="34671EA1" w14:textId="77777777" w:rsidR="0097719D" w:rsidRPr="00003E95" w:rsidRDefault="0097719D" w:rsidP="0097719D">
      <w:pPr>
        <w:numPr>
          <w:ilvl w:val="0"/>
          <w:numId w:val="33"/>
        </w:numPr>
      </w:pPr>
      <w:r w:rsidRPr="00003E95">
        <w:t>An opportunity to make the world a better place  </w:t>
      </w:r>
    </w:p>
    <w:p w14:paraId="730EE32C" w14:textId="77777777" w:rsidR="0097719D" w:rsidRPr="00003E95" w:rsidRDefault="0097719D" w:rsidP="0097719D">
      <w:pPr>
        <w:numPr>
          <w:ilvl w:val="0"/>
          <w:numId w:val="34"/>
        </w:numPr>
      </w:pPr>
      <w:r w:rsidRPr="00003E95">
        <w:t>Working flexibly, tailored to your availability</w:t>
      </w:r>
      <w:r>
        <w:t>.</w:t>
      </w:r>
    </w:p>
    <w:p w14:paraId="62C83961" w14:textId="3D9A88A7" w:rsidR="00077DEF" w:rsidRDefault="00077DEF" w:rsidP="00815D77"/>
    <w:p w14:paraId="702EE435" w14:textId="77777777" w:rsidR="00077DEF" w:rsidRDefault="00077DEF" w:rsidP="00815D77"/>
    <w:p w14:paraId="7A98EE9F" w14:textId="77777777" w:rsidR="00B72CF2" w:rsidRDefault="00B72CF2"/>
    <w:sectPr w:rsidR="00B72CF2" w:rsidSect="00C35F4B">
      <w:footerReference w:type="default" r:id="rId10"/>
      <w:headerReference w:type="first" r:id="rId11"/>
      <w:footerReference w:type="first" r:id="rId12"/>
      <w:pgSz w:w="11906" w:h="16838"/>
      <w:pgMar w:top="1440" w:right="1440" w:bottom="1440" w:left="1440"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16624" w14:textId="77777777" w:rsidR="00D26471" w:rsidRDefault="00D26471" w:rsidP="00C35F4B">
      <w:pPr>
        <w:spacing w:after="0" w:line="240" w:lineRule="auto"/>
      </w:pPr>
      <w:r>
        <w:separator/>
      </w:r>
    </w:p>
  </w:endnote>
  <w:endnote w:type="continuationSeparator" w:id="0">
    <w:p w14:paraId="47564CE0" w14:textId="77777777" w:rsidR="00D26471" w:rsidRDefault="00D26471" w:rsidP="00C35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dada">
    <w:altName w:val="Calibri"/>
    <w:panose1 w:val="00000000000000000000"/>
    <w:charset w:val="00"/>
    <w:family w:val="modern"/>
    <w:notTrueType/>
    <w:pitch w:val="variable"/>
    <w:sig w:usb0="A000006F" w:usb1="4000204B" w:usb2="00000000" w:usb3="00000000" w:csb0="00000093" w:csb1="00000000"/>
  </w:font>
  <w:font w:name="Battersea SLAB Semibold">
    <w:altName w:val="Calibri"/>
    <w:panose1 w:val="00000000000000000000"/>
    <w:charset w:val="00"/>
    <w:family w:val="modern"/>
    <w:notTrueType/>
    <w:pitch w:val="variable"/>
    <w:sig w:usb0="000000AF" w:usb1="0000405F" w:usb2="00000002"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77EB" w14:textId="6FBF4084" w:rsidR="0095590F" w:rsidRDefault="0095590F">
    <w:pPr>
      <w:pStyle w:val="Footer"/>
    </w:pPr>
    <w:r>
      <w:rPr>
        <w:noProof/>
      </w:rPr>
      <w:drawing>
        <wp:anchor distT="0" distB="0" distL="114300" distR="114300" simplePos="0" relativeHeight="251661312" behindDoc="0" locked="0" layoutInCell="1" allowOverlap="1" wp14:anchorId="171B03F7" wp14:editId="74223F30">
          <wp:simplePos x="0" y="0"/>
          <wp:positionH relativeFrom="margin">
            <wp:posOffset>-1060450</wp:posOffset>
          </wp:positionH>
          <wp:positionV relativeFrom="page">
            <wp:posOffset>10033000</wp:posOffset>
          </wp:positionV>
          <wp:extent cx="7609205" cy="555613"/>
          <wp:effectExtent l="0" t="0" r="0" b="0"/>
          <wp:wrapNone/>
          <wp:docPr id="310292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01542" name="Picture 1726601542"/>
                  <pic:cNvPicPr/>
                </pic:nvPicPr>
                <pic:blipFill>
                  <a:blip r:embed="rId1">
                    <a:extLst>
                      <a:ext uri="{28A0092B-C50C-407E-A947-70E740481C1C}">
                        <a14:useLocalDpi xmlns:a14="http://schemas.microsoft.com/office/drawing/2010/main" val="0"/>
                      </a:ext>
                    </a:extLst>
                  </a:blip>
                  <a:stretch>
                    <a:fillRect/>
                  </a:stretch>
                </pic:blipFill>
                <pic:spPr>
                  <a:xfrm>
                    <a:off x="0" y="0"/>
                    <a:ext cx="7609205" cy="555613"/>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AE3C" w14:textId="77777777" w:rsidR="00C35F4B" w:rsidRDefault="00C35F4B">
    <w:pPr>
      <w:pStyle w:val="Footer"/>
      <w:rPr>
        <w:noProof/>
      </w:rPr>
    </w:pPr>
  </w:p>
  <w:p w14:paraId="4B98C235" w14:textId="07F98861" w:rsidR="00C35F4B" w:rsidRDefault="00C35F4B">
    <w:pPr>
      <w:pStyle w:val="Footer"/>
    </w:pPr>
    <w:r>
      <w:rPr>
        <w:noProof/>
      </w:rPr>
      <w:drawing>
        <wp:anchor distT="0" distB="0" distL="114300" distR="114300" simplePos="0" relativeHeight="251658240" behindDoc="0" locked="0" layoutInCell="1" allowOverlap="1" wp14:anchorId="2CD207F2" wp14:editId="4D426A6C">
          <wp:simplePos x="0" y="0"/>
          <wp:positionH relativeFrom="column">
            <wp:posOffset>-942975</wp:posOffset>
          </wp:positionH>
          <wp:positionV relativeFrom="page">
            <wp:posOffset>10010775</wp:posOffset>
          </wp:positionV>
          <wp:extent cx="7609376" cy="542925"/>
          <wp:effectExtent l="0" t="0" r="0" b="0"/>
          <wp:wrapNone/>
          <wp:docPr id="1726601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01542" name="Picture 1726601542"/>
                  <pic:cNvPicPr/>
                </pic:nvPicPr>
                <pic:blipFill>
                  <a:blip r:embed="rId1">
                    <a:extLst>
                      <a:ext uri="{28A0092B-C50C-407E-A947-70E740481C1C}">
                        <a14:useLocalDpi xmlns:a14="http://schemas.microsoft.com/office/drawing/2010/main" val="0"/>
                      </a:ext>
                    </a:extLst>
                  </a:blip>
                  <a:stretch>
                    <a:fillRect/>
                  </a:stretch>
                </pic:blipFill>
                <pic:spPr>
                  <a:xfrm>
                    <a:off x="0" y="0"/>
                    <a:ext cx="7609376" cy="5429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FEE4F" w14:textId="77777777" w:rsidR="00D26471" w:rsidRDefault="00D26471" w:rsidP="00C35F4B">
      <w:pPr>
        <w:spacing w:after="0" w:line="240" w:lineRule="auto"/>
      </w:pPr>
      <w:r>
        <w:separator/>
      </w:r>
    </w:p>
  </w:footnote>
  <w:footnote w:type="continuationSeparator" w:id="0">
    <w:p w14:paraId="137EBA8E" w14:textId="77777777" w:rsidR="00D26471" w:rsidRDefault="00D26471" w:rsidP="00C35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8B94" w14:textId="77777777" w:rsidR="00C35F4B" w:rsidRDefault="00C35F4B">
    <w:pPr>
      <w:pStyle w:val="Header"/>
      <w:rPr>
        <w:noProof/>
      </w:rPr>
    </w:pPr>
  </w:p>
  <w:p w14:paraId="2A4F7150" w14:textId="175EF93E" w:rsidR="00C35F4B" w:rsidRDefault="00C35F4B">
    <w:pPr>
      <w:pStyle w:val="Header"/>
    </w:pPr>
    <w:r>
      <w:rPr>
        <w:noProof/>
      </w:rPr>
      <w:drawing>
        <wp:anchor distT="0" distB="0" distL="114300" distR="114300" simplePos="0" relativeHeight="251659264" behindDoc="0" locked="0" layoutInCell="1" allowOverlap="1" wp14:anchorId="4F4534ED" wp14:editId="6DC771A0">
          <wp:simplePos x="0" y="0"/>
          <wp:positionH relativeFrom="column">
            <wp:posOffset>-409575</wp:posOffset>
          </wp:positionH>
          <wp:positionV relativeFrom="page">
            <wp:posOffset>371474</wp:posOffset>
          </wp:positionV>
          <wp:extent cx="1885950" cy="940905"/>
          <wp:effectExtent l="0" t="0" r="0" b="0"/>
          <wp:wrapNone/>
          <wp:docPr id="1348462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62601" name="Picture 1348462601"/>
                  <pic:cNvPicPr/>
                </pic:nvPicPr>
                <pic:blipFill>
                  <a:blip r:embed="rId1">
                    <a:extLst>
                      <a:ext uri="{28A0092B-C50C-407E-A947-70E740481C1C}">
                        <a14:useLocalDpi xmlns:a14="http://schemas.microsoft.com/office/drawing/2010/main" val="0"/>
                      </a:ext>
                    </a:extLst>
                  </a:blip>
                  <a:stretch>
                    <a:fillRect/>
                  </a:stretch>
                </pic:blipFill>
                <pic:spPr>
                  <a:xfrm>
                    <a:off x="0" y="0"/>
                    <a:ext cx="1888306" cy="94208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50FD2"/>
    <w:multiLevelType w:val="multilevel"/>
    <w:tmpl w:val="21C2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BE0D25"/>
    <w:multiLevelType w:val="multilevel"/>
    <w:tmpl w:val="F782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B76CE9"/>
    <w:multiLevelType w:val="multilevel"/>
    <w:tmpl w:val="EECE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952538"/>
    <w:multiLevelType w:val="hybridMultilevel"/>
    <w:tmpl w:val="104EFFF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16FC7F86"/>
    <w:multiLevelType w:val="multilevel"/>
    <w:tmpl w:val="36B0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A4769D"/>
    <w:multiLevelType w:val="hybridMultilevel"/>
    <w:tmpl w:val="FF949672"/>
    <w:lvl w:ilvl="0" w:tplc="0809000F">
      <w:start w:val="1"/>
      <w:numFmt w:val="decimal"/>
      <w:lvlText w:val="%1."/>
      <w:lvlJc w:val="left"/>
      <w:pPr>
        <w:ind w:left="720" w:hanging="360"/>
      </w:pPr>
      <w:rPr>
        <w:rFonts w:hint="default"/>
      </w:rPr>
    </w:lvl>
    <w:lvl w:ilvl="1" w:tplc="1152B8D8">
      <w:numFmt w:val="bullet"/>
      <w:lvlText w:val="-"/>
      <w:lvlJc w:val="left"/>
      <w:pPr>
        <w:ind w:left="1440" w:hanging="360"/>
      </w:pPr>
      <w:rPr>
        <w:rFonts w:ascii="Cambria" w:eastAsiaTheme="minorEastAsia" w:hAnsi="Cambria"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310FEF"/>
    <w:multiLevelType w:val="hybridMultilevel"/>
    <w:tmpl w:val="E3A2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60933"/>
    <w:multiLevelType w:val="hybridMultilevel"/>
    <w:tmpl w:val="50B0E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322DD"/>
    <w:multiLevelType w:val="multilevel"/>
    <w:tmpl w:val="87D4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774E29"/>
    <w:multiLevelType w:val="multilevel"/>
    <w:tmpl w:val="7B1C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83194A"/>
    <w:multiLevelType w:val="multilevel"/>
    <w:tmpl w:val="C332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400C13"/>
    <w:multiLevelType w:val="multilevel"/>
    <w:tmpl w:val="BDE4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B87BD1"/>
    <w:multiLevelType w:val="multilevel"/>
    <w:tmpl w:val="95C0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0F6573"/>
    <w:multiLevelType w:val="multilevel"/>
    <w:tmpl w:val="59D8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7C3052"/>
    <w:multiLevelType w:val="multilevel"/>
    <w:tmpl w:val="0408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FA1DF1"/>
    <w:multiLevelType w:val="multilevel"/>
    <w:tmpl w:val="BD62E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E70E75"/>
    <w:multiLevelType w:val="hybridMultilevel"/>
    <w:tmpl w:val="99F23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0472C3"/>
    <w:multiLevelType w:val="multilevel"/>
    <w:tmpl w:val="F65C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CA25DA"/>
    <w:multiLevelType w:val="multilevel"/>
    <w:tmpl w:val="CD78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5657CF"/>
    <w:multiLevelType w:val="hybridMultilevel"/>
    <w:tmpl w:val="B992C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6E0F7A"/>
    <w:multiLevelType w:val="multilevel"/>
    <w:tmpl w:val="EE3A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44231C"/>
    <w:multiLevelType w:val="hybridMultilevel"/>
    <w:tmpl w:val="1AB63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4228F9"/>
    <w:multiLevelType w:val="multilevel"/>
    <w:tmpl w:val="2EDC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25412E"/>
    <w:multiLevelType w:val="multilevel"/>
    <w:tmpl w:val="9086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414B4A"/>
    <w:multiLevelType w:val="multilevel"/>
    <w:tmpl w:val="10D41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165405"/>
    <w:multiLevelType w:val="multilevel"/>
    <w:tmpl w:val="044C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8949FE"/>
    <w:multiLevelType w:val="multilevel"/>
    <w:tmpl w:val="C03E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DA09FA"/>
    <w:multiLevelType w:val="multilevel"/>
    <w:tmpl w:val="FEF0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1F3BC0"/>
    <w:multiLevelType w:val="multilevel"/>
    <w:tmpl w:val="D15E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06625E"/>
    <w:multiLevelType w:val="hybridMultilevel"/>
    <w:tmpl w:val="38AA5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651BEF"/>
    <w:multiLevelType w:val="multilevel"/>
    <w:tmpl w:val="9B84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BF25E1"/>
    <w:multiLevelType w:val="hybridMultilevel"/>
    <w:tmpl w:val="F7C04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814FE6"/>
    <w:multiLevelType w:val="multilevel"/>
    <w:tmpl w:val="CF1C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EA0DB1"/>
    <w:multiLevelType w:val="multilevel"/>
    <w:tmpl w:val="C8CC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1009318">
    <w:abstractNumId w:val="19"/>
  </w:num>
  <w:num w:numId="2" w16cid:durableId="1690836072">
    <w:abstractNumId w:val="31"/>
  </w:num>
  <w:num w:numId="3" w16cid:durableId="1777096136">
    <w:abstractNumId w:val="6"/>
  </w:num>
  <w:num w:numId="4" w16cid:durableId="1828672312">
    <w:abstractNumId w:val="5"/>
  </w:num>
  <w:num w:numId="5" w16cid:durableId="1952203426">
    <w:abstractNumId w:val="3"/>
  </w:num>
  <w:num w:numId="6" w16cid:durableId="1961379365">
    <w:abstractNumId w:val="21"/>
  </w:num>
  <w:num w:numId="7" w16cid:durableId="139536663">
    <w:abstractNumId w:val="7"/>
  </w:num>
  <w:num w:numId="8" w16cid:durableId="1596551273">
    <w:abstractNumId w:val="16"/>
  </w:num>
  <w:num w:numId="9" w16cid:durableId="1133865377">
    <w:abstractNumId w:val="29"/>
  </w:num>
  <w:num w:numId="10" w16cid:durableId="1018391810">
    <w:abstractNumId w:val="4"/>
  </w:num>
  <w:num w:numId="11" w16cid:durableId="28262868">
    <w:abstractNumId w:val="20"/>
  </w:num>
  <w:num w:numId="12" w16cid:durableId="1320962681">
    <w:abstractNumId w:val="2"/>
  </w:num>
  <w:num w:numId="13" w16cid:durableId="1813211564">
    <w:abstractNumId w:val="26"/>
  </w:num>
  <w:num w:numId="14" w16cid:durableId="417334840">
    <w:abstractNumId w:val="12"/>
  </w:num>
  <w:num w:numId="15" w16cid:durableId="1939291270">
    <w:abstractNumId w:val="25"/>
  </w:num>
  <w:num w:numId="16" w16cid:durableId="1795520055">
    <w:abstractNumId w:val="13"/>
  </w:num>
  <w:num w:numId="17" w16cid:durableId="1589121753">
    <w:abstractNumId w:val="32"/>
  </w:num>
  <w:num w:numId="18" w16cid:durableId="1572423036">
    <w:abstractNumId w:val="24"/>
  </w:num>
  <w:num w:numId="19" w16cid:durableId="1515222161">
    <w:abstractNumId w:val="33"/>
  </w:num>
  <w:num w:numId="20" w16cid:durableId="1782263238">
    <w:abstractNumId w:val="15"/>
  </w:num>
  <w:num w:numId="21" w16cid:durableId="1815222562">
    <w:abstractNumId w:val="14"/>
  </w:num>
  <w:num w:numId="22" w16cid:durableId="1496994922">
    <w:abstractNumId w:val="30"/>
  </w:num>
  <w:num w:numId="23" w16cid:durableId="498229599">
    <w:abstractNumId w:val="11"/>
  </w:num>
  <w:num w:numId="24" w16cid:durableId="1769693659">
    <w:abstractNumId w:val="28"/>
  </w:num>
  <w:num w:numId="25" w16cid:durableId="21635639">
    <w:abstractNumId w:val="22"/>
  </w:num>
  <w:num w:numId="26" w16cid:durableId="523129881">
    <w:abstractNumId w:val="18"/>
  </w:num>
  <w:num w:numId="27" w16cid:durableId="46415573">
    <w:abstractNumId w:val="0"/>
  </w:num>
  <w:num w:numId="28" w16cid:durableId="303589270">
    <w:abstractNumId w:val="8"/>
  </w:num>
  <w:num w:numId="29" w16cid:durableId="1317956002">
    <w:abstractNumId w:val="10"/>
  </w:num>
  <w:num w:numId="30" w16cid:durableId="252009523">
    <w:abstractNumId w:val="17"/>
  </w:num>
  <w:num w:numId="31" w16cid:durableId="2025738332">
    <w:abstractNumId w:val="27"/>
  </w:num>
  <w:num w:numId="32" w16cid:durableId="634409062">
    <w:abstractNumId w:val="1"/>
  </w:num>
  <w:num w:numId="33" w16cid:durableId="285891288">
    <w:abstractNumId w:val="9"/>
  </w:num>
  <w:num w:numId="34" w16cid:durableId="154705980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C0563"/>
  <w15:chartTrackingRefBased/>
  <w15:docId w15:val="{CF53C56C-10E9-40B3-AE85-B23A5AF9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en-GB" w:eastAsia="en-US" w:bidi="ar-SA"/>
        <w14:ligatures w14:val="standardContextua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8E"/>
  </w:style>
  <w:style w:type="paragraph" w:styleId="Heading1">
    <w:name w:val="heading 1"/>
    <w:basedOn w:val="Normal"/>
    <w:next w:val="Normal"/>
    <w:link w:val="Heading1Char"/>
    <w:uiPriority w:val="9"/>
    <w:qFormat/>
    <w:rsid w:val="00917A63"/>
    <w:pPr>
      <w:keepNext/>
      <w:keepLines/>
      <w:pBdr>
        <w:bottom w:val="single" w:sz="4" w:space="1" w:color="D86018" w:themeColor="accent1"/>
      </w:pBdr>
      <w:spacing w:before="400" w:after="40" w:line="240" w:lineRule="auto"/>
      <w:outlineLvl w:val="0"/>
    </w:pPr>
    <w:rPr>
      <w:rFonts w:asciiTheme="majorHAnsi" w:eastAsiaTheme="majorEastAsia" w:hAnsiTheme="majorHAnsi" w:cstheme="majorBidi"/>
      <w:color w:val="D86018" w:themeColor="accent1"/>
      <w:sz w:val="36"/>
      <w:szCs w:val="36"/>
    </w:rPr>
  </w:style>
  <w:style w:type="paragraph" w:styleId="Heading2">
    <w:name w:val="heading 2"/>
    <w:basedOn w:val="Normal"/>
    <w:next w:val="Normal"/>
    <w:link w:val="Heading2Char"/>
    <w:uiPriority w:val="9"/>
    <w:unhideWhenUsed/>
    <w:qFormat/>
    <w:rsid w:val="00917A63"/>
    <w:pPr>
      <w:keepNext/>
      <w:keepLines/>
      <w:spacing w:before="160" w:after="0" w:line="240" w:lineRule="auto"/>
      <w:outlineLvl w:val="1"/>
    </w:pPr>
    <w:rPr>
      <w:rFonts w:asciiTheme="majorHAnsi" w:eastAsiaTheme="majorEastAsia" w:hAnsiTheme="majorHAnsi" w:cstheme="majorBidi"/>
      <w:color w:val="165C7D" w:themeColor="accent2"/>
      <w:sz w:val="28"/>
      <w:szCs w:val="28"/>
    </w:rPr>
  </w:style>
  <w:style w:type="paragraph" w:styleId="Heading3">
    <w:name w:val="heading 3"/>
    <w:basedOn w:val="Normal"/>
    <w:next w:val="Normal"/>
    <w:link w:val="Heading3Char"/>
    <w:uiPriority w:val="9"/>
    <w:unhideWhenUsed/>
    <w:qFormat/>
    <w:rsid w:val="00917A63"/>
    <w:pPr>
      <w:keepNext/>
      <w:keepLines/>
      <w:spacing w:before="80" w:after="0" w:line="240" w:lineRule="auto"/>
      <w:outlineLvl w:val="2"/>
    </w:pPr>
    <w:rPr>
      <w:rFonts w:asciiTheme="majorHAnsi" w:eastAsiaTheme="majorEastAsia" w:hAnsiTheme="majorHAnsi" w:cstheme="majorBidi"/>
      <w:color w:val="D86018" w:themeColor="accent1"/>
      <w:sz w:val="24"/>
      <w:szCs w:val="24"/>
    </w:rPr>
  </w:style>
  <w:style w:type="paragraph" w:styleId="Heading4">
    <w:name w:val="heading 4"/>
    <w:basedOn w:val="Normal"/>
    <w:next w:val="Normal"/>
    <w:link w:val="Heading4Char"/>
    <w:uiPriority w:val="9"/>
    <w:unhideWhenUsed/>
    <w:qFormat/>
    <w:rsid w:val="00917A63"/>
    <w:pPr>
      <w:keepNext/>
      <w:keepLines/>
      <w:spacing w:before="80" w:after="0"/>
      <w:outlineLvl w:val="3"/>
    </w:pPr>
    <w:rPr>
      <w:rFonts w:asciiTheme="majorHAnsi" w:eastAsiaTheme="majorEastAsia" w:hAnsiTheme="majorHAnsi" w:cstheme="majorBidi"/>
      <w:color w:val="3F4444" w:themeColor="accent3"/>
      <w:sz w:val="24"/>
      <w:szCs w:val="24"/>
    </w:rPr>
  </w:style>
  <w:style w:type="paragraph" w:styleId="Heading5">
    <w:name w:val="heading 5"/>
    <w:basedOn w:val="Normal"/>
    <w:next w:val="Normal"/>
    <w:link w:val="Heading5Char"/>
    <w:uiPriority w:val="9"/>
    <w:unhideWhenUsed/>
    <w:qFormat/>
    <w:rsid w:val="00917A63"/>
    <w:pPr>
      <w:keepNext/>
      <w:keepLines/>
      <w:spacing w:before="80" w:after="0"/>
      <w:outlineLvl w:val="4"/>
    </w:pPr>
    <w:rPr>
      <w:rFonts w:asciiTheme="majorHAnsi" w:eastAsiaTheme="majorEastAsia" w:hAnsiTheme="majorHAnsi" w:cstheme="majorBidi"/>
      <w:i/>
      <w:iCs/>
      <w:color w:val="165C7D" w:themeColor="accent2"/>
      <w:sz w:val="22"/>
      <w:szCs w:val="22"/>
    </w:rPr>
  </w:style>
  <w:style w:type="paragraph" w:styleId="Heading6">
    <w:name w:val="heading 6"/>
    <w:basedOn w:val="Normal"/>
    <w:next w:val="Normal"/>
    <w:link w:val="Heading6Char"/>
    <w:uiPriority w:val="9"/>
    <w:semiHidden/>
    <w:unhideWhenUsed/>
    <w:qFormat/>
    <w:rsid w:val="00105B8E"/>
    <w:pPr>
      <w:keepNext/>
      <w:keepLines/>
      <w:spacing w:before="80" w:after="0"/>
      <w:outlineLvl w:val="5"/>
    </w:pPr>
    <w:rPr>
      <w:rFonts w:asciiTheme="majorHAnsi" w:eastAsiaTheme="majorEastAsia" w:hAnsiTheme="majorHAnsi" w:cstheme="majorBidi"/>
      <w:color w:val="7E8888" w:themeColor="text1" w:themeTint="A6"/>
    </w:rPr>
  </w:style>
  <w:style w:type="paragraph" w:styleId="Heading7">
    <w:name w:val="heading 7"/>
    <w:basedOn w:val="Normal"/>
    <w:next w:val="Normal"/>
    <w:link w:val="Heading7Char"/>
    <w:uiPriority w:val="9"/>
    <w:semiHidden/>
    <w:unhideWhenUsed/>
    <w:qFormat/>
    <w:rsid w:val="00105B8E"/>
    <w:pPr>
      <w:keepNext/>
      <w:keepLines/>
      <w:spacing w:before="80" w:after="0"/>
      <w:outlineLvl w:val="6"/>
    </w:pPr>
    <w:rPr>
      <w:rFonts w:asciiTheme="majorHAnsi" w:eastAsiaTheme="majorEastAsia" w:hAnsiTheme="majorHAnsi" w:cstheme="majorBidi"/>
      <w:i/>
      <w:iCs/>
      <w:color w:val="7E8888" w:themeColor="text1" w:themeTint="A6"/>
    </w:rPr>
  </w:style>
  <w:style w:type="paragraph" w:styleId="Heading8">
    <w:name w:val="heading 8"/>
    <w:basedOn w:val="Normal"/>
    <w:next w:val="Normal"/>
    <w:link w:val="Heading8Char"/>
    <w:uiPriority w:val="9"/>
    <w:semiHidden/>
    <w:unhideWhenUsed/>
    <w:qFormat/>
    <w:rsid w:val="00105B8E"/>
    <w:pPr>
      <w:keepNext/>
      <w:keepLines/>
      <w:spacing w:before="80" w:after="0"/>
      <w:outlineLvl w:val="7"/>
    </w:pPr>
    <w:rPr>
      <w:rFonts w:asciiTheme="majorHAnsi" w:eastAsiaTheme="majorEastAsia" w:hAnsiTheme="majorHAnsi" w:cstheme="majorBidi"/>
      <w:smallCaps/>
      <w:color w:val="7E8888" w:themeColor="text1" w:themeTint="A6"/>
    </w:rPr>
  </w:style>
  <w:style w:type="paragraph" w:styleId="Heading9">
    <w:name w:val="heading 9"/>
    <w:basedOn w:val="Normal"/>
    <w:next w:val="Normal"/>
    <w:link w:val="Heading9Char"/>
    <w:uiPriority w:val="9"/>
    <w:semiHidden/>
    <w:unhideWhenUsed/>
    <w:qFormat/>
    <w:rsid w:val="00105B8E"/>
    <w:pPr>
      <w:keepNext/>
      <w:keepLines/>
      <w:spacing w:before="80" w:after="0"/>
      <w:outlineLvl w:val="8"/>
    </w:pPr>
    <w:rPr>
      <w:rFonts w:asciiTheme="majorHAnsi" w:eastAsiaTheme="majorEastAsia" w:hAnsiTheme="majorHAnsi" w:cstheme="majorBidi"/>
      <w:i/>
      <w:iCs/>
      <w:smallCaps/>
      <w:color w:val="7E8888"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A63"/>
    <w:rPr>
      <w:rFonts w:asciiTheme="majorHAnsi" w:eastAsiaTheme="majorEastAsia" w:hAnsiTheme="majorHAnsi" w:cstheme="majorBidi"/>
      <w:color w:val="D86018" w:themeColor="accent1"/>
      <w:sz w:val="36"/>
      <w:szCs w:val="36"/>
    </w:rPr>
  </w:style>
  <w:style w:type="character" w:customStyle="1" w:styleId="Heading2Char">
    <w:name w:val="Heading 2 Char"/>
    <w:basedOn w:val="DefaultParagraphFont"/>
    <w:link w:val="Heading2"/>
    <w:uiPriority w:val="9"/>
    <w:rsid w:val="00917A63"/>
    <w:rPr>
      <w:rFonts w:asciiTheme="majorHAnsi" w:eastAsiaTheme="majorEastAsia" w:hAnsiTheme="majorHAnsi" w:cstheme="majorBidi"/>
      <w:color w:val="165C7D" w:themeColor="accent2"/>
      <w:sz w:val="28"/>
      <w:szCs w:val="28"/>
    </w:rPr>
  </w:style>
  <w:style w:type="character" w:customStyle="1" w:styleId="Heading3Char">
    <w:name w:val="Heading 3 Char"/>
    <w:basedOn w:val="DefaultParagraphFont"/>
    <w:link w:val="Heading3"/>
    <w:uiPriority w:val="9"/>
    <w:rsid w:val="00917A63"/>
    <w:rPr>
      <w:rFonts w:asciiTheme="majorHAnsi" w:eastAsiaTheme="majorEastAsia" w:hAnsiTheme="majorHAnsi" w:cstheme="majorBidi"/>
      <w:color w:val="D86018" w:themeColor="accent1"/>
      <w:sz w:val="24"/>
      <w:szCs w:val="24"/>
    </w:rPr>
  </w:style>
  <w:style w:type="character" w:customStyle="1" w:styleId="Heading4Char">
    <w:name w:val="Heading 4 Char"/>
    <w:basedOn w:val="DefaultParagraphFont"/>
    <w:link w:val="Heading4"/>
    <w:uiPriority w:val="9"/>
    <w:rsid w:val="00917A63"/>
    <w:rPr>
      <w:rFonts w:asciiTheme="majorHAnsi" w:eastAsiaTheme="majorEastAsia" w:hAnsiTheme="majorHAnsi" w:cstheme="majorBidi"/>
      <w:color w:val="3F4444" w:themeColor="accent3"/>
      <w:sz w:val="24"/>
      <w:szCs w:val="24"/>
    </w:rPr>
  </w:style>
  <w:style w:type="character" w:customStyle="1" w:styleId="Heading5Char">
    <w:name w:val="Heading 5 Char"/>
    <w:basedOn w:val="DefaultParagraphFont"/>
    <w:link w:val="Heading5"/>
    <w:uiPriority w:val="9"/>
    <w:rsid w:val="00917A63"/>
    <w:rPr>
      <w:rFonts w:asciiTheme="majorHAnsi" w:eastAsiaTheme="majorEastAsia" w:hAnsiTheme="majorHAnsi" w:cstheme="majorBidi"/>
      <w:i/>
      <w:iCs/>
      <w:color w:val="165C7D" w:themeColor="accent2"/>
      <w:sz w:val="22"/>
      <w:szCs w:val="22"/>
    </w:rPr>
  </w:style>
  <w:style w:type="character" w:customStyle="1" w:styleId="Heading6Char">
    <w:name w:val="Heading 6 Char"/>
    <w:basedOn w:val="DefaultParagraphFont"/>
    <w:link w:val="Heading6"/>
    <w:uiPriority w:val="9"/>
    <w:semiHidden/>
    <w:rsid w:val="00105B8E"/>
    <w:rPr>
      <w:rFonts w:asciiTheme="majorHAnsi" w:eastAsiaTheme="majorEastAsia" w:hAnsiTheme="majorHAnsi" w:cstheme="majorBidi"/>
      <w:color w:val="7E8888" w:themeColor="text1" w:themeTint="A6"/>
    </w:rPr>
  </w:style>
  <w:style w:type="character" w:customStyle="1" w:styleId="Heading7Char">
    <w:name w:val="Heading 7 Char"/>
    <w:basedOn w:val="DefaultParagraphFont"/>
    <w:link w:val="Heading7"/>
    <w:uiPriority w:val="9"/>
    <w:semiHidden/>
    <w:rsid w:val="00105B8E"/>
    <w:rPr>
      <w:rFonts w:asciiTheme="majorHAnsi" w:eastAsiaTheme="majorEastAsia" w:hAnsiTheme="majorHAnsi" w:cstheme="majorBidi"/>
      <w:i/>
      <w:iCs/>
      <w:color w:val="7E8888" w:themeColor="text1" w:themeTint="A6"/>
    </w:rPr>
  </w:style>
  <w:style w:type="character" w:customStyle="1" w:styleId="Heading8Char">
    <w:name w:val="Heading 8 Char"/>
    <w:basedOn w:val="DefaultParagraphFont"/>
    <w:link w:val="Heading8"/>
    <w:uiPriority w:val="9"/>
    <w:semiHidden/>
    <w:rsid w:val="00105B8E"/>
    <w:rPr>
      <w:rFonts w:asciiTheme="majorHAnsi" w:eastAsiaTheme="majorEastAsia" w:hAnsiTheme="majorHAnsi" w:cstheme="majorBidi"/>
      <w:smallCaps/>
      <w:color w:val="7E8888" w:themeColor="text1" w:themeTint="A6"/>
    </w:rPr>
  </w:style>
  <w:style w:type="character" w:customStyle="1" w:styleId="Heading9Char">
    <w:name w:val="Heading 9 Char"/>
    <w:basedOn w:val="DefaultParagraphFont"/>
    <w:link w:val="Heading9"/>
    <w:uiPriority w:val="9"/>
    <w:semiHidden/>
    <w:rsid w:val="00105B8E"/>
    <w:rPr>
      <w:rFonts w:asciiTheme="majorHAnsi" w:eastAsiaTheme="majorEastAsia" w:hAnsiTheme="majorHAnsi" w:cstheme="majorBidi"/>
      <w:i/>
      <w:iCs/>
      <w:smallCaps/>
      <w:color w:val="7E8888" w:themeColor="text1" w:themeTint="A6"/>
    </w:rPr>
  </w:style>
  <w:style w:type="paragraph" w:styleId="Caption">
    <w:name w:val="caption"/>
    <w:basedOn w:val="Normal"/>
    <w:next w:val="Normal"/>
    <w:uiPriority w:val="35"/>
    <w:semiHidden/>
    <w:unhideWhenUsed/>
    <w:qFormat/>
    <w:rsid w:val="00105B8E"/>
    <w:pPr>
      <w:spacing w:line="240" w:lineRule="auto"/>
    </w:pPr>
    <w:rPr>
      <w:b/>
      <w:bCs/>
      <w:color w:val="6C7575" w:themeColor="text1" w:themeTint="BF"/>
      <w:sz w:val="20"/>
      <w:szCs w:val="20"/>
    </w:rPr>
  </w:style>
  <w:style w:type="paragraph" w:styleId="Title">
    <w:name w:val="Title"/>
    <w:basedOn w:val="Normal"/>
    <w:next w:val="Normal"/>
    <w:link w:val="TitleChar"/>
    <w:uiPriority w:val="10"/>
    <w:qFormat/>
    <w:rsid w:val="00917A63"/>
    <w:pPr>
      <w:spacing w:after="0" w:line="240" w:lineRule="auto"/>
      <w:contextualSpacing/>
    </w:pPr>
    <w:rPr>
      <w:rFonts w:asciiTheme="majorHAnsi" w:eastAsiaTheme="majorEastAsia" w:hAnsiTheme="majorHAnsi" w:cstheme="majorBidi"/>
      <w:color w:val="D86018" w:themeColor="accent1"/>
      <w:spacing w:val="-7"/>
      <w:sz w:val="80"/>
      <w:szCs w:val="80"/>
    </w:rPr>
  </w:style>
  <w:style w:type="character" w:customStyle="1" w:styleId="TitleChar">
    <w:name w:val="Title Char"/>
    <w:basedOn w:val="DefaultParagraphFont"/>
    <w:link w:val="Title"/>
    <w:uiPriority w:val="10"/>
    <w:rsid w:val="00917A63"/>
    <w:rPr>
      <w:rFonts w:asciiTheme="majorHAnsi" w:eastAsiaTheme="majorEastAsia" w:hAnsiTheme="majorHAnsi" w:cstheme="majorBidi"/>
      <w:color w:val="D86018" w:themeColor="accent1"/>
      <w:spacing w:val="-7"/>
      <w:sz w:val="80"/>
      <w:szCs w:val="80"/>
    </w:rPr>
  </w:style>
  <w:style w:type="paragraph" w:styleId="Subtitle">
    <w:name w:val="Subtitle"/>
    <w:basedOn w:val="Normal"/>
    <w:next w:val="Normal"/>
    <w:link w:val="SubtitleChar"/>
    <w:uiPriority w:val="11"/>
    <w:qFormat/>
    <w:rsid w:val="00917A63"/>
    <w:pPr>
      <w:numPr>
        <w:ilvl w:val="1"/>
      </w:numPr>
      <w:spacing w:after="240" w:line="240" w:lineRule="auto"/>
    </w:pPr>
    <w:rPr>
      <w:rFonts w:asciiTheme="majorHAnsi" w:eastAsiaTheme="majorEastAsia" w:hAnsiTheme="majorHAnsi" w:cstheme="majorBidi"/>
      <w:color w:val="D86018" w:themeColor="accent1"/>
      <w:sz w:val="48"/>
      <w:szCs w:val="30"/>
    </w:rPr>
  </w:style>
  <w:style w:type="character" w:customStyle="1" w:styleId="SubtitleChar">
    <w:name w:val="Subtitle Char"/>
    <w:basedOn w:val="DefaultParagraphFont"/>
    <w:link w:val="Subtitle"/>
    <w:uiPriority w:val="11"/>
    <w:rsid w:val="00917A63"/>
    <w:rPr>
      <w:rFonts w:asciiTheme="majorHAnsi" w:eastAsiaTheme="majorEastAsia" w:hAnsiTheme="majorHAnsi" w:cstheme="majorBidi"/>
      <w:color w:val="D86018" w:themeColor="accent1"/>
      <w:sz w:val="48"/>
      <w:szCs w:val="30"/>
    </w:rPr>
  </w:style>
  <w:style w:type="character" w:styleId="Strong">
    <w:name w:val="Strong"/>
    <w:basedOn w:val="DefaultParagraphFont"/>
    <w:uiPriority w:val="22"/>
    <w:qFormat/>
    <w:rsid w:val="00105B8E"/>
    <w:rPr>
      <w:b/>
      <w:bCs/>
    </w:rPr>
  </w:style>
  <w:style w:type="character" w:styleId="Emphasis">
    <w:name w:val="Emphasis"/>
    <w:basedOn w:val="DefaultParagraphFont"/>
    <w:uiPriority w:val="20"/>
    <w:qFormat/>
    <w:rsid w:val="00105B8E"/>
    <w:rPr>
      <w:i/>
      <w:iCs/>
    </w:rPr>
  </w:style>
  <w:style w:type="paragraph" w:styleId="NoSpacing">
    <w:name w:val="No Spacing"/>
    <w:uiPriority w:val="1"/>
    <w:qFormat/>
    <w:rsid w:val="00105B8E"/>
    <w:pPr>
      <w:spacing w:after="0" w:line="240" w:lineRule="auto"/>
    </w:pPr>
  </w:style>
  <w:style w:type="paragraph" w:styleId="Quote">
    <w:name w:val="Quote"/>
    <w:basedOn w:val="Normal"/>
    <w:next w:val="Normal"/>
    <w:link w:val="QuoteChar"/>
    <w:uiPriority w:val="29"/>
    <w:qFormat/>
    <w:rsid w:val="00105B8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05B8E"/>
    <w:rPr>
      <w:i/>
      <w:iCs/>
    </w:rPr>
  </w:style>
  <w:style w:type="paragraph" w:styleId="IntenseQuote">
    <w:name w:val="Intense Quote"/>
    <w:basedOn w:val="Normal"/>
    <w:next w:val="Normal"/>
    <w:link w:val="IntenseQuoteChar"/>
    <w:uiPriority w:val="30"/>
    <w:qFormat/>
    <w:rsid w:val="00105B8E"/>
    <w:pPr>
      <w:spacing w:before="100" w:beforeAutospacing="1" w:after="240"/>
      <w:ind w:left="864" w:right="864"/>
      <w:jc w:val="center"/>
    </w:pPr>
    <w:rPr>
      <w:rFonts w:asciiTheme="majorHAnsi" w:eastAsiaTheme="majorEastAsia" w:hAnsiTheme="majorHAnsi" w:cstheme="majorBidi"/>
      <w:color w:val="D86018" w:themeColor="accent1"/>
      <w:sz w:val="28"/>
      <w:szCs w:val="28"/>
    </w:rPr>
  </w:style>
  <w:style w:type="character" w:customStyle="1" w:styleId="IntenseQuoteChar">
    <w:name w:val="Intense Quote Char"/>
    <w:basedOn w:val="DefaultParagraphFont"/>
    <w:link w:val="IntenseQuote"/>
    <w:uiPriority w:val="30"/>
    <w:rsid w:val="00105B8E"/>
    <w:rPr>
      <w:rFonts w:asciiTheme="majorHAnsi" w:eastAsiaTheme="majorEastAsia" w:hAnsiTheme="majorHAnsi" w:cstheme="majorBidi"/>
      <w:color w:val="D86018" w:themeColor="accent1"/>
      <w:sz w:val="28"/>
      <w:szCs w:val="28"/>
    </w:rPr>
  </w:style>
  <w:style w:type="character" w:styleId="SubtleEmphasis">
    <w:name w:val="Subtle Emphasis"/>
    <w:basedOn w:val="DefaultParagraphFont"/>
    <w:uiPriority w:val="19"/>
    <w:qFormat/>
    <w:rsid w:val="00105B8E"/>
    <w:rPr>
      <w:i/>
      <w:iCs/>
      <w:color w:val="7E8888" w:themeColor="text1" w:themeTint="A6"/>
    </w:rPr>
  </w:style>
  <w:style w:type="character" w:styleId="IntenseEmphasis">
    <w:name w:val="Intense Emphasis"/>
    <w:basedOn w:val="DefaultParagraphFont"/>
    <w:uiPriority w:val="21"/>
    <w:qFormat/>
    <w:rsid w:val="00105B8E"/>
    <w:rPr>
      <w:b/>
      <w:bCs/>
      <w:i/>
      <w:iCs/>
    </w:rPr>
  </w:style>
  <w:style w:type="character" w:styleId="SubtleReference">
    <w:name w:val="Subtle Reference"/>
    <w:basedOn w:val="DefaultParagraphFont"/>
    <w:uiPriority w:val="31"/>
    <w:qFormat/>
    <w:rsid w:val="00105B8E"/>
    <w:rPr>
      <w:smallCaps/>
      <w:color w:val="6C7575" w:themeColor="text1" w:themeTint="BF"/>
    </w:rPr>
  </w:style>
  <w:style w:type="character" w:styleId="IntenseReference">
    <w:name w:val="Intense Reference"/>
    <w:basedOn w:val="DefaultParagraphFont"/>
    <w:uiPriority w:val="32"/>
    <w:qFormat/>
    <w:rsid w:val="00105B8E"/>
    <w:rPr>
      <w:b/>
      <w:bCs/>
      <w:smallCaps/>
      <w:u w:val="single"/>
    </w:rPr>
  </w:style>
  <w:style w:type="character" w:styleId="BookTitle">
    <w:name w:val="Book Title"/>
    <w:basedOn w:val="DefaultParagraphFont"/>
    <w:uiPriority w:val="33"/>
    <w:qFormat/>
    <w:rsid w:val="00105B8E"/>
    <w:rPr>
      <w:b/>
      <w:bCs/>
      <w:smallCaps/>
    </w:rPr>
  </w:style>
  <w:style w:type="paragraph" w:styleId="TOCHeading">
    <w:name w:val="TOC Heading"/>
    <w:basedOn w:val="Heading1"/>
    <w:next w:val="Normal"/>
    <w:uiPriority w:val="39"/>
    <w:semiHidden/>
    <w:unhideWhenUsed/>
    <w:qFormat/>
    <w:rsid w:val="00105B8E"/>
    <w:pPr>
      <w:outlineLvl w:val="9"/>
    </w:pPr>
  </w:style>
  <w:style w:type="paragraph" w:styleId="ListParagraph">
    <w:name w:val="List Paragraph"/>
    <w:basedOn w:val="Normal"/>
    <w:uiPriority w:val="34"/>
    <w:qFormat/>
    <w:rsid w:val="00C35F4B"/>
    <w:pPr>
      <w:ind w:left="720"/>
      <w:contextualSpacing/>
    </w:pPr>
  </w:style>
  <w:style w:type="paragraph" w:styleId="Header">
    <w:name w:val="header"/>
    <w:basedOn w:val="Normal"/>
    <w:link w:val="HeaderChar"/>
    <w:uiPriority w:val="99"/>
    <w:unhideWhenUsed/>
    <w:rsid w:val="00C35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F4B"/>
  </w:style>
  <w:style w:type="paragraph" w:styleId="Footer">
    <w:name w:val="footer"/>
    <w:basedOn w:val="Normal"/>
    <w:link w:val="FooterChar"/>
    <w:uiPriority w:val="99"/>
    <w:unhideWhenUsed/>
    <w:rsid w:val="00C35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F4B"/>
  </w:style>
  <w:style w:type="character" w:customStyle="1" w:styleId="cf01">
    <w:name w:val="cf01"/>
    <w:basedOn w:val="DefaultParagraphFont"/>
    <w:rsid w:val="00815D7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DFNUK2018">
  <a:themeElements>
    <a:clrScheme name="DFN new">
      <a:dk1>
        <a:srgbClr val="3F4444"/>
      </a:dk1>
      <a:lt1>
        <a:sysClr val="window" lastClr="FFFFFF"/>
      </a:lt1>
      <a:dk2>
        <a:srgbClr val="000000"/>
      </a:dk2>
      <a:lt2>
        <a:srgbClr val="A4BCC2"/>
      </a:lt2>
      <a:accent1>
        <a:srgbClr val="D86018"/>
      </a:accent1>
      <a:accent2>
        <a:srgbClr val="165C7D"/>
      </a:accent2>
      <a:accent3>
        <a:srgbClr val="3F4444"/>
      </a:accent3>
      <a:accent4>
        <a:srgbClr val="D86018"/>
      </a:accent4>
      <a:accent5>
        <a:srgbClr val="165C7D"/>
      </a:accent5>
      <a:accent6>
        <a:srgbClr val="3F4444"/>
      </a:accent6>
      <a:hlink>
        <a:srgbClr val="0000FF"/>
      </a:hlink>
      <a:folHlink>
        <a:srgbClr val="800080"/>
      </a:folHlink>
    </a:clrScheme>
    <a:fontScheme name="DFN UK 2018">
      <a:majorFont>
        <a:latin typeface="Battersea SLAB Semibold"/>
        <a:ea typeface=""/>
        <a:cs typeface=""/>
      </a:majorFont>
      <a:minorFont>
        <a:latin typeface="Andad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