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7554671"/>
        <w:docPartObj>
          <w:docPartGallery w:val="Cover Pages"/>
          <w:docPartUnique/>
        </w:docPartObj>
      </w:sdtPr>
      <w:sdtEndPr/>
      <w:sdtContent>
        <w:p w14:paraId="2BB2C17B" w14:textId="77777777" w:rsidR="00062E6C" w:rsidRDefault="00053CAA" w:rsidP="00E53345">
          <w:pPr>
            <w:pStyle w:val="Image"/>
          </w:pPr>
          <w:r w:rsidRPr="00E53345">
            <w:rPr>
              <w:noProof/>
            </w:rPr>
            <w:drawing>
              <wp:anchor distT="0" distB="0" distL="114300" distR="114300" simplePos="0" relativeHeight="251663360" behindDoc="0" locked="0" layoutInCell="1" allowOverlap="1" wp14:anchorId="718CC180" wp14:editId="3FE833E0">
                <wp:simplePos x="0" y="0"/>
                <wp:positionH relativeFrom="page">
                  <wp:posOffset>6257924</wp:posOffset>
                </wp:positionH>
                <wp:positionV relativeFrom="page">
                  <wp:posOffset>7315</wp:posOffset>
                </wp:positionV>
                <wp:extent cx="1292225" cy="10687331"/>
                <wp:effectExtent l="0" t="0" r="3175" b="0"/>
                <wp:wrapNone/>
                <wp:docPr id="6348027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02753" name="Graphic 1"/>
                        <pic:cNvPicPr/>
                      </pic:nvPicPr>
                      <pic:blipFill rotWithShape="1">
                        <a:blip r:embed="rId10">
                          <a:extLst>
                            <a:ext uri="{28A0092B-C50C-407E-A947-70E740481C1C}">
                              <a14:useLocalDpi xmlns:a14="http://schemas.microsoft.com/office/drawing/2010/main" val="0"/>
                            </a:ext>
                          </a:extLst>
                        </a:blip>
                        <a:srcRect l="3003"/>
                        <a:stretch/>
                      </pic:blipFill>
                      <pic:spPr bwMode="auto">
                        <a:xfrm>
                          <a:off x="0" y="0"/>
                          <a:ext cx="1292790" cy="106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3DDA" w:rsidRPr="00E53345">
            <w:rPr>
              <w:noProof/>
            </w:rPr>
            <w:drawing>
              <wp:anchor distT="0" distB="0" distL="114300" distR="114300" simplePos="0" relativeHeight="251659264" behindDoc="0" locked="0" layoutInCell="1" allowOverlap="1" wp14:anchorId="4A1AF343" wp14:editId="06F337D8">
                <wp:simplePos x="0" y="0"/>
                <wp:positionH relativeFrom="column">
                  <wp:posOffset>-1231265</wp:posOffset>
                </wp:positionH>
                <wp:positionV relativeFrom="page">
                  <wp:posOffset>474345</wp:posOffset>
                </wp:positionV>
                <wp:extent cx="2852420" cy="545465"/>
                <wp:effectExtent l="0" t="0" r="5080" b="6985"/>
                <wp:wrapNone/>
                <wp:docPr id="10176373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37317" name="Graphic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2420" cy="545465"/>
                        </a:xfrm>
                        <a:prstGeom prst="rect">
                          <a:avLst/>
                        </a:prstGeom>
                      </pic:spPr>
                    </pic:pic>
                  </a:graphicData>
                </a:graphic>
                <wp14:sizeRelH relativeFrom="margin">
                  <wp14:pctWidth>0</wp14:pctWidth>
                </wp14:sizeRelH>
                <wp14:sizeRelV relativeFrom="margin">
                  <wp14:pctHeight>0</wp14:pctHeight>
                </wp14:sizeRelV>
              </wp:anchor>
            </w:drawing>
          </w:r>
        </w:p>
        <w:p w14:paraId="03B55D0F" w14:textId="77777777" w:rsidR="00062E6C" w:rsidRDefault="00062E6C" w:rsidP="00E53345">
          <w:pPr>
            <w:pStyle w:val="Image"/>
          </w:pPr>
        </w:p>
        <w:p w14:paraId="5FBFC5F7" w14:textId="77777777" w:rsidR="00062E6C" w:rsidRDefault="00062E6C" w:rsidP="00E53345">
          <w:pPr>
            <w:pStyle w:val="Image"/>
          </w:pPr>
        </w:p>
        <w:p w14:paraId="5B1A7370" w14:textId="77777777" w:rsidR="00887505" w:rsidRDefault="00887505" w:rsidP="00E53345">
          <w:pPr>
            <w:pStyle w:val="Image"/>
          </w:pPr>
        </w:p>
        <w:p w14:paraId="20CB804F" w14:textId="77777777" w:rsidR="00887505" w:rsidRDefault="00887505" w:rsidP="00E53345">
          <w:pPr>
            <w:pStyle w:val="Image"/>
          </w:pPr>
        </w:p>
        <w:p w14:paraId="3A060A67" w14:textId="77777777" w:rsidR="00887505" w:rsidRDefault="00887505" w:rsidP="00E53345">
          <w:pPr>
            <w:pStyle w:val="Image"/>
          </w:pPr>
        </w:p>
        <w:p w14:paraId="14C9D1A2" w14:textId="6DD7AC35" w:rsidR="00887505" w:rsidRDefault="00887505" w:rsidP="00E53345">
          <w:pPr>
            <w:pStyle w:val="Image"/>
          </w:pPr>
        </w:p>
        <w:p w14:paraId="1D7C00E1" w14:textId="0A8D67E6" w:rsidR="00062E6C" w:rsidRDefault="00887505" w:rsidP="00E53345">
          <w:pPr>
            <w:pStyle w:val="Image"/>
          </w:pPr>
          <w:r>
            <w:rPr>
              <w:noProof/>
            </w:rPr>
            <mc:AlternateContent>
              <mc:Choice Requires="wps">
                <w:drawing>
                  <wp:anchor distT="0" distB="0" distL="114300" distR="114300" simplePos="0" relativeHeight="251661312" behindDoc="0" locked="0" layoutInCell="1" allowOverlap="1" wp14:anchorId="3BB21F87" wp14:editId="573FB0F1">
                    <wp:simplePos x="0" y="0"/>
                    <wp:positionH relativeFrom="column">
                      <wp:posOffset>-1299845</wp:posOffset>
                    </wp:positionH>
                    <wp:positionV relativeFrom="paragraph">
                      <wp:posOffset>163139</wp:posOffset>
                    </wp:positionV>
                    <wp:extent cx="5330190" cy="3207385"/>
                    <wp:effectExtent l="0" t="0" r="3810" b="12700"/>
                    <wp:wrapTopAndBottom/>
                    <wp:docPr id="1440314467" name="Text Box 2"/>
                    <wp:cNvGraphicFramePr/>
                    <a:graphic xmlns:a="http://schemas.openxmlformats.org/drawingml/2006/main">
                      <a:graphicData uri="http://schemas.microsoft.com/office/word/2010/wordprocessingShape">
                        <wps:wsp>
                          <wps:cNvSpPr txBox="1"/>
                          <wps:spPr>
                            <a:xfrm>
                              <a:off x="0" y="0"/>
                              <a:ext cx="5330190" cy="3207385"/>
                            </a:xfrm>
                            <a:prstGeom prst="rect">
                              <a:avLst/>
                            </a:prstGeom>
                            <a:noFill/>
                            <a:ln w="6350">
                              <a:noFill/>
                            </a:ln>
                          </wps:spPr>
                          <wps:txbx>
                            <w:txbxContent>
                              <w:p w14:paraId="6F1DBEA4" w14:textId="77777777" w:rsidR="00062E6C" w:rsidRDefault="00062E6C" w:rsidP="00505F98">
                                <w:pPr>
                                  <w:pStyle w:val="Title"/>
                                </w:pPr>
                              </w:p>
                              <w:tbl>
                                <w:tblPr>
                                  <w:tblStyle w:val="TableGrid"/>
                                  <w:tblW w:w="0" w:type="auto"/>
                                  <w:tblBorders>
                                    <w:top w:val="single" w:sz="12" w:space="0" w:color="auto"/>
                                    <w:bottom w:val="single" w:sz="12" w:space="0" w:color="auto"/>
                                    <w:insideH w:val="none" w:sz="0" w:space="0" w:color="auto"/>
                                  </w:tblBorders>
                                  <w:tblCellMar>
                                    <w:top w:w="170" w:type="dxa"/>
                                    <w:left w:w="0" w:type="dxa"/>
                                    <w:bottom w:w="170" w:type="dxa"/>
                                    <w:right w:w="0" w:type="dxa"/>
                                  </w:tblCellMar>
                                  <w:tblLook w:val="04A0" w:firstRow="1" w:lastRow="0" w:firstColumn="1" w:lastColumn="0" w:noHBand="0" w:noVBand="1"/>
                                </w:tblPr>
                                <w:tblGrid>
                                  <w:gridCol w:w="6096"/>
                                  <w:gridCol w:w="2288"/>
                                </w:tblGrid>
                                <w:tr w:rsidR="00887505" w14:paraId="69B1FAAE" w14:textId="77777777" w:rsidTr="00887505">
                                  <w:trPr>
                                    <w:cnfStyle w:val="100000000000" w:firstRow="1" w:lastRow="0" w:firstColumn="0" w:lastColumn="0" w:oddVBand="0" w:evenVBand="0" w:oddHBand="0" w:evenHBand="0" w:firstRowFirstColumn="0" w:firstRowLastColumn="0" w:lastRowFirstColumn="0" w:lastRowLastColumn="0"/>
                                  </w:trPr>
                                  <w:tc>
                                    <w:tcPr>
                                      <w:tcW w:w="6096" w:type="dxa"/>
                                      <w:shd w:val="clear" w:color="auto" w:fill="auto"/>
                                    </w:tcPr>
                                    <w:p w14:paraId="7CB733DA" w14:textId="467CC929" w:rsidR="00887505" w:rsidRPr="00685DAA" w:rsidRDefault="00445E3A" w:rsidP="00887505">
                                      <w:pPr>
                                        <w:pStyle w:val="Title"/>
                                      </w:pPr>
                                      <w:r w:rsidRPr="00445E3A">
                                        <w:t>JOB DESCRIPTION</w:t>
                                      </w:r>
                                    </w:p>
                                    <w:p w14:paraId="1B4D2CEE" w14:textId="2DBEA258" w:rsidR="005B41CA" w:rsidRPr="005B41CA" w:rsidRDefault="00A01A0C" w:rsidP="005B41CA">
                                      <w:pPr>
                                        <w:pStyle w:val="Subtitle"/>
                                        <w:rPr>
                                          <w:b w:val="0"/>
                                        </w:rPr>
                                      </w:pPr>
                                      <w:r w:rsidRPr="00A01A0C">
                                        <w:t xml:space="preserve">Fundraising </w:t>
                                      </w:r>
                                      <w:r w:rsidR="003C162B">
                                        <w:t>Manager</w:t>
                                      </w:r>
                                    </w:p>
                                  </w:tc>
                                  <w:tc>
                                    <w:tcPr>
                                      <w:tcW w:w="2288" w:type="dxa"/>
                                      <w:shd w:val="clear" w:color="auto" w:fill="auto"/>
                                    </w:tcPr>
                                    <w:p w14:paraId="7AC16E50" w14:textId="77777777" w:rsidR="00887505" w:rsidRPr="00685DAA" w:rsidRDefault="00887505" w:rsidP="00887505">
                                      <w:pPr>
                                        <w:pStyle w:val="Title"/>
                                      </w:pPr>
                                    </w:p>
                                  </w:tc>
                                </w:tr>
                              </w:tbl>
                              <w:p w14:paraId="6BEADCB8" w14:textId="77777777" w:rsidR="00062E6C" w:rsidRPr="00505F98" w:rsidRDefault="00062E6C" w:rsidP="00505F98">
                                <w:pPr>
                                  <w:pStyle w:val="Subtitle"/>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B21F87" id="_x0000_t202" coordsize="21600,21600" o:spt="202" path="m,l,21600r21600,l21600,xe">
                    <v:stroke joinstyle="miter"/>
                    <v:path gradientshapeok="t" o:connecttype="rect"/>
                  </v:shapetype>
                  <v:shape id="Text Box 2" o:spid="_x0000_s1026" type="#_x0000_t202" style="position:absolute;margin-left:-102.35pt;margin-top:12.85pt;width:419.7pt;height:25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" filled="f" stroked="f" strokeweight=".5pt">
                    <v:textbox style="mso-fit-shape-to-text:t" inset="0,0,0,0">
                      <w:txbxContent>
                        <w:p w14:paraId="6F1DBEA4" w14:textId="77777777" w:rsidR="00062E6C" w:rsidRDefault="00062E6C" w:rsidP="00505F98">
                          <w:pPr>
                            <w:pStyle w:val="Title"/>
                          </w:pPr>
                        </w:p>
                        <w:tbl>
                          <w:tblPr>
                            <w:tblStyle w:val="TableGrid"/>
                            <w:tblW w:w="0" w:type="auto"/>
                            <w:tblBorders>
                              <w:top w:val="single" w:sz="12" w:space="0" w:color="auto"/>
                              <w:bottom w:val="single" w:sz="12" w:space="0" w:color="auto"/>
                              <w:insideH w:val="none" w:sz="0" w:space="0" w:color="auto"/>
                            </w:tblBorders>
                            <w:tblCellMar>
                              <w:top w:w="170" w:type="dxa"/>
                              <w:left w:w="0" w:type="dxa"/>
                              <w:bottom w:w="170" w:type="dxa"/>
                              <w:right w:w="0" w:type="dxa"/>
                            </w:tblCellMar>
                            <w:tblLook w:val="04A0" w:firstRow="1" w:lastRow="0" w:firstColumn="1" w:lastColumn="0" w:noHBand="0" w:noVBand="1"/>
                          </w:tblPr>
                          <w:tblGrid>
                            <w:gridCol w:w="6096"/>
                            <w:gridCol w:w="2288"/>
                          </w:tblGrid>
                          <w:tr w:rsidR="00887505" w14:paraId="69B1FAAE" w14:textId="77777777" w:rsidTr="00887505">
                            <w:trPr>
                              <w:cnfStyle w:val="100000000000" w:firstRow="1" w:lastRow="0" w:firstColumn="0" w:lastColumn="0" w:oddVBand="0" w:evenVBand="0" w:oddHBand="0" w:evenHBand="0" w:firstRowFirstColumn="0" w:firstRowLastColumn="0" w:lastRowFirstColumn="0" w:lastRowLastColumn="0"/>
                            </w:trPr>
                            <w:tc>
                              <w:tcPr>
                                <w:tcW w:w="6096" w:type="dxa"/>
                                <w:shd w:val="clear" w:color="auto" w:fill="auto"/>
                              </w:tcPr>
                              <w:p w14:paraId="7CB733DA" w14:textId="467CC929" w:rsidR="00887505" w:rsidRPr="00685DAA" w:rsidRDefault="00445E3A" w:rsidP="00887505">
                                <w:pPr>
                                  <w:pStyle w:val="Title"/>
                                </w:pPr>
                                <w:r w:rsidRPr="00445E3A">
                                  <w:t>JOB DESCRIPTION</w:t>
                                </w:r>
                              </w:p>
                              <w:p w14:paraId="1B4D2CEE" w14:textId="2DBEA258" w:rsidR="005B41CA" w:rsidRPr="005B41CA" w:rsidRDefault="00A01A0C" w:rsidP="005B41CA">
                                <w:pPr>
                                  <w:pStyle w:val="Subtitle"/>
                                  <w:rPr>
                                    <w:b w:val="0"/>
                                  </w:rPr>
                                </w:pPr>
                                <w:r w:rsidRPr="00A01A0C">
                                  <w:t xml:space="preserve">Fundraising </w:t>
                                </w:r>
                                <w:r w:rsidR="003C162B">
                                  <w:t>Manager</w:t>
                                </w:r>
                              </w:p>
                            </w:tc>
                            <w:tc>
                              <w:tcPr>
                                <w:tcW w:w="2288" w:type="dxa"/>
                                <w:shd w:val="clear" w:color="auto" w:fill="auto"/>
                              </w:tcPr>
                              <w:p w14:paraId="7AC16E50" w14:textId="77777777" w:rsidR="00887505" w:rsidRPr="00685DAA" w:rsidRDefault="00887505" w:rsidP="00887505">
                                <w:pPr>
                                  <w:pStyle w:val="Title"/>
                                </w:pPr>
                              </w:p>
                            </w:tc>
                          </w:tr>
                        </w:tbl>
                        <w:p w14:paraId="6BEADCB8" w14:textId="77777777" w:rsidR="00062E6C" w:rsidRPr="00505F98" w:rsidRDefault="00062E6C" w:rsidP="00505F98">
                          <w:pPr>
                            <w:pStyle w:val="Subtitle"/>
                          </w:pPr>
                        </w:p>
                      </w:txbxContent>
                    </v:textbox>
                    <w10:wrap type="topAndBottom"/>
                  </v:shape>
                </w:pict>
              </mc:Fallback>
            </mc:AlternateContent>
          </w:r>
        </w:p>
        <w:p w14:paraId="393A8717" w14:textId="77777777" w:rsidR="00062E6C" w:rsidRDefault="00062E6C" w:rsidP="00E53345">
          <w:pPr>
            <w:pStyle w:val="Image"/>
          </w:pPr>
        </w:p>
        <w:p w14:paraId="155D3E8C" w14:textId="77777777" w:rsidR="00062E6C" w:rsidRDefault="00062E6C" w:rsidP="00E53345">
          <w:pPr>
            <w:pStyle w:val="Image"/>
          </w:pPr>
        </w:p>
        <w:p w14:paraId="35353563" w14:textId="77777777" w:rsidR="00062E6C" w:rsidRDefault="00062E6C" w:rsidP="00E53345">
          <w:pPr>
            <w:pStyle w:val="Image"/>
          </w:pPr>
        </w:p>
        <w:p w14:paraId="554DD71A" w14:textId="77777777" w:rsidR="00062E6C" w:rsidRDefault="00062E6C" w:rsidP="00E53345">
          <w:pPr>
            <w:pStyle w:val="Image"/>
          </w:pPr>
        </w:p>
        <w:p w14:paraId="2641ECDE" w14:textId="77777777" w:rsidR="00062E6C" w:rsidRDefault="00062E6C" w:rsidP="00E53345">
          <w:pPr>
            <w:pStyle w:val="Image"/>
            <w:sectPr w:rsidR="00062E6C" w:rsidSect="00062E6C">
              <w:headerReference w:type="default" r:id="rId12"/>
              <w:footerReference w:type="default" r:id="rId13"/>
              <w:pgSz w:w="11906" w:h="16838"/>
              <w:pgMar w:top="2155" w:right="794" w:bottom="2155" w:left="2835" w:header="709" w:footer="709" w:gutter="0"/>
              <w:pgNumType w:start="0"/>
              <w:cols w:space="708"/>
              <w:titlePg/>
              <w:docGrid w:linePitch="360"/>
            </w:sectPr>
          </w:pPr>
        </w:p>
        <w:p w14:paraId="4A28D41E" w14:textId="1390B7A7" w:rsidR="00062E6C" w:rsidRDefault="00445E3A" w:rsidP="00737847">
          <w:pPr>
            <w:pStyle w:val="Heading2"/>
          </w:pPr>
          <w:r w:rsidRPr="00445E3A">
            <w:lastRenderedPageBreak/>
            <w:t>JOB DESCRIPTION</w:t>
          </w:r>
        </w:p>
        <w:p w14:paraId="1B5E6A14" w14:textId="7CA3D76D" w:rsidR="00062E6C" w:rsidRDefault="00A01A0C" w:rsidP="00062E6C">
          <w:pPr>
            <w:pStyle w:val="Heading2"/>
          </w:pPr>
          <w:r w:rsidRPr="00A01A0C">
            <w:t xml:space="preserve">Fundraising </w:t>
          </w:r>
          <w:r w:rsidR="003C162B">
            <w:t>Manager</w:t>
          </w:r>
        </w:p>
        <w:p w14:paraId="074426F1" w14:textId="5FE9F167" w:rsidR="002C37C2" w:rsidRPr="00981AB3" w:rsidRDefault="003A1AD0" w:rsidP="003A1AD0">
          <w:pPr>
            <w:rPr>
              <w:rFonts w:ascii="Arial" w:hAnsi="Arial" w:cs="Arial"/>
              <w:sz w:val="24"/>
              <w:szCs w:val="24"/>
            </w:rPr>
          </w:pPr>
          <w:r w:rsidRPr="00737847">
            <w:rPr>
              <w:rFonts w:asciiTheme="majorHAnsi" w:eastAsiaTheme="majorEastAsia" w:hAnsiTheme="majorHAnsi" w:cstheme="majorBidi"/>
              <w:iCs/>
            </w:rPr>
            <w:t>REPORTS TO</w:t>
          </w:r>
          <w:r w:rsidRPr="00737847">
            <w:rPr>
              <w:rFonts w:asciiTheme="majorHAnsi" w:eastAsiaTheme="majorEastAsia" w:hAnsiTheme="majorHAnsi" w:cstheme="majorBidi"/>
              <w:sz w:val="26"/>
            </w:rPr>
            <w:t xml:space="preserve">: </w:t>
          </w:r>
          <w:r w:rsidR="00E30C56" w:rsidRPr="00E30C56">
            <w:rPr>
              <w:rFonts w:ascii="Arial" w:hAnsi="Arial" w:cs="Arial"/>
              <w:sz w:val="24"/>
              <w:szCs w:val="24"/>
            </w:rPr>
            <w:t xml:space="preserve">Head of </w:t>
          </w:r>
          <w:r w:rsidR="0005776C">
            <w:rPr>
              <w:rFonts w:ascii="Arial" w:hAnsi="Arial" w:cs="Arial"/>
              <w:sz w:val="24"/>
              <w:szCs w:val="24"/>
            </w:rPr>
            <w:t xml:space="preserve">Communications, Marketing and </w:t>
          </w:r>
          <w:r w:rsidR="00E30C56" w:rsidRPr="00E30C56">
            <w:rPr>
              <w:rFonts w:ascii="Arial" w:hAnsi="Arial" w:cs="Arial"/>
              <w:sz w:val="24"/>
              <w:szCs w:val="24"/>
            </w:rPr>
            <w:t>Fundraising</w:t>
          </w:r>
        </w:p>
        <w:p w14:paraId="5847295D" w14:textId="6ACBC999" w:rsidR="003A1AD0" w:rsidRPr="007D1DA3" w:rsidRDefault="003A1AD0" w:rsidP="003A1AD0">
          <w:pPr>
            <w:rPr>
              <w:rFonts w:ascii="Arial" w:hAnsi="Arial" w:cs="Arial"/>
              <w:sz w:val="24"/>
              <w:szCs w:val="24"/>
            </w:rPr>
          </w:pPr>
          <w:r w:rsidRPr="00737847">
            <w:rPr>
              <w:rFonts w:asciiTheme="majorHAnsi" w:eastAsiaTheme="majorEastAsia" w:hAnsiTheme="majorHAnsi" w:cstheme="majorBidi"/>
              <w:iCs/>
            </w:rPr>
            <w:t>LOCATION:</w:t>
          </w:r>
          <w:r w:rsidR="00793300">
            <w:rPr>
              <w:rFonts w:asciiTheme="majorHAnsi" w:eastAsiaTheme="majorEastAsia" w:hAnsiTheme="majorHAnsi" w:cstheme="majorBidi"/>
              <w:iCs/>
            </w:rPr>
            <w:t xml:space="preserve"> </w:t>
          </w:r>
          <w:r w:rsidR="0084534B">
            <w:rPr>
              <w:rFonts w:ascii="Arial" w:hAnsi="Arial" w:cs="Arial"/>
              <w:sz w:val="24"/>
              <w:szCs w:val="24"/>
            </w:rPr>
            <w:t>York or Burgess Hill</w:t>
          </w:r>
          <w:r w:rsidR="007D1DA3" w:rsidRPr="007D1DA3">
            <w:rPr>
              <w:rFonts w:ascii="Arial" w:hAnsi="Arial" w:cs="Arial"/>
              <w:sz w:val="24"/>
              <w:szCs w:val="24"/>
            </w:rPr>
            <w:t xml:space="preserve"> – mixture of remote and office</w:t>
          </w:r>
        </w:p>
        <w:p w14:paraId="10183951" w14:textId="520BF021" w:rsidR="00062E6C" w:rsidRDefault="00445E3A" w:rsidP="00737847">
          <w:pPr>
            <w:pStyle w:val="Heading4"/>
          </w:pPr>
          <w:r w:rsidRPr="00445E3A">
            <w:t xml:space="preserve">MAIN PURPOSE </w:t>
          </w:r>
        </w:p>
        <w:p w14:paraId="77609BCB" w14:textId="77777777" w:rsidR="00315667" w:rsidRPr="001E422D" w:rsidRDefault="00315667" w:rsidP="00315667">
          <w:pPr>
            <w:spacing w:after="160" w:line="259" w:lineRule="auto"/>
          </w:pPr>
          <w:r w:rsidRPr="001E422D">
            <w:t>We are seeking an experienced and strategic Fundraising Manager to lead and grow a diverse income portfolio across multiple fundraising disciplines.</w:t>
          </w:r>
        </w:p>
        <w:p w14:paraId="5045A0A6" w14:textId="3368245C" w:rsidR="00315667" w:rsidRPr="001E422D" w:rsidRDefault="00315667" w:rsidP="00315667">
          <w:pPr>
            <w:spacing w:after="160" w:line="259" w:lineRule="auto"/>
          </w:pPr>
          <w:r w:rsidRPr="001E422D">
            <w:t>This is a leadership role responsible for</w:t>
          </w:r>
          <w:r w:rsidR="009B2749">
            <w:t xml:space="preserve"> contributing to</w:t>
          </w:r>
          <w:r w:rsidRPr="001E422D">
            <w:t xml:space="preserve"> and delivering a national fundraising strategy aligned to Brainkind’s organisational priorities, financial sustainability goals, and growth ambitions.</w:t>
          </w:r>
        </w:p>
        <w:p w14:paraId="1A30DB58" w14:textId="77777777" w:rsidR="00315667" w:rsidRPr="001E422D" w:rsidRDefault="00315667" w:rsidP="00315667">
          <w:pPr>
            <w:spacing w:after="160" w:line="259" w:lineRule="auto"/>
          </w:pPr>
          <w:r w:rsidRPr="001E422D">
            <w:t>The postholder will manage and develop a small fundraising team, embed high-performance standards, and drive income generation across statutory trusts and foundations, major donors, corporate partnerships, community fundraising, events, and individual giving.</w:t>
          </w:r>
        </w:p>
        <w:p w14:paraId="19C71F5D" w14:textId="77777777" w:rsidR="00737847" w:rsidRDefault="00737847" w:rsidP="00737847">
          <w:pPr>
            <w:pStyle w:val="Heading4"/>
          </w:pPr>
          <w:r w:rsidRPr="00737847">
            <w:t>MAIN TASKS AND RESPONSIBILITIES</w:t>
          </w:r>
        </w:p>
        <w:p w14:paraId="5E6C2092" w14:textId="77777777" w:rsidR="00BD0A1D" w:rsidRPr="001E422D" w:rsidRDefault="00BD0A1D" w:rsidP="00BD0A1D">
          <w:pPr>
            <w:spacing w:after="160" w:line="259" w:lineRule="auto"/>
            <w:rPr>
              <w:b/>
              <w:bCs/>
            </w:rPr>
          </w:pPr>
          <w:r w:rsidRPr="001E422D">
            <w:rPr>
              <w:b/>
              <w:bCs/>
            </w:rPr>
            <w:t>Strategic Leadership</w:t>
          </w:r>
        </w:p>
        <w:p w14:paraId="752A613E" w14:textId="060CAC0B" w:rsidR="00BD0A1D" w:rsidRPr="001E422D" w:rsidRDefault="00575DFC" w:rsidP="00BD0A1D">
          <w:pPr>
            <w:numPr>
              <w:ilvl w:val="0"/>
              <w:numId w:val="37"/>
            </w:numPr>
            <w:spacing w:after="160" w:line="259" w:lineRule="auto"/>
          </w:pPr>
          <w:r>
            <w:t>Conrtibute to, d</w:t>
          </w:r>
          <w:r w:rsidR="00BD0A1D" w:rsidRPr="001E422D">
            <w:t>evelop and deliver a multi-year fundraising strategy to achieve sustainable income growth.</w:t>
          </w:r>
        </w:p>
        <w:p w14:paraId="75E1906A" w14:textId="233D447B" w:rsidR="00BD0A1D" w:rsidRPr="001E422D" w:rsidRDefault="00BD0A1D" w:rsidP="00BD0A1D">
          <w:pPr>
            <w:numPr>
              <w:ilvl w:val="0"/>
              <w:numId w:val="37"/>
            </w:numPr>
            <w:spacing w:after="160" w:line="259" w:lineRule="auto"/>
          </w:pPr>
          <w:r w:rsidRPr="001E422D">
            <w:t>Set and manage annual income targets exceeding £</w:t>
          </w:r>
          <w:r w:rsidR="00400E79">
            <w:t>500k to £1m</w:t>
          </w:r>
          <w:r w:rsidRPr="001E422D">
            <w:t>.</w:t>
          </w:r>
        </w:p>
        <w:p w14:paraId="696E2D50" w14:textId="77777777" w:rsidR="00BD0A1D" w:rsidRPr="001E422D" w:rsidRDefault="00BD0A1D" w:rsidP="00BD0A1D">
          <w:pPr>
            <w:numPr>
              <w:ilvl w:val="0"/>
              <w:numId w:val="37"/>
            </w:numPr>
            <w:spacing w:after="160" w:line="259" w:lineRule="auto"/>
          </w:pPr>
          <w:r w:rsidRPr="001E422D">
            <w:t>Identify new income streams aligned to Brainkind’s service model and expansion priorities.</w:t>
          </w:r>
        </w:p>
        <w:p w14:paraId="42CD4B2D" w14:textId="77777777" w:rsidR="00BD0A1D" w:rsidRPr="001E422D" w:rsidRDefault="00BD0A1D" w:rsidP="00BD0A1D">
          <w:pPr>
            <w:numPr>
              <w:ilvl w:val="0"/>
              <w:numId w:val="37"/>
            </w:numPr>
            <w:spacing w:after="160" w:line="259" w:lineRule="auto"/>
          </w:pPr>
          <w:r w:rsidRPr="001E422D">
            <w:t>Work closely with senior leadership to align fundraising with operational and strategic objectives.</w:t>
          </w:r>
        </w:p>
        <w:p w14:paraId="58C9D384" w14:textId="77777777" w:rsidR="00BD0A1D" w:rsidRPr="001E422D" w:rsidRDefault="00BD0A1D" w:rsidP="00BD0A1D">
          <w:pPr>
            <w:spacing w:after="160" w:line="259" w:lineRule="auto"/>
            <w:rPr>
              <w:b/>
              <w:bCs/>
            </w:rPr>
          </w:pPr>
          <w:r w:rsidRPr="001E422D">
            <w:rPr>
              <w:b/>
              <w:bCs/>
            </w:rPr>
            <w:t>Income Generation (All Disciplines)</w:t>
          </w:r>
        </w:p>
        <w:p w14:paraId="51C44472" w14:textId="77777777" w:rsidR="00BD0A1D" w:rsidRPr="001E422D" w:rsidRDefault="00BD0A1D" w:rsidP="00BD0A1D">
          <w:pPr>
            <w:spacing w:after="160" w:line="259" w:lineRule="auto"/>
          </w:pPr>
          <w:r w:rsidRPr="001E422D">
            <w:t>Lead and oversee income generation across:</w:t>
          </w:r>
        </w:p>
        <w:p w14:paraId="7182ACEB" w14:textId="77777777" w:rsidR="00BD0A1D" w:rsidRPr="001E422D" w:rsidRDefault="00BD0A1D" w:rsidP="00BD0A1D">
          <w:pPr>
            <w:numPr>
              <w:ilvl w:val="0"/>
              <w:numId w:val="38"/>
            </w:numPr>
            <w:spacing w:after="160" w:line="259" w:lineRule="auto"/>
          </w:pPr>
          <w:r w:rsidRPr="001E422D">
            <w:rPr>
              <w:b/>
              <w:bCs/>
            </w:rPr>
            <w:t>Trusts &amp; Foundations</w:t>
          </w:r>
          <w:r w:rsidRPr="001E422D">
            <w:t xml:space="preserve"> – Develop compelling proposals for health, social care and rehabilitation funding.</w:t>
          </w:r>
        </w:p>
        <w:p w14:paraId="0BE813E2" w14:textId="3FBF7A23" w:rsidR="00BD0A1D" w:rsidRPr="001E422D" w:rsidRDefault="00BD0A1D" w:rsidP="00BD0A1D">
          <w:pPr>
            <w:numPr>
              <w:ilvl w:val="0"/>
              <w:numId w:val="38"/>
            </w:numPr>
            <w:spacing w:after="160" w:line="259" w:lineRule="auto"/>
          </w:pPr>
          <w:r w:rsidRPr="001E422D">
            <w:rPr>
              <w:b/>
              <w:bCs/>
            </w:rPr>
            <w:t>Corporate Partnerships</w:t>
          </w:r>
          <w:r w:rsidRPr="001E422D">
            <w:t xml:space="preserve"> – Secure and manage mutually beneficial </w:t>
          </w:r>
          <w:r w:rsidR="005837A1">
            <w:t xml:space="preserve">local </w:t>
          </w:r>
          <w:r w:rsidRPr="001E422D">
            <w:t>partnerships.</w:t>
          </w:r>
        </w:p>
        <w:p w14:paraId="614F7DE5" w14:textId="77777777" w:rsidR="00BD0A1D" w:rsidRPr="001E422D" w:rsidRDefault="00BD0A1D" w:rsidP="00BD0A1D">
          <w:pPr>
            <w:numPr>
              <w:ilvl w:val="0"/>
              <w:numId w:val="38"/>
            </w:numPr>
            <w:spacing w:after="160" w:line="259" w:lineRule="auto"/>
          </w:pPr>
          <w:r w:rsidRPr="001E422D">
            <w:rPr>
              <w:b/>
              <w:bCs/>
            </w:rPr>
            <w:lastRenderedPageBreak/>
            <w:t>Community &amp; Events Fundraising</w:t>
          </w:r>
          <w:r w:rsidRPr="001E422D">
            <w:t xml:space="preserve"> – Grow supporter-led activity nationally.</w:t>
          </w:r>
        </w:p>
        <w:p w14:paraId="419DAE41" w14:textId="77777777" w:rsidR="00BD0A1D" w:rsidRPr="001E422D" w:rsidRDefault="00BD0A1D" w:rsidP="00BD0A1D">
          <w:pPr>
            <w:numPr>
              <w:ilvl w:val="0"/>
              <w:numId w:val="38"/>
            </w:numPr>
            <w:spacing w:after="160" w:line="259" w:lineRule="auto"/>
          </w:pPr>
          <w:r w:rsidRPr="001E422D">
            <w:rPr>
              <w:b/>
              <w:bCs/>
            </w:rPr>
            <w:t>Individual Giving &amp; Digital Campaigns</w:t>
          </w:r>
          <w:r w:rsidRPr="001E422D">
            <w:t xml:space="preserve"> – Strengthen acquisition, retention and legacy programmes.</w:t>
          </w:r>
        </w:p>
        <w:p w14:paraId="5932DB50" w14:textId="77777777" w:rsidR="00BD0A1D" w:rsidRPr="001E422D" w:rsidRDefault="00BD0A1D" w:rsidP="00BD0A1D">
          <w:pPr>
            <w:numPr>
              <w:ilvl w:val="0"/>
              <w:numId w:val="38"/>
            </w:numPr>
            <w:spacing w:after="160" w:line="259" w:lineRule="auto"/>
          </w:pPr>
          <w:r w:rsidRPr="001E422D">
            <w:rPr>
              <w:b/>
              <w:bCs/>
            </w:rPr>
            <w:t>Statutory &amp; Health Sector Funding</w:t>
          </w:r>
          <w:r w:rsidRPr="001E422D">
            <w:t xml:space="preserve"> (where applicable outside commissioned services).</w:t>
          </w:r>
        </w:p>
        <w:p w14:paraId="0F1474E4" w14:textId="77777777" w:rsidR="00BD0A1D" w:rsidRPr="001E422D" w:rsidRDefault="00BD0A1D" w:rsidP="00BD0A1D">
          <w:pPr>
            <w:spacing w:after="160" w:line="259" w:lineRule="auto"/>
            <w:rPr>
              <w:b/>
              <w:bCs/>
            </w:rPr>
          </w:pPr>
          <w:r w:rsidRPr="001E422D">
            <w:rPr>
              <w:b/>
              <w:bCs/>
            </w:rPr>
            <w:t>Team Management</w:t>
          </w:r>
        </w:p>
        <w:p w14:paraId="1ED506BA" w14:textId="77777777" w:rsidR="00BD0A1D" w:rsidRPr="001E422D" w:rsidRDefault="00BD0A1D" w:rsidP="00BD0A1D">
          <w:pPr>
            <w:numPr>
              <w:ilvl w:val="0"/>
              <w:numId w:val="39"/>
            </w:numPr>
            <w:spacing w:after="160" w:line="259" w:lineRule="auto"/>
          </w:pPr>
          <w:r w:rsidRPr="001E422D">
            <w:t>Line manage, coach and develop a small fundraising team.</w:t>
          </w:r>
        </w:p>
        <w:p w14:paraId="6D6FD460" w14:textId="77777777" w:rsidR="00BD0A1D" w:rsidRPr="001E422D" w:rsidRDefault="00BD0A1D" w:rsidP="00BD0A1D">
          <w:pPr>
            <w:numPr>
              <w:ilvl w:val="0"/>
              <w:numId w:val="39"/>
            </w:numPr>
            <w:spacing w:after="160" w:line="259" w:lineRule="auto"/>
          </w:pPr>
          <w:r w:rsidRPr="001E422D">
            <w:t>Foster a high-performance, collaborative culture.</w:t>
          </w:r>
        </w:p>
        <w:p w14:paraId="763359AA" w14:textId="77777777" w:rsidR="00BD0A1D" w:rsidRPr="001E422D" w:rsidRDefault="00BD0A1D" w:rsidP="00BD0A1D">
          <w:pPr>
            <w:numPr>
              <w:ilvl w:val="0"/>
              <w:numId w:val="39"/>
            </w:numPr>
            <w:spacing w:after="160" w:line="259" w:lineRule="auto"/>
          </w:pPr>
          <w:r w:rsidRPr="001E422D">
            <w:t>Set KPIs and ensure strong pipeline management and reporting.</w:t>
          </w:r>
        </w:p>
        <w:p w14:paraId="2B03B317" w14:textId="77777777" w:rsidR="00BD0A1D" w:rsidRPr="001E422D" w:rsidRDefault="00BD0A1D" w:rsidP="00BD0A1D">
          <w:pPr>
            <w:spacing w:after="160" w:line="259" w:lineRule="auto"/>
            <w:rPr>
              <w:b/>
              <w:bCs/>
            </w:rPr>
          </w:pPr>
          <w:r w:rsidRPr="001E422D">
            <w:rPr>
              <w:b/>
              <w:bCs/>
            </w:rPr>
            <w:t>Relationship &amp; Stakeholder Management</w:t>
          </w:r>
        </w:p>
        <w:p w14:paraId="47FA3539" w14:textId="77777777" w:rsidR="00BD0A1D" w:rsidRPr="001E422D" w:rsidRDefault="00BD0A1D" w:rsidP="00BD0A1D">
          <w:pPr>
            <w:numPr>
              <w:ilvl w:val="0"/>
              <w:numId w:val="40"/>
            </w:numPr>
            <w:spacing w:after="160" w:line="259" w:lineRule="auto"/>
          </w:pPr>
          <w:r w:rsidRPr="001E422D">
            <w:t>Act as an ambassador for Brainkind externally.</w:t>
          </w:r>
        </w:p>
        <w:p w14:paraId="64D8AA90" w14:textId="77777777" w:rsidR="00BD0A1D" w:rsidRPr="001E422D" w:rsidRDefault="00BD0A1D" w:rsidP="00BD0A1D">
          <w:pPr>
            <w:numPr>
              <w:ilvl w:val="0"/>
              <w:numId w:val="40"/>
            </w:numPr>
            <w:spacing w:after="160" w:line="259" w:lineRule="auto"/>
          </w:pPr>
          <w:r w:rsidRPr="001E422D">
            <w:t>Build strong internal relationships with operations, clinical teams, finance, and communications to gather impact data and case studies.</w:t>
          </w:r>
        </w:p>
        <w:p w14:paraId="671454DD" w14:textId="77777777" w:rsidR="00BD0A1D" w:rsidRPr="001E422D" w:rsidRDefault="00BD0A1D" w:rsidP="00BD0A1D">
          <w:pPr>
            <w:numPr>
              <w:ilvl w:val="0"/>
              <w:numId w:val="40"/>
            </w:numPr>
            <w:spacing w:after="160" w:line="259" w:lineRule="auto"/>
          </w:pPr>
          <w:r w:rsidRPr="001E422D">
            <w:t>Work closely with marketing/communications to strengthen brand-led fundraising campaigns.</w:t>
          </w:r>
        </w:p>
        <w:p w14:paraId="12089A79" w14:textId="77777777" w:rsidR="00BD0A1D" w:rsidRPr="001E422D" w:rsidRDefault="00BD0A1D" w:rsidP="00BD0A1D">
          <w:pPr>
            <w:spacing w:after="160" w:line="259" w:lineRule="auto"/>
            <w:rPr>
              <w:b/>
              <w:bCs/>
            </w:rPr>
          </w:pPr>
          <w:r w:rsidRPr="001E422D">
            <w:rPr>
              <w:b/>
              <w:bCs/>
            </w:rPr>
            <w:t>Governance &amp; Compliance</w:t>
          </w:r>
        </w:p>
        <w:p w14:paraId="6F1AD4EB" w14:textId="77777777" w:rsidR="00BD0A1D" w:rsidRPr="001E422D" w:rsidRDefault="00BD0A1D" w:rsidP="00BD0A1D">
          <w:pPr>
            <w:numPr>
              <w:ilvl w:val="0"/>
              <w:numId w:val="41"/>
            </w:numPr>
            <w:spacing w:after="160" w:line="259" w:lineRule="auto"/>
          </w:pPr>
          <w:r w:rsidRPr="001E422D">
            <w:t>Ensure compliance with fundraising regulations and best practice (e.g. Fundraising Regulator, GDPR).</w:t>
          </w:r>
        </w:p>
        <w:p w14:paraId="736727B7" w14:textId="77777777" w:rsidR="00BD0A1D" w:rsidRPr="001E422D" w:rsidRDefault="00BD0A1D" w:rsidP="00BD0A1D">
          <w:pPr>
            <w:numPr>
              <w:ilvl w:val="0"/>
              <w:numId w:val="41"/>
            </w:numPr>
            <w:spacing w:after="160" w:line="259" w:lineRule="auto"/>
          </w:pPr>
          <w:r w:rsidRPr="001E422D">
            <w:t>Monitor ROI and cost-effectiveness across fundraising activities.</w:t>
          </w:r>
        </w:p>
        <w:p w14:paraId="7F59BFE8" w14:textId="77777777" w:rsidR="00737847" w:rsidRPr="00737847" w:rsidRDefault="00737847" w:rsidP="00737847">
          <w:pPr>
            <w:pStyle w:val="Heading4"/>
          </w:pPr>
          <w:r w:rsidRPr="00737847">
            <w:t>PERSONAL DEVELOPMENT, SUPERVISION AND TRAINING</w:t>
          </w:r>
        </w:p>
        <w:p w14:paraId="6583C31D" w14:textId="438E2E64" w:rsidR="00FD2FEB" w:rsidRDefault="00FD2FEB" w:rsidP="00FD2FEB">
          <w:pPr>
            <w:pStyle w:val="ListParagraph"/>
            <w:numPr>
              <w:ilvl w:val="0"/>
              <w:numId w:val="34"/>
            </w:numPr>
            <w:spacing w:after="200" w:line="276" w:lineRule="auto"/>
            <w:jc w:val="both"/>
          </w:pPr>
          <w:r>
            <w:t>To ensure that all essential and core training is undertaken and remains current, in line with requirements of the role.</w:t>
          </w:r>
        </w:p>
        <w:p w14:paraId="0AE10B07" w14:textId="738086D7" w:rsidR="00FD2FEB" w:rsidRDefault="00FD2FEB" w:rsidP="00FD2FEB">
          <w:pPr>
            <w:pStyle w:val="ListParagraph"/>
            <w:numPr>
              <w:ilvl w:val="0"/>
              <w:numId w:val="34"/>
            </w:numPr>
            <w:spacing w:after="200" w:line="276" w:lineRule="auto"/>
            <w:jc w:val="both"/>
          </w:pPr>
          <w:r>
            <w:t>Participate in regular support and supervision from line management.</w:t>
          </w:r>
        </w:p>
        <w:p w14:paraId="7670B6B3" w14:textId="464236B7" w:rsidR="00FD2FEB" w:rsidRDefault="00FD2FEB" w:rsidP="00FD2FEB">
          <w:pPr>
            <w:pStyle w:val="ListParagraph"/>
            <w:numPr>
              <w:ilvl w:val="0"/>
              <w:numId w:val="34"/>
            </w:numPr>
            <w:spacing w:after="200" w:line="276" w:lineRule="auto"/>
            <w:jc w:val="both"/>
          </w:pPr>
          <w:r>
            <w:t xml:space="preserve">Continuously develop professional knowledge and expertise, attending and participating in learning and development events, meetings, conferences, and workshops (as requested/approved by line management) to ensure up to date knowledge relevant to the role. </w:t>
          </w:r>
        </w:p>
        <w:p w14:paraId="5D1DE2D8" w14:textId="65FCEC4B" w:rsidR="00FD2FEB" w:rsidRDefault="00FD2FEB" w:rsidP="00FD2FEB">
          <w:pPr>
            <w:pStyle w:val="ListParagraph"/>
            <w:numPr>
              <w:ilvl w:val="0"/>
              <w:numId w:val="34"/>
            </w:numPr>
            <w:spacing w:after="200" w:line="276" w:lineRule="auto"/>
            <w:jc w:val="both"/>
          </w:pPr>
          <w:r>
            <w:t>Attend and participate in regular team and other meetings, both internal and external</w:t>
          </w:r>
        </w:p>
        <w:p w14:paraId="10909B4D" w14:textId="248C7761" w:rsidR="00FA012F" w:rsidRPr="00FA012F" w:rsidRDefault="00FD2FEB" w:rsidP="00FD2FEB">
          <w:pPr>
            <w:pStyle w:val="ListParagraph"/>
            <w:numPr>
              <w:ilvl w:val="0"/>
              <w:numId w:val="34"/>
            </w:numPr>
            <w:spacing w:after="200" w:line="276" w:lineRule="auto"/>
            <w:jc w:val="both"/>
          </w:pPr>
          <w:r>
            <w:t>May be required to carry out training in addition to this substantive post.</w:t>
          </w:r>
        </w:p>
        <w:p w14:paraId="6ADB91EF" w14:textId="7EA4BA6B" w:rsidR="00737847" w:rsidRDefault="00737847" w:rsidP="00FA012F">
          <w:pPr>
            <w:pStyle w:val="Heading4"/>
          </w:pPr>
          <w:r w:rsidRPr="00737847">
            <w:lastRenderedPageBreak/>
            <w:t>POLICIES AND PROCEDURES</w:t>
          </w:r>
        </w:p>
        <w:p w14:paraId="74E62388" w14:textId="5F6D05F1" w:rsidR="0094446B" w:rsidRDefault="0094446B" w:rsidP="0094446B">
          <w:pPr>
            <w:pStyle w:val="ListParagraph"/>
            <w:numPr>
              <w:ilvl w:val="0"/>
              <w:numId w:val="34"/>
            </w:numPr>
          </w:pPr>
          <w:r>
            <w:t>The post holder will be expected, at all times, to be familiar and comply with the local Code of Conduct, relevant to their location</w:t>
          </w:r>
        </w:p>
        <w:p w14:paraId="3BEE001C" w14:textId="5132190E" w:rsidR="0094446B" w:rsidRDefault="0094446B" w:rsidP="0094446B">
          <w:pPr>
            <w:pStyle w:val="ListParagraph"/>
            <w:numPr>
              <w:ilvl w:val="0"/>
              <w:numId w:val="34"/>
            </w:numPr>
          </w:pPr>
          <w:r>
            <w:t>The post holder will be expected, at all times, to be familiar and comply with the written policies, procedures and guidelines for good practice, issued by the organisation.</w:t>
          </w:r>
        </w:p>
        <w:p w14:paraId="3486F4A2" w14:textId="0824DC88" w:rsidR="0094446B" w:rsidRDefault="0094446B" w:rsidP="0094446B">
          <w:pPr>
            <w:pStyle w:val="ListParagraph"/>
            <w:numPr>
              <w:ilvl w:val="0"/>
              <w:numId w:val="34"/>
            </w:numPr>
          </w:pPr>
          <w:r>
            <w:t>Ensure the Health &amp; Safety policy and procedures are adhered to at all times</w:t>
          </w:r>
        </w:p>
        <w:p w14:paraId="49EDFFA8" w14:textId="476EBDFF" w:rsidR="00FD2FEB" w:rsidRDefault="0094446B" w:rsidP="0094446B">
          <w:pPr>
            <w:pStyle w:val="ListParagraph"/>
            <w:numPr>
              <w:ilvl w:val="0"/>
              <w:numId w:val="34"/>
            </w:numPr>
          </w:pPr>
          <w:r>
            <w:t>Take personal responsibility for own health and safety and report incidents and potential hazards as necessary.</w:t>
          </w:r>
        </w:p>
        <w:p w14:paraId="4DD7825C" w14:textId="25BC7D3A" w:rsidR="006379E8" w:rsidRPr="00FD2FEB" w:rsidRDefault="009F7F8C" w:rsidP="006379E8">
          <w:r w:rsidRPr="009F7F8C">
            <w:t>Brainkind operates in a constantly changing environment and as such work priorities and objectives may change. The organisation reserves the right to make reasonable changes to the job purpose and accountabilities.</w:t>
          </w:r>
        </w:p>
        <w:p w14:paraId="60310817" w14:textId="77777777" w:rsidR="00155287" w:rsidRPr="00155287" w:rsidRDefault="00155287" w:rsidP="00155287">
          <w:pPr>
            <w:pStyle w:val="Heading4"/>
          </w:pPr>
          <w:r w:rsidRPr="00155287">
            <w:t>SOCIAL CARE COMMITTMENT</w:t>
          </w:r>
        </w:p>
        <w:p w14:paraId="541037CA" w14:textId="77777777" w:rsidR="00155287" w:rsidRPr="00155287" w:rsidRDefault="00155287" w:rsidP="00155287">
          <w:r w:rsidRPr="00155287">
            <w:t>When working for Brainkind all employees are required to work responsibly and be accountable for their actions, upholding dignity and the rights and health and wellbeing of our Service Users and their Colleagues.</w:t>
          </w:r>
        </w:p>
        <w:p w14:paraId="67B2A427" w14:textId="77777777" w:rsidR="00155287" w:rsidRDefault="00155287" w:rsidP="00155287">
          <w:pPr>
            <w:pStyle w:val="Heading4"/>
          </w:pPr>
          <w:r w:rsidRPr="00155287">
            <w:t>CONFIDENTIALITY</w:t>
          </w:r>
        </w:p>
        <w:p w14:paraId="049F0D00" w14:textId="7E113D95" w:rsidR="00737847" w:rsidRPr="00155287" w:rsidRDefault="00737847" w:rsidP="00155287">
          <w:r w:rsidRPr="00155287">
            <w:t>All staff are required to respect the confidentiality of all matters they may learn relating to their employment, other members of staff and the general public.</w:t>
          </w:r>
        </w:p>
        <w:p w14:paraId="109A8393" w14:textId="77777777" w:rsidR="00737847" w:rsidRPr="00CF1628" w:rsidRDefault="00737847" w:rsidP="00737847">
          <w:pPr>
            <w:rPr>
              <w:rFonts w:ascii="Arial" w:hAnsi="Arial" w:cs="Arial"/>
              <w:i/>
              <w:sz w:val="24"/>
              <w:szCs w:val="24"/>
            </w:rPr>
          </w:pPr>
          <w:r w:rsidRPr="00CF1628">
            <w:rPr>
              <w:rFonts w:ascii="Arial" w:hAnsi="Arial" w:cs="Arial"/>
              <w:i/>
              <w:sz w:val="24"/>
              <w:szCs w:val="24"/>
            </w:rPr>
            <w:t>This job description is intended to be a dynamic document, subject to agreed alteration and development in line with the evolution of the role.</w:t>
          </w:r>
        </w:p>
        <w:p w14:paraId="699B19E1" w14:textId="404A49DC" w:rsidR="00ED7B61" w:rsidRPr="0041636E" w:rsidRDefault="00ED7B61" w:rsidP="00ED7B61">
          <w:pPr>
            <w:rPr>
              <w:b/>
              <w:bCs/>
              <w:sz w:val="24"/>
              <w:szCs w:val="24"/>
            </w:rPr>
          </w:pPr>
          <w:r w:rsidRPr="0041636E">
            <w:rPr>
              <w:b/>
              <w:bCs/>
              <w:sz w:val="24"/>
              <w:szCs w:val="24"/>
            </w:rPr>
            <w:t>Staff members name: ___________________________</w:t>
          </w:r>
        </w:p>
        <w:p w14:paraId="7E3CB4A9" w14:textId="77777777" w:rsidR="00ED7B61" w:rsidRPr="0041636E" w:rsidRDefault="00ED7B61" w:rsidP="00ED7B61">
          <w:pPr>
            <w:rPr>
              <w:b/>
              <w:bCs/>
              <w:sz w:val="24"/>
              <w:szCs w:val="24"/>
            </w:rPr>
          </w:pPr>
          <w:r w:rsidRPr="0041636E">
            <w:rPr>
              <w:b/>
              <w:bCs/>
              <w:sz w:val="24"/>
              <w:szCs w:val="24"/>
            </w:rPr>
            <w:t>Signature: ___________________________</w:t>
          </w:r>
        </w:p>
        <w:p w14:paraId="6AAD7C23" w14:textId="29234814" w:rsidR="00062E6C" w:rsidRDefault="00ED7B61" w:rsidP="00ED7B61">
          <w:r w:rsidRPr="0041636E">
            <w:rPr>
              <w:b/>
              <w:bCs/>
              <w:sz w:val="24"/>
              <w:szCs w:val="24"/>
            </w:rPr>
            <w:t>Date: ___________________________</w:t>
          </w:r>
        </w:p>
      </w:sdtContent>
    </w:sdt>
    <w:sectPr w:rsidR="00062E6C" w:rsidSect="00505F98">
      <w:footerReference w:type="default" r:id="rId14"/>
      <w:headerReference w:type="first" r:id="rId15"/>
      <w:footerReference w:type="first" r:id="rId16"/>
      <w:pgSz w:w="11906" w:h="16838"/>
      <w:pgMar w:top="2155" w:right="794" w:bottom="2155"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7D6D" w14:textId="77777777" w:rsidR="009A59A8" w:rsidRDefault="009A59A8" w:rsidP="00E53345">
      <w:pPr>
        <w:spacing w:after="0" w:line="240" w:lineRule="auto"/>
      </w:pPr>
      <w:r>
        <w:separator/>
      </w:r>
    </w:p>
  </w:endnote>
  <w:endnote w:type="continuationSeparator" w:id="0">
    <w:p w14:paraId="24CBBEB4" w14:textId="77777777" w:rsidR="009A59A8" w:rsidRDefault="009A59A8" w:rsidP="00E5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C0CA" w14:textId="77777777" w:rsidR="00062E6C" w:rsidRDefault="00062E6C">
    <w:pPr>
      <w:pStyle w:val="Footer"/>
    </w:pPr>
    <w:r>
      <w:rPr>
        <w:b w:val="0"/>
        <w:bCs/>
        <w:noProof/>
      </w:rPr>
      <mc:AlternateContent>
        <mc:Choice Requires="wps">
          <w:drawing>
            <wp:anchor distT="0" distB="0" distL="114300" distR="114300" simplePos="0" relativeHeight="251667456" behindDoc="0" locked="0" layoutInCell="1" allowOverlap="1" wp14:anchorId="59DA4A38" wp14:editId="265E2714">
              <wp:simplePos x="0" y="0"/>
              <wp:positionH relativeFrom="column">
                <wp:posOffset>-1294765</wp:posOffset>
              </wp:positionH>
              <wp:positionV relativeFrom="page">
                <wp:posOffset>10017125</wp:posOffset>
              </wp:positionV>
              <wp:extent cx="827405" cy="252000"/>
              <wp:effectExtent l="0" t="0" r="10795" b="15240"/>
              <wp:wrapNone/>
              <wp:docPr id="1892567518" name="Text Box 7"/>
              <wp:cNvGraphicFramePr/>
              <a:graphic xmlns:a="http://schemas.openxmlformats.org/drawingml/2006/main">
                <a:graphicData uri="http://schemas.microsoft.com/office/word/2010/wordprocessingShape">
                  <wps:wsp>
                    <wps:cNvSpPr txBox="1"/>
                    <wps:spPr>
                      <a:xfrm>
                        <a:off x="0" y="0"/>
                        <a:ext cx="827405" cy="252000"/>
                      </a:xfrm>
                      <a:prstGeom prst="roundRect">
                        <a:avLst>
                          <a:gd name="adj" fmla="val 50000"/>
                        </a:avLst>
                      </a:prstGeom>
                      <a:noFill/>
                      <a:ln w="6350">
                        <a:solidFill>
                          <a:schemeClr val="tx1"/>
                        </a:solidFill>
                      </a:ln>
                    </wps:spPr>
                    <wps:txbx>
                      <w:txbxContent>
                        <w:p w14:paraId="04CDEEE5" w14:textId="77777777" w:rsidR="00062E6C" w:rsidRPr="00505F98" w:rsidRDefault="00062E6C" w:rsidP="00505F98">
                          <w:pPr>
                            <w:jc w:val="center"/>
                            <w:rPr>
                              <w:sz w:val="20"/>
                              <w:szCs w:val="20"/>
                            </w:rPr>
                          </w:pPr>
                          <w:r w:rsidRPr="00505F98">
                            <w:rPr>
                              <w:sz w:val="20"/>
                              <w:szCs w:val="20"/>
                            </w:rPr>
                            <w:t>15.10</w:t>
                          </w:r>
                          <w:r>
                            <w:rPr>
                              <w:sz w:val="20"/>
                              <w:szCs w:val="20"/>
                            </w:rPr>
                            <w:t>.</w:t>
                          </w:r>
                          <w:r w:rsidRPr="00505F98">
                            <w:rPr>
                              <w:sz w:val="20"/>
                              <w:szCs w:val="20"/>
                            </w:rPr>
                            <w:t>2023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A4A38" id="Text Box 7" o:spid="_x0000_s1027" style="position:absolute;margin-left:-101.95pt;margin-top:788.75pt;width:65.15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" filled="f" strokecolor="#052b29 [3213]" strokeweight=".5pt">
              <v:textbox inset="0,0,0,0">
                <w:txbxContent>
                  <w:p w14:paraId="04CDEEE5" w14:textId="77777777" w:rsidR="00062E6C" w:rsidRPr="00505F98" w:rsidRDefault="00062E6C" w:rsidP="00505F98">
                    <w:pPr>
                      <w:jc w:val="center"/>
                      <w:rPr>
                        <w:sz w:val="20"/>
                        <w:szCs w:val="20"/>
                      </w:rPr>
                    </w:pPr>
                    <w:r w:rsidRPr="00505F98">
                      <w:rPr>
                        <w:sz w:val="20"/>
                        <w:szCs w:val="20"/>
                      </w:rPr>
                      <w:t>15.10</w:t>
                    </w:r>
                    <w:r>
                      <w:rPr>
                        <w:sz w:val="20"/>
                        <w:szCs w:val="20"/>
                      </w:rPr>
                      <w:t>.</w:t>
                    </w:r>
                    <w:r w:rsidRPr="00505F98">
                      <w:rPr>
                        <w:sz w:val="20"/>
                        <w:szCs w:val="20"/>
                      </w:rPr>
                      <w:t>2023</w:t>
                    </w:r>
                  </w:p>
                </w:txbxContent>
              </v:textbox>
              <w10:wrap anchory="page"/>
            </v:roundrect>
          </w:pict>
        </mc:Fallback>
      </mc:AlternateContent>
    </w:r>
    <w:r w:rsidRPr="00505F98">
      <w:rPr>
        <w:b w:val="0"/>
        <w:bCs/>
      </w:rPr>
      <w:t>Author</w:t>
    </w:r>
    <w:r w:rsidRPr="00505F98">
      <w:t xml:space="preserve"> Name Surname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28C3" w14:textId="51959F17" w:rsidR="00062E6C" w:rsidRPr="00062E6C" w:rsidRDefault="00062E6C" w:rsidP="00062E6C">
    <w:pPr>
      <w:pStyle w:val="Footer"/>
    </w:pPr>
    <w:r w:rsidRPr="00505F98">
      <w:rPr>
        <w:noProof/>
      </w:rPr>
      <mc:AlternateContent>
        <mc:Choice Requires="wps">
          <w:drawing>
            <wp:anchor distT="0" distB="0" distL="114300" distR="114300" simplePos="0" relativeHeight="251670528" behindDoc="0" locked="0" layoutInCell="1" allowOverlap="1" wp14:anchorId="0952672D" wp14:editId="394CE405">
              <wp:simplePos x="0" y="0"/>
              <wp:positionH relativeFrom="column">
                <wp:posOffset>-1294765</wp:posOffset>
              </wp:positionH>
              <wp:positionV relativeFrom="page">
                <wp:posOffset>10017125</wp:posOffset>
              </wp:positionV>
              <wp:extent cx="540000" cy="252000"/>
              <wp:effectExtent l="0" t="0" r="12700" b="15240"/>
              <wp:wrapNone/>
              <wp:docPr id="973994788" name="Text Box 7"/>
              <wp:cNvGraphicFramePr/>
              <a:graphic xmlns:a="http://schemas.openxmlformats.org/drawingml/2006/main">
                <a:graphicData uri="http://schemas.microsoft.com/office/word/2010/wordprocessingShape">
                  <wps:wsp>
                    <wps:cNvSpPr txBox="1"/>
                    <wps:spPr>
                      <a:xfrm>
                        <a:off x="0" y="0"/>
                        <a:ext cx="540000" cy="252000"/>
                      </a:xfrm>
                      <a:prstGeom prst="roundRect">
                        <a:avLst>
                          <a:gd name="adj" fmla="val 50000"/>
                        </a:avLst>
                      </a:prstGeom>
                      <a:noFill/>
                      <a:ln w="6350">
                        <a:solidFill>
                          <a:schemeClr val="tx1"/>
                        </a:solidFill>
                      </a:ln>
                    </wps:spPr>
                    <wps:txbx>
                      <w:txbxContent>
                        <w:p w14:paraId="6DB2DFD5" w14:textId="77777777" w:rsidR="00062E6C" w:rsidRPr="00505F98" w:rsidRDefault="00062E6C" w:rsidP="00062E6C">
                          <w:pPr>
                            <w:jc w:val="center"/>
                            <w:rPr>
                              <w:sz w:val="20"/>
                              <w:szCs w:val="20"/>
                            </w:rPr>
                          </w:pPr>
                          <w:r w:rsidRPr="00505F98">
                            <w:rPr>
                              <w:sz w:val="20"/>
                              <w:szCs w:val="20"/>
                            </w:rPr>
                            <w:fldChar w:fldCharType="begin"/>
                          </w:r>
                          <w:r w:rsidRPr="00505F98">
                            <w:rPr>
                              <w:sz w:val="20"/>
                              <w:szCs w:val="20"/>
                            </w:rPr>
                            <w:instrText>PAGE   \* MERGEFORMAT</w:instrText>
                          </w:r>
                          <w:r w:rsidRPr="00505F98">
                            <w:rPr>
                              <w:sz w:val="20"/>
                              <w:szCs w:val="20"/>
                            </w:rPr>
                            <w:fldChar w:fldCharType="separate"/>
                          </w:r>
                          <w:r w:rsidRPr="00505F98">
                            <w:rPr>
                              <w:sz w:val="20"/>
                              <w:szCs w:val="20"/>
                            </w:rPr>
                            <w:t>1</w:t>
                          </w:r>
                          <w:r w:rsidRPr="00505F98">
                            <w:rPr>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2672D" id="_x0000_s1028" style="position:absolute;margin-left:-101.95pt;margin-top:788.75pt;width:42.5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" filled="f" strokecolor="#052b29 [3213]" strokeweight=".5pt">
              <v:textbox inset="0,0,0,0">
                <w:txbxContent>
                  <w:p w14:paraId="6DB2DFD5" w14:textId="77777777" w:rsidR="00062E6C" w:rsidRPr="00505F98" w:rsidRDefault="00062E6C" w:rsidP="00062E6C">
                    <w:pPr>
                      <w:jc w:val="center"/>
                      <w:rPr>
                        <w:sz w:val="20"/>
                        <w:szCs w:val="20"/>
                      </w:rPr>
                    </w:pPr>
                    <w:r w:rsidRPr="00505F98">
                      <w:rPr>
                        <w:sz w:val="20"/>
                        <w:szCs w:val="20"/>
                      </w:rPr>
                      <w:fldChar w:fldCharType="begin"/>
                    </w:r>
                    <w:r w:rsidRPr="00505F98">
                      <w:rPr>
                        <w:sz w:val="20"/>
                        <w:szCs w:val="20"/>
                      </w:rPr>
                      <w:instrText>PAGE   \* MERGEFORMAT</w:instrText>
                    </w:r>
                    <w:r w:rsidRPr="00505F98">
                      <w:rPr>
                        <w:sz w:val="20"/>
                        <w:szCs w:val="20"/>
                      </w:rPr>
                      <w:fldChar w:fldCharType="separate"/>
                    </w:r>
                    <w:r w:rsidRPr="00505F98">
                      <w:rPr>
                        <w:sz w:val="20"/>
                        <w:szCs w:val="20"/>
                      </w:rPr>
                      <w:t>1</w:t>
                    </w:r>
                    <w:r w:rsidRPr="00505F98">
                      <w:rPr>
                        <w:sz w:val="20"/>
                        <w:szCs w:val="20"/>
                      </w:rPr>
                      <w:fldChar w:fldCharType="end"/>
                    </w:r>
                  </w:p>
                </w:txbxContent>
              </v:textbox>
              <w10:wrap anchory="page"/>
            </v:roundrect>
          </w:pict>
        </mc:Fallback>
      </mc:AlternateContent>
    </w:r>
    <w:r w:rsidR="0041636E" w:rsidRPr="0041636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572D" w14:textId="5074C3BD" w:rsidR="00505F98" w:rsidRPr="00505F98" w:rsidRDefault="00505F98" w:rsidP="00505F98">
    <w:pPr>
      <w:pStyle w:val="Footer"/>
    </w:pPr>
    <w:r w:rsidRPr="00505F98">
      <w:rPr>
        <w:noProof/>
      </w:rPr>
      <mc:AlternateContent>
        <mc:Choice Requires="wps">
          <w:drawing>
            <wp:anchor distT="0" distB="0" distL="114300" distR="114300" simplePos="0" relativeHeight="251663360" behindDoc="0" locked="0" layoutInCell="1" allowOverlap="1" wp14:anchorId="4D43FCA6" wp14:editId="44403AD4">
              <wp:simplePos x="0" y="0"/>
              <wp:positionH relativeFrom="column">
                <wp:posOffset>-1294765</wp:posOffset>
              </wp:positionH>
              <wp:positionV relativeFrom="page">
                <wp:posOffset>10017125</wp:posOffset>
              </wp:positionV>
              <wp:extent cx="540000" cy="252000"/>
              <wp:effectExtent l="0" t="0" r="12700" b="15240"/>
              <wp:wrapNone/>
              <wp:docPr id="803676864" name="Text Box 7"/>
              <wp:cNvGraphicFramePr/>
              <a:graphic xmlns:a="http://schemas.openxmlformats.org/drawingml/2006/main">
                <a:graphicData uri="http://schemas.microsoft.com/office/word/2010/wordprocessingShape">
                  <wps:wsp>
                    <wps:cNvSpPr txBox="1"/>
                    <wps:spPr>
                      <a:xfrm>
                        <a:off x="0" y="0"/>
                        <a:ext cx="540000" cy="252000"/>
                      </a:xfrm>
                      <a:prstGeom prst="roundRect">
                        <a:avLst>
                          <a:gd name="adj" fmla="val 50000"/>
                        </a:avLst>
                      </a:prstGeom>
                      <a:noFill/>
                      <a:ln w="6350">
                        <a:solidFill>
                          <a:schemeClr val="tx1"/>
                        </a:solidFill>
                      </a:ln>
                    </wps:spPr>
                    <wps:txbx>
                      <w:txbxContent>
                        <w:p w14:paraId="339C09D8" w14:textId="77777777" w:rsidR="00505F98" w:rsidRPr="00505F98" w:rsidRDefault="00505F98" w:rsidP="00505F98">
                          <w:pPr>
                            <w:jc w:val="center"/>
                            <w:rPr>
                              <w:sz w:val="20"/>
                              <w:szCs w:val="20"/>
                            </w:rPr>
                          </w:pPr>
                          <w:r w:rsidRPr="00505F98">
                            <w:rPr>
                              <w:sz w:val="20"/>
                              <w:szCs w:val="20"/>
                            </w:rPr>
                            <w:fldChar w:fldCharType="begin"/>
                          </w:r>
                          <w:r w:rsidRPr="00505F98">
                            <w:rPr>
                              <w:sz w:val="20"/>
                              <w:szCs w:val="20"/>
                            </w:rPr>
                            <w:instrText>PAGE   \* MERGEFORMAT</w:instrText>
                          </w:r>
                          <w:r w:rsidRPr="00505F98">
                            <w:rPr>
                              <w:sz w:val="20"/>
                              <w:szCs w:val="20"/>
                            </w:rPr>
                            <w:fldChar w:fldCharType="separate"/>
                          </w:r>
                          <w:r w:rsidRPr="00505F98">
                            <w:rPr>
                              <w:sz w:val="20"/>
                              <w:szCs w:val="20"/>
                            </w:rPr>
                            <w:t>1</w:t>
                          </w:r>
                          <w:r w:rsidRPr="00505F98">
                            <w:rPr>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3FCA6" id="_x0000_s1029" style="position:absolute;margin-left:-101.95pt;margin-top:788.75pt;width:42.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" filled="f" strokecolor="#052b29 [3213]" strokeweight=".5pt">
              <v:textbox inset="0,0,0,0">
                <w:txbxContent>
                  <w:p w14:paraId="339C09D8" w14:textId="77777777" w:rsidR="00505F98" w:rsidRPr="00505F98" w:rsidRDefault="00505F98" w:rsidP="00505F98">
                    <w:pPr>
                      <w:jc w:val="center"/>
                      <w:rPr>
                        <w:sz w:val="20"/>
                        <w:szCs w:val="20"/>
                      </w:rPr>
                    </w:pPr>
                    <w:r w:rsidRPr="00505F98">
                      <w:rPr>
                        <w:sz w:val="20"/>
                        <w:szCs w:val="20"/>
                      </w:rPr>
                      <w:fldChar w:fldCharType="begin"/>
                    </w:r>
                    <w:r w:rsidRPr="00505F98">
                      <w:rPr>
                        <w:sz w:val="20"/>
                        <w:szCs w:val="20"/>
                      </w:rPr>
                      <w:instrText>PAGE   \* MERGEFORMAT</w:instrText>
                    </w:r>
                    <w:r w:rsidRPr="00505F98">
                      <w:rPr>
                        <w:sz w:val="20"/>
                        <w:szCs w:val="20"/>
                      </w:rPr>
                      <w:fldChar w:fldCharType="separate"/>
                    </w:r>
                    <w:r w:rsidRPr="00505F98">
                      <w:rPr>
                        <w:sz w:val="20"/>
                        <w:szCs w:val="20"/>
                      </w:rPr>
                      <w:t>1</w:t>
                    </w:r>
                    <w:r w:rsidRPr="00505F98">
                      <w:rPr>
                        <w:sz w:val="20"/>
                        <w:szCs w:val="20"/>
                      </w:rPr>
                      <w:fldChar w:fldCharType="end"/>
                    </w:r>
                  </w:p>
                </w:txbxContent>
              </v:textbox>
              <w10:wrap anchory="page"/>
            </v:roundrect>
          </w:pict>
        </mc:Fallback>
      </mc:AlternateContent>
    </w:r>
    <w:r w:rsidR="0041636E" w:rsidRPr="0041636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7A8A" w14:textId="77777777" w:rsidR="009A59A8" w:rsidRDefault="009A59A8" w:rsidP="00E53345">
      <w:pPr>
        <w:spacing w:after="0" w:line="240" w:lineRule="auto"/>
      </w:pPr>
      <w:r>
        <w:separator/>
      </w:r>
    </w:p>
  </w:footnote>
  <w:footnote w:type="continuationSeparator" w:id="0">
    <w:p w14:paraId="1FD55370" w14:textId="77777777" w:rsidR="009A59A8" w:rsidRDefault="009A59A8" w:rsidP="00E5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CCEC" w14:textId="77777777" w:rsidR="00062E6C" w:rsidRDefault="00003DDA">
    <w:pPr>
      <w:pStyle w:val="Header"/>
    </w:pPr>
    <w:r>
      <w:rPr>
        <w:noProof/>
      </w:rPr>
      <w:drawing>
        <wp:anchor distT="0" distB="0" distL="114300" distR="114300" simplePos="0" relativeHeight="251677696" behindDoc="1" locked="0" layoutInCell="1" allowOverlap="1" wp14:anchorId="45D584E2" wp14:editId="2B57A426">
          <wp:simplePos x="0" y="0"/>
          <wp:positionH relativeFrom="column">
            <wp:posOffset>-1301261</wp:posOffset>
          </wp:positionH>
          <wp:positionV relativeFrom="paragraph">
            <wp:posOffset>-264160</wp:posOffset>
          </wp:positionV>
          <wp:extent cx="254045" cy="263769"/>
          <wp:effectExtent l="0" t="0" r="0" b="3175"/>
          <wp:wrapNone/>
          <wp:docPr id="1484035923" name="Picture 1484035923" descr="A green outline of a person'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07806" name="Picture 2" descr="A green outline of a person's hea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045" cy="263769"/>
                  </a:xfrm>
                  <a:prstGeom prst="rect">
                    <a:avLst/>
                  </a:prstGeom>
                </pic:spPr>
              </pic:pic>
            </a:graphicData>
          </a:graphic>
        </wp:anchor>
      </w:drawing>
    </w:r>
    <w:r w:rsidR="00062E6C">
      <w:rPr>
        <w:noProof/>
      </w:rPr>
      <mc:AlternateContent>
        <mc:Choice Requires="wps">
          <w:drawing>
            <wp:anchor distT="0" distB="0" distL="114300" distR="114300" simplePos="0" relativeHeight="251673600" behindDoc="0" locked="0" layoutInCell="1" allowOverlap="1" wp14:anchorId="5C411BAC" wp14:editId="48CF7578">
              <wp:simplePos x="0" y="0"/>
              <wp:positionH relativeFrom="column">
                <wp:posOffset>-1800225</wp:posOffset>
              </wp:positionH>
              <wp:positionV relativeFrom="paragraph">
                <wp:posOffset>98425</wp:posOffset>
              </wp:positionV>
              <wp:extent cx="7560000" cy="0"/>
              <wp:effectExtent l="0" t="0" r="0" b="0"/>
              <wp:wrapNone/>
              <wp:docPr id="9145624" name="Straight Connector 12"/>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EAC82B" id="Straight Connector 1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75pt,7.75pt" to="453.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" strokecolor="#052b29 [3213]"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7FEC" w14:textId="77777777" w:rsidR="00505F98" w:rsidRPr="00505F98" w:rsidRDefault="00053CAA" w:rsidP="00505F98">
    <w:pPr>
      <w:pStyle w:val="Header"/>
    </w:pPr>
    <w:r w:rsidRPr="00062E6C">
      <w:rPr>
        <w:noProof/>
      </w:rPr>
      <w:drawing>
        <wp:anchor distT="0" distB="0" distL="114300" distR="114300" simplePos="0" relativeHeight="251665408" behindDoc="0" locked="0" layoutInCell="1" allowOverlap="1" wp14:anchorId="55D466E7" wp14:editId="507C8754">
          <wp:simplePos x="0" y="0"/>
          <wp:positionH relativeFrom="column">
            <wp:posOffset>-1788160</wp:posOffset>
          </wp:positionH>
          <wp:positionV relativeFrom="paragraph">
            <wp:posOffset>240665</wp:posOffset>
          </wp:positionV>
          <wp:extent cx="7555230" cy="286385"/>
          <wp:effectExtent l="0" t="0" r="7620" b="0"/>
          <wp:wrapNone/>
          <wp:docPr id="541735818" name="Picture 54173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35818" name="Picture 541735818"/>
                  <pic:cNvPicPr/>
                </pic:nvPicPr>
                <pic:blipFill>
                  <a:blip r:embed="rId1">
                    <a:extLst>
                      <a:ext uri="{28A0092B-C50C-407E-A947-70E740481C1C}">
                        <a14:useLocalDpi xmlns:a14="http://schemas.microsoft.com/office/drawing/2010/main" val="0"/>
                      </a:ext>
                    </a:extLst>
                  </a:blip>
                  <a:stretch>
                    <a:fillRect/>
                  </a:stretch>
                </pic:blipFill>
                <pic:spPr>
                  <a:xfrm>
                    <a:off x="0" y="0"/>
                    <a:ext cx="7555230" cy="286385"/>
                  </a:xfrm>
                  <a:prstGeom prst="rect">
                    <a:avLst/>
                  </a:prstGeom>
                </pic:spPr>
              </pic:pic>
            </a:graphicData>
          </a:graphic>
          <wp14:sizeRelH relativeFrom="margin">
            <wp14:pctWidth>0</wp14:pctWidth>
          </wp14:sizeRelH>
          <wp14:sizeRelV relativeFrom="margin">
            <wp14:pctHeight>0</wp14:pctHeight>
          </wp14:sizeRelV>
        </wp:anchor>
      </w:drawing>
    </w:r>
    <w:r w:rsidR="00003DDA">
      <w:rPr>
        <w:noProof/>
      </w:rPr>
      <w:drawing>
        <wp:anchor distT="0" distB="0" distL="114300" distR="114300" simplePos="0" relativeHeight="251675648" behindDoc="1" locked="0" layoutInCell="1" allowOverlap="1" wp14:anchorId="5460926E" wp14:editId="17DE7BE7">
          <wp:simplePos x="0" y="0"/>
          <wp:positionH relativeFrom="column">
            <wp:posOffset>-1301261</wp:posOffset>
          </wp:positionH>
          <wp:positionV relativeFrom="paragraph">
            <wp:posOffset>-185274</wp:posOffset>
          </wp:positionV>
          <wp:extent cx="1439545" cy="275143"/>
          <wp:effectExtent l="0" t="0" r="8255" b="0"/>
          <wp:wrapNone/>
          <wp:docPr id="1230295606" name="Picture 1230295606" descr="A blu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29400" name="Picture 1" descr="A blue and black 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39545" cy="2751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2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C3A91"/>
    <w:multiLevelType w:val="hybridMultilevel"/>
    <w:tmpl w:val="55D4377A"/>
    <w:lvl w:ilvl="0" w:tplc="D2522A5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E73A0"/>
    <w:multiLevelType w:val="hybridMultilevel"/>
    <w:tmpl w:val="3368690C"/>
    <w:lvl w:ilvl="0" w:tplc="FBF6B87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75543"/>
    <w:multiLevelType w:val="multilevel"/>
    <w:tmpl w:val="70C25188"/>
    <w:lvl w:ilvl="0">
      <w:start w:val="1"/>
      <w:numFmt w:val="bullet"/>
      <w:pStyle w:val="ListParagraph"/>
      <w:lvlText w:val=""/>
      <w:lvlJc w:val="left"/>
      <w:pPr>
        <w:ind w:left="360" w:hanging="360"/>
      </w:pPr>
      <w:rPr>
        <w:rFonts w:ascii="Symbol" w:hAnsi="Symbol" w:hint="default"/>
        <w:color w:val="BEA2FF" w:themeColor="accent4"/>
      </w:rPr>
    </w:lvl>
    <w:lvl w:ilvl="1">
      <w:start w:val="1"/>
      <w:numFmt w:val="bullet"/>
      <w:lvlText w:val=""/>
      <w:lvlJc w:val="left"/>
      <w:pPr>
        <w:ind w:left="567" w:hanging="283"/>
      </w:pPr>
      <w:rPr>
        <w:rFonts w:ascii="Symbol" w:hAnsi="Symbol" w:hint="default"/>
        <w:color w:val="01DB87" w:themeColor="accent2"/>
      </w:rPr>
    </w:lvl>
    <w:lvl w:ilvl="2">
      <w:start w:val="1"/>
      <w:numFmt w:val="bullet"/>
      <w:lvlText w:val=""/>
      <w:lvlJc w:val="left"/>
      <w:pPr>
        <w:ind w:left="851" w:hanging="284"/>
      </w:pPr>
      <w:rPr>
        <w:rFonts w:ascii="Symbol" w:hAnsi="Symbol" w:hint="default"/>
        <w:color w:val="E9FFBA" w:themeColor="accent3"/>
      </w:rPr>
    </w:lvl>
    <w:lvl w:ilvl="3">
      <w:start w:val="1"/>
      <w:numFmt w:val="bullet"/>
      <w:lvlText w:val=""/>
      <w:lvlJc w:val="left"/>
      <w:pPr>
        <w:ind w:left="1134" w:hanging="283"/>
      </w:pPr>
      <w:rPr>
        <w:rFonts w:ascii="Symbol" w:hAnsi="Symbol" w:hint="default"/>
        <w:color w:val="BEA2FF"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E5404F"/>
    <w:multiLevelType w:val="multilevel"/>
    <w:tmpl w:val="8C9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F6A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C85E8F"/>
    <w:multiLevelType w:val="hybridMultilevel"/>
    <w:tmpl w:val="78A86A4A"/>
    <w:lvl w:ilvl="0" w:tplc="8646A098">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0639A"/>
    <w:multiLevelType w:val="hybridMultilevel"/>
    <w:tmpl w:val="BC5EF12C"/>
    <w:lvl w:ilvl="0" w:tplc="B43C18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046FC"/>
    <w:multiLevelType w:val="hybridMultilevel"/>
    <w:tmpl w:val="8320EF5E"/>
    <w:lvl w:ilvl="0" w:tplc="B43C18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15733"/>
    <w:multiLevelType w:val="hybridMultilevel"/>
    <w:tmpl w:val="F42E1F96"/>
    <w:lvl w:ilvl="0" w:tplc="B43C18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F536D"/>
    <w:multiLevelType w:val="hybridMultilevel"/>
    <w:tmpl w:val="9856A946"/>
    <w:lvl w:ilvl="0" w:tplc="B43C18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52AD0"/>
    <w:multiLevelType w:val="hybridMultilevel"/>
    <w:tmpl w:val="1AA6D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1068F4"/>
    <w:multiLevelType w:val="hybridMultilevel"/>
    <w:tmpl w:val="5C78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27F40"/>
    <w:multiLevelType w:val="hybridMultilevel"/>
    <w:tmpl w:val="32C2BB54"/>
    <w:lvl w:ilvl="0" w:tplc="1E6A331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F577D"/>
    <w:multiLevelType w:val="multilevel"/>
    <w:tmpl w:val="3D20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461F3"/>
    <w:multiLevelType w:val="hybridMultilevel"/>
    <w:tmpl w:val="CB54EAAA"/>
    <w:lvl w:ilvl="0" w:tplc="1E6A331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610313"/>
    <w:multiLevelType w:val="hybridMultilevel"/>
    <w:tmpl w:val="43A68C30"/>
    <w:lvl w:ilvl="0" w:tplc="1E6A331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E80F4A"/>
    <w:multiLevelType w:val="hybridMultilevel"/>
    <w:tmpl w:val="7F8C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24EC6"/>
    <w:multiLevelType w:val="multilevel"/>
    <w:tmpl w:val="AEC4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E26"/>
    <w:multiLevelType w:val="hybridMultilevel"/>
    <w:tmpl w:val="93B8815A"/>
    <w:lvl w:ilvl="0" w:tplc="B43C18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D3EEE"/>
    <w:multiLevelType w:val="hybridMultilevel"/>
    <w:tmpl w:val="BA9EAF30"/>
    <w:lvl w:ilvl="0" w:tplc="83E6817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CE07EA"/>
    <w:multiLevelType w:val="multilevel"/>
    <w:tmpl w:val="A902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A1770"/>
    <w:multiLevelType w:val="hybridMultilevel"/>
    <w:tmpl w:val="BE347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5B2623"/>
    <w:multiLevelType w:val="hybridMultilevel"/>
    <w:tmpl w:val="84D418C0"/>
    <w:lvl w:ilvl="0" w:tplc="1E6A331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443C4"/>
    <w:multiLevelType w:val="hybridMultilevel"/>
    <w:tmpl w:val="83527CFA"/>
    <w:lvl w:ilvl="0" w:tplc="B43C18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345436"/>
    <w:multiLevelType w:val="multilevel"/>
    <w:tmpl w:val="B3DA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C399D"/>
    <w:multiLevelType w:val="hybridMultilevel"/>
    <w:tmpl w:val="1460FBBA"/>
    <w:lvl w:ilvl="0" w:tplc="B43C18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671A77"/>
    <w:multiLevelType w:val="multilevel"/>
    <w:tmpl w:val="DFB8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819A8"/>
    <w:multiLevelType w:val="hybridMultilevel"/>
    <w:tmpl w:val="1522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67A5C"/>
    <w:multiLevelType w:val="hybridMultilevel"/>
    <w:tmpl w:val="92BE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9B5391"/>
    <w:multiLevelType w:val="hybridMultilevel"/>
    <w:tmpl w:val="3042AEEC"/>
    <w:lvl w:ilvl="0" w:tplc="FBF6B87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46DD9"/>
    <w:multiLevelType w:val="hybridMultilevel"/>
    <w:tmpl w:val="C0449158"/>
    <w:lvl w:ilvl="0" w:tplc="B43C18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AD0BEC"/>
    <w:multiLevelType w:val="hybridMultilevel"/>
    <w:tmpl w:val="3FA6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2421D"/>
    <w:multiLevelType w:val="hybridMultilevel"/>
    <w:tmpl w:val="346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677D4"/>
    <w:multiLevelType w:val="hybridMultilevel"/>
    <w:tmpl w:val="633EBB70"/>
    <w:lvl w:ilvl="0" w:tplc="B43C18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6B7947"/>
    <w:multiLevelType w:val="hybridMultilevel"/>
    <w:tmpl w:val="ED6C05A8"/>
    <w:lvl w:ilvl="0" w:tplc="1E6A331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BE0F32"/>
    <w:multiLevelType w:val="hybridMultilevel"/>
    <w:tmpl w:val="4822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330176">
    <w:abstractNumId w:val="3"/>
  </w:num>
  <w:num w:numId="2" w16cid:durableId="1530677123">
    <w:abstractNumId w:val="5"/>
  </w:num>
  <w:num w:numId="3" w16cid:durableId="951091138">
    <w:abstractNumId w:val="0"/>
  </w:num>
  <w:num w:numId="4" w16cid:durableId="719941494">
    <w:abstractNumId w:val="32"/>
  </w:num>
  <w:num w:numId="5" w16cid:durableId="1152719381">
    <w:abstractNumId w:val="26"/>
  </w:num>
  <w:num w:numId="6" w16cid:durableId="1484659974">
    <w:abstractNumId w:val="7"/>
  </w:num>
  <w:num w:numId="7" w16cid:durableId="1296721273">
    <w:abstractNumId w:val="8"/>
  </w:num>
  <w:num w:numId="8" w16cid:durableId="561333042">
    <w:abstractNumId w:val="10"/>
  </w:num>
  <w:num w:numId="9" w16cid:durableId="1333920720">
    <w:abstractNumId w:val="34"/>
  </w:num>
  <w:num w:numId="10" w16cid:durableId="255944919">
    <w:abstractNumId w:val="24"/>
  </w:num>
  <w:num w:numId="11" w16cid:durableId="1890455750">
    <w:abstractNumId w:val="19"/>
  </w:num>
  <w:num w:numId="12" w16cid:durableId="2140299819">
    <w:abstractNumId w:val="31"/>
  </w:num>
  <w:num w:numId="13" w16cid:durableId="1494031422">
    <w:abstractNumId w:val="9"/>
  </w:num>
  <w:num w:numId="14" w16cid:durableId="1081828476">
    <w:abstractNumId w:val="17"/>
  </w:num>
  <w:num w:numId="15" w16cid:durableId="62455843">
    <w:abstractNumId w:val="2"/>
  </w:num>
  <w:num w:numId="16" w16cid:durableId="1354841988">
    <w:abstractNumId w:val="30"/>
  </w:num>
  <w:num w:numId="17" w16cid:durableId="434863863">
    <w:abstractNumId w:val="6"/>
  </w:num>
  <w:num w:numId="18" w16cid:durableId="374502866">
    <w:abstractNumId w:val="20"/>
  </w:num>
  <w:num w:numId="19" w16cid:durableId="1477448677">
    <w:abstractNumId w:val="29"/>
  </w:num>
  <w:num w:numId="20" w16cid:durableId="1519387578">
    <w:abstractNumId w:val="12"/>
  </w:num>
  <w:num w:numId="21" w16cid:durableId="730733716">
    <w:abstractNumId w:val="1"/>
  </w:num>
  <w:num w:numId="22" w16cid:durableId="137037435">
    <w:abstractNumId w:val="22"/>
  </w:num>
  <w:num w:numId="23" w16cid:durableId="1940798096">
    <w:abstractNumId w:val="33"/>
  </w:num>
  <w:num w:numId="24" w16cid:durableId="1002657193">
    <w:abstractNumId w:val="3"/>
  </w:num>
  <w:num w:numId="25" w16cid:durableId="498348964">
    <w:abstractNumId w:val="11"/>
  </w:num>
  <w:num w:numId="26" w16cid:durableId="1342974767">
    <w:abstractNumId w:val="28"/>
  </w:num>
  <w:num w:numId="27" w16cid:durableId="1976711852">
    <w:abstractNumId w:val="3"/>
  </w:num>
  <w:num w:numId="28" w16cid:durableId="1738822078">
    <w:abstractNumId w:val="3"/>
  </w:num>
  <w:num w:numId="29" w16cid:durableId="629675731">
    <w:abstractNumId w:val="3"/>
  </w:num>
  <w:num w:numId="30" w16cid:durableId="290600719">
    <w:abstractNumId w:val="3"/>
  </w:num>
  <w:num w:numId="31" w16cid:durableId="706684249">
    <w:abstractNumId w:val="36"/>
  </w:num>
  <w:num w:numId="32" w16cid:durableId="1386493655">
    <w:abstractNumId w:val="16"/>
  </w:num>
  <w:num w:numId="33" w16cid:durableId="1090732886">
    <w:abstractNumId w:val="35"/>
  </w:num>
  <w:num w:numId="34" w16cid:durableId="1235434500">
    <w:abstractNumId w:val="15"/>
  </w:num>
  <w:num w:numId="35" w16cid:durableId="1208106295">
    <w:abstractNumId w:val="13"/>
  </w:num>
  <w:num w:numId="36" w16cid:durableId="1749376541">
    <w:abstractNumId w:val="23"/>
  </w:num>
  <w:num w:numId="37" w16cid:durableId="401876935">
    <w:abstractNumId w:val="18"/>
  </w:num>
  <w:num w:numId="38" w16cid:durableId="561135204">
    <w:abstractNumId w:val="21"/>
  </w:num>
  <w:num w:numId="39" w16cid:durableId="528493415">
    <w:abstractNumId w:val="14"/>
  </w:num>
  <w:num w:numId="40" w16cid:durableId="1054742049">
    <w:abstractNumId w:val="27"/>
  </w:num>
  <w:num w:numId="41" w16cid:durableId="421804911">
    <w:abstractNumId w:val="4"/>
  </w:num>
  <w:num w:numId="42" w16cid:durableId="5860338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3A"/>
    <w:rsid w:val="00003DDA"/>
    <w:rsid w:val="00006E61"/>
    <w:rsid w:val="000508D4"/>
    <w:rsid w:val="00051F68"/>
    <w:rsid w:val="00053CAA"/>
    <w:rsid w:val="0005776C"/>
    <w:rsid w:val="00062E6C"/>
    <w:rsid w:val="00062EB9"/>
    <w:rsid w:val="00067F51"/>
    <w:rsid w:val="000924B6"/>
    <w:rsid w:val="000B4805"/>
    <w:rsid w:val="000E48DD"/>
    <w:rsid w:val="00121D16"/>
    <w:rsid w:val="00155287"/>
    <w:rsid w:val="00155CFD"/>
    <w:rsid w:val="001A0B8B"/>
    <w:rsid w:val="001D5DB9"/>
    <w:rsid w:val="00267326"/>
    <w:rsid w:val="002A31B2"/>
    <w:rsid w:val="002C37C2"/>
    <w:rsid w:val="002D19A9"/>
    <w:rsid w:val="002E7E1B"/>
    <w:rsid w:val="00315667"/>
    <w:rsid w:val="003450B9"/>
    <w:rsid w:val="003A1AD0"/>
    <w:rsid w:val="003A2ADE"/>
    <w:rsid w:val="003C162B"/>
    <w:rsid w:val="003D1DBF"/>
    <w:rsid w:val="00400E79"/>
    <w:rsid w:val="0041636E"/>
    <w:rsid w:val="00416888"/>
    <w:rsid w:val="00445E3A"/>
    <w:rsid w:val="004A6980"/>
    <w:rsid w:val="004C4720"/>
    <w:rsid w:val="00505F98"/>
    <w:rsid w:val="00517FF9"/>
    <w:rsid w:val="00564978"/>
    <w:rsid w:val="00575DFC"/>
    <w:rsid w:val="00576131"/>
    <w:rsid w:val="005837A1"/>
    <w:rsid w:val="0059766C"/>
    <w:rsid w:val="005B41CA"/>
    <w:rsid w:val="005E0632"/>
    <w:rsid w:val="005F0093"/>
    <w:rsid w:val="006379E8"/>
    <w:rsid w:val="00675D05"/>
    <w:rsid w:val="00685DAA"/>
    <w:rsid w:val="00693252"/>
    <w:rsid w:val="006A22A6"/>
    <w:rsid w:val="006D1F38"/>
    <w:rsid w:val="006D369E"/>
    <w:rsid w:val="00737847"/>
    <w:rsid w:val="00793300"/>
    <w:rsid w:val="00794377"/>
    <w:rsid w:val="007C6185"/>
    <w:rsid w:val="007D1DA3"/>
    <w:rsid w:val="00820F5F"/>
    <w:rsid w:val="0084534B"/>
    <w:rsid w:val="00884340"/>
    <w:rsid w:val="00887505"/>
    <w:rsid w:val="008A6CA7"/>
    <w:rsid w:val="008B2338"/>
    <w:rsid w:val="008D02BD"/>
    <w:rsid w:val="008D463E"/>
    <w:rsid w:val="008E5176"/>
    <w:rsid w:val="008E532F"/>
    <w:rsid w:val="008E5DB8"/>
    <w:rsid w:val="00900E9E"/>
    <w:rsid w:val="0094446B"/>
    <w:rsid w:val="00981AB3"/>
    <w:rsid w:val="009A59A8"/>
    <w:rsid w:val="009B19AA"/>
    <w:rsid w:val="009B2749"/>
    <w:rsid w:val="009E6BD8"/>
    <w:rsid w:val="009F7F8C"/>
    <w:rsid w:val="00A016FD"/>
    <w:rsid w:val="00A01A0C"/>
    <w:rsid w:val="00A02765"/>
    <w:rsid w:val="00A1202D"/>
    <w:rsid w:val="00B11F64"/>
    <w:rsid w:val="00B20B25"/>
    <w:rsid w:val="00B23BC0"/>
    <w:rsid w:val="00B36CE0"/>
    <w:rsid w:val="00B52234"/>
    <w:rsid w:val="00B7622A"/>
    <w:rsid w:val="00B9522E"/>
    <w:rsid w:val="00BD0A1D"/>
    <w:rsid w:val="00BE1037"/>
    <w:rsid w:val="00C07917"/>
    <w:rsid w:val="00C1737C"/>
    <w:rsid w:val="00C938A3"/>
    <w:rsid w:val="00CA49C7"/>
    <w:rsid w:val="00CA5B77"/>
    <w:rsid w:val="00CF1628"/>
    <w:rsid w:val="00CF334D"/>
    <w:rsid w:val="00D0246A"/>
    <w:rsid w:val="00D10BA2"/>
    <w:rsid w:val="00D549A7"/>
    <w:rsid w:val="00D626F6"/>
    <w:rsid w:val="00D7437A"/>
    <w:rsid w:val="00D83C8B"/>
    <w:rsid w:val="00D978CB"/>
    <w:rsid w:val="00DA441F"/>
    <w:rsid w:val="00DF7510"/>
    <w:rsid w:val="00E30BED"/>
    <w:rsid w:val="00E30C56"/>
    <w:rsid w:val="00E42C1C"/>
    <w:rsid w:val="00E46D6A"/>
    <w:rsid w:val="00E53345"/>
    <w:rsid w:val="00E7553C"/>
    <w:rsid w:val="00ED6FA3"/>
    <w:rsid w:val="00ED7B61"/>
    <w:rsid w:val="00F06400"/>
    <w:rsid w:val="00F07614"/>
    <w:rsid w:val="00F173F9"/>
    <w:rsid w:val="00F50A5F"/>
    <w:rsid w:val="00F90DE8"/>
    <w:rsid w:val="00FA012F"/>
    <w:rsid w:val="00FC76E7"/>
    <w:rsid w:val="00FD2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DB4C"/>
  <w15:chartTrackingRefBased/>
  <w15:docId w15:val="{DE8961CB-15FD-4643-B25D-001FD9BC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E3A"/>
    <w:pPr>
      <w:spacing w:after="280" w:line="280" w:lineRule="exact"/>
    </w:pPr>
    <w:rPr>
      <w:color w:val="052B29" w:themeColor="text1"/>
      <w:sz w:val="23"/>
    </w:rPr>
  </w:style>
  <w:style w:type="paragraph" w:styleId="Heading1">
    <w:name w:val="heading 1"/>
    <w:basedOn w:val="Title"/>
    <w:next w:val="Normal"/>
    <w:link w:val="Heading1Char"/>
    <w:uiPriority w:val="9"/>
    <w:qFormat/>
    <w:rsid w:val="00062EB9"/>
    <w:pPr>
      <w:spacing w:after="200"/>
      <w:outlineLvl w:val="0"/>
    </w:pPr>
  </w:style>
  <w:style w:type="paragraph" w:styleId="Heading2">
    <w:name w:val="heading 2"/>
    <w:basedOn w:val="Normal"/>
    <w:next w:val="Normal"/>
    <w:link w:val="Heading2Char"/>
    <w:uiPriority w:val="9"/>
    <w:unhideWhenUsed/>
    <w:qFormat/>
    <w:rsid w:val="00067F51"/>
    <w:pPr>
      <w:keepNext/>
      <w:keepLines/>
      <w:spacing w:before="40" w:after="480" w:line="440" w:lineRule="exact"/>
      <w:outlineLvl w:val="1"/>
    </w:pPr>
    <w:rPr>
      <w:rFonts w:asciiTheme="majorHAnsi" w:eastAsiaTheme="majorEastAsia" w:hAnsiTheme="majorHAnsi" w:cstheme="majorBidi"/>
      <w:sz w:val="40"/>
      <w:szCs w:val="26"/>
    </w:rPr>
  </w:style>
  <w:style w:type="paragraph" w:styleId="Heading3">
    <w:name w:val="heading 3"/>
    <w:basedOn w:val="Normal"/>
    <w:next w:val="Normal"/>
    <w:link w:val="Heading3Char"/>
    <w:uiPriority w:val="9"/>
    <w:unhideWhenUsed/>
    <w:qFormat/>
    <w:rsid w:val="00062E6C"/>
    <w:pPr>
      <w:keepNext/>
      <w:keepLines/>
      <w:spacing w:before="200" w:after="160"/>
      <w:outlineLvl w:val="2"/>
    </w:pPr>
    <w:rPr>
      <w:rFonts w:asciiTheme="majorHAnsi" w:eastAsiaTheme="majorEastAsia" w:hAnsiTheme="majorHAnsi" w:cstheme="majorBidi"/>
      <w:sz w:val="28"/>
      <w:szCs w:val="24"/>
    </w:rPr>
  </w:style>
  <w:style w:type="paragraph" w:styleId="Heading4">
    <w:name w:val="heading 4"/>
    <w:basedOn w:val="Normal"/>
    <w:next w:val="Normal"/>
    <w:link w:val="Heading4Char"/>
    <w:uiPriority w:val="9"/>
    <w:unhideWhenUsed/>
    <w:qFormat/>
    <w:rsid w:val="00062E6C"/>
    <w:pPr>
      <w:keepNext/>
      <w:keepLines/>
      <w:spacing w:before="240" w:after="12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062EB9"/>
    <w:pPr>
      <w:keepNext/>
      <w:keepLines/>
      <w:spacing w:before="40" w:after="0"/>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B8B"/>
    <w:pPr>
      <w:numPr>
        <w:numId w:val="1"/>
      </w:numPr>
      <w:contextualSpacing/>
    </w:pPr>
  </w:style>
  <w:style w:type="paragraph" w:styleId="Title">
    <w:name w:val="Title"/>
    <w:basedOn w:val="Normal"/>
    <w:next w:val="Normal"/>
    <w:link w:val="TitleChar"/>
    <w:uiPriority w:val="10"/>
    <w:qFormat/>
    <w:rsid w:val="00685DAA"/>
    <w:pPr>
      <w:spacing w:line="760" w:lineRule="exact"/>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685DAA"/>
    <w:rPr>
      <w:rFonts w:asciiTheme="majorHAnsi" w:eastAsiaTheme="majorEastAsia" w:hAnsiTheme="majorHAnsi" w:cstheme="majorBidi"/>
      <w:color w:val="052B29" w:themeColor="text1"/>
      <w:spacing w:val="-10"/>
      <w:kern w:val="28"/>
      <w:sz w:val="72"/>
      <w:szCs w:val="56"/>
    </w:rPr>
  </w:style>
  <w:style w:type="paragraph" w:styleId="Subtitle">
    <w:name w:val="Subtitle"/>
    <w:basedOn w:val="Normal"/>
    <w:next w:val="Normal"/>
    <w:link w:val="SubtitleChar"/>
    <w:uiPriority w:val="11"/>
    <w:qFormat/>
    <w:rsid w:val="00887505"/>
    <w:pPr>
      <w:numPr>
        <w:ilvl w:val="1"/>
      </w:numPr>
      <w:spacing w:after="0" w:line="440" w:lineRule="exact"/>
    </w:pPr>
    <w:rPr>
      <w:rFonts w:asciiTheme="majorHAnsi" w:eastAsiaTheme="minorEastAsia" w:hAnsiTheme="majorHAnsi"/>
      <w:sz w:val="40"/>
    </w:rPr>
  </w:style>
  <w:style w:type="character" w:customStyle="1" w:styleId="SubtitleChar">
    <w:name w:val="Subtitle Char"/>
    <w:basedOn w:val="DefaultParagraphFont"/>
    <w:link w:val="Subtitle"/>
    <w:uiPriority w:val="11"/>
    <w:rsid w:val="00887505"/>
    <w:rPr>
      <w:rFonts w:asciiTheme="majorHAnsi" w:eastAsiaTheme="minorEastAsia" w:hAnsiTheme="majorHAnsi"/>
      <w:color w:val="052B29" w:themeColor="text1"/>
      <w:sz w:val="40"/>
    </w:rPr>
  </w:style>
  <w:style w:type="character" w:customStyle="1" w:styleId="Heading1Char">
    <w:name w:val="Heading 1 Char"/>
    <w:basedOn w:val="DefaultParagraphFont"/>
    <w:link w:val="Heading1"/>
    <w:uiPriority w:val="9"/>
    <w:rsid w:val="00062EB9"/>
    <w:rPr>
      <w:rFonts w:asciiTheme="majorHAnsi" w:eastAsiaTheme="majorEastAsia" w:hAnsiTheme="majorHAnsi" w:cstheme="majorBidi"/>
      <w:color w:val="052B29" w:themeColor="text1"/>
      <w:spacing w:val="-10"/>
      <w:kern w:val="28"/>
      <w:sz w:val="72"/>
      <w:szCs w:val="56"/>
    </w:rPr>
  </w:style>
  <w:style w:type="character" w:customStyle="1" w:styleId="Heading2Char">
    <w:name w:val="Heading 2 Char"/>
    <w:basedOn w:val="DefaultParagraphFont"/>
    <w:link w:val="Heading2"/>
    <w:uiPriority w:val="9"/>
    <w:rsid w:val="00067F51"/>
    <w:rPr>
      <w:rFonts w:asciiTheme="majorHAnsi" w:eastAsiaTheme="majorEastAsia" w:hAnsiTheme="majorHAnsi" w:cstheme="majorBidi"/>
      <w:color w:val="052B29" w:themeColor="text1"/>
      <w:sz w:val="40"/>
      <w:szCs w:val="26"/>
    </w:rPr>
  </w:style>
  <w:style w:type="character" w:customStyle="1" w:styleId="Heading3Char">
    <w:name w:val="Heading 3 Char"/>
    <w:basedOn w:val="DefaultParagraphFont"/>
    <w:link w:val="Heading3"/>
    <w:uiPriority w:val="9"/>
    <w:rsid w:val="00062E6C"/>
    <w:rPr>
      <w:rFonts w:asciiTheme="majorHAnsi" w:eastAsiaTheme="majorEastAsia" w:hAnsiTheme="majorHAnsi" w:cstheme="majorBidi"/>
      <w:color w:val="052B29" w:themeColor="text1"/>
      <w:sz w:val="28"/>
      <w:szCs w:val="24"/>
    </w:rPr>
  </w:style>
  <w:style w:type="character" w:customStyle="1" w:styleId="Heading4Char">
    <w:name w:val="Heading 4 Char"/>
    <w:basedOn w:val="DefaultParagraphFont"/>
    <w:link w:val="Heading4"/>
    <w:uiPriority w:val="9"/>
    <w:rsid w:val="00062E6C"/>
    <w:rPr>
      <w:rFonts w:asciiTheme="majorHAnsi" w:eastAsiaTheme="majorEastAsia" w:hAnsiTheme="majorHAnsi" w:cstheme="majorBidi"/>
      <w:iCs/>
      <w:color w:val="052B29" w:themeColor="text1"/>
      <w:sz w:val="23"/>
    </w:rPr>
  </w:style>
  <w:style w:type="character" w:customStyle="1" w:styleId="Heading5Char">
    <w:name w:val="Heading 5 Char"/>
    <w:basedOn w:val="DefaultParagraphFont"/>
    <w:link w:val="Heading5"/>
    <w:uiPriority w:val="9"/>
    <w:rsid w:val="00062EB9"/>
    <w:rPr>
      <w:rFonts w:eastAsiaTheme="majorEastAsia" w:cstheme="majorBidi"/>
      <w:color w:val="052B29" w:themeColor="text1"/>
      <w:sz w:val="23"/>
      <w:u w:val="single"/>
    </w:rPr>
  </w:style>
  <w:style w:type="paragraph" w:customStyle="1" w:styleId="Highlight">
    <w:name w:val="Highlight"/>
    <w:basedOn w:val="Normal"/>
    <w:next w:val="Normal"/>
    <w:qFormat/>
    <w:rsid w:val="00062EB9"/>
    <w:pPr>
      <w:pBdr>
        <w:left w:val="single" w:sz="48" w:space="4" w:color="BEA2FF" w:themeColor="accent4"/>
      </w:pBdr>
      <w:spacing w:after="0"/>
      <w:ind w:left="170"/>
    </w:pPr>
  </w:style>
  <w:style w:type="paragraph" w:styleId="Quote">
    <w:name w:val="Quote"/>
    <w:basedOn w:val="Highlight"/>
    <w:next w:val="Normal"/>
    <w:link w:val="QuoteChar"/>
    <w:uiPriority w:val="29"/>
    <w:qFormat/>
    <w:rsid w:val="00062EB9"/>
    <w:pPr>
      <w:spacing w:line="320" w:lineRule="exact"/>
    </w:pPr>
    <w:rPr>
      <w:sz w:val="28"/>
    </w:rPr>
  </w:style>
  <w:style w:type="character" w:customStyle="1" w:styleId="QuoteChar">
    <w:name w:val="Quote Char"/>
    <w:basedOn w:val="DefaultParagraphFont"/>
    <w:link w:val="Quote"/>
    <w:uiPriority w:val="29"/>
    <w:rsid w:val="00062EB9"/>
    <w:rPr>
      <w:color w:val="052B29" w:themeColor="text1"/>
      <w:sz w:val="28"/>
    </w:rPr>
  </w:style>
  <w:style w:type="paragraph" w:customStyle="1" w:styleId="Quotecredits">
    <w:name w:val="Quote credits"/>
    <w:basedOn w:val="Highlight"/>
    <w:next w:val="Normal"/>
    <w:qFormat/>
    <w:rsid w:val="00062EB9"/>
    <w:rPr>
      <w:b/>
      <w:sz w:val="24"/>
    </w:rPr>
  </w:style>
  <w:style w:type="paragraph" w:customStyle="1" w:styleId="Imagedescription">
    <w:name w:val="Image description"/>
    <w:basedOn w:val="Normal"/>
    <w:qFormat/>
    <w:rsid w:val="001A0B8B"/>
    <w:rPr>
      <w:sz w:val="24"/>
    </w:rPr>
  </w:style>
  <w:style w:type="paragraph" w:styleId="Header">
    <w:name w:val="header"/>
    <w:basedOn w:val="Normal"/>
    <w:link w:val="HeaderChar"/>
    <w:uiPriority w:val="99"/>
    <w:unhideWhenUsed/>
    <w:rsid w:val="00E53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45"/>
    <w:rPr>
      <w:color w:val="052B29" w:themeColor="text1"/>
      <w:sz w:val="23"/>
    </w:rPr>
  </w:style>
  <w:style w:type="paragraph" w:styleId="Footer">
    <w:name w:val="footer"/>
    <w:basedOn w:val="Normal"/>
    <w:link w:val="FooterChar"/>
    <w:uiPriority w:val="99"/>
    <w:unhideWhenUsed/>
    <w:rsid w:val="00505F98"/>
    <w:pPr>
      <w:tabs>
        <w:tab w:val="center" w:pos="4513"/>
        <w:tab w:val="right" w:pos="9026"/>
      </w:tabs>
      <w:spacing w:after="0"/>
    </w:pPr>
    <w:rPr>
      <w:b/>
      <w:sz w:val="24"/>
    </w:rPr>
  </w:style>
  <w:style w:type="character" w:customStyle="1" w:styleId="FooterChar">
    <w:name w:val="Footer Char"/>
    <w:basedOn w:val="DefaultParagraphFont"/>
    <w:link w:val="Footer"/>
    <w:uiPriority w:val="99"/>
    <w:rsid w:val="00505F98"/>
    <w:rPr>
      <w:b/>
      <w:color w:val="052B29" w:themeColor="text1"/>
      <w:sz w:val="24"/>
    </w:rPr>
  </w:style>
  <w:style w:type="paragraph" w:customStyle="1" w:styleId="Image">
    <w:name w:val="Image"/>
    <w:basedOn w:val="Normal"/>
    <w:qFormat/>
    <w:rsid w:val="00E53345"/>
    <w:pPr>
      <w:spacing w:line="240" w:lineRule="auto"/>
    </w:pPr>
  </w:style>
  <w:style w:type="table" w:styleId="TableGrid">
    <w:name w:val="Table Grid"/>
    <w:basedOn w:val="TableNormal"/>
    <w:uiPriority w:val="39"/>
    <w:rsid w:val="006D1F38"/>
    <w:pPr>
      <w:spacing w:after="0" w:line="240" w:lineRule="auto"/>
    </w:pPr>
    <w:rPr>
      <w:sz w:val="23"/>
    </w:rPr>
    <w:tblPr>
      <w:tblBorders>
        <w:insideH w:val="single" w:sz="4" w:space="0" w:color="052B29" w:themeColor="text1"/>
      </w:tblBorders>
      <w:tblCellMar>
        <w:top w:w="85" w:type="dxa"/>
        <w:bottom w:w="85" w:type="dxa"/>
      </w:tblCellMar>
    </w:tblPr>
    <w:tcPr>
      <w:vAlign w:val="center"/>
    </w:tcPr>
    <w:tblStylePr w:type="firstRow">
      <w:pPr>
        <w:jc w:val="left"/>
      </w:pPr>
      <w:rPr>
        <w:rFonts w:asciiTheme="minorHAnsi" w:hAnsiTheme="minorHAnsi"/>
        <w:b/>
        <w:sz w:val="23"/>
      </w:rPr>
      <w:tblPr/>
      <w:tcPr>
        <w:shd w:val="clear" w:color="auto" w:fill="BEA2FF" w:themeFill="accent4"/>
        <w:vAlign w:val="center"/>
      </w:tcPr>
    </w:tblStylePr>
  </w:style>
  <w:style w:type="paragraph" w:styleId="NoSpacing">
    <w:name w:val="No Spacing"/>
    <w:uiPriority w:val="1"/>
    <w:qFormat/>
    <w:rsid w:val="00067F51"/>
    <w:pPr>
      <w:spacing w:after="0" w:line="240" w:lineRule="auto"/>
    </w:pPr>
    <w:rPr>
      <w:color w:val="052B29" w:themeColor="text1"/>
      <w:sz w:val="23"/>
    </w:rPr>
  </w:style>
  <w:style w:type="paragraph" w:customStyle="1" w:styleId="Tableheading">
    <w:name w:val="Table heading"/>
    <w:basedOn w:val="Normal"/>
    <w:qFormat/>
    <w:rsid w:val="006D1F38"/>
    <w:pPr>
      <w:spacing w:after="40"/>
    </w:pPr>
    <w:rPr>
      <w:b/>
    </w:rPr>
  </w:style>
  <w:style w:type="paragraph" w:customStyle="1" w:styleId="CM49">
    <w:name w:val="CM49"/>
    <w:basedOn w:val="Normal"/>
    <w:next w:val="Normal"/>
    <w:rsid w:val="00CA5B77"/>
    <w:pPr>
      <w:widowControl w:val="0"/>
      <w:autoSpaceDE w:val="0"/>
      <w:autoSpaceDN w:val="0"/>
      <w:adjustRightInd w:val="0"/>
      <w:spacing w:after="253" w:line="240" w:lineRule="auto"/>
    </w:pPr>
    <w:rPr>
      <w:rFonts w:ascii="Arial" w:eastAsia="Times New Roman" w:hAnsi="Arial" w:cs="Times New Roman"/>
      <w:color w:val="auto"/>
      <w:kern w:val="0"/>
      <w:sz w:val="24"/>
      <w:szCs w:val="24"/>
      <w:lang w:val="en-US"/>
      <w14:ligatures w14:val="none"/>
    </w:rPr>
  </w:style>
  <w:style w:type="paragraph" w:customStyle="1" w:styleId="Default">
    <w:name w:val="Default"/>
    <w:rsid w:val="00737847"/>
    <w:pPr>
      <w:widowControl w:val="0"/>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customStyle="1" w:styleId="CM8">
    <w:name w:val="CM8"/>
    <w:basedOn w:val="Default"/>
    <w:next w:val="Default"/>
    <w:rsid w:val="00006E61"/>
    <w:pPr>
      <w:spacing w:after="243"/>
    </w:pPr>
    <w:rPr>
      <w:rFonts w:ascii="Times New Roman" w:hAnsi="Times New Roman" w:cs="Times New Roman"/>
      <w:color w:val="auto"/>
    </w:rPr>
  </w:style>
  <w:style w:type="paragraph" w:styleId="Revision">
    <w:name w:val="Revision"/>
    <w:hidden/>
    <w:uiPriority w:val="99"/>
    <w:semiHidden/>
    <w:rsid w:val="003450B9"/>
    <w:pPr>
      <w:spacing w:after="0" w:line="240" w:lineRule="auto"/>
    </w:pPr>
    <w:rPr>
      <w:color w:val="052B29" w:themeColor="text1"/>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ierD\Downloads\20230903_Brainkind_GeneralDocTemplate%20(1).dotx" TargetMode="External"/></Relationships>
</file>

<file path=word/theme/theme1.xml><?xml version="1.0" encoding="utf-8"?>
<a:theme xmlns:a="http://schemas.openxmlformats.org/drawingml/2006/main" name="Office Theme">
  <a:themeElements>
    <a:clrScheme name="Brainkind">
      <a:dk1>
        <a:srgbClr val="052B29"/>
      </a:dk1>
      <a:lt1>
        <a:srgbClr val="F5FAE8"/>
      </a:lt1>
      <a:dk2>
        <a:srgbClr val="052B29"/>
      </a:dk2>
      <a:lt2>
        <a:srgbClr val="F5FAE8"/>
      </a:lt2>
      <a:accent1>
        <a:srgbClr val="C9FD41"/>
      </a:accent1>
      <a:accent2>
        <a:srgbClr val="01DB87"/>
      </a:accent2>
      <a:accent3>
        <a:srgbClr val="E9FFBA"/>
      </a:accent3>
      <a:accent4>
        <a:srgbClr val="BEA2FF"/>
      </a:accent4>
      <a:accent5>
        <a:srgbClr val="9180FF"/>
      </a:accent5>
      <a:accent6>
        <a:srgbClr val="D5D8C7"/>
      </a:accent6>
      <a:hlink>
        <a:srgbClr val="BEA2FF"/>
      </a:hlink>
      <a:folHlink>
        <a:srgbClr val="01DB87"/>
      </a:folHlink>
    </a:clrScheme>
    <a:fontScheme name="Brainkin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df86b7-514e-46f4-a609-1dbd18d7d5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15474BDA253546998AEA1C2BF87002" ma:contentTypeVersion="11" ma:contentTypeDescription="Create a new document." ma:contentTypeScope="" ma:versionID="561d1d81f961dc07d4a04e472a4b9e12">
  <xsd:schema xmlns:xsd="http://www.w3.org/2001/XMLSchema" xmlns:xs="http://www.w3.org/2001/XMLSchema" xmlns:p="http://schemas.microsoft.com/office/2006/metadata/properties" xmlns:ns2="fddf86b7-514e-46f4-a609-1dbd18d7d572" xmlns:ns3="4e9dff51-e39c-4340-95de-c923a149833a" xmlns:ns4="29faef11-7513-4461-b1e7-0681dfd784b1" targetNamespace="http://schemas.microsoft.com/office/2006/metadata/properties" ma:root="true" ma:fieldsID="e818bb9303f81d910aa81a4ef02bb2c3" ns2:_="" ns3:_="" ns4:_="">
    <xsd:import namespace="fddf86b7-514e-46f4-a609-1dbd18d7d572"/>
    <xsd:import namespace="4e9dff51-e39c-4340-95de-c923a149833a"/>
    <xsd:import namespace="29faef11-7513-4461-b1e7-0681dfd784b1"/>
    <xsd:element name="properties">
      <xsd:complexType>
        <xsd:sequence>
          <xsd:element name="documentManagement">
            <xsd:complexType>
              <xsd:all>
                <xsd:element ref="ns2:TaxCatchAl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86b7-514e-46f4-a609-1dbd18d7d5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6f8b6d9-594b-4dff-8ebc-a4d73cb7b1b1}" ma:internalName="TaxCatchAll" ma:showField="CatchAllData" ma:web="29faef11-7513-4461-b1e7-0681dfd784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dff51-e39c-4340-95de-c923a149833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aef11-7513-4461-b1e7-0681dfd784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D1CBF-F988-487A-96D7-F087EF5A6AF9}">
  <ds:schemaRefs>
    <ds:schemaRef ds:uri="http://schemas.microsoft.com/sharepoint/v3/contenttype/forms"/>
  </ds:schemaRefs>
</ds:datastoreItem>
</file>

<file path=customXml/itemProps2.xml><?xml version="1.0" encoding="utf-8"?>
<ds:datastoreItem xmlns:ds="http://schemas.openxmlformats.org/officeDocument/2006/customXml" ds:itemID="{CC82F959-49CF-45D1-8E55-2A7F933544F5}">
  <ds:schemaRefs>
    <ds:schemaRef ds:uri="http://schemas.microsoft.com/office/2006/metadata/properties"/>
    <ds:schemaRef ds:uri="http://schemas.microsoft.com/office/infopath/2007/PartnerControls"/>
    <ds:schemaRef ds:uri="fddf86b7-514e-46f4-a609-1dbd18d7d572"/>
  </ds:schemaRefs>
</ds:datastoreItem>
</file>

<file path=customXml/itemProps3.xml><?xml version="1.0" encoding="utf-8"?>
<ds:datastoreItem xmlns:ds="http://schemas.openxmlformats.org/officeDocument/2006/customXml" ds:itemID="{81F5613C-3348-47E2-BDCF-86FF0DC8E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86b7-514e-46f4-a609-1dbd18d7d572"/>
    <ds:schemaRef ds:uri="4e9dff51-e39c-4340-95de-c923a149833a"/>
    <ds:schemaRef ds:uri="29faef11-7513-4461-b1e7-0681dfd78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20230903_Brainkind_GeneralDocTemplate (1)</Template>
  <TotalTime>0</TotalTime>
  <Pages>4</Pages>
  <Words>585</Words>
  <Characters>3915</Characters>
  <Application>Microsoft Office Word</Application>
  <DocSecurity>4</DocSecurity>
  <Lines>435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Hillier</dc:creator>
  <cp:keywords/>
  <dc:description/>
  <cp:lastModifiedBy>Tracey Paynton</cp:lastModifiedBy>
  <cp:revision>2</cp:revision>
  <dcterms:created xsi:type="dcterms:W3CDTF">2026-03-19T16:18:00Z</dcterms:created>
  <dcterms:modified xsi:type="dcterms:W3CDTF">2026-03-19T16:18:00Z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0x010100B215474BDA253546998AEA1C2BF87002</vt:lpwstr>
  </property>
</Properties>
</file>