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1128" w:rsidR="009E1128" w:rsidP="223DAD0E" w:rsidRDefault="009E1128" w14:paraId="392BF0E1" w14:textId="45F2AA50">
      <w:pPr>
        <w:spacing w:before="100" w:beforeAutospacing="1" w:after="100" w:afterAutospacing="1"/>
        <w:outlineLvl w:val="0"/>
        <w:rPr>
          <w:rFonts w:ascii="Poppins" w:hAnsi="Poppins" w:eastAsia="Poppins" w:cs="Poppins"/>
          <w:b/>
          <w:bCs/>
          <w:lang w:eastAsia="en-GB"/>
        </w:rPr>
      </w:pPr>
    </w:p>
    <w:p w:rsidRPr="009E1128" w:rsidR="009E1128" w:rsidP="223DAD0E" w:rsidRDefault="1C1A8C34" w14:paraId="7160DDBD" w14:textId="42CE7B47">
      <w:pPr>
        <w:shd w:val="clear" w:color="auto" w:fill="FFFFFF" w:themeFill="background1"/>
        <w:outlineLvl w:val="0"/>
        <w:rPr>
          <w:rFonts w:ascii="Poppins" w:hAnsi="Poppins" w:eastAsia="Poppins" w:cs="Poppins"/>
          <w:b/>
          <w:bCs/>
          <w:sz w:val="28"/>
          <w:szCs w:val="28"/>
          <w:lang w:eastAsia="en-GB"/>
        </w:rPr>
      </w:pPr>
      <w:r w:rsidRPr="30536199">
        <w:rPr>
          <w:rFonts w:ascii="Poppins" w:hAnsi="Poppins" w:eastAsia="Poppins" w:cs="Poppins"/>
          <w:b/>
          <w:bCs/>
          <w:sz w:val="28"/>
          <w:szCs w:val="28"/>
          <w:lang w:eastAsia="en-GB"/>
        </w:rPr>
        <w:t xml:space="preserve">Finance Officer </w:t>
      </w:r>
      <w:r w:rsidRPr="30536199" w:rsidR="198E6F05">
        <w:rPr>
          <w:rFonts w:ascii="Poppins" w:hAnsi="Poppins" w:eastAsia="Poppins" w:cs="Poppins"/>
          <w:b/>
          <w:bCs/>
          <w:sz w:val="28"/>
          <w:szCs w:val="28"/>
          <w:lang w:eastAsia="en-GB"/>
        </w:rPr>
        <w:t>- Role Description</w:t>
      </w:r>
    </w:p>
    <w:p w:rsidRPr="009E1128" w:rsidR="009E1128" w:rsidP="223DAD0E" w:rsidRDefault="1AF5A785" w14:paraId="3904A0D0" w14:textId="12D375D3">
      <w:pPr>
        <w:pStyle w:val="Heading4"/>
        <w:shd w:val="clear" w:color="auto" w:fill="FFFFFF" w:themeFill="background1"/>
        <w:spacing w:before="165" w:after="165"/>
        <w:rPr>
          <w:rFonts w:ascii="Poppins" w:hAnsi="Poppins" w:eastAsia="Poppins" w:cs="Poppins"/>
          <w:b/>
          <w:bCs/>
          <w:i w:val="0"/>
          <w:iCs w:val="0"/>
          <w:color w:val="B60000"/>
        </w:rPr>
      </w:pPr>
      <w:r w:rsidRPr="223DAD0E">
        <w:rPr>
          <w:rFonts w:ascii="Poppins" w:hAnsi="Poppins" w:eastAsia="Poppins" w:cs="Poppins"/>
          <w:b/>
          <w:bCs/>
          <w:i w:val="0"/>
          <w:iCs w:val="0"/>
          <w:color w:val="B60000"/>
        </w:rPr>
        <w:t>Our Vision, Mission and Values</w:t>
      </w:r>
    </w:p>
    <w:p w:rsidRPr="009E1128" w:rsidR="009E1128" w:rsidP="223DAD0E" w:rsidRDefault="1AF5A785" w14:paraId="747E8B5A" w14:textId="2CD85494">
      <w:pPr>
        <w:shd w:val="clear" w:color="auto" w:fill="FFFFFF" w:themeFill="background1"/>
        <w:spacing w:after="165"/>
        <w:rPr>
          <w:rFonts w:ascii="Poppins" w:hAnsi="Poppins" w:eastAsia="Poppins" w:cs="Poppins"/>
          <w:color w:val="000000" w:themeColor="text1"/>
        </w:rPr>
      </w:pPr>
      <w:r w:rsidRPr="223DAD0E">
        <w:rPr>
          <w:rFonts w:ascii="Poppins" w:hAnsi="Poppins" w:eastAsia="Poppins" w:cs="Poppins"/>
          <w:b/>
          <w:bCs/>
          <w:color w:val="C00000"/>
        </w:rPr>
        <w:t>KCN’s vision</w:t>
      </w:r>
      <w:r w:rsidRPr="223DAD0E">
        <w:rPr>
          <w:rFonts w:ascii="Poppins" w:hAnsi="Poppins" w:eastAsia="Poppins" w:cs="Poppins"/>
          <w:color w:val="000000" w:themeColor="text1"/>
        </w:rPr>
        <w:t xml:space="preserve"> is a future where carers are recognised, valued and enabled to live and care well.</w:t>
      </w:r>
    </w:p>
    <w:p w:rsidRPr="009E1128" w:rsidR="009E1128" w:rsidP="223DAD0E" w:rsidRDefault="1AF5A785" w14:paraId="5FDF5B8D" w14:textId="19BE9BCD">
      <w:pPr>
        <w:pStyle w:val="Heading4"/>
        <w:shd w:val="clear" w:color="auto" w:fill="FFFFFF" w:themeFill="background1"/>
        <w:spacing w:before="165" w:after="165"/>
        <w:rPr>
          <w:rFonts w:ascii="Poppins" w:hAnsi="Poppins" w:eastAsia="Poppins" w:cs="Poppins"/>
          <w:i w:val="0"/>
          <w:iCs w:val="0"/>
          <w:color w:val="000000" w:themeColor="text1"/>
        </w:rPr>
      </w:pPr>
      <w:r w:rsidRPr="223DAD0E">
        <w:rPr>
          <w:rFonts w:ascii="Poppins" w:hAnsi="Poppins" w:eastAsia="Poppins" w:cs="Poppins"/>
          <w:b/>
          <w:bCs/>
          <w:i w:val="0"/>
          <w:iCs w:val="0"/>
          <w:color w:val="B60000"/>
        </w:rPr>
        <w:t>Our mission</w:t>
      </w:r>
      <w:r w:rsidRPr="223DAD0E">
        <w:rPr>
          <w:rFonts w:ascii="Poppins" w:hAnsi="Poppins" w:eastAsia="Poppins" w:cs="Poppins"/>
          <w:i w:val="0"/>
          <w:iCs w:val="0"/>
          <w:color w:val="000000" w:themeColor="text1"/>
        </w:rPr>
        <w:t xml:space="preserve"> is to provide tailored information, advice and support to unpaid carers, and advocate for better local services that meet their needs.</w:t>
      </w:r>
    </w:p>
    <w:p w:rsidRPr="009E1128" w:rsidR="009E1128" w:rsidP="223DAD0E" w:rsidRDefault="1AF5A785" w14:paraId="63574E27" w14:textId="14ADE578">
      <w:pPr>
        <w:pStyle w:val="Heading4"/>
        <w:shd w:val="clear" w:color="auto" w:fill="FFFFFF" w:themeFill="background1"/>
        <w:spacing w:before="165" w:after="165"/>
        <w:rPr>
          <w:rFonts w:ascii="Poppins" w:hAnsi="Poppins" w:eastAsia="Poppins" w:cs="Poppins"/>
          <w:b/>
          <w:bCs/>
          <w:i w:val="0"/>
          <w:iCs w:val="0"/>
          <w:color w:val="B60000"/>
        </w:rPr>
      </w:pPr>
      <w:r w:rsidRPr="223DAD0E">
        <w:rPr>
          <w:rFonts w:ascii="Poppins" w:hAnsi="Poppins" w:eastAsia="Poppins" w:cs="Poppins"/>
          <w:b/>
          <w:bCs/>
          <w:i w:val="0"/>
          <w:iCs w:val="0"/>
          <w:color w:val="B60000"/>
        </w:rPr>
        <w:t>Values</w:t>
      </w:r>
    </w:p>
    <w:p w:rsidRPr="009E1128" w:rsidR="009E1128" w:rsidP="223DAD0E" w:rsidRDefault="1AF5A785" w14:paraId="146C854E" w14:textId="75C99266">
      <w:pPr>
        <w:shd w:val="clear" w:color="auto" w:fill="FFFFFF" w:themeFill="background1"/>
        <w:spacing w:after="165"/>
        <w:rPr>
          <w:rFonts w:ascii="Poppins" w:hAnsi="Poppins" w:eastAsia="Poppins" w:cs="Poppins"/>
          <w:color w:val="000000" w:themeColor="text1"/>
        </w:rPr>
      </w:pPr>
      <w:r w:rsidRPr="223DAD0E">
        <w:rPr>
          <w:rFonts w:ascii="Poppins" w:hAnsi="Poppins" w:eastAsia="Poppins" w:cs="Poppins"/>
          <w:color w:val="000000" w:themeColor="text1"/>
        </w:rPr>
        <w:t>Everything we do is driven by the following values:</w:t>
      </w:r>
    </w:p>
    <w:p w:rsidRPr="009E1128" w:rsidR="009E1128" w:rsidP="223DAD0E" w:rsidRDefault="1AF5A785" w14:paraId="1B28BC82" w14:textId="4B0AE4A0">
      <w:pPr>
        <w:shd w:val="clear" w:color="auto" w:fill="FFFFFF" w:themeFill="background1"/>
        <w:rPr>
          <w:rFonts w:ascii="Poppins" w:hAnsi="Poppins" w:eastAsia="Poppins" w:cs="Poppins"/>
          <w:color w:val="000000" w:themeColor="text1"/>
        </w:rPr>
      </w:pPr>
      <w:r w:rsidRPr="223DAD0E">
        <w:rPr>
          <w:rFonts w:ascii="Poppins" w:hAnsi="Poppins" w:eastAsia="Poppins" w:cs="Poppins"/>
          <w:b/>
          <w:bCs/>
          <w:color w:val="000000" w:themeColor="text1"/>
        </w:rPr>
        <w:t>Compassion:</w:t>
      </w:r>
      <w:r w:rsidRPr="223DAD0E">
        <w:rPr>
          <w:rFonts w:ascii="Poppins" w:hAnsi="Poppins" w:eastAsia="Poppins" w:cs="Poppins"/>
          <w:color w:val="000000" w:themeColor="text1"/>
        </w:rPr>
        <w:t xml:space="preserve"> We bring an empathetic and caring approach to our work and ensure that carers are treated with compassion and care by others.</w:t>
      </w:r>
    </w:p>
    <w:p w:rsidRPr="009E1128" w:rsidR="009E1128" w:rsidP="223DAD0E" w:rsidRDefault="1AF5A785" w14:paraId="2444BEE6" w14:textId="70CA432F">
      <w:pPr>
        <w:shd w:val="clear" w:color="auto" w:fill="FFFFFF" w:themeFill="background1"/>
        <w:rPr>
          <w:rFonts w:ascii="Poppins" w:hAnsi="Poppins" w:eastAsia="Poppins" w:cs="Poppins"/>
          <w:color w:val="000000" w:themeColor="text1"/>
        </w:rPr>
      </w:pPr>
      <w:r w:rsidRPr="223DAD0E">
        <w:rPr>
          <w:rFonts w:ascii="Poppins" w:hAnsi="Poppins" w:eastAsia="Poppins" w:cs="Poppins"/>
          <w:b/>
          <w:bCs/>
          <w:color w:val="000000" w:themeColor="text1"/>
        </w:rPr>
        <w:t>Authenticity:</w:t>
      </w:r>
      <w:r w:rsidRPr="223DAD0E">
        <w:rPr>
          <w:rFonts w:ascii="Poppins" w:hAnsi="Poppins" w:eastAsia="Poppins" w:cs="Poppins"/>
          <w:color w:val="000000" w:themeColor="text1"/>
        </w:rPr>
        <w:t xml:space="preserve"> We stand with carers and use our independence and lived experience to challenge injustice and champion carers’ rights.</w:t>
      </w:r>
    </w:p>
    <w:p w:rsidRPr="009E1128" w:rsidR="009E1128" w:rsidP="223DAD0E" w:rsidRDefault="1AF5A785" w14:paraId="23A8695D" w14:textId="2CE4D417">
      <w:pPr>
        <w:shd w:val="clear" w:color="auto" w:fill="FFFFFF" w:themeFill="background1"/>
        <w:rPr>
          <w:rFonts w:ascii="Poppins" w:hAnsi="Poppins" w:eastAsia="Poppins" w:cs="Poppins"/>
          <w:color w:val="000000" w:themeColor="text1"/>
        </w:rPr>
      </w:pPr>
      <w:r w:rsidRPr="223DAD0E">
        <w:rPr>
          <w:rFonts w:ascii="Poppins" w:hAnsi="Poppins" w:eastAsia="Poppins" w:cs="Poppins"/>
          <w:b/>
          <w:bCs/>
          <w:color w:val="000000" w:themeColor="text1"/>
        </w:rPr>
        <w:t>Representation</w:t>
      </w:r>
      <w:r w:rsidRPr="223DAD0E">
        <w:rPr>
          <w:rFonts w:ascii="Poppins" w:hAnsi="Poppins" w:eastAsia="Poppins" w:cs="Poppins"/>
          <w:color w:val="000000" w:themeColor="text1"/>
        </w:rPr>
        <w:t>: We are proactive in putting unpaid carers at the heart of our decision-making so that carers’ diverse perspectives are seen, heard and shape our services.</w:t>
      </w:r>
    </w:p>
    <w:p w:rsidRPr="009E1128" w:rsidR="009E1128" w:rsidP="223DAD0E" w:rsidRDefault="1AF5A785" w14:paraId="0E136D22" w14:textId="61C95E28">
      <w:pPr>
        <w:shd w:val="clear" w:color="auto" w:fill="FFFFFF" w:themeFill="background1"/>
        <w:rPr>
          <w:rFonts w:ascii="Poppins" w:hAnsi="Poppins" w:eastAsia="Poppins" w:cs="Poppins"/>
          <w:color w:val="000000" w:themeColor="text1"/>
        </w:rPr>
      </w:pPr>
      <w:r w:rsidRPr="223DAD0E">
        <w:rPr>
          <w:rFonts w:ascii="Poppins" w:hAnsi="Poppins" w:eastAsia="Poppins" w:cs="Poppins"/>
          <w:b/>
          <w:bCs/>
          <w:color w:val="000000" w:themeColor="text1"/>
        </w:rPr>
        <w:t>Expertise</w:t>
      </w:r>
      <w:r w:rsidRPr="223DAD0E">
        <w:rPr>
          <w:rFonts w:ascii="Poppins" w:hAnsi="Poppins" w:eastAsia="Poppins" w:cs="Poppins"/>
          <w:color w:val="000000" w:themeColor="text1"/>
        </w:rPr>
        <w:t>: We recognise carers as experts in their loved ones’ needs, bringing innovation to our services through co-production and listening and learning from feedback</w:t>
      </w:r>
    </w:p>
    <w:p w:rsidRPr="009E1128" w:rsidR="009E1128" w:rsidP="223DAD0E" w:rsidRDefault="1AF5A785" w14:paraId="535A72BF" w14:textId="2C5B44B7">
      <w:pPr>
        <w:shd w:val="clear" w:color="auto" w:fill="FFFFFF" w:themeFill="background1"/>
        <w:rPr>
          <w:rFonts w:ascii="Poppins" w:hAnsi="Poppins" w:eastAsia="Poppins" w:cs="Poppins"/>
          <w:color w:val="000000" w:themeColor="text1"/>
        </w:rPr>
      </w:pPr>
      <w:r w:rsidRPr="223DAD0E">
        <w:rPr>
          <w:rFonts w:ascii="Poppins" w:hAnsi="Poppins" w:eastAsia="Poppins" w:cs="Poppins"/>
          <w:b/>
          <w:bCs/>
          <w:color w:val="000000" w:themeColor="text1"/>
        </w:rPr>
        <w:t>Relationships:</w:t>
      </w:r>
      <w:r w:rsidRPr="223DAD0E">
        <w:rPr>
          <w:rFonts w:ascii="Poppins" w:hAnsi="Poppins" w:eastAsia="Poppins" w:cs="Poppins"/>
          <w:color w:val="000000" w:themeColor="text1"/>
        </w:rPr>
        <w:t xml:space="preserve"> We build and strengthen peer support and community among carers</w:t>
      </w:r>
    </w:p>
    <w:p w:rsidRPr="009E1128" w:rsidR="009E1128" w:rsidP="30536199" w:rsidRDefault="009E1128" w14:paraId="443A9B23" w14:textId="286D0D2C">
      <w:pPr>
        <w:shd w:val="clear" w:color="auto" w:fill="FFFFFF" w:themeFill="background1"/>
        <w:rPr>
          <w:rFonts w:ascii="Poppins" w:hAnsi="Poppins" w:eastAsia="Poppins" w:cs="Poppins"/>
          <w:color w:val="000000" w:themeColor="text1"/>
        </w:rPr>
      </w:pPr>
    </w:p>
    <w:p w:rsidRPr="009E1128" w:rsidR="009E1128" w:rsidP="30536199" w:rsidRDefault="208493E8" w14:paraId="53849953" w14:textId="7A5B660C">
      <w:pPr>
        <w:shd w:val="clear" w:color="auto" w:fill="FFFFFF" w:themeFill="background1"/>
        <w:outlineLvl w:val="0"/>
        <w:rPr>
          <w:rFonts w:ascii="Poppins" w:hAnsi="Poppins" w:eastAsia="Poppins" w:cs="Poppins"/>
          <w:b/>
          <w:bCs/>
          <w:lang w:eastAsia="en-GB"/>
        </w:rPr>
      </w:pPr>
      <w:r w:rsidRPr="30536199">
        <w:rPr>
          <w:rFonts w:ascii="Poppins" w:hAnsi="Poppins" w:eastAsia="Poppins" w:cs="Poppins"/>
          <w:b/>
          <w:bCs/>
          <w:color w:val="C00000"/>
          <w:lang w:eastAsia="en-GB"/>
        </w:rPr>
        <w:t xml:space="preserve">Role: </w:t>
      </w:r>
      <w:r w:rsidRPr="30536199" w:rsidR="4602324C">
        <w:rPr>
          <w:rFonts w:ascii="Poppins" w:hAnsi="Poppins" w:eastAsia="Poppins" w:cs="Poppins"/>
          <w:b/>
          <w:bCs/>
          <w:lang w:eastAsia="en-GB"/>
        </w:rPr>
        <w:t>Finance Officer</w:t>
      </w:r>
    </w:p>
    <w:p w:rsidRPr="009E1128" w:rsidR="009E1128" w:rsidP="30536199" w:rsidRDefault="198E6F05" w14:paraId="241E6103" w14:textId="56165470">
      <w:pPr>
        <w:spacing w:before="240" w:after="240"/>
        <w:rPr>
          <w:rFonts w:ascii="Poppins" w:hAnsi="Poppins" w:eastAsia="Poppins" w:cs="Poppins"/>
        </w:rPr>
      </w:pPr>
      <w:r w:rsidRPr="30536199">
        <w:rPr>
          <w:rFonts w:ascii="Poppins" w:hAnsi="Poppins" w:eastAsia="Poppins" w:cs="Poppins"/>
          <w:b/>
          <w:bCs/>
        </w:rPr>
        <w:t xml:space="preserve">Closing date: </w:t>
      </w:r>
      <w:r w:rsidRPr="30536199" w:rsidR="7D26516E">
        <w:rPr>
          <w:rFonts w:ascii="Poppins" w:hAnsi="Poppins" w:eastAsia="Poppins" w:cs="Poppins"/>
        </w:rPr>
        <w:t>Monday 17</w:t>
      </w:r>
      <w:r w:rsidRPr="30536199" w:rsidR="7D26516E">
        <w:rPr>
          <w:rFonts w:ascii="Poppins" w:hAnsi="Poppins" w:eastAsia="Poppins" w:cs="Poppins"/>
          <w:vertAlign w:val="superscript"/>
        </w:rPr>
        <w:t>th</w:t>
      </w:r>
      <w:r w:rsidRPr="30536199" w:rsidR="7D26516E">
        <w:rPr>
          <w:rFonts w:ascii="Poppins" w:hAnsi="Poppins" w:eastAsia="Poppins" w:cs="Poppins"/>
        </w:rPr>
        <w:t xml:space="preserve"> August</w:t>
      </w:r>
    </w:p>
    <w:p w:rsidR="198E6F05" w:rsidP="30536199" w:rsidRDefault="198E6F05" w14:paraId="38DD6EFA" w14:textId="117DED05">
      <w:pPr>
        <w:spacing w:before="240" w:after="240"/>
        <w:rPr>
          <w:rFonts w:ascii="Poppins" w:hAnsi="Poppins" w:eastAsia="Poppins" w:cs="Poppins"/>
          <w:b/>
          <w:bCs/>
        </w:rPr>
      </w:pPr>
      <w:r w:rsidRPr="30536199">
        <w:rPr>
          <w:rFonts w:ascii="Poppins" w:hAnsi="Poppins" w:eastAsia="Poppins" w:cs="Poppins"/>
          <w:b/>
          <w:bCs/>
        </w:rPr>
        <w:t xml:space="preserve">Interviews: </w:t>
      </w:r>
      <w:r w:rsidRPr="30536199" w:rsidR="71DD21BC">
        <w:rPr>
          <w:rFonts w:ascii="Poppins" w:hAnsi="Poppins" w:eastAsia="Poppins" w:cs="Poppins"/>
        </w:rPr>
        <w:t>Commencing 31</w:t>
      </w:r>
      <w:r w:rsidRPr="30536199" w:rsidR="71DD21BC">
        <w:rPr>
          <w:rFonts w:ascii="Poppins" w:hAnsi="Poppins" w:eastAsia="Poppins" w:cs="Poppins"/>
          <w:vertAlign w:val="superscript"/>
        </w:rPr>
        <w:t>st</w:t>
      </w:r>
      <w:r w:rsidRPr="30536199" w:rsidR="71DD21BC">
        <w:rPr>
          <w:rFonts w:ascii="Poppins" w:hAnsi="Poppins" w:eastAsia="Poppins" w:cs="Poppins"/>
        </w:rPr>
        <w:t xml:space="preserve"> August</w:t>
      </w:r>
    </w:p>
    <w:p w:rsidRPr="009E1128" w:rsidR="009E1128" w:rsidP="223DAD0E" w:rsidRDefault="20C1359B" w14:paraId="4151B5EB" w14:textId="42F0464D">
      <w:pPr>
        <w:spacing w:before="240" w:after="240"/>
        <w:rPr>
          <w:rFonts w:ascii="Poppins" w:hAnsi="Poppins" w:eastAsia="Poppins" w:cs="Poppins"/>
        </w:rPr>
      </w:pPr>
      <w:r w:rsidRPr="223DAD0E">
        <w:rPr>
          <w:rFonts w:ascii="Poppins" w:hAnsi="Poppins" w:eastAsia="Poppins" w:cs="Poppins"/>
          <w:b/>
          <w:bCs/>
        </w:rPr>
        <w:t xml:space="preserve">Location: </w:t>
      </w:r>
      <w:r w:rsidRPr="223DAD0E">
        <w:rPr>
          <w:rFonts w:ascii="Poppins" w:hAnsi="Poppins" w:eastAsia="Poppins" w:cs="Poppins"/>
        </w:rPr>
        <w:t>Kingston upon Thames with some hybrid working</w:t>
      </w:r>
    </w:p>
    <w:p w:rsidRPr="009E1128" w:rsidR="009E1128" w:rsidP="30536199" w:rsidRDefault="645D6DB5" w14:paraId="4F52F3CC" w14:textId="47737657">
      <w:pPr>
        <w:spacing w:before="240" w:after="240"/>
        <w:rPr>
          <w:rFonts w:ascii="Poppins" w:hAnsi="Poppins" w:eastAsia="Poppins" w:cs="Poppins"/>
        </w:rPr>
      </w:pPr>
      <w:r w:rsidRPr="30536199">
        <w:rPr>
          <w:rFonts w:ascii="Poppins" w:hAnsi="Poppins" w:eastAsia="Poppins" w:cs="Poppins"/>
          <w:b/>
          <w:bCs/>
        </w:rPr>
        <w:t>Hours of Work</w:t>
      </w:r>
      <w:r w:rsidRPr="30536199" w:rsidR="198E6F05">
        <w:rPr>
          <w:rFonts w:ascii="Poppins" w:hAnsi="Poppins" w:eastAsia="Poppins" w:cs="Poppins"/>
          <w:b/>
          <w:bCs/>
        </w:rPr>
        <w:t>:</w:t>
      </w:r>
      <w:r w:rsidRPr="30536199" w:rsidR="198E6F05">
        <w:rPr>
          <w:rFonts w:ascii="Poppins" w:hAnsi="Poppins" w:eastAsia="Poppins" w:cs="Poppins"/>
        </w:rPr>
        <w:t xml:space="preserve"> </w:t>
      </w:r>
      <w:r w:rsidRPr="30536199" w:rsidR="02D48400">
        <w:rPr>
          <w:rFonts w:ascii="Poppins" w:hAnsi="Poppins" w:eastAsia="Poppins" w:cs="Poppins"/>
        </w:rPr>
        <w:t>14 hours per week</w:t>
      </w:r>
    </w:p>
    <w:p w:rsidR="44D4D9C3" w:rsidP="30536199" w:rsidRDefault="44D4D9C3" w14:paraId="20D4463A" w14:textId="25A8D8AF">
      <w:pPr>
        <w:spacing w:before="240" w:after="240"/>
        <w:rPr>
          <w:rFonts w:ascii="Poppins" w:hAnsi="Poppins" w:eastAsia="Poppins" w:cs="Poppins"/>
        </w:rPr>
      </w:pPr>
      <w:r w:rsidRPr="30536199">
        <w:rPr>
          <w:rFonts w:ascii="Poppins" w:hAnsi="Poppins" w:eastAsia="Poppins" w:cs="Poppins"/>
          <w:color w:val="000000" w:themeColor="text1"/>
        </w:rPr>
        <w:t>Part-Time (flexible working, may involve some evening/weekend duties)</w:t>
      </w:r>
    </w:p>
    <w:p w:rsidRPr="009E1128" w:rsidR="009E1128" w:rsidP="30536199" w:rsidRDefault="198E6F05" w14:paraId="6D15AE9E" w14:textId="15C73066">
      <w:pPr>
        <w:spacing w:before="240" w:after="240"/>
        <w:rPr>
          <w:rFonts w:ascii="Poppins" w:hAnsi="Poppins" w:eastAsia="Poppins" w:cs="Poppins"/>
        </w:rPr>
      </w:pPr>
      <w:r w:rsidRPr="30536199">
        <w:rPr>
          <w:rFonts w:ascii="Poppins" w:hAnsi="Poppins" w:eastAsia="Poppins" w:cs="Poppins"/>
          <w:b/>
          <w:bCs/>
        </w:rPr>
        <w:t>Salary:</w:t>
      </w:r>
      <w:r w:rsidRPr="30536199">
        <w:rPr>
          <w:rFonts w:ascii="Poppins" w:hAnsi="Poppins" w:eastAsia="Poppins" w:cs="Poppins"/>
        </w:rPr>
        <w:t xml:space="preserve"> </w:t>
      </w:r>
      <w:r w:rsidRPr="30536199" w:rsidR="1EF3ECD7">
        <w:rPr>
          <w:rFonts w:ascii="Poppins" w:hAnsi="Poppins" w:eastAsia="Poppins" w:cs="Poppins"/>
        </w:rPr>
        <w:t>£14,400 (</w:t>
      </w:r>
      <w:r w:rsidRPr="30536199" w:rsidR="44A9414E">
        <w:rPr>
          <w:rFonts w:ascii="Poppins" w:hAnsi="Poppins" w:eastAsia="Poppins" w:cs="Poppins"/>
        </w:rPr>
        <w:t xml:space="preserve">pro rata </w:t>
      </w:r>
      <w:r w:rsidRPr="30536199" w:rsidR="1EF3ECD7">
        <w:rPr>
          <w:rFonts w:ascii="Poppins" w:hAnsi="Poppins" w:eastAsia="Poppins" w:cs="Poppins"/>
        </w:rPr>
        <w:t>for 14</w:t>
      </w:r>
      <w:r w:rsidRPr="30536199" w:rsidR="20598474">
        <w:rPr>
          <w:rFonts w:ascii="Poppins" w:hAnsi="Poppins" w:eastAsia="Poppins" w:cs="Poppins"/>
        </w:rPr>
        <w:t xml:space="preserve"> </w:t>
      </w:r>
      <w:r w:rsidRPr="30536199" w:rsidR="1EF3ECD7">
        <w:rPr>
          <w:rFonts w:ascii="Poppins" w:hAnsi="Poppins" w:eastAsia="Poppins" w:cs="Poppins"/>
        </w:rPr>
        <w:t>hours/week)</w:t>
      </w:r>
    </w:p>
    <w:p w:rsidR="05E7FCB0" w:rsidP="30536199" w:rsidRDefault="05E7FCB0" w14:paraId="00872CA0" w14:textId="59B414CC">
      <w:pPr>
        <w:spacing w:after="240"/>
        <w:rPr>
          <w:rFonts w:ascii="Poppins" w:hAnsi="Poppins" w:eastAsia="Poppins" w:cs="Poppins"/>
        </w:rPr>
      </w:pPr>
      <w:r w:rsidRPr="30536199">
        <w:rPr>
          <w:rFonts w:ascii="Poppins" w:hAnsi="Poppins" w:eastAsia="Poppins" w:cs="Poppins"/>
          <w:b/>
          <w:bCs/>
          <w:color w:val="000000" w:themeColor="text1"/>
        </w:rPr>
        <w:t xml:space="preserve">Contract: </w:t>
      </w:r>
      <w:r w:rsidRPr="30536199">
        <w:rPr>
          <w:rFonts w:ascii="Poppins" w:hAnsi="Poppins" w:eastAsia="Poppins" w:cs="Poppins"/>
          <w:color w:val="000000" w:themeColor="text1"/>
        </w:rPr>
        <w:t>Permanent</w:t>
      </w:r>
    </w:p>
    <w:p w:rsidRPr="009E1128" w:rsidR="009E1128" w:rsidP="30536199" w:rsidRDefault="198E6F05" w14:paraId="6D405FC8" w14:textId="1B8004B5">
      <w:pPr>
        <w:spacing w:before="240" w:after="240"/>
        <w:rPr>
          <w:rFonts w:ascii="Poppins" w:hAnsi="Poppins" w:eastAsia="Poppins" w:cs="Poppins"/>
        </w:rPr>
      </w:pPr>
      <w:r w:rsidRPr="30536199">
        <w:rPr>
          <w:rFonts w:ascii="Poppins" w:hAnsi="Poppins" w:eastAsia="Poppins" w:cs="Poppins"/>
          <w:b/>
          <w:bCs/>
        </w:rPr>
        <w:t xml:space="preserve">Responsible to: </w:t>
      </w:r>
      <w:r w:rsidR="009E1128">
        <w:tab/>
      </w:r>
      <w:r w:rsidRPr="30536199" w:rsidR="6941B066">
        <w:rPr>
          <w:rFonts w:ascii="Poppins" w:hAnsi="Poppins" w:eastAsia="Poppins" w:cs="Poppins"/>
        </w:rPr>
        <w:t>CEO (line management)</w:t>
      </w:r>
    </w:p>
    <w:p w:rsidR="6941B066" w:rsidP="30536199" w:rsidRDefault="6941B066" w14:paraId="79283CE9" w14:textId="5DE934F4">
      <w:pPr>
        <w:spacing w:before="240" w:after="240"/>
        <w:rPr>
          <w:rFonts w:ascii="Poppins" w:hAnsi="Poppins" w:eastAsia="Poppins" w:cs="Poppins"/>
        </w:rPr>
      </w:pPr>
      <w:r w:rsidRPr="30536199">
        <w:rPr>
          <w:rFonts w:ascii="Poppins" w:hAnsi="Poppins" w:eastAsia="Poppins" w:cs="Poppins"/>
        </w:rPr>
        <w:t>Treasurer (task management)</w:t>
      </w:r>
    </w:p>
    <w:p w:rsidR="5647ADF3" w:rsidP="30536199" w:rsidRDefault="5647ADF3" w14:paraId="2924E9F1" w14:textId="2F408FC8">
      <w:pPr>
        <w:rPr>
          <w:rFonts w:ascii="Poppins" w:hAnsi="Poppins" w:eastAsia="Poppins" w:cs="Poppins"/>
          <w:color w:val="000000" w:themeColor="text1"/>
        </w:rPr>
      </w:pPr>
      <w:r w:rsidRPr="30536199">
        <w:rPr>
          <w:rFonts w:ascii="Poppins" w:hAnsi="Poppins" w:eastAsia="Poppins" w:cs="Poppins"/>
          <w:b/>
          <w:bCs/>
          <w:color w:val="000000" w:themeColor="text1"/>
        </w:rPr>
        <w:t xml:space="preserve">Holiday entitlement: </w:t>
      </w:r>
      <w:r w:rsidRPr="30536199">
        <w:rPr>
          <w:rFonts w:ascii="Poppins" w:hAnsi="Poppins" w:eastAsia="Poppins" w:cs="Poppins"/>
          <w:color w:val="000000" w:themeColor="text1"/>
        </w:rPr>
        <w:t>25 days per annum plus statutory holidays</w:t>
      </w:r>
    </w:p>
    <w:p w:rsidR="5647ADF3" w:rsidP="30536199" w:rsidRDefault="5647ADF3" w14:paraId="18E464E2" w14:textId="031AC02C">
      <w:pPr>
        <w:rPr>
          <w:rFonts w:ascii="Poppins" w:hAnsi="Poppins" w:eastAsia="Poppins" w:cs="Poppins"/>
          <w:color w:val="000000" w:themeColor="text1"/>
        </w:rPr>
      </w:pPr>
      <w:r w:rsidRPr="30536199">
        <w:rPr>
          <w:rFonts w:ascii="Poppins" w:hAnsi="Poppins" w:eastAsia="Poppins" w:cs="Poppins"/>
          <w:color w:val="000000" w:themeColor="text1"/>
        </w:rPr>
        <w:t>(15 days pro rata)</w:t>
      </w:r>
    </w:p>
    <w:p w:rsidR="5647ADF3" w:rsidP="30536199" w:rsidRDefault="5647ADF3" w14:paraId="0211E470" w14:textId="2BC92DF1">
      <w:pPr>
        <w:spacing w:before="240" w:after="240"/>
        <w:rPr>
          <w:rFonts w:ascii="Poppins" w:hAnsi="Poppins" w:eastAsia="Poppins" w:cs="Poppins"/>
          <w:color w:val="000000" w:themeColor="text1"/>
        </w:rPr>
      </w:pPr>
      <w:r w:rsidRPr="30536199">
        <w:rPr>
          <w:rFonts w:ascii="Poppins" w:hAnsi="Poppins" w:eastAsia="Poppins" w:cs="Poppins"/>
          <w:b/>
          <w:bCs/>
          <w:color w:val="000000" w:themeColor="text1"/>
        </w:rPr>
        <w:t xml:space="preserve">Pension: </w:t>
      </w:r>
      <w:r w:rsidRPr="30536199">
        <w:rPr>
          <w:rFonts w:ascii="Poppins" w:hAnsi="Poppins" w:eastAsia="Poppins" w:cs="Poppins"/>
          <w:color w:val="000000" w:themeColor="text1"/>
        </w:rPr>
        <w:t>4% matched pension contribution</w:t>
      </w:r>
    </w:p>
    <w:p w:rsidRPr="009E1128" w:rsidR="009E1128" w:rsidP="223DAD0E" w:rsidRDefault="565913D7" w14:paraId="20CDB22A" w14:textId="7C4319E0">
      <w:pPr>
        <w:spacing w:before="240" w:after="240"/>
        <w:rPr>
          <w:rFonts w:ascii="Poppins" w:hAnsi="Poppins" w:eastAsia="Poppins" w:cs="Poppins"/>
          <w:b/>
          <w:bCs/>
        </w:rPr>
      </w:pPr>
      <w:r w:rsidRPr="30536199">
        <w:rPr>
          <w:rFonts w:ascii="Poppins" w:hAnsi="Poppins" w:eastAsia="Poppins" w:cs="Poppins"/>
          <w:b/>
          <w:bCs/>
        </w:rPr>
        <w:t>About Kingston Carers’ Network (KCN)</w:t>
      </w:r>
    </w:p>
    <w:p w:rsidR="69E728F7" w:rsidP="30536199" w:rsidRDefault="69E728F7" w14:paraId="7B787D71" w14:textId="23889574">
      <w:pPr>
        <w:rPr>
          <w:rFonts w:ascii="Poppins" w:hAnsi="Poppins" w:eastAsia="Poppins" w:cs="Poppins"/>
          <w:color w:val="000000" w:themeColor="text1"/>
        </w:rPr>
      </w:pPr>
      <w:r w:rsidRPr="30536199">
        <w:rPr>
          <w:rFonts w:ascii="Poppins" w:hAnsi="Poppins" w:eastAsia="Poppins" w:cs="Poppins"/>
          <w:color w:val="000000" w:themeColor="text1"/>
        </w:rPr>
        <w:t xml:space="preserve">Kingston Carers Network (KCN) is an independent, award-winning charity that exists to ensure carers are recognised, valued and enabled to live and care well. </w:t>
      </w:r>
    </w:p>
    <w:p w:rsidR="30536199" w:rsidP="30536199" w:rsidRDefault="30536199" w14:paraId="5CA16585" w14:textId="44FD0EBE">
      <w:pPr>
        <w:rPr>
          <w:rFonts w:ascii="Poppins" w:hAnsi="Poppins" w:eastAsia="Poppins" w:cs="Poppins"/>
          <w:color w:val="000000" w:themeColor="text1"/>
        </w:rPr>
      </w:pPr>
    </w:p>
    <w:p w:rsidR="69E728F7" w:rsidP="30536199" w:rsidRDefault="69E728F7" w14:paraId="24F71E34" w14:textId="1AB1C352">
      <w:pPr>
        <w:rPr>
          <w:rFonts w:ascii="Poppins" w:hAnsi="Poppins" w:eastAsia="Poppins" w:cs="Poppins"/>
          <w:color w:val="000000" w:themeColor="text1"/>
        </w:rPr>
      </w:pPr>
      <w:r w:rsidRPr="30536199">
        <w:rPr>
          <w:rFonts w:ascii="Poppins" w:hAnsi="Poppins" w:eastAsia="Poppins" w:cs="Poppins"/>
          <w:color w:val="000000" w:themeColor="text1"/>
        </w:rPr>
        <w:t>We do this by providing information, advice, and support to unpaid carers of all ages who are caring for someone with an illness, disability or substance misuse problem. We also advocate for improvements to local services to better meet their needs.</w:t>
      </w:r>
    </w:p>
    <w:p w:rsidR="30536199" w:rsidP="30536199" w:rsidRDefault="30536199" w14:paraId="1DBB5D17" w14:textId="7DF96BA9">
      <w:pPr>
        <w:rPr>
          <w:rFonts w:ascii="Poppins" w:hAnsi="Poppins" w:eastAsia="Poppins" w:cs="Poppins"/>
          <w:color w:val="000000" w:themeColor="text1"/>
        </w:rPr>
      </w:pPr>
    </w:p>
    <w:p w:rsidR="69E728F7" w:rsidP="30536199" w:rsidRDefault="69E728F7" w14:paraId="04465E31" w14:textId="581B9405">
      <w:pPr>
        <w:rPr>
          <w:rFonts w:ascii="Poppins" w:hAnsi="Poppins" w:eastAsia="Poppins" w:cs="Poppins"/>
          <w:color w:val="000000" w:themeColor="text1"/>
        </w:rPr>
      </w:pPr>
      <w:r w:rsidRPr="30536199">
        <w:rPr>
          <w:rFonts w:ascii="Poppins" w:hAnsi="Poppins" w:eastAsia="Poppins" w:cs="Poppins"/>
          <w:color w:val="000000" w:themeColor="text1"/>
        </w:rPr>
        <w:t>We have a thirty-year track record of delivering services in the borough. Our work is funded through a combination of contracts, grants, donations and community fundraising campaigns.</w:t>
      </w:r>
    </w:p>
    <w:p w:rsidRPr="009E1128" w:rsidR="009E1128" w:rsidP="223DAD0E" w:rsidRDefault="6408B81D" w14:paraId="2E1E1B45" w14:textId="29D5E4BD">
      <w:pPr>
        <w:spacing w:before="100" w:beforeAutospacing="1" w:after="100" w:afterAutospacing="1"/>
        <w:outlineLvl w:val="1"/>
        <w:rPr>
          <w:rFonts w:ascii="Poppins" w:hAnsi="Poppins" w:eastAsia="Poppins" w:cs="Poppins"/>
          <w:b/>
          <w:bCs/>
          <w:color w:val="C00000"/>
          <w:lang w:eastAsia="en-GB"/>
        </w:rPr>
      </w:pPr>
      <w:r w:rsidRPr="30536199">
        <w:rPr>
          <w:rFonts w:ascii="Poppins" w:hAnsi="Poppins" w:eastAsia="Poppins" w:cs="Poppins"/>
          <w:b/>
          <w:bCs/>
          <w:color w:val="C00000"/>
          <w:lang w:eastAsia="en-GB"/>
        </w:rPr>
        <w:t>Purpose of the Role</w:t>
      </w:r>
    </w:p>
    <w:p w:rsidR="4E73558C" w:rsidP="30536199" w:rsidRDefault="4E73558C" w14:paraId="7BBC6BD6" w14:textId="3C89A59A">
      <w:pPr>
        <w:spacing w:before="240" w:after="240"/>
        <w:rPr>
          <w:rFonts w:ascii="Poppins" w:hAnsi="Poppins" w:eastAsia="Poppins" w:cs="Poppins"/>
          <w:color w:val="000000" w:themeColor="text1"/>
        </w:rPr>
      </w:pPr>
      <w:r w:rsidRPr="30536199">
        <w:rPr>
          <w:rFonts w:ascii="Poppins" w:hAnsi="Poppins" w:eastAsia="Poppins" w:cs="Poppins"/>
          <w:color w:val="000000" w:themeColor="text1"/>
        </w:rPr>
        <w:t>This post will support the charity’s finance function and will report to the CEO, while also working closely with the Treasurer and budget holders across the team.</w:t>
      </w:r>
    </w:p>
    <w:p w:rsidR="00A93213" w:rsidP="30536199" w:rsidRDefault="00A93213" w14:paraId="21D0A0F4" w14:textId="77777777">
      <w:pPr>
        <w:spacing w:before="240" w:after="240"/>
      </w:pPr>
    </w:p>
    <w:p w:rsidR="30536199" w:rsidP="30536199" w:rsidRDefault="30536199" w14:paraId="16AEEC90" w14:textId="4A0E59E3">
      <w:pPr>
        <w:spacing w:before="240" w:after="240"/>
        <w:rPr>
          <w:rFonts w:ascii="Poppins" w:hAnsi="Poppins" w:eastAsia="Poppins" w:cs="Poppins"/>
          <w:color w:val="000000" w:themeColor="text1"/>
        </w:rPr>
      </w:pPr>
    </w:p>
    <w:p w:rsidR="30536199" w:rsidP="30536199" w:rsidRDefault="30536199" w14:paraId="6DFCF47A" w14:textId="6DEA2E98">
      <w:pPr>
        <w:spacing w:before="240" w:after="240"/>
        <w:rPr>
          <w:rFonts w:ascii="Poppins" w:hAnsi="Poppins" w:eastAsia="Poppins" w:cs="Poppins"/>
          <w:color w:val="000000" w:themeColor="text1"/>
        </w:rPr>
      </w:pPr>
    </w:p>
    <w:p w:rsidRPr="009E1128" w:rsidR="009E1128" w:rsidP="30536199" w:rsidRDefault="260B6714" w14:paraId="29AF3DC7" w14:textId="29817972">
      <w:pPr>
        <w:spacing w:before="100" w:beforeAutospacing="1" w:after="100" w:afterAutospacing="1"/>
        <w:outlineLvl w:val="1"/>
        <w:rPr>
          <w:rFonts w:ascii="Poppins" w:hAnsi="Poppins" w:eastAsia="Poppins" w:cs="Poppins"/>
          <w:b/>
          <w:bCs/>
          <w:color w:val="C00000"/>
          <w:lang w:eastAsia="en-GB"/>
        </w:rPr>
      </w:pPr>
      <w:r w:rsidRPr="30536199">
        <w:rPr>
          <w:rFonts w:ascii="Poppins" w:hAnsi="Poppins" w:eastAsia="Poppins" w:cs="Poppins"/>
          <w:b/>
          <w:bCs/>
          <w:color w:val="C00000"/>
          <w:lang w:eastAsia="en-GB"/>
        </w:rPr>
        <w:t>What You’ll be Doing</w:t>
      </w:r>
    </w:p>
    <w:p w:rsidR="19EFE436" w:rsidP="30536199" w:rsidRDefault="19EFE436" w14:paraId="523CC0F2" w14:textId="6D0DFE74">
      <w:pPr>
        <w:pStyle w:val="xmsonormal"/>
        <w:numPr>
          <w:ilvl w:val="0"/>
          <w:numId w:val="10"/>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Track and maintain records of all income and expenditure (invoices, expenses, direct debits, standing orders) by the organisation.  </w:t>
      </w:r>
    </w:p>
    <w:p w:rsidR="19EFE436" w:rsidP="30536199" w:rsidRDefault="19EFE436" w14:paraId="039C4F83" w14:textId="72C4C2F1">
      <w:pPr>
        <w:pStyle w:val="xmsonormal"/>
        <w:numPr>
          <w:ilvl w:val="0"/>
          <w:numId w:val="10"/>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 xml:space="preserve">Ensure all transactions are entered onto the Sage accounting system accurately and in a timely manner. </w:t>
      </w:r>
    </w:p>
    <w:p w:rsidR="19EFE436" w:rsidP="30536199" w:rsidRDefault="19EFE436" w14:paraId="50A12C80" w14:textId="4C7B8CEF">
      <w:pPr>
        <w:pStyle w:val="xmsonormal"/>
        <w:numPr>
          <w:ilvl w:val="0"/>
          <w:numId w:val="10"/>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Manage bank accounts and ensure all payments and receipts are fully accounted for and that accounts are regularly reconciled.</w:t>
      </w:r>
    </w:p>
    <w:p w:rsidR="19EFE436" w:rsidP="30536199" w:rsidRDefault="19EFE436" w14:paraId="2C838133" w14:textId="13B3075A">
      <w:pPr>
        <w:pStyle w:val="xmsonormal"/>
        <w:numPr>
          <w:ilvl w:val="0"/>
          <w:numId w:val="10"/>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Provide necessary information to our external payroll provider to ensure an accurate payroll is run each month. </w:t>
      </w:r>
    </w:p>
    <w:p w:rsidR="19EFE436" w:rsidP="30536199" w:rsidRDefault="19EFE436" w14:paraId="551F91EB" w14:textId="255043C3">
      <w:pPr>
        <w:pStyle w:val="xmsonormal"/>
        <w:numPr>
          <w:ilvl w:val="0"/>
          <w:numId w:val="10"/>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Maintain key accounting spreadsheets to manage accounts entries (mainly income and payroll).</w:t>
      </w:r>
    </w:p>
    <w:p w:rsidR="19EFE436" w:rsidP="30536199" w:rsidRDefault="19EFE436" w14:paraId="602A41E2" w14:textId="58980BC7">
      <w:pPr>
        <w:pStyle w:val="xmsonormal"/>
        <w:numPr>
          <w:ilvl w:val="0"/>
          <w:numId w:val="10"/>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Maintain the Finance SharePoint site as source of key finance information. </w:t>
      </w:r>
    </w:p>
    <w:p w:rsidR="19EFE436" w:rsidP="30536199" w:rsidRDefault="19EFE436" w14:paraId="3B7B0C9A" w14:textId="1F336C13">
      <w:pPr>
        <w:pStyle w:val="xmsonormal"/>
        <w:numPr>
          <w:ilvl w:val="0"/>
          <w:numId w:val="10"/>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 xml:space="preserve">Support the Treasurer with the preparation of reports for the board of Trustee, CEO/Senior Management Team and external donors </w:t>
      </w:r>
    </w:p>
    <w:p w:rsidR="19EFE436" w:rsidP="30536199" w:rsidRDefault="19EFE436" w14:paraId="20E99A15" w14:textId="405945A3">
      <w:pPr>
        <w:pStyle w:val="xmsonormal"/>
        <w:numPr>
          <w:ilvl w:val="0"/>
          <w:numId w:val="10"/>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Support the Treasurer with annual budgeting and year-end financial reporting processes.</w:t>
      </w:r>
    </w:p>
    <w:p w:rsidR="19EFE436" w:rsidP="30536199" w:rsidRDefault="19EFE436" w14:paraId="0AC5327E" w14:textId="3AC9F859">
      <w:pPr>
        <w:pStyle w:val="xmsonormal"/>
        <w:numPr>
          <w:ilvl w:val="0"/>
          <w:numId w:val="10"/>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Manage ad hoc information requests from staff on financial matters. </w:t>
      </w:r>
    </w:p>
    <w:p w:rsidR="19EFE436" w:rsidP="30536199" w:rsidRDefault="19EFE436" w14:paraId="2F78D2BE" w14:textId="5895A342">
      <w:pPr>
        <w:pStyle w:val="xmsonormal"/>
        <w:numPr>
          <w:ilvl w:val="0"/>
          <w:numId w:val="10"/>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 xml:space="preserve">Develop a strong knowledge of finance routines at KCN, and of how KCN’s activities are reflected in the accounts. </w:t>
      </w:r>
    </w:p>
    <w:p w:rsidR="19EFE436" w:rsidP="30536199" w:rsidRDefault="19EFE436" w14:paraId="7524C530" w14:textId="1B91F9B2">
      <w:pPr>
        <w:pStyle w:val="xmsonormal"/>
        <w:numPr>
          <w:ilvl w:val="0"/>
          <w:numId w:val="10"/>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To carry out any other duties appropriate to the role.</w:t>
      </w:r>
    </w:p>
    <w:p w:rsidR="30536199" w:rsidP="30536199" w:rsidRDefault="30536199" w14:paraId="26A357ED" w14:textId="03509FC0">
      <w:pPr>
        <w:rPr>
          <w:rFonts w:ascii="Poppins" w:hAnsi="Poppins" w:eastAsia="Poppins" w:cs="Poppins"/>
          <w:color w:val="000000" w:themeColor="text1"/>
        </w:rPr>
      </w:pPr>
    </w:p>
    <w:p w:rsidR="19EFE436" w:rsidP="30536199" w:rsidRDefault="19EFE436" w14:paraId="5B226062" w14:textId="3628575C">
      <w:pPr>
        <w:pStyle w:val="xmsonormal"/>
        <w:spacing w:beforeAutospacing="0" w:afterAutospacing="0"/>
      </w:pPr>
      <w:r w:rsidRPr="30536199">
        <w:rPr>
          <w:rFonts w:ascii="Poppins" w:hAnsi="Poppins" w:eastAsia="Poppins" w:cs="Poppins"/>
          <w:color w:val="000000" w:themeColor="text1"/>
          <w:sz w:val="24"/>
          <w:szCs w:val="24"/>
        </w:rPr>
        <w:t>The duties of this post will change and develop over time. The post holder will be expected to monitor such developments and propose appropriate changes in the job description to the CEO.</w:t>
      </w:r>
    </w:p>
    <w:p w:rsidR="02B2828D" w:rsidP="02B2828D" w:rsidRDefault="02B2828D" w14:paraId="0113947F" w14:textId="1D82C4C9">
      <w:pPr>
        <w:pStyle w:val="xmsonormal"/>
        <w:spacing w:beforeAutospacing="0" w:afterAutospacing="0"/>
        <w:rPr>
          <w:rFonts w:ascii="Poppins" w:hAnsi="Poppins" w:eastAsia="Poppins" w:cs="Poppins"/>
          <w:color w:val="000000" w:themeColor="text1"/>
          <w:sz w:val="24"/>
          <w:szCs w:val="24"/>
        </w:rPr>
      </w:pPr>
    </w:p>
    <w:p w:rsidRPr="009E1128" w:rsidR="009E1128" w:rsidP="223DAD0E" w:rsidRDefault="10570EE4" w14:paraId="082B2A7E" w14:textId="7A70C92B">
      <w:pPr>
        <w:spacing w:before="100" w:beforeAutospacing="1" w:after="100" w:afterAutospacing="1"/>
        <w:outlineLvl w:val="1"/>
        <w:rPr>
          <w:rFonts w:ascii="Poppins" w:hAnsi="Poppins" w:eastAsia="Poppins" w:cs="Poppins"/>
          <w:b/>
          <w:bCs/>
          <w:color w:val="C00000"/>
          <w:lang w:eastAsia="en-GB"/>
        </w:rPr>
      </w:pPr>
      <w:r w:rsidRPr="223DAD0E">
        <w:rPr>
          <w:rFonts w:ascii="Poppins" w:hAnsi="Poppins" w:eastAsia="Poppins" w:cs="Poppins"/>
          <w:b/>
          <w:bCs/>
          <w:color w:val="C00000"/>
          <w:lang w:eastAsia="en-GB"/>
        </w:rPr>
        <w:t>Who We’re Looking For</w:t>
      </w:r>
    </w:p>
    <w:p w:rsidRPr="009E1128" w:rsidR="009E1128" w:rsidP="223DAD0E" w:rsidRDefault="637BD5D7" w14:paraId="7B09EACD" w14:textId="77777777">
      <w:pPr>
        <w:spacing w:before="100" w:beforeAutospacing="1" w:after="100" w:afterAutospacing="1"/>
        <w:outlineLvl w:val="2"/>
        <w:rPr>
          <w:rFonts w:ascii="Poppins" w:hAnsi="Poppins" w:eastAsia="Poppins" w:cs="Poppins"/>
          <w:b/>
          <w:bCs/>
          <w:lang w:eastAsia="en-GB"/>
        </w:rPr>
      </w:pPr>
      <w:r w:rsidRPr="30536199">
        <w:rPr>
          <w:rFonts w:ascii="Poppins" w:hAnsi="Poppins" w:eastAsia="Poppins" w:cs="Poppins"/>
          <w:b/>
          <w:bCs/>
          <w:color w:val="C00000"/>
          <w:u w:val="single"/>
          <w:lang w:eastAsia="en-GB"/>
        </w:rPr>
        <w:t>Essential:</w:t>
      </w:r>
    </w:p>
    <w:p w:rsidRPr="009E1128" w:rsidR="009E1128" w:rsidP="223DAD0E" w:rsidRDefault="637BD5D7" w14:paraId="6A781FCA" w14:textId="77777777">
      <w:pPr>
        <w:spacing w:before="100" w:beforeAutospacing="1" w:after="100" w:afterAutospacing="1"/>
        <w:outlineLvl w:val="1"/>
        <w:rPr>
          <w:rFonts w:ascii="Poppins" w:hAnsi="Poppins" w:eastAsia="Poppins" w:cs="Poppins"/>
          <w:b/>
          <w:bCs/>
          <w:color w:val="C00000"/>
          <w:lang w:eastAsia="en-GB"/>
        </w:rPr>
      </w:pPr>
      <w:r w:rsidRPr="30536199">
        <w:rPr>
          <w:rFonts w:ascii="Poppins" w:hAnsi="Poppins" w:eastAsia="Poppins" w:cs="Poppins"/>
          <w:b/>
          <w:bCs/>
          <w:color w:val="C00000"/>
          <w:lang w:eastAsia="en-GB"/>
        </w:rPr>
        <w:t>Personal Qualities</w:t>
      </w:r>
    </w:p>
    <w:p w:rsidR="1593AF39" w:rsidP="30536199" w:rsidRDefault="1593AF39" w14:paraId="531E694A" w14:textId="25439C57">
      <w:pPr>
        <w:pStyle w:val="ListParagraph"/>
        <w:numPr>
          <w:ilvl w:val="0"/>
          <w:numId w:val="9"/>
        </w:numPr>
        <w:ind w:left="714" w:hanging="357"/>
        <w:rPr>
          <w:rFonts w:ascii="Poppins" w:hAnsi="Poppins" w:eastAsia="Poppins" w:cs="Poppins"/>
          <w:color w:val="000000" w:themeColor="text1"/>
        </w:rPr>
      </w:pPr>
      <w:r w:rsidRPr="30536199">
        <w:rPr>
          <w:rFonts w:ascii="Poppins" w:hAnsi="Poppins" w:eastAsia="Poppins" w:cs="Poppins"/>
          <w:color w:val="000000" w:themeColor="text1"/>
        </w:rPr>
        <w:t xml:space="preserve">Commitment and alignment to KCN’s vision, mission and values </w:t>
      </w:r>
    </w:p>
    <w:p w:rsidR="1593AF39" w:rsidP="30536199" w:rsidRDefault="1593AF39" w14:paraId="6AC4A37F" w14:textId="301132AC">
      <w:pPr>
        <w:pStyle w:val="ListParagraph"/>
        <w:numPr>
          <w:ilvl w:val="0"/>
          <w:numId w:val="9"/>
        </w:numPr>
        <w:ind w:left="714" w:hanging="357"/>
        <w:rPr>
          <w:rFonts w:ascii="Poppins" w:hAnsi="Poppins" w:eastAsia="Poppins" w:cs="Poppins"/>
          <w:color w:val="000000" w:themeColor="text1"/>
        </w:rPr>
      </w:pPr>
      <w:r w:rsidRPr="30536199">
        <w:rPr>
          <w:rFonts w:ascii="Poppins" w:hAnsi="Poppins" w:eastAsia="Poppins" w:cs="Poppins"/>
          <w:color w:val="000000" w:themeColor="text1"/>
        </w:rPr>
        <w:t xml:space="preserve">Ability to work on own initiative, manage time effectively and prioritise workload </w:t>
      </w:r>
    </w:p>
    <w:p w:rsidR="1593AF39" w:rsidP="30536199" w:rsidRDefault="1593AF39" w14:paraId="2F088687" w14:textId="583B46A1">
      <w:pPr>
        <w:pStyle w:val="ListParagraph"/>
        <w:numPr>
          <w:ilvl w:val="0"/>
          <w:numId w:val="9"/>
        </w:numPr>
        <w:ind w:left="714" w:hanging="357"/>
        <w:rPr>
          <w:rFonts w:ascii="Poppins" w:hAnsi="Poppins" w:eastAsia="Poppins" w:cs="Poppins"/>
          <w:color w:val="000000" w:themeColor="text1"/>
        </w:rPr>
      </w:pPr>
      <w:r w:rsidRPr="30536199">
        <w:rPr>
          <w:rFonts w:ascii="Poppins" w:hAnsi="Poppins" w:eastAsia="Poppins" w:cs="Poppins"/>
          <w:color w:val="000000" w:themeColor="text1"/>
        </w:rPr>
        <w:t>Ability to work constructively and collaboratively with colleagues, partners and suppliers</w:t>
      </w:r>
    </w:p>
    <w:p w:rsidR="1593AF39" w:rsidP="30536199" w:rsidRDefault="1593AF39" w14:paraId="1E12B92B" w14:textId="261A2C29">
      <w:pPr>
        <w:pStyle w:val="ListParagraph"/>
        <w:numPr>
          <w:ilvl w:val="0"/>
          <w:numId w:val="9"/>
        </w:numPr>
        <w:ind w:left="714" w:hanging="357"/>
        <w:rPr>
          <w:rFonts w:ascii="Poppins" w:hAnsi="Poppins" w:eastAsia="Poppins" w:cs="Poppins"/>
          <w:color w:val="000000" w:themeColor="text1"/>
        </w:rPr>
      </w:pPr>
      <w:r w:rsidRPr="30536199">
        <w:rPr>
          <w:rFonts w:ascii="Poppins" w:hAnsi="Poppins" w:eastAsia="Poppins" w:cs="Poppins"/>
          <w:color w:val="000000" w:themeColor="text1"/>
        </w:rPr>
        <w:t xml:space="preserve">Commitment to equity, diversity and inclusion </w:t>
      </w:r>
    </w:p>
    <w:p w:rsidR="1593AF39" w:rsidP="30536199" w:rsidRDefault="1593AF39" w14:paraId="613D6A53" w14:textId="61493D46">
      <w:pPr>
        <w:pStyle w:val="ListParagraph"/>
        <w:numPr>
          <w:ilvl w:val="0"/>
          <w:numId w:val="9"/>
        </w:numPr>
        <w:shd w:val="clear" w:color="auto" w:fill="FFFFFF" w:themeFill="background1"/>
        <w:ind w:left="714" w:hanging="357"/>
        <w:rPr>
          <w:rFonts w:ascii="Poppins" w:hAnsi="Poppins" w:eastAsia="Poppins" w:cs="Poppins"/>
          <w:color w:val="000000" w:themeColor="text1"/>
        </w:rPr>
      </w:pPr>
      <w:r w:rsidRPr="30536199">
        <w:rPr>
          <w:rFonts w:ascii="Poppins" w:hAnsi="Poppins" w:eastAsia="Poppins" w:cs="Poppins"/>
          <w:color w:val="000000" w:themeColor="text1"/>
        </w:rPr>
        <w:t>Resilient, empathetic and solution-focused approach</w:t>
      </w:r>
    </w:p>
    <w:p w:rsidR="1593AF39" w:rsidP="30536199" w:rsidRDefault="1593AF39" w14:paraId="55A776C5" w14:textId="4CFC88E5">
      <w:pPr>
        <w:pStyle w:val="xmsonormal"/>
        <w:numPr>
          <w:ilvl w:val="0"/>
          <w:numId w:val="9"/>
        </w:numPr>
        <w:spacing w:beforeAutospacing="0" w:afterAutospacing="0"/>
        <w:ind w:left="714" w:hanging="357"/>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Accuracy and an attention to detail.</w:t>
      </w:r>
    </w:p>
    <w:p w:rsidR="30536199" w:rsidP="30536199" w:rsidRDefault="30536199" w14:paraId="193E6746" w14:textId="2B367808">
      <w:pPr>
        <w:rPr>
          <w:rFonts w:ascii="Poppins" w:hAnsi="Poppins" w:eastAsia="Poppins" w:cs="Poppins"/>
          <w:color w:val="000000" w:themeColor="text1"/>
        </w:rPr>
      </w:pPr>
    </w:p>
    <w:p w:rsidR="1593AF39" w:rsidP="30536199" w:rsidRDefault="1593AF39" w14:paraId="1888F2AB" w14:textId="4C8A4C72">
      <w:pPr>
        <w:rPr>
          <w:rFonts w:ascii="Poppins" w:hAnsi="Poppins" w:eastAsia="Poppins" w:cs="Poppins"/>
          <w:b/>
          <w:bCs/>
          <w:color w:val="000000" w:themeColor="text1"/>
        </w:rPr>
      </w:pPr>
      <w:r w:rsidRPr="30536199">
        <w:rPr>
          <w:rFonts w:ascii="Poppins" w:hAnsi="Poppins" w:eastAsia="Poppins" w:cs="Poppins"/>
          <w:b/>
          <w:bCs/>
          <w:color w:val="C00000"/>
        </w:rPr>
        <w:t>Skills and Experience</w:t>
      </w:r>
    </w:p>
    <w:p w:rsidR="1593AF39" w:rsidP="30536199" w:rsidRDefault="1593AF39" w14:paraId="6889579B" w14:textId="5E00590E">
      <w:pPr>
        <w:pStyle w:val="xmsonormal"/>
        <w:numPr>
          <w:ilvl w:val="0"/>
          <w:numId w:val="8"/>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Experience of managing income and expenditure processes in a small or medium sized organisation.</w:t>
      </w:r>
    </w:p>
    <w:p w:rsidR="1593AF39" w:rsidP="30536199" w:rsidRDefault="1593AF39" w14:paraId="56D1A25A" w14:textId="0475A628">
      <w:pPr>
        <w:pStyle w:val="xmsonormal"/>
        <w:numPr>
          <w:ilvl w:val="0"/>
          <w:numId w:val="8"/>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Experience of using Sage or similar accounting package </w:t>
      </w:r>
    </w:p>
    <w:p w:rsidR="1593AF39" w:rsidP="30536199" w:rsidRDefault="1593AF39" w14:paraId="47ED99EE" w14:textId="7177F325">
      <w:pPr>
        <w:pStyle w:val="xmsonormal"/>
        <w:numPr>
          <w:ilvl w:val="0"/>
          <w:numId w:val="8"/>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Knowledge and experience of managing key financial controls in a small or medium sized organisation.</w:t>
      </w:r>
    </w:p>
    <w:p w:rsidR="1593AF39" w:rsidP="30536199" w:rsidRDefault="1593AF39" w14:paraId="79205E5D" w14:textId="3955E910">
      <w:pPr>
        <w:pStyle w:val="xmsonormal"/>
        <w:numPr>
          <w:ilvl w:val="0"/>
          <w:numId w:val="8"/>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Experience of using MS office applications and CRM databases.</w:t>
      </w:r>
    </w:p>
    <w:p w:rsidR="1E126921" w:rsidP="30536199" w:rsidRDefault="1E126921" w14:paraId="3D5FFD64" w14:textId="77777777">
      <w:pPr>
        <w:spacing w:beforeAutospacing="1" w:afterAutospacing="1"/>
        <w:outlineLvl w:val="2"/>
        <w:rPr>
          <w:rFonts w:ascii="Poppins" w:hAnsi="Poppins" w:eastAsia="Poppins" w:cs="Poppins"/>
          <w:b/>
          <w:bCs/>
          <w:color w:val="C00000"/>
          <w:u w:val="single"/>
          <w:lang w:eastAsia="en-GB"/>
        </w:rPr>
      </w:pPr>
      <w:r w:rsidRPr="30536199">
        <w:rPr>
          <w:rFonts w:ascii="Poppins" w:hAnsi="Poppins" w:eastAsia="Poppins" w:cs="Poppins"/>
          <w:b/>
          <w:bCs/>
          <w:color w:val="C00000"/>
          <w:u w:val="single"/>
          <w:lang w:eastAsia="en-GB"/>
        </w:rPr>
        <w:t>Desirable:</w:t>
      </w:r>
    </w:p>
    <w:p w:rsidR="1205D8E2" w:rsidP="30536199" w:rsidRDefault="1205D8E2" w14:paraId="2D003A4F" w14:textId="5F40CCAF">
      <w:pPr>
        <w:pStyle w:val="xmsonormal"/>
        <w:numPr>
          <w:ilvl w:val="0"/>
          <w:numId w:val="7"/>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Experience of charity accounting</w:t>
      </w:r>
    </w:p>
    <w:p w:rsidR="1205D8E2" w:rsidP="30536199" w:rsidRDefault="1205D8E2" w14:paraId="7A1EE33F" w14:textId="0F860A65">
      <w:pPr>
        <w:pStyle w:val="xmsonormal"/>
        <w:numPr>
          <w:ilvl w:val="0"/>
          <w:numId w:val="7"/>
        </w:numPr>
        <w:spacing w:beforeAutospacing="0" w:afterAutospacing="0"/>
        <w:rPr>
          <w:rFonts w:ascii="Poppins" w:hAnsi="Poppins" w:eastAsia="Poppins" w:cs="Poppins"/>
          <w:color w:val="000000" w:themeColor="text1"/>
          <w:sz w:val="24"/>
          <w:szCs w:val="24"/>
        </w:rPr>
      </w:pPr>
      <w:r w:rsidRPr="30536199">
        <w:rPr>
          <w:rFonts w:ascii="Poppins" w:hAnsi="Poppins" w:eastAsia="Poppins" w:cs="Poppins"/>
          <w:color w:val="000000" w:themeColor="text1"/>
          <w:sz w:val="24"/>
          <w:szCs w:val="24"/>
        </w:rPr>
        <w:t>Experience of preparing budgets and financial reports</w:t>
      </w:r>
    </w:p>
    <w:p w:rsidR="6060F594" w:rsidP="30536199" w:rsidRDefault="6D6FFBF7" w14:paraId="1B1785B3" w14:textId="24080269">
      <w:pPr>
        <w:spacing w:beforeAutospacing="1" w:afterAutospacing="1"/>
        <w:rPr>
          <w:rFonts w:ascii="Poppins" w:hAnsi="Poppins" w:eastAsia="Poppins" w:cs="Poppins"/>
          <w:b/>
          <w:bCs/>
          <w:color w:val="C00000"/>
        </w:rPr>
      </w:pPr>
      <w:r w:rsidRPr="30536199">
        <w:rPr>
          <w:rFonts w:ascii="Poppins" w:hAnsi="Poppins" w:eastAsia="Poppins" w:cs="Poppins"/>
          <w:b/>
          <w:bCs/>
          <w:color w:val="C00000"/>
        </w:rPr>
        <w:t>What We Can Offer You</w:t>
      </w:r>
    </w:p>
    <w:p w:rsidR="21F6B8F3" w:rsidP="30536199" w:rsidRDefault="21F6B8F3" w14:paraId="285D9E76" w14:textId="2ADC5719">
      <w:pPr>
        <w:spacing w:beforeAutospacing="1" w:afterAutospacing="1"/>
        <w:rPr>
          <w:rFonts w:ascii="Poppins" w:hAnsi="Poppins" w:eastAsia="Poppins" w:cs="Poppins"/>
          <w:color w:val="000000" w:themeColor="text1"/>
        </w:rPr>
      </w:pPr>
      <w:r w:rsidRPr="30536199">
        <w:rPr>
          <w:rFonts w:ascii="Poppins" w:hAnsi="Poppins" w:eastAsia="Poppins" w:cs="Poppins"/>
          <w:b/>
          <w:bCs/>
          <w:color w:val="000000" w:themeColor="text1"/>
        </w:rPr>
        <w:t>Community</w:t>
      </w:r>
    </w:p>
    <w:p w:rsidR="21F6B8F3" w:rsidP="30536199" w:rsidRDefault="21F6B8F3" w14:paraId="67512B37" w14:textId="731C866F">
      <w:pPr>
        <w:pStyle w:val="ListParagraph"/>
        <w:numPr>
          <w:ilvl w:val="0"/>
          <w:numId w:val="6"/>
        </w:numPr>
        <w:spacing w:beforeAutospacing="1" w:afterAutospacing="1"/>
        <w:rPr>
          <w:rFonts w:ascii="Poppins" w:hAnsi="Poppins" w:eastAsia="Poppins" w:cs="Poppins"/>
          <w:color w:val="000000" w:themeColor="text1"/>
        </w:rPr>
      </w:pPr>
      <w:r w:rsidRPr="30536199">
        <w:rPr>
          <w:rFonts w:ascii="Poppins" w:hAnsi="Poppins" w:eastAsia="Poppins" w:cs="Poppins"/>
          <w:color w:val="000000" w:themeColor="text1"/>
        </w:rPr>
        <w:t>Staff away days</w:t>
      </w:r>
    </w:p>
    <w:p w:rsidR="21F6B8F3" w:rsidP="30536199" w:rsidRDefault="21F6B8F3" w14:paraId="5AA7FBDB" w14:textId="735259C1">
      <w:pPr>
        <w:pStyle w:val="ListParagraph"/>
        <w:numPr>
          <w:ilvl w:val="0"/>
          <w:numId w:val="6"/>
        </w:numPr>
        <w:spacing w:beforeAutospacing="1" w:afterAutospacing="1"/>
        <w:rPr>
          <w:rFonts w:ascii="Poppins" w:hAnsi="Poppins" w:eastAsia="Poppins" w:cs="Poppins"/>
          <w:color w:val="000000" w:themeColor="text1"/>
        </w:rPr>
      </w:pPr>
      <w:r w:rsidRPr="30536199">
        <w:rPr>
          <w:rFonts w:ascii="Poppins" w:hAnsi="Poppins" w:eastAsia="Poppins" w:cs="Poppins"/>
          <w:color w:val="000000" w:themeColor="text1"/>
        </w:rPr>
        <w:t>In person social activities</w:t>
      </w:r>
    </w:p>
    <w:p w:rsidR="02B2828D" w:rsidP="02B2828D" w:rsidRDefault="02B2828D" w14:paraId="384B9048" w14:textId="6341203F">
      <w:pPr>
        <w:pStyle w:val="ListParagraph"/>
        <w:spacing w:beforeAutospacing="1" w:afterAutospacing="1"/>
        <w:rPr>
          <w:rFonts w:ascii="Poppins" w:hAnsi="Poppins" w:eastAsia="Poppins" w:cs="Poppins"/>
          <w:color w:val="000000" w:themeColor="text1"/>
        </w:rPr>
      </w:pPr>
    </w:p>
    <w:p w:rsidR="21F6B8F3" w:rsidP="30536199" w:rsidRDefault="21F6B8F3" w14:paraId="3078ADE5" w14:textId="0D76EB27">
      <w:pPr>
        <w:spacing w:beforeAutospacing="1" w:afterAutospacing="1"/>
        <w:rPr>
          <w:rFonts w:ascii="Poppins" w:hAnsi="Poppins" w:eastAsia="Poppins" w:cs="Poppins"/>
          <w:color w:val="000000" w:themeColor="text1"/>
        </w:rPr>
      </w:pPr>
      <w:r w:rsidRPr="30536199">
        <w:rPr>
          <w:rFonts w:ascii="Poppins" w:hAnsi="Poppins" w:eastAsia="Poppins" w:cs="Poppins"/>
          <w:b/>
          <w:bCs/>
          <w:color w:val="000000" w:themeColor="text1"/>
        </w:rPr>
        <w:t>Family</w:t>
      </w:r>
    </w:p>
    <w:p w:rsidR="21F6B8F3" w:rsidP="30536199" w:rsidRDefault="21F6B8F3" w14:paraId="3D1ADBBA" w14:textId="42BE863C">
      <w:pPr>
        <w:pStyle w:val="ListParagraph"/>
        <w:numPr>
          <w:ilvl w:val="0"/>
          <w:numId w:val="5"/>
        </w:numPr>
        <w:spacing w:beforeAutospacing="1" w:afterAutospacing="1"/>
        <w:rPr>
          <w:rFonts w:ascii="Poppins" w:hAnsi="Poppins" w:eastAsia="Poppins" w:cs="Poppins"/>
          <w:color w:val="000000" w:themeColor="text1"/>
        </w:rPr>
      </w:pPr>
      <w:r w:rsidRPr="30536199">
        <w:rPr>
          <w:rFonts w:ascii="Poppins" w:hAnsi="Poppins" w:eastAsia="Poppins" w:cs="Poppins"/>
          <w:color w:val="000000" w:themeColor="text1"/>
        </w:rPr>
        <w:t>Our policies include compassionate, dependents, carers and bereavement leave that support the lives of staff who have additional commitments.</w:t>
      </w:r>
    </w:p>
    <w:p w:rsidR="21F6B8F3" w:rsidP="30536199" w:rsidRDefault="21F6B8F3" w14:paraId="14740743" w14:textId="02EEA636">
      <w:pPr>
        <w:pStyle w:val="ListParagraph"/>
        <w:numPr>
          <w:ilvl w:val="0"/>
          <w:numId w:val="5"/>
        </w:numPr>
        <w:spacing w:beforeAutospacing="1" w:afterAutospacing="1"/>
        <w:rPr>
          <w:rFonts w:ascii="Poppins" w:hAnsi="Poppins" w:eastAsia="Poppins" w:cs="Poppins"/>
          <w:color w:val="000000" w:themeColor="text1"/>
        </w:rPr>
      </w:pPr>
      <w:r w:rsidRPr="30536199">
        <w:rPr>
          <w:rFonts w:ascii="Poppins" w:hAnsi="Poppins" w:eastAsia="Poppins" w:cs="Poppins"/>
          <w:color w:val="000000" w:themeColor="text1"/>
        </w:rPr>
        <w:t>Many of our staff and trustees have experience of caring and we are a carer-friendly organisation providing up to five days paid carers leave.</w:t>
      </w:r>
    </w:p>
    <w:p w:rsidR="007E0BA1" w:rsidP="007E0BA1" w:rsidRDefault="007E0BA1" w14:paraId="0A25D0C8" w14:textId="77777777">
      <w:pPr>
        <w:spacing w:beforeAutospacing="1" w:afterAutospacing="1"/>
        <w:rPr>
          <w:rFonts w:ascii="Poppins" w:hAnsi="Poppins" w:eastAsia="Poppins" w:cs="Poppins"/>
          <w:color w:val="000000" w:themeColor="text1"/>
        </w:rPr>
      </w:pPr>
    </w:p>
    <w:p w:rsidR="21F6B8F3" w:rsidP="30536199" w:rsidRDefault="21F6B8F3" w14:paraId="482A84AD" w14:textId="69D2DD4E">
      <w:pPr>
        <w:spacing w:beforeAutospacing="1" w:afterAutospacing="1"/>
        <w:rPr>
          <w:rFonts w:ascii="Poppins" w:hAnsi="Poppins" w:eastAsia="Poppins" w:cs="Poppins"/>
          <w:color w:val="000000" w:themeColor="text1"/>
        </w:rPr>
      </w:pPr>
      <w:r w:rsidRPr="30536199">
        <w:rPr>
          <w:rFonts w:ascii="Poppins" w:hAnsi="Poppins" w:eastAsia="Poppins" w:cs="Poppins"/>
          <w:b/>
          <w:bCs/>
          <w:color w:val="000000" w:themeColor="text1"/>
        </w:rPr>
        <w:t>Holidays</w:t>
      </w:r>
    </w:p>
    <w:p w:rsidR="21F6B8F3" w:rsidP="30536199" w:rsidRDefault="21F6B8F3" w14:paraId="5B2D6B74" w14:textId="5D470D2A">
      <w:pPr>
        <w:pStyle w:val="ListParagraph"/>
        <w:numPr>
          <w:ilvl w:val="0"/>
          <w:numId w:val="4"/>
        </w:numPr>
        <w:spacing w:beforeAutospacing="1" w:afterAutospacing="1"/>
        <w:rPr>
          <w:rFonts w:ascii="Poppins" w:hAnsi="Poppins" w:eastAsia="Poppins" w:cs="Poppins"/>
          <w:color w:val="000000" w:themeColor="text1"/>
        </w:rPr>
      </w:pPr>
      <w:r w:rsidRPr="30536199">
        <w:rPr>
          <w:rFonts w:ascii="Poppins" w:hAnsi="Poppins" w:eastAsia="Poppins" w:cs="Poppins"/>
          <w:color w:val="000000" w:themeColor="text1"/>
        </w:rPr>
        <w:t>25 days annual leave per annum plus statutory holidays – pro-rata.</w:t>
      </w:r>
    </w:p>
    <w:p w:rsidR="21F6B8F3" w:rsidP="30536199" w:rsidRDefault="21F6B8F3" w14:paraId="1ADB1817" w14:textId="003163A1">
      <w:pPr>
        <w:pStyle w:val="ListParagraph"/>
        <w:numPr>
          <w:ilvl w:val="0"/>
          <w:numId w:val="4"/>
        </w:numPr>
        <w:spacing w:beforeAutospacing="1" w:afterAutospacing="1"/>
        <w:rPr>
          <w:rFonts w:ascii="Poppins" w:hAnsi="Poppins" w:eastAsia="Poppins" w:cs="Poppins"/>
          <w:color w:val="000000" w:themeColor="text1"/>
        </w:rPr>
      </w:pPr>
      <w:r w:rsidRPr="30536199">
        <w:rPr>
          <w:rFonts w:ascii="Poppins" w:hAnsi="Poppins" w:eastAsia="Poppins" w:cs="Poppins"/>
          <w:color w:val="000000" w:themeColor="text1"/>
        </w:rPr>
        <w:t>Bonus Christmas Leave</w:t>
      </w:r>
    </w:p>
    <w:p w:rsidR="21F6B8F3" w:rsidP="30536199" w:rsidRDefault="21F6B8F3" w14:paraId="19A6B462" w14:textId="797DD700">
      <w:pPr>
        <w:spacing w:beforeAutospacing="1" w:afterAutospacing="1"/>
        <w:rPr>
          <w:rFonts w:ascii="Poppins" w:hAnsi="Poppins" w:eastAsia="Poppins" w:cs="Poppins"/>
          <w:color w:val="000000" w:themeColor="text1"/>
        </w:rPr>
      </w:pPr>
      <w:r w:rsidRPr="30536199">
        <w:rPr>
          <w:rFonts w:ascii="Poppins" w:hAnsi="Poppins" w:eastAsia="Poppins" w:cs="Poppins"/>
          <w:b/>
          <w:bCs/>
          <w:color w:val="000000" w:themeColor="text1"/>
        </w:rPr>
        <w:t>Flexible working</w:t>
      </w:r>
    </w:p>
    <w:p w:rsidR="21F6B8F3" w:rsidP="30536199" w:rsidRDefault="21F6B8F3" w14:paraId="3891ECB6" w14:textId="034CEABC">
      <w:pPr>
        <w:pStyle w:val="ListParagraph"/>
        <w:numPr>
          <w:ilvl w:val="0"/>
          <w:numId w:val="3"/>
        </w:numPr>
        <w:spacing w:beforeAutospacing="1" w:afterAutospacing="1"/>
        <w:rPr>
          <w:rFonts w:ascii="Poppins" w:hAnsi="Poppins" w:eastAsia="Poppins" w:cs="Poppins"/>
          <w:color w:val="000000" w:themeColor="text1"/>
        </w:rPr>
      </w:pPr>
      <w:r w:rsidRPr="30536199">
        <w:rPr>
          <w:rFonts w:ascii="Poppins" w:hAnsi="Poppins" w:eastAsia="Poppins" w:cs="Poppins"/>
          <w:color w:val="000000" w:themeColor="text1"/>
        </w:rPr>
        <w:t>We operate flexible working practices which include working from home, varying start and end times of the working day and compressed hours.</w:t>
      </w:r>
    </w:p>
    <w:p w:rsidR="21F6B8F3" w:rsidP="30536199" w:rsidRDefault="21F6B8F3" w14:paraId="68A416B6" w14:textId="1B7830B5">
      <w:pPr>
        <w:pStyle w:val="ListParagraph"/>
        <w:numPr>
          <w:ilvl w:val="0"/>
          <w:numId w:val="3"/>
        </w:numPr>
        <w:spacing w:beforeAutospacing="1" w:afterAutospacing="1"/>
        <w:rPr>
          <w:rFonts w:ascii="Poppins" w:hAnsi="Poppins" w:eastAsia="Poppins" w:cs="Poppins"/>
          <w:color w:val="000000" w:themeColor="text1"/>
        </w:rPr>
      </w:pPr>
      <w:r w:rsidRPr="30536199">
        <w:rPr>
          <w:rFonts w:ascii="Poppins" w:hAnsi="Poppins" w:eastAsia="Poppins" w:cs="Poppins"/>
          <w:color w:val="000000" w:themeColor="text1"/>
        </w:rPr>
        <w:t xml:space="preserve">Staff are expected to record their working hours on a timesheet and will accrue time off in lieu </w:t>
      </w:r>
      <w:proofErr w:type="gramStart"/>
      <w:r w:rsidRPr="30536199">
        <w:rPr>
          <w:rFonts w:ascii="Poppins" w:hAnsi="Poppins" w:eastAsia="Poppins" w:cs="Poppins"/>
          <w:color w:val="000000" w:themeColor="text1"/>
        </w:rPr>
        <w:t>for</w:t>
      </w:r>
      <w:proofErr w:type="gramEnd"/>
      <w:r w:rsidRPr="30536199">
        <w:rPr>
          <w:rFonts w:ascii="Poppins" w:hAnsi="Poppins" w:eastAsia="Poppins" w:cs="Poppins"/>
          <w:color w:val="000000" w:themeColor="text1"/>
        </w:rPr>
        <w:t xml:space="preserve"> any hours worked over their contracted hours.</w:t>
      </w:r>
    </w:p>
    <w:p w:rsidR="21F6B8F3" w:rsidP="30536199" w:rsidRDefault="21F6B8F3" w14:paraId="15FBEC78" w14:textId="458D0D99">
      <w:pPr>
        <w:spacing w:beforeAutospacing="1" w:afterAutospacing="1"/>
        <w:rPr>
          <w:rFonts w:ascii="Poppins" w:hAnsi="Poppins" w:eastAsia="Poppins" w:cs="Poppins"/>
          <w:color w:val="000000" w:themeColor="text1"/>
        </w:rPr>
      </w:pPr>
      <w:r w:rsidRPr="30536199">
        <w:rPr>
          <w:rFonts w:ascii="Poppins" w:hAnsi="Poppins" w:eastAsia="Poppins" w:cs="Poppins"/>
          <w:b/>
          <w:bCs/>
          <w:color w:val="000000" w:themeColor="text1"/>
        </w:rPr>
        <w:t>Pay and pension</w:t>
      </w:r>
    </w:p>
    <w:p w:rsidR="21F6B8F3" w:rsidP="30536199" w:rsidRDefault="21F6B8F3" w14:paraId="0320570B" w14:textId="1BF829A1">
      <w:pPr>
        <w:pStyle w:val="ListParagraph"/>
        <w:numPr>
          <w:ilvl w:val="0"/>
          <w:numId w:val="2"/>
        </w:numPr>
        <w:spacing w:beforeAutospacing="1" w:afterAutospacing="1"/>
        <w:rPr>
          <w:rFonts w:ascii="Poppins" w:hAnsi="Poppins" w:eastAsia="Poppins" w:cs="Poppins"/>
          <w:color w:val="000000" w:themeColor="text1"/>
        </w:rPr>
      </w:pPr>
      <w:r w:rsidRPr="30536199">
        <w:rPr>
          <w:rFonts w:ascii="Poppins" w:hAnsi="Poppins" w:eastAsia="Poppins" w:cs="Poppins"/>
          <w:color w:val="000000" w:themeColor="text1"/>
        </w:rPr>
        <w:t xml:space="preserve">You’ll be eligible and </w:t>
      </w:r>
      <w:proofErr w:type="gramStart"/>
      <w:r w:rsidRPr="30536199">
        <w:rPr>
          <w:rFonts w:ascii="Poppins" w:hAnsi="Poppins" w:eastAsia="Poppins" w:cs="Poppins"/>
          <w:color w:val="000000" w:themeColor="text1"/>
        </w:rPr>
        <w:t>auto-enrolled</w:t>
      </w:r>
      <w:proofErr w:type="gramEnd"/>
      <w:r w:rsidRPr="30536199">
        <w:rPr>
          <w:rFonts w:ascii="Poppins" w:hAnsi="Poppins" w:eastAsia="Poppins" w:cs="Poppins"/>
          <w:color w:val="000000" w:themeColor="text1"/>
        </w:rPr>
        <w:t xml:space="preserve"> into a pension scheme with Scottish Widows. </w:t>
      </w:r>
    </w:p>
    <w:p w:rsidR="21F6B8F3" w:rsidP="30536199" w:rsidRDefault="21F6B8F3" w14:paraId="43159737" w14:textId="0F3E19E2">
      <w:pPr>
        <w:pStyle w:val="ListParagraph"/>
        <w:numPr>
          <w:ilvl w:val="0"/>
          <w:numId w:val="2"/>
        </w:numPr>
        <w:spacing w:beforeAutospacing="1" w:afterAutospacing="1"/>
        <w:rPr>
          <w:rFonts w:ascii="Poppins" w:hAnsi="Poppins" w:eastAsia="Poppins" w:cs="Poppins"/>
          <w:color w:val="000000" w:themeColor="text1"/>
        </w:rPr>
      </w:pPr>
      <w:r w:rsidRPr="30536199">
        <w:rPr>
          <w:rFonts w:ascii="Poppins" w:hAnsi="Poppins" w:eastAsia="Poppins" w:cs="Poppins"/>
          <w:color w:val="000000" w:themeColor="text1"/>
        </w:rPr>
        <w:t xml:space="preserve">We offer a 4% matched pension contribution after successful completion of </w:t>
      </w:r>
      <w:proofErr w:type="gramStart"/>
      <w:r w:rsidRPr="30536199">
        <w:rPr>
          <w:rFonts w:ascii="Poppins" w:hAnsi="Poppins" w:eastAsia="Poppins" w:cs="Poppins"/>
          <w:color w:val="000000" w:themeColor="text1"/>
        </w:rPr>
        <w:t>three month</w:t>
      </w:r>
      <w:proofErr w:type="gramEnd"/>
      <w:r w:rsidRPr="30536199">
        <w:rPr>
          <w:rFonts w:ascii="Poppins" w:hAnsi="Poppins" w:eastAsia="Poppins" w:cs="Poppins"/>
          <w:color w:val="000000" w:themeColor="text1"/>
        </w:rPr>
        <w:t xml:space="preserve"> probationary period.</w:t>
      </w:r>
    </w:p>
    <w:p w:rsidR="21F6B8F3" w:rsidP="30536199" w:rsidRDefault="21F6B8F3" w14:paraId="466F0E68" w14:textId="10AC1E6A">
      <w:pPr>
        <w:spacing w:beforeAutospacing="1" w:afterAutospacing="1"/>
        <w:rPr>
          <w:rFonts w:ascii="Poppins" w:hAnsi="Poppins" w:eastAsia="Poppins" w:cs="Poppins"/>
          <w:color w:val="000000" w:themeColor="text1"/>
        </w:rPr>
      </w:pPr>
      <w:r w:rsidRPr="30536199">
        <w:rPr>
          <w:rFonts w:ascii="Poppins" w:hAnsi="Poppins" w:eastAsia="Poppins" w:cs="Poppins"/>
          <w:b/>
          <w:bCs/>
          <w:color w:val="000000" w:themeColor="text1"/>
        </w:rPr>
        <w:t>Learning and development</w:t>
      </w:r>
    </w:p>
    <w:p w:rsidR="21F6B8F3" w:rsidP="30536199" w:rsidRDefault="21F6B8F3" w14:paraId="26F5AC9F" w14:textId="53B649D6">
      <w:pPr>
        <w:pStyle w:val="ListParagraph"/>
        <w:numPr>
          <w:ilvl w:val="0"/>
          <w:numId w:val="1"/>
        </w:numPr>
        <w:spacing w:beforeAutospacing="1" w:afterAutospacing="1"/>
        <w:rPr>
          <w:rFonts w:ascii="Poppins" w:hAnsi="Poppins" w:eastAsia="Poppins" w:cs="Poppins"/>
          <w:color w:val="000000" w:themeColor="text1"/>
        </w:rPr>
      </w:pPr>
      <w:r w:rsidRPr="30536199">
        <w:rPr>
          <w:rFonts w:ascii="Poppins" w:hAnsi="Poppins" w:eastAsia="Poppins" w:cs="Poppins"/>
          <w:color w:val="000000" w:themeColor="text1"/>
        </w:rPr>
        <w:t>A key part of our strategy is to continue to develop and enhance the knowledge and learning experience of our staff.</w:t>
      </w:r>
    </w:p>
    <w:p w:rsidR="21F6B8F3" w:rsidP="30536199" w:rsidRDefault="21F6B8F3" w14:paraId="65B9B106" w14:textId="78D7C031">
      <w:pPr>
        <w:pStyle w:val="ListParagraph"/>
        <w:numPr>
          <w:ilvl w:val="0"/>
          <w:numId w:val="1"/>
        </w:numPr>
        <w:spacing w:beforeAutospacing="1" w:afterAutospacing="1"/>
        <w:rPr>
          <w:rFonts w:ascii="Poppins" w:hAnsi="Poppins" w:eastAsia="Poppins" w:cs="Poppins"/>
          <w:color w:val="000000" w:themeColor="text1"/>
        </w:rPr>
      </w:pPr>
      <w:r w:rsidRPr="30536199">
        <w:rPr>
          <w:rFonts w:ascii="Poppins" w:hAnsi="Poppins" w:eastAsia="Poppins" w:cs="Poppins"/>
          <w:color w:val="000000" w:themeColor="text1"/>
        </w:rPr>
        <w:t>Staff have regular supervision which can include a personal support plan. The wellbeing of staff is paramount.</w:t>
      </w:r>
    </w:p>
    <w:p w:rsidR="370D1A69" w:rsidP="223DAD0E" w:rsidRDefault="370D1A69" w14:paraId="46D94756" w14:textId="6767687B">
      <w:pPr>
        <w:spacing w:beforeAutospacing="1" w:afterAutospacing="1"/>
        <w:rPr>
          <w:rFonts w:ascii="Poppins" w:hAnsi="Poppins" w:eastAsia="Poppins" w:cs="Poppins"/>
          <w:b/>
          <w:bCs/>
          <w:color w:val="C00000"/>
          <w:lang w:eastAsia="en-GB"/>
        </w:rPr>
      </w:pPr>
      <w:r w:rsidRPr="223DAD0E">
        <w:rPr>
          <w:rFonts w:ascii="Poppins" w:hAnsi="Poppins" w:eastAsia="Poppins" w:cs="Poppins"/>
          <w:b/>
          <w:bCs/>
          <w:color w:val="C00000"/>
          <w:lang w:eastAsia="en-GB"/>
        </w:rPr>
        <w:t>Key Policies</w:t>
      </w:r>
    </w:p>
    <w:p w:rsidR="370D1A69" w:rsidP="223DAD0E" w:rsidRDefault="370D1A69" w14:paraId="0A20B8B1" w14:textId="2AE73053">
      <w:pPr>
        <w:spacing w:before="240" w:after="240"/>
        <w:rPr>
          <w:rFonts w:ascii="Poppins" w:hAnsi="Poppins" w:eastAsia="Poppins" w:cs="Poppins"/>
          <w:b/>
          <w:bCs/>
        </w:rPr>
      </w:pPr>
      <w:r w:rsidRPr="223DAD0E">
        <w:rPr>
          <w:rFonts w:ascii="Poppins" w:hAnsi="Poppins" w:eastAsia="Poppins" w:cs="Poppins"/>
          <w:b/>
          <w:bCs/>
        </w:rPr>
        <w:t xml:space="preserve">Confidentiality </w:t>
      </w:r>
    </w:p>
    <w:p w:rsidR="370D1A69" w:rsidP="223DAD0E" w:rsidRDefault="5B57AA0B" w14:paraId="67E96FD7" w14:textId="1CBA74E0">
      <w:pPr>
        <w:spacing w:before="240" w:after="240"/>
        <w:rPr>
          <w:rFonts w:ascii="Poppins" w:hAnsi="Poppins" w:eastAsia="Poppins" w:cs="Poppins"/>
        </w:rPr>
      </w:pPr>
      <w:r w:rsidRPr="30536199">
        <w:rPr>
          <w:rFonts w:ascii="Poppins" w:hAnsi="Poppins" w:eastAsia="Poppins" w:cs="Poppins"/>
        </w:rPr>
        <w:t>Employees are bound by the KCN Confidentiality and Data Protection Policy and are required to observe all the relevant provisions regarding the recording and / or disclosure of information on anyone they may be supporting.</w:t>
      </w:r>
    </w:p>
    <w:p w:rsidR="00A464AC" w:rsidP="223DAD0E" w:rsidRDefault="00A464AC" w14:paraId="30CE1433" w14:textId="77777777">
      <w:pPr>
        <w:spacing w:before="240" w:after="240"/>
        <w:rPr>
          <w:rFonts w:ascii="Poppins" w:hAnsi="Poppins" w:eastAsia="Poppins" w:cs="Poppins"/>
        </w:rPr>
      </w:pPr>
    </w:p>
    <w:p w:rsidR="370D1A69" w:rsidP="223DAD0E" w:rsidRDefault="370D1A69" w14:paraId="5DF59A81" w14:textId="7BB564F4">
      <w:pPr>
        <w:spacing w:before="240" w:after="240"/>
        <w:rPr>
          <w:rFonts w:ascii="Poppins" w:hAnsi="Poppins" w:eastAsia="Poppins" w:cs="Poppins"/>
          <w:b/>
          <w:bCs/>
        </w:rPr>
      </w:pPr>
      <w:r w:rsidRPr="223DAD0E">
        <w:rPr>
          <w:rFonts w:ascii="Poppins" w:hAnsi="Poppins" w:eastAsia="Poppins" w:cs="Poppins"/>
          <w:b/>
          <w:bCs/>
        </w:rPr>
        <w:t>Vulnerable Adults and Child Protection Policies</w:t>
      </w:r>
    </w:p>
    <w:p w:rsidR="370D1A69" w:rsidP="223DAD0E" w:rsidRDefault="370D1A69" w14:paraId="09BA9932" w14:textId="0C7F5405">
      <w:pPr>
        <w:spacing w:before="240" w:after="240"/>
        <w:rPr>
          <w:rFonts w:ascii="Poppins" w:hAnsi="Poppins" w:eastAsia="Poppins" w:cs="Poppins"/>
        </w:rPr>
      </w:pPr>
      <w:r w:rsidRPr="223DAD0E">
        <w:rPr>
          <w:rFonts w:ascii="Poppins" w:hAnsi="Poppins" w:eastAsia="Poppins" w:cs="Poppins"/>
        </w:rPr>
        <w:t xml:space="preserve">Employees are bound by the Child Protection Policy and Procedures, and the Protection of Vulnerable Adults Policy and Procedures, including attending relevant training. </w:t>
      </w:r>
    </w:p>
    <w:p w:rsidR="370D1A69" w:rsidP="223DAD0E" w:rsidRDefault="370D1A69" w14:paraId="550F4B4F" w14:textId="0AEE4ECB">
      <w:pPr>
        <w:spacing w:before="240" w:after="240"/>
        <w:rPr>
          <w:rFonts w:ascii="Poppins" w:hAnsi="Poppins" w:eastAsia="Poppins" w:cs="Poppins"/>
          <w:b/>
          <w:bCs/>
        </w:rPr>
      </w:pPr>
      <w:r w:rsidRPr="223DAD0E">
        <w:rPr>
          <w:rFonts w:ascii="Poppins" w:hAnsi="Poppins" w:eastAsia="Poppins" w:cs="Poppins"/>
          <w:b/>
          <w:bCs/>
        </w:rPr>
        <w:t>Data Protection</w:t>
      </w:r>
    </w:p>
    <w:p w:rsidR="370D1A69" w:rsidP="223DAD0E" w:rsidRDefault="370D1A69" w14:paraId="006CDD53" w14:textId="31044418">
      <w:pPr>
        <w:spacing w:before="240" w:after="240"/>
        <w:rPr>
          <w:rFonts w:ascii="Poppins" w:hAnsi="Poppins" w:eastAsia="Poppins" w:cs="Poppins"/>
        </w:rPr>
      </w:pPr>
      <w:r w:rsidRPr="223DAD0E">
        <w:rPr>
          <w:rFonts w:ascii="Poppins" w:hAnsi="Poppins" w:eastAsia="Poppins" w:cs="Poppins"/>
        </w:rPr>
        <w:t>Employees are required to observe the provisions of the Data Protection Act 2018 and any subsequent revisions.</w:t>
      </w:r>
    </w:p>
    <w:p w:rsidR="370D1A69" w:rsidP="223DAD0E" w:rsidRDefault="370D1A69" w14:paraId="23145A71" w14:textId="5A538B06">
      <w:pPr>
        <w:spacing w:before="240" w:after="240"/>
        <w:rPr>
          <w:rFonts w:ascii="Poppins" w:hAnsi="Poppins" w:eastAsia="Poppins" w:cs="Poppins"/>
          <w:b/>
          <w:bCs/>
        </w:rPr>
      </w:pPr>
      <w:r w:rsidRPr="223DAD0E">
        <w:rPr>
          <w:rFonts w:ascii="Poppins" w:hAnsi="Poppins" w:eastAsia="Poppins" w:cs="Poppins"/>
          <w:b/>
          <w:bCs/>
        </w:rPr>
        <w:t>Equality and Diversity</w:t>
      </w:r>
    </w:p>
    <w:p w:rsidR="370D1A69" w:rsidP="223DAD0E" w:rsidRDefault="370D1A69" w14:paraId="1C1FBCC7" w14:textId="646B642A">
      <w:pPr>
        <w:spacing w:before="240" w:after="240"/>
        <w:rPr>
          <w:rFonts w:ascii="Poppins" w:hAnsi="Poppins" w:eastAsia="Poppins" w:cs="Poppins"/>
        </w:rPr>
      </w:pPr>
      <w:r w:rsidRPr="223DAD0E">
        <w:rPr>
          <w:rFonts w:ascii="Poppins" w:hAnsi="Poppins" w:eastAsia="Poppins" w:cs="Poppins"/>
        </w:rPr>
        <w:t>KCN is committed to providing services without discrimination to those who are entitled to them, regardless of race, colour, gender, sexual orientation or age, and its workers are expected to strive to conform to this goal.</w:t>
      </w:r>
    </w:p>
    <w:p w:rsidR="370D1A69" w:rsidP="223DAD0E" w:rsidRDefault="370D1A69" w14:paraId="1D54F4D4" w14:textId="65D62B34">
      <w:pPr>
        <w:spacing w:before="240" w:after="240"/>
        <w:rPr>
          <w:rFonts w:ascii="Poppins" w:hAnsi="Poppins" w:eastAsia="Poppins" w:cs="Poppins"/>
          <w:b/>
          <w:bCs/>
        </w:rPr>
      </w:pPr>
      <w:r w:rsidRPr="223DAD0E">
        <w:rPr>
          <w:rFonts w:ascii="Poppins" w:hAnsi="Poppins" w:eastAsia="Poppins" w:cs="Poppins"/>
          <w:b/>
          <w:bCs/>
        </w:rPr>
        <w:t>Health And Safety</w:t>
      </w:r>
    </w:p>
    <w:p w:rsidR="370D1A69" w:rsidP="223DAD0E" w:rsidRDefault="370D1A69" w14:paraId="70AD755B" w14:textId="30E5B434">
      <w:pPr>
        <w:spacing w:before="240" w:after="240"/>
      </w:pPr>
      <w:r w:rsidRPr="223DAD0E">
        <w:rPr>
          <w:rFonts w:ascii="Poppins" w:hAnsi="Poppins" w:eastAsia="Poppins" w:cs="Poppins"/>
        </w:rPr>
        <w:t>Employees are expected to contribute to Health and Safety in the workplace by taking all requisite actons to minimise risks.</w:t>
      </w:r>
    </w:p>
    <w:p w:rsidR="2865AFF5" w:rsidP="2865AFF5" w:rsidRDefault="2865AFF5" w14:paraId="233DC58C" w14:textId="34DBE7DD">
      <w:pPr>
        <w:spacing w:before="240" w:after="240"/>
        <w:rPr>
          <w:rFonts w:ascii="Poppins" w:hAnsi="Poppins" w:eastAsia="Poppins" w:cs="Poppins"/>
        </w:rPr>
      </w:pPr>
    </w:p>
    <w:p w:rsidR="2865AFF5" w:rsidP="2865AFF5" w:rsidRDefault="2865AFF5" w14:paraId="736C66F9" w14:textId="50534751">
      <w:pPr>
        <w:spacing w:before="240" w:after="240"/>
        <w:rPr>
          <w:rFonts w:ascii="Poppins" w:hAnsi="Poppins" w:eastAsia="Poppins" w:cs="Poppins"/>
        </w:rPr>
      </w:pPr>
    </w:p>
    <w:p w:rsidRPr="009E1128" w:rsidR="009E1128" w:rsidP="223DAD0E" w:rsidRDefault="519244EC" w14:paraId="4096976B" w14:textId="1C1881CF">
      <w:pPr>
        <w:spacing w:before="100" w:beforeAutospacing="1" w:after="100" w:afterAutospacing="1"/>
        <w:outlineLvl w:val="1"/>
        <w:rPr>
          <w:rFonts w:ascii="Poppins" w:hAnsi="Poppins" w:eastAsia="Poppins" w:cs="Poppins"/>
          <w:b/>
          <w:bCs/>
          <w:lang w:eastAsia="en-GB"/>
        </w:rPr>
      </w:pPr>
      <w:r w:rsidRPr="223DAD0E">
        <w:rPr>
          <w:rFonts w:ascii="Poppins" w:hAnsi="Poppins" w:eastAsia="Poppins" w:cs="Poppins"/>
          <w:b/>
          <w:bCs/>
          <w:color w:val="C00000"/>
          <w:lang w:eastAsia="en-GB"/>
        </w:rPr>
        <w:t>How to Apply</w:t>
      </w:r>
    </w:p>
    <w:p w:rsidRPr="009E1128" w:rsidR="009E1128" w:rsidP="30536199" w:rsidRDefault="4AEC776F" w14:paraId="56CB0101" w14:textId="6E2FBE88">
      <w:pPr>
        <w:spacing w:before="240" w:after="240"/>
        <w:rPr>
          <w:rFonts w:ascii="Poppins" w:hAnsi="Poppins" w:eastAsia="Poppins" w:cs="Poppins"/>
        </w:rPr>
      </w:pPr>
      <w:r w:rsidRPr="30536199">
        <w:rPr>
          <w:rFonts w:ascii="Poppins" w:hAnsi="Poppins" w:eastAsia="Poppins" w:cs="Poppins"/>
        </w:rPr>
        <w:t xml:space="preserve">Download an application form from </w:t>
      </w:r>
      <w:hyperlink r:id="rId10">
        <w:r w:rsidRPr="30536199">
          <w:rPr>
            <w:rStyle w:val="Hyperlink"/>
            <w:rFonts w:ascii="Poppins" w:hAnsi="Poppins" w:eastAsia="Poppins" w:cs="Poppins"/>
          </w:rPr>
          <w:t>www.kingstoncarers.org.uk</w:t>
        </w:r>
      </w:hyperlink>
      <w:r w:rsidRPr="30536199">
        <w:rPr>
          <w:rFonts w:ascii="Poppins" w:hAnsi="Poppins" w:eastAsia="Poppins" w:cs="Poppins"/>
        </w:rPr>
        <w:t xml:space="preserve">. Return completed application forms to </w:t>
      </w:r>
      <w:hyperlink r:id="rId11">
        <w:r w:rsidRPr="30536199">
          <w:rPr>
            <w:rStyle w:val="Hyperlink"/>
            <w:rFonts w:ascii="Poppins" w:hAnsi="Poppins" w:eastAsia="Poppins" w:cs="Poppins"/>
          </w:rPr>
          <w:t>admin@kingstoncarers.org.uk</w:t>
        </w:r>
      </w:hyperlink>
      <w:r w:rsidRPr="30536199">
        <w:rPr>
          <w:rFonts w:ascii="Poppins" w:hAnsi="Poppins" w:eastAsia="Poppins" w:cs="Poppins"/>
        </w:rPr>
        <w:t>.</w:t>
      </w:r>
    </w:p>
    <w:p w:rsidRPr="009E1128" w:rsidR="009E1128" w:rsidP="223DAD0E" w:rsidRDefault="5A847F1D" w14:paraId="565A617B" w14:textId="3EBE1FEE">
      <w:pPr>
        <w:spacing w:before="240" w:after="240"/>
        <w:rPr>
          <w:rFonts w:ascii="Poppins" w:hAnsi="Poppins" w:eastAsia="Poppins" w:cs="Poppins"/>
        </w:rPr>
      </w:pPr>
      <w:r w:rsidRPr="223DAD0E">
        <w:rPr>
          <w:rFonts w:ascii="Poppins" w:hAnsi="Poppins" w:eastAsia="Poppins" w:cs="Poppins"/>
        </w:rPr>
        <w:t>All applications received will be acknowledged but we are unable to notify applicants that are not invited to interview.</w:t>
      </w:r>
    </w:p>
    <w:p w:rsidRPr="009E1128" w:rsidR="009E1128" w:rsidP="30536199" w:rsidRDefault="4AEC776F" w14:paraId="6A1A4AEF" w14:textId="6B848073">
      <w:pPr>
        <w:spacing w:before="240" w:after="240"/>
        <w:rPr>
          <w:rFonts w:ascii="Poppins" w:hAnsi="Poppins" w:eastAsia="Poppins" w:cs="Poppins"/>
          <w:b/>
          <w:bCs/>
        </w:rPr>
      </w:pPr>
      <w:r w:rsidRPr="30536199">
        <w:rPr>
          <w:rFonts w:ascii="Poppins" w:hAnsi="Poppins" w:eastAsia="Poppins" w:cs="Poppins"/>
          <w:b/>
          <w:bCs/>
        </w:rPr>
        <w:t xml:space="preserve">Please note that this post is subject to a </w:t>
      </w:r>
      <w:r w:rsidRPr="30536199" w:rsidR="08279D01">
        <w:rPr>
          <w:rFonts w:ascii="Poppins" w:hAnsi="Poppins" w:eastAsia="Poppins" w:cs="Poppins"/>
          <w:b/>
          <w:bCs/>
        </w:rPr>
        <w:t>Basic</w:t>
      </w:r>
      <w:r w:rsidRPr="30536199">
        <w:rPr>
          <w:rFonts w:ascii="Poppins" w:hAnsi="Poppins" w:eastAsia="Poppins" w:cs="Poppins"/>
          <w:b/>
          <w:bCs/>
        </w:rPr>
        <w:t xml:space="preserve"> DBS check.</w:t>
      </w:r>
    </w:p>
    <w:p w:rsidRPr="009E1128" w:rsidR="009E1128" w:rsidP="223DAD0E" w:rsidRDefault="009E1128" w14:paraId="6C3BBF82" w14:textId="149DF57D">
      <w:pPr>
        <w:spacing w:before="100" w:beforeAutospacing="1" w:after="100" w:afterAutospacing="1"/>
        <w:rPr>
          <w:rFonts w:ascii="Poppins" w:hAnsi="Poppins" w:eastAsia="Poppins" w:cs="Poppins"/>
          <w:lang w:eastAsia="en-GB"/>
        </w:rPr>
      </w:pPr>
    </w:p>
    <w:p w:rsidRPr="009E1128" w:rsidR="00724D32" w:rsidP="223DAD0E" w:rsidRDefault="00724D32" w14:paraId="69D6A080" w14:textId="77777777">
      <w:pPr>
        <w:rPr>
          <w:rFonts w:ascii="Poppins" w:hAnsi="Poppins" w:eastAsia="Poppins" w:cs="Poppins"/>
        </w:rPr>
      </w:pPr>
    </w:p>
    <w:sectPr w:rsidRPr="009E1128" w:rsidR="00724D32">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0FBC" w:rsidRDefault="008A0FBC" w14:paraId="1ED62D28" w14:textId="77777777">
      <w:r>
        <w:separator/>
      </w:r>
    </w:p>
  </w:endnote>
  <w:endnote w:type="continuationSeparator" w:id="0">
    <w:p w:rsidR="008A0FBC" w:rsidRDefault="008A0FBC" w14:paraId="2038B6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Poppi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23DAD0E" w:rsidTr="223DAD0E" w14:paraId="397AC32C" w14:textId="77777777">
      <w:trPr>
        <w:trHeight w:val="300"/>
      </w:trPr>
      <w:tc>
        <w:tcPr>
          <w:tcW w:w="3005" w:type="dxa"/>
        </w:tcPr>
        <w:p w:rsidR="223DAD0E" w:rsidP="223DAD0E" w:rsidRDefault="223DAD0E" w14:paraId="5B63E504" w14:textId="77777777">
          <w:pPr>
            <w:pStyle w:val="Header"/>
            <w:ind w:left="-115"/>
          </w:pPr>
        </w:p>
      </w:tc>
      <w:tc>
        <w:tcPr>
          <w:tcW w:w="3005" w:type="dxa"/>
        </w:tcPr>
        <w:p w:rsidR="223DAD0E" w:rsidP="223DAD0E" w:rsidRDefault="223DAD0E" w14:paraId="2255AC3D" w14:textId="77777777">
          <w:pPr>
            <w:pStyle w:val="Header"/>
            <w:jc w:val="center"/>
          </w:pPr>
        </w:p>
      </w:tc>
      <w:tc>
        <w:tcPr>
          <w:tcW w:w="3005" w:type="dxa"/>
        </w:tcPr>
        <w:p w:rsidR="223DAD0E" w:rsidP="223DAD0E" w:rsidRDefault="223DAD0E" w14:paraId="4BBD5536" w14:textId="77777777">
          <w:pPr>
            <w:pStyle w:val="Header"/>
            <w:ind w:right="-115"/>
            <w:jc w:val="right"/>
          </w:pPr>
        </w:p>
      </w:tc>
    </w:tr>
  </w:tbl>
  <w:p w:rsidR="223DAD0E" w:rsidP="223DAD0E" w:rsidRDefault="223DAD0E" w14:paraId="359E3E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0FBC" w:rsidRDefault="008A0FBC" w14:paraId="6411CFA0" w14:textId="77777777">
      <w:r>
        <w:separator/>
      </w:r>
    </w:p>
  </w:footnote>
  <w:footnote w:type="continuationSeparator" w:id="0">
    <w:p w:rsidR="008A0FBC" w:rsidRDefault="008A0FBC" w14:paraId="19D80AB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223DAD0E" w:rsidTr="223DAD0E" w14:paraId="027BF11A" w14:textId="77777777">
      <w:trPr>
        <w:trHeight w:val="300"/>
      </w:trPr>
      <w:tc>
        <w:tcPr>
          <w:tcW w:w="3005" w:type="dxa"/>
        </w:tcPr>
        <w:p w:rsidR="223DAD0E" w:rsidP="223DAD0E" w:rsidRDefault="223DAD0E" w14:paraId="29FE4116" w14:textId="77777777">
          <w:pPr>
            <w:pStyle w:val="Header"/>
            <w:ind w:left="-115"/>
          </w:pPr>
          <w:r>
            <w:rPr>
              <w:noProof/>
            </w:rPr>
            <w:drawing>
              <wp:inline distT="0" distB="0" distL="0" distR="0" wp14:anchorId="116DD3BF" wp14:editId="54E34CC4">
                <wp:extent cx="1771650" cy="790575"/>
                <wp:effectExtent l="0" t="0" r="0" b="0"/>
                <wp:docPr id="19174809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80982" name="Picture 1917480982"/>
                        <pic:cNvPicPr/>
                      </pic:nvPicPr>
                      <pic:blipFill>
                        <a:blip r:embed="rId1">
                          <a:extLst>
                            <a:ext uri="{28A0092B-C50C-407E-A947-70E740481C1C}">
                              <a14:useLocalDpi xmlns:a14="http://schemas.microsoft.com/office/drawing/2010/main"/>
                            </a:ext>
                          </a:extLst>
                        </a:blip>
                        <a:stretch>
                          <a:fillRect/>
                        </a:stretch>
                      </pic:blipFill>
                      <pic:spPr>
                        <a:xfrm>
                          <a:off x="0" y="0"/>
                          <a:ext cx="1771650" cy="790575"/>
                        </a:xfrm>
                        <a:prstGeom prst="rect">
                          <a:avLst/>
                        </a:prstGeom>
                      </pic:spPr>
                    </pic:pic>
                  </a:graphicData>
                </a:graphic>
              </wp:inline>
            </w:drawing>
          </w:r>
        </w:p>
      </w:tc>
      <w:tc>
        <w:tcPr>
          <w:tcW w:w="3005" w:type="dxa"/>
        </w:tcPr>
        <w:p w:rsidR="223DAD0E" w:rsidP="223DAD0E" w:rsidRDefault="223DAD0E" w14:paraId="1A13A610" w14:textId="77777777">
          <w:pPr>
            <w:pStyle w:val="Header"/>
            <w:jc w:val="center"/>
          </w:pPr>
        </w:p>
      </w:tc>
      <w:tc>
        <w:tcPr>
          <w:tcW w:w="3005" w:type="dxa"/>
        </w:tcPr>
        <w:p w:rsidR="223DAD0E" w:rsidP="223DAD0E" w:rsidRDefault="223DAD0E" w14:paraId="7ED668B5" w14:textId="77777777">
          <w:pPr>
            <w:pStyle w:val="Header"/>
            <w:ind w:right="-115"/>
            <w:jc w:val="right"/>
          </w:pPr>
        </w:p>
      </w:tc>
    </w:tr>
  </w:tbl>
  <w:p w:rsidR="223DAD0E" w:rsidP="223DAD0E" w:rsidRDefault="223DAD0E" w14:paraId="67DD23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42b965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DCC5A5"/>
    <w:multiLevelType w:val="multilevel"/>
    <w:tmpl w:val="DBC8085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7FC0665"/>
    <w:multiLevelType w:val="multilevel"/>
    <w:tmpl w:val="0CE28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7B70C9B"/>
    <w:multiLevelType w:val="multilevel"/>
    <w:tmpl w:val="B6521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808C363"/>
    <w:multiLevelType w:val="hybridMultilevel"/>
    <w:tmpl w:val="AE380E18"/>
    <w:lvl w:ilvl="0" w:tplc="135022D4">
      <w:start w:val="1"/>
      <w:numFmt w:val="bullet"/>
      <w:lvlText w:val=""/>
      <w:lvlJc w:val="left"/>
      <w:pPr>
        <w:ind w:left="720" w:hanging="360"/>
      </w:pPr>
      <w:rPr>
        <w:rFonts w:hint="default" w:ascii="Symbol" w:hAnsi="Symbol"/>
      </w:rPr>
    </w:lvl>
    <w:lvl w:ilvl="1" w:tplc="7CFE88FE">
      <w:start w:val="1"/>
      <w:numFmt w:val="bullet"/>
      <w:lvlText w:val="o"/>
      <w:lvlJc w:val="left"/>
      <w:pPr>
        <w:ind w:left="1440" w:hanging="360"/>
      </w:pPr>
      <w:rPr>
        <w:rFonts w:hint="default" w:ascii="Courier New" w:hAnsi="Courier New"/>
      </w:rPr>
    </w:lvl>
    <w:lvl w:ilvl="2" w:tplc="06EA79EE">
      <w:start w:val="1"/>
      <w:numFmt w:val="bullet"/>
      <w:lvlText w:val=""/>
      <w:lvlJc w:val="left"/>
      <w:pPr>
        <w:ind w:left="2160" w:hanging="360"/>
      </w:pPr>
      <w:rPr>
        <w:rFonts w:hint="default" w:ascii="Wingdings" w:hAnsi="Wingdings"/>
      </w:rPr>
    </w:lvl>
    <w:lvl w:ilvl="3" w:tplc="12E43170">
      <w:start w:val="1"/>
      <w:numFmt w:val="bullet"/>
      <w:lvlText w:val=""/>
      <w:lvlJc w:val="left"/>
      <w:pPr>
        <w:ind w:left="2880" w:hanging="360"/>
      </w:pPr>
      <w:rPr>
        <w:rFonts w:hint="default" w:ascii="Symbol" w:hAnsi="Symbol"/>
      </w:rPr>
    </w:lvl>
    <w:lvl w:ilvl="4" w:tplc="0286368E">
      <w:start w:val="1"/>
      <w:numFmt w:val="bullet"/>
      <w:lvlText w:val="o"/>
      <w:lvlJc w:val="left"/>
      <w:pPr>
        <w:ind w:left="3600" w:hanging="360"/>
      </w:pPr>
      <w:rPr>
        <w:rFonts w:hint="default" w:ascii="Courier New" w:hAnsi="Courier New"/>
      </w:rPr>
    </w:lvl>
    <w:lvl w:ilvl="5" w:tplc="4F144974">
      <w:start w:val="1"/>
      <w:numFmt w:val="bullet"/>
      <w:lvlText w:val=""/>
      <w:lvlJc w:val="left"/>
      <w:pPr>
        <w:ind w:left="4320" w:hanging="360"/>
      </w:pPr>
      <w:rPr>
        <w:rFonts w:hint="default" w:ascii="Wingdings" w:hAnsi="Wingdings"/>
      </w:rPr>
    </w:lvl>
    <w:lvl w:ilvl="6" w:tplc="73AABCDA">
      <w:start w:val="1"/>
      <w:numFmt w:val="bullet"/>
      <w:lvlText w:val=""/>
      <w:lvlJc w:val="left"/>
      <w:pPr>
        <w:ind w:left="5040" w:hanging="360"/>
      </w:pPr>
      <w:rPr>
        <w:rFonts w:hint="default" w:ascii="Symbol" w:hAnsi="Symbol"/>
      </w:rPr>
    </w:lvl>
    <w:lvl w:ilvl="7" w:tplc="84CC0078">
      <w:start w:val="1"/>
      <w:numFmt w:val="bullet"/>
      <w:lvlText w:val="o"/>
      <w:lvlJc w:val="left"/>
      <w:pPr>
        <w:ind w:left="5760" w:hanging="360"/>
      </w:pPr>
      <w:rPr>
        <w:rFonts w:hint="default" w:ascii="Courier New" w:hAnsi="Courier New"/>
      </w:rPr>
    </w:lvl>
    <w:lvl w:ilvl="8" w:tplc="6F6E6158">
      <w:start w:val="1"/>
      <w:numFmt w:val="bullet"/>
      <w:lvlText w:val=""/>
      <w:lvlJc w:val="left"/>
      <w:pPr>
        <w:ind w:left="6480" w:hanging="360"/>
      </w:pPr>
      <w:rPr>
        <w:rFonts w:hint="default" w:ascii="Wingdings" w:hAnsi="Wingdings"/>
      </w:rPr>
    </w:lvl>
  </w:abstractNum>
  <w:abstractNum w:abstractNumId="4" w15:restartNumberingAfterBreak="0">
    <w:nsid w:val="214856A8"/>
    <w:multiLevelType w:val="multilevel"/>
    <w:tmpl w:val="83DC143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E8DF6E1"/>
    <w:multiLevelType w:val="hybridMultilevel"/>
    <w:tmpl w:val="1B26C80A"/>
    <w:lvl w:ilvl="0" w:tplc="D82A4626">
      <w:start w:val="1"/>
      <w:numFmt w:val="bullet"/>
      <w:lvlText w:val=""/>
      <w:lvlJc w:val="left"/>
      <w:pPr>
        <w:ind w:left="720" w:hanging="360"/>
      </w:pPr>
      <w:rPr>
        <w:rFonts w:hint="default" w:ascii="Symbol" w:hAnsi="Symbol"/>
      </w:rPr>
    </w:lvl>
    <w:lvl w:ilvl="1" w:tplc="8AAC4E02">
      <w:start w:val="1"/>
      <w:numFmt w:val="bullet"/>
      <w:lvlText w:val="o"/>
      <w:lvlJc w:val="left"/>
      <w:pPr>
        <w:ind w:left="1440" w:hanging="360"/>
      </w:pPr>
      <w:rPr>
        <w:rFonts w:hint="default" w:ascii="Courier New" w:hAnsi="Courier New"/>
      </w:rPr>
    </w:lvl>
    <w:lvl w:ilvl="2" w:tplc="0C824972">
      <w:start w:val="1"/>
      <w:numFmt w:val="bullet"/>
      <w:lvlText w:val=""/>
      <w:lvlJc w:val="left"/>
      <w:pPr>
        <w:ind w:left="2160" w:hanging="360"/>
      </w:pPr>
      <w:rPr>
        <w:rFonts w:hint="default" w:ascii="Wingdings" w:hAnsi="Wingdings"/>
      </w:rPr>
    </w:lvl>
    <w:lvl w:ilvl="3" w:tplc="212E2280">
      <w:start w:val="1"/>
      <w:numFmt w:val="bullet"/>
      <w:lvlText w:val=""/>
      <w:lvlJc w:val="left"/>
      <w:pPr>
        <w:ind w:left="2880" w:hanging="360"/>
      </w:pPr>
      <w:rPr>
        <w:rFonts w:hint="default" w:ascii="Symbol" w:hAnsi="Symbol"/>
      </w:rPr>
    </w:lvl>
    <w:lvl w:ilvl="4" w:tplc="E2B6F72C">
      <w:start w:val="1"/>
      <w:numFmt w:val="bullet"/>
      <w:lvlText w:val="o"/>
      <w:lvlJc w:val="left"/>
      <w:pPr>
        <w:ind w:left="3600" w:hanging="360"/>
      </w:pPr>
      <w:rPr>
        <w:rFonts w:hint="default" w:ascii="Courier New" w:hAnsi="Courier New"/>
      </w:rPr>
    </w:lvl>
    <w:lvl w:ilvl="5" w:tplc="063EDA62">
      <w:start w:val="1"/>
      <w:numFmt w:val="bullet"/>
      <w:lvlText w:val=""/>
      <w:lvlJc w:val="left"/>
      <w:pPr>
        <w:ind w:left="4320" w:hanging="360"/>
      </w:pPr>
      <w:rPr>
        <w:rFonts w:hint="default" w:ascii="Wingdings" w:hAnsi="Wingdings"/>
      </w:rPr>
    </w:lvl>
    <w:lvl w:ilvl="6" w:tplc="98DE1EB8">
      <w:start w:val="1"/>
      <w:numFmt w:val="bullet"/>
      <w:lvlText w:val=""/>
      <w:lvlJc w:val="left"/>
      <w:pPr>
        <w:ind w:left="5040" w:hanging="360"/>
      </w:pPr>
      <w:rPr>
        <w:rFonts w:hint="default" w:ascii="Symbol" w:hAnsi="Symbol"/>
      </w:rPr>
    </w:lvl>
    <w:lvl w:ilvl="7" w:tplc="FD14AC46">
      <w:start w:val="1"/>
      <w:numFmt w:val="bullet"/>
      <w:lvlText w:val="o"/>
      <w:lvlJc w:val="left"/>
      <w:pPr>
        <w:ind w:left="5760" w:hanging="360"/>
      </w:pPr>
      <w:rPr>
        <w:rFonts w:hint="default" w:ascii="Courier New" w:hAnsi="Courier New"/>
      </w:rPr>
    </w:lvl>
    <w:lvl w:ilvl="8" w:tplc="AB88F74E">
      <w:start w:val="1"/>
      <w:numFmt w:val="bullet"/>
      <w:lvlText w:val=""/>
      <w:lvlJc w:val="left"/>
      <w:pPr>
        <w:ind w:left="6480" w:hanging="360"/>
      </w:pPr>
      <w:rPr>
        <w:rFonts w:hint="default" w:ascii="Wingdings" w:hAnsi="Wingdings"/>
      </w:rPr>
    </w:lvl>
  </w:abstractNum>
  <w:abstractNum w:abstractNumId="6" w15:restartNumberingAfterBreak="0">
    <w:nsid w:val="3136A826"/>
    <w:multiLevelType w:val="hybridMultilevel"/>
    <w:tmpl w:val="881E4982"/>
    <w:lvl w:ilvl="0" w:tplc="7FE62DAC">
      <w:start w:val="1"/>
      <w:numFmt w:val="bullet"/>
      <w:lvlText w:val=""/>
      <w:lvlJc w:val="left"/>
      <w:pPr>
        <w:ind w:left="720" w:hanging="360"/>
      </w:pPr>
      <w:rPr>
        <w:rFonts w:hint="default" w:ascii="Symbol" w:hAnsi="Symbol"/>
      </w:rPr>
    </w:lvl>
    <w:lvl w:ilvl="1" w:tplc="8B188434">
      <w:start w:val="1"/>
      <w:numFmt w:val="bullet"/>
      <w:lvlText w:val="o"/>
      <w:lvlJc w:val="left"/>
      <w:pPr>
        <w:ind w:left="1440" w:hanging="360"/>
      </w:pPr>
      <w:rPr>
        <w:rFonts w:hint="default" w:ascii="Courier New" w:hAnsi="Courier New"/>
      </w:rPr>
    </w:lvl>
    <w:lvl w:ilvl="2" w:tplc="289662B2">
      <w:start w:val="1"/>
      <w:numFmt w:val="bullet"/>
      <w:lvlText w:val=""/>
      <w:lvlJc w:val="left"/>
      <w:pPr>
        <w:ind w:left="2160" w:hanging="360"/>
      </w:pPr>
      <w:rPr>
        <w:rFonts w:hint="default" w:ascii="Wingdings" w:hAnsi="Wingdings"/>
      </w:rPr>
    </w:lvl>
    <w:lvl w:ilvl="3" w:tplc="A8507446">
      <w:start w:val="1"/>
      <w:numFmt w:val="bullet"/>
      <w:lvlText w:val=""/>
      <w:lvlJc w:val="left"/>
      <w:pPr>
        <w:ind w:left="2880" w:hanging="360"/>
      </w:pPr>
      <w:rPr>
        <w:rFonts w:hint="default" w:ascii="Symbol" w:hAnsi="Symbol"/>
      </w:rPr>
    </w:lvl>
    <w:lvl w:ilvl="4" w:tplc="117887A4">
      <w:start w:val="1"/>
      <w:numFmt w:val="bullet"/>
      <w:lvlText w:val="o"/>
      <w:lvlJc w:val="left"/>
      <w:pPr>
        <w:ind w:left="3600" w:hanging="360"/>
      </w:pPr>
      <w:rPr>
        <w:rFonts w:hint="default" w:ascii="Courier New" w:hAnsi="Courier New"/>
      </w:rPr>
    </w:lvl>
    <w:lvl w:ilvl="5" w:tplc="01988D06">
      <w:start w:val="1"/>
      <w:numFmt w:val="bullet"/>
      <w:lvlText w:val=""/>
      <w:lvlJc w:val="left"/>
      <w:pPr>
        <w:ind w:left="4320" w:hanging="360"/>
      </w:pPr>
      <w:rPr>
        <w:rFonts w:hint="default" w:ascii="Wingdings" w:hAnsi="Wingdings"/>
      </w:rPr>
    </w:lvl>
    <w:lvl w:ilvl="6" w:tplc="BCDA92D0">
      <w:start w:val="1"/>
      <w:numFmt w:val="bullet"/>
      <w:lvlText w:val=""/>
      <w:lvlJc w:val="left"/>
      <w:pPr>
        <w:ind w:left="5040" w:hanging="360"/>
      </w:pPr>
      <w:rPr>
        <w:rFonts w:hint="default" w:ascii="Symbol" w:hAnsi="Symbol"/>
      </w:rPr>
    </w:lvl>
    <w:lvl w:ilvl="7" w:tplc="C9F2E17E">
      <w:start w:val="1"/>
      <w:numFmt w:val="bullet"/>
      <w:lvlText w:val="o"/>
      <w:lvlJc w:val="left"/>
      <w:pPr>
        <w:ind w:left="5760" w:hanging="360"/>
      </w:pPr>
      <w:rPr>
        <w:rFonts w:hint="default" w:ascii="Courier New" w:hAnsi="Courier New"/>
      </w:rPr>
    </w:lvl>
    <w:lvl w:ilvl="8" w:tplc="4E8CC69E">
      <w:start w:val="1"/>
      <w:numFmt w:val="bullet"/>
      <w:lvlText w:val=""/>
      <w:lvlJc w:val="left"/>
      <w:pPr>
        <w:ind w:left="6480" w:hanging="360"/>
      </w:pPr>
      <w:rPr>
        <w:rFonts w:hint="default" w:ascii="Wingdings" w:hAnsi="Wingdings"/>
      </w:rPr>
    </w:lvl>
  </w:abstractNum>
  <w:abstractNum w:abstractNumId="7" w15:restartNumberingAfterBreak="0">
    <w:nsid w:val="32D64B08"/>
    <w:multiLevelType w:val="multilevel"/>
    <w:tmpl w:val="F9B4275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3318F773"/>
    <w:multiLevelType w:val="hybridMultilevel"/>
    <w:tmpl w:val="4A8A06E4"/>
    <w:lvl w:ilvl="0" w:tplc="DCEAB166">
      <w:start w:val="1"/>
      <w:numFmt w:val="bullet"/>
      <w:lvlText w:val=""/>
      <w:lvlJc w:val="left"/>
      <w:pPr>
        <w:ind w:left="720" w:hanging="360"/>
      </w:pPr>
      <w:rPr>
        <w:rFonts w:hint="default" w:ascii="Symbol" w:hAnsi="Symbol"/>
      </w:rPr>
    </w:lvl>
    <w:lvl w:ilvl="1" w:tplc="235AA816">
      <w:start w:val="1"/>
      <w:numFmt w:val="bullet"/>
      <w:lvlText w:val="o"/>
      <w:lvlJc w:val="left"/>
      <w:pPr>
        <w:ind w:left="1440" w:hanging="360"/>
      </w:pPr>
      <w:rPr>
        <w:rFonts w:hint="default" w:ascii="Courier New" w:hAnsi="Courier New"/>
      </w:rPr>
    </w:lvl>
    <w:lvl w:ilvl="2" w:tplc="F3CA3584">
      <w:start w:val="1"/>
      <w:numFmt w:val="bullet"/>
      <w:lvlText w:val=""/>
      <w:lvlJc w:val="left"/>
      <w:pPr>
        <w:ind w:left="2160" w:hanging="360"/>
      </w:pPr>
      <w:rPr>
        <w:rFonts w:hint="default" w:ascii="Wingdings" w:hAnsi="Wingdings"/>
      </w:rPr>
    </w:lvl>
    <w:lvl w:ilvl="3" w:tplc="7B3C35AC">
      <w:start w:val="1"/>
      <w:numFmt w:val="bullet"/>
      <w:lvlText w:val=""/>
      <w:lvlJc w:val="left"/>
      <w:pPr>
        <w:ind w:left="2880" w:hanging="360"/>
      </w:pPr>
      <w:rPr>
        <w:rFonts w:hint="default" w:ascii="Symbol" w:hAnsi="Symbol"/>
      </w:rPr>
    </w:lvl>
    <w:lvl w:ilvl="4" w:tplc="834EDD42">
      <w:start w:val="1"/>
      <w:numFmt w:val="bullet"/>
      <w:lvlText w:val="o"/>
      <w:lvlJc w:val="left"/>
      <w:pPr>
        <w:ind w:left="3600" w:hanging="360"/>
      </w:pPr>
      <w:rPr>
        <w:rFonts w:hint="default" w:ascii="Courier New" w:hAnsi="Courier New"/>
      </w:rPr>
    </w:lvl>
    <w:lvl w:ilvl="5" w:tplc="AA0AEF52">
      <w:start w:val="1"/>
      <w:numFmt w:val="bullet"/>
      <w:lvlText w:val=""/>
      <w:lvlJc w:val="left"/>
      <w:pPr>
        <w:ind w:left="4320" w:hanging="360"/>
      </w:pPr>
      <w:rPr>
        <w:rFonts w:hint="default" w:ascii="Wingdings" w:hAnsi="Wingdings"/>
      </w:rPr>
    </w:lvl>
    <w:lvl w:ilvl="6" w:tplc="D5E0907E">
      <w:start w:val="1"/>
      <w:numFmt w:val="bullet"/>
      <w:lvlText w:val=""/>
      <w:lvlJc w:val="left"/>
      <w:pPr>
        <w:ind w:left="5040" w:hanging="360"/>
      </w:pPr>
      <w:rPr>
        <w:rFonts w:hint="default" w:ascii="Symbol" w:hAnsi="Symbol"/>
      </w:rPr>
    </w:lvl>
    <w:lvl w:ilvl="7" w:tplc="D048F8CC">
      <w:start w:val="1"/>
      <w:numFmt w:val="bullet"/>
      <w:lvlText w:val="o"/>
      <w:lvlJc w:val="left"/>
      <w:pPr>
        <w:ind w:left="5760" w:hanging="360"/>
      </w:pPr>
      <w:rPr>
        <w:rFonts w:hint="default" w:ascii="Courier New" w:hAnsi="Courier New"/>
      </w:rPr>
    </w:lvl>
    <w:lvl w:ilvl="8" w:tplc="57DE3C52">
      <w:start w:val="1"/>
      <w:numFmt w:val="bullet"/>
      <w:lvlText w:val=""/>
      <w:lvlJc w:val="left"/>
      <w:pPr>
        <w:ind w:left="6480" w:hanging="360"/>
      </w:pPr>
      <w:rPr>
        <w:rFonts w:hint="default" w:ascii="Wingdings" w:hAnsi="Wingdings"/>
      </w:rPr>
    </w:lvl>
  </w:abstractNum>
  <w:abstractNum w:abstractNumId="9" w15:restartNumberingAfterBreak="0">
    <w:nsid w:val="35B22246"/>
    <w:multiLevelType w:val="multilevel"/>
    <w:tmpl w:val="33AE0C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7A987A6"/>
    <w:multiLevelType w:val="hybridMultilevel"/>
    <w:tmpl w:val="B6F699A0"/>
    <w:lvl w:ilvl="0" w:tplc="FDB00EBC">
      <w:start w:val="1"/>
      <w:numFmt w:val="bullet"/>
      <w:lvlText w:val=""/>
      <w:lvlJc w:val="left"/>
      <w:pPr>
        <w:ind w:left="720" w:hanging="360"/>
      </w:pPr>
      <w:rPr>
        <w:rFonts w:hint="default" w:ascii="Symbol" w:hAnsi="Symbol"/>
      </w:rPr>
    </w:lvl>
    <w:lvl w:ilvl="1" w:tplc="B0F2D248">
      <w:start w:val="1"/>
      <w:numFmt w:val="bullet"/>
      <w:lvlText w:val="o"/>
      <w:lvlJc w:val="left"/>
      <w:pPr>
        <w:ind w:left="1440" w:hanging="360"/>
      </w:pPr>
      <w:rPr>
        <w:rFonts w:hint="default" w:ascii="Courier New" w:hAnsi="Courier New"/>
      </w:rPr>
    </w:lvl>
    <w:lvl w:ilvl="2" w:tplc="AB2AD416">
      <w:start w:val="1"/>
      <w:numFmt w:val="bullet"/>
      <w:lvlText w:val=""/>
      <w:lvlJc w:val="left"/>
      <w:pPr>
        <w:ind w:left="2160" w:hanging="360"/>
      </w:pPr>
      <w:rPr>
        <w:rFonts w:hint="default" w:ascii="Wingdings" w:hAnsi="Wingdings"/>
      </w:rPr>
    </w:lvl>
    <w:lvl w:ilvl="3" w:tplc="08C27C06">
      <w:start w:val="1"/>
      <w:numFmt w:val="bullet"/>
      <w:lvlText w:val=""/>
      <w:lvlJc w:val="left"/>
      <w:pPr>
        <w:ind w:left="2880" w:hanging="360"/>
      </w:pPr>
      <w:rPr>
        <w:rFonts w:hint="default" w:ascii="Symbol" w:hAnsi="Symbol"/>
      </w:rPr>
    </w:lvl>
    <w:lvl w:ilvl="4" w:tplc="6CDCB760">
      <w:start w:val="1"/>
      <w:numFmt w:val="bullet"/>
      <w:lvlText w:val="o"/>
      <w:lvlJc w:val="left"/>
      <w:pPr>
        <w:ind w:left="3600" w:hanging="360"/>
      </w:pPr>
      <w:rPr>
        <w:rFonts w:hint="default" w:ascii="Courier New" w:hAnsi="Courier New"/>
      </w:rPr>
    </w:lvl>
    <w:lvl w:ilvl="5" w:tplc="67468110">
      <w:start w:val="1"/>
      <w:numFmt w:val="bullet"/>
      <w:lvlText w:val=""/>
      <w:lvlJc w:val="left"/>
      <w:pPr>
        <w:ind w:left="4320" w:hanging="360"/>
      </w:pPr>
      <w:rPr>
        <w:rFonts w:hint="default" w:ascii="Wingdings" w:hAnsi="Wingdings"/>
      </w:rPr>
    </w:lvl>
    <w:lvl w:ilvl="6" w:tplc="A5BC8B24">
      <w:start w:val="1"/>
      <w:numFmt w:val="bullet"/>
      <w:lvlText w:val=""/>
      <w:lvlJc w:val="left"/>
      <w:pPr>
        <w:ind w:left="5040" w:hanging="360"/>
      </w:pPr>
      <w:rPr>
        <w:rFonts w:hint="default" w:ascii="Symbol" w:hAnsi="Symbol"/>
      </w:rPr>
    </w:lvl>
    <w:lvl w:ilvl="7" w:tplc="595E0808">
      <w:start w:val="1"/>
      <w:numFmt w:val="bullet"/>
      <w:lvlText w:val="o"/>
      <w:lvlJc w:val="left"/>
      <w:pPr>
        <w:ind w:left="5760" w:hanging="360"/>
      </w:pPr>
      <w:rPr>
        <w:rFonts w:hint="default" w:ascii="Courier New" w:hAnsi="Courier New"/>
      </w:rPr>
    </w:lvl>
    <w:lvl w:ilvl="8" w:tplc="86C0FD0A">
      <w:start w:val="1"/>
      <w:numFmt w:val="bullet"/>
      <w:lvlText w:val=""/>
      <w:lvlJc w:val="left"/>
      <w:pPr>
        <w:ind w:left="6480" w:hanging="360"/>
      </w:pPr>
      <w:rPr>
        <w:rFonts w:hint="default" w:ascii="Wingdings" w:hAnsi="Wingdings"/>
      </w:rPr>
    </w:lvl>
  </w:abstractNum>
  <w:abstractNum w:abstractNumId="11" w15:restartNumberingAfterBreak="0">
    <w:nsid w:val="51EE303D"/>
    <w:multiLevelType w:val="hybridMultilevel"/>
    <w:tmpl w:val="8760D460"/>
    <w:lvl w:ilvl="0" w:tplc="149C1E54">
      <w:start w:val="1"/>
      <w:numFmt w:val="bullet"/>
      <w:lvlText w:val=""/>
      <w:lvlJc w:val="left"/>
      <w:pPr>
        <w:ind w:left="720" w:hanging="360"/>
      </w:pPr>
      <w:rPr>
        <w:rFonts w:hint="default" w:ascii="Symbol" w:hAnsi="Symbol"/>
      </w:rPr>
    </w:lvl>
    <w:lvl w:ilvl="1" w:tplc="0350663E">
      <w:start w:val="1"/>
      <w:numFmt w:val="bullet"/>
      <w:lvlText w:val="o"/>
      <w:lvlJc w:val="left"/>
      <w:pPr>
        <w:ind w:left="1440" w:hanging="360"/>
      </w:pPr>
      <w:rPr>
        <w:rFonts w:hint="default" w:ascii="Courier New" w:hAnsi="Courier New"/>
      </w:rPr>
    </w:lvl>
    <w:lvl w:ilvl="2" w:tplc="DF36C960">
      <w:start w:val="1"/>
      <w:numFmt w:val="bullet"/>
      <w:lvlText w:val=""/>
      <w:lvlJc w:val="left"/>
      <w:pPr>
        <w:ind w:left="2160" w:hanging="360"/>
      </w:pPr>
      <w:rPr>
        <w:rFonts w:hint="default" w:ascii="Wingdings" w:hAnsi="Wingdings"/>
      </w:rPr>
    </w:lvl>
    <w:lvl w:ilvl="3" w:tplc="E512A418">
      <w:start w:val="1"/>
      <w:numFmt w:val="bullet"/>
      <w:lvlText w:val=""/>
      <w:lvlJc w:val="left"/>
      <w:pPr>
        <w:ind w:left="2880" w:hanging="360"/>
      </w:pPr>
      <w:rPr>
        <w:rFonts w:hint="default" w:ascii="Symbol" w:hAnsi="Symbol"/>
      </w:rPr>
    </w:lvl>
    <w:lvl w:ilvl="4" w:tplc="97D2BF96">
      <w:start w:val="1"/>
      <w:numFmt w:val="bullet"/>
      <w:lvlText w:val="o"/>
      <w:lvlJc w:val="left"/>
      <w:pPr>
        <w:ind w:left="3600" w:hanging="360"/>
      </w:pPr>
      <w:rPr>
        <w:rFonts w:hint="default" w:ascii="Courier New" w:hAnsi="Courier New"/>
      </w:rPr>
    </w:lvl>
    <w:lvl w:ilvl="5" w:tplc="992E2322">
      <w:start w:val="1"/>
      <w:numFmt w:val="bullet"/>
      <w:lvlText w:val=""/>
      <w:lvlJc w:val="left"/>
      <w:pPr>
        <w:ind w:left="4320" w:hanging="360"/>
      </w:pPr>
      <w:rPr>
        <w:rFonts w:hint="default" w:ascii="Wingdings" w:hAnsi="Wingdings"/>
      </w:rPr>
    </w:lvl>
    <w:lvl w:ilvl="6" w:tplc="29E0BFC6">
      <w:start w:val="1"/>
      <w:numFmt w:val="bullet"/>
      <w:lvlText w:val=""/>
      <w:lvlJc w:val="left"/>
      <w:pPr>
        <w:ind w:left="5040" w:hanging="360"/>
      </w:pPr>
      <w:rPr>
        <w:rFonts w:hint="default" w:ascii="Symbol" w:hAnsi="Symbol"/>
      </w:rPr>
    </w:lvl>
    <w:lvl w:ilvl="7" w:tplc="BEE4C9BE">
      <w:start w:val="1"/>
      <w:numFmt w:val="bullet"/>
      <w:lvlText w:val="o"/>
      <w:lvlJc w:val="left"/>
      <w:pPr>
        <w:ind w:left="5760" w:hanging="360"/>
      </w:pPr>
      <w:rPr>
        <w:rFonts w:hint="default" w:ascii="Courier New" w:hAnsi="Courier New"/>
      </w:rPr>
    </w:lvl>
    <w:lvl w:ilvl="8" w:tplc="05D40682">
      <w:start w:val="1"/>
      <w:numFmt w:val="bullet"/>
      <w:lvlText w:val=""/>
      <w:lvlJc w:val="left"/>
      <w:pPr>
        <w:ind w:left="6480" w:hanging="360"/>
      </w:pPr>
      <w:rPr>
        <w:rFonts w:hint="default" w:ascii="Wingdings" w:hAnsi="Wingdings"/>
      </w:rPr>
    </w:lvl>
  </w:abstractNum>
  <w:abstractNum w:abstractNumId="12" w15:restartNumberingAfterBreak="0">
    <w:nsid w:val="5D3924E7"/>
    <w:multiLevelType w:val="multilevel"/>
    <w:tmpl w:val="C2A00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F616ACF"/>
    <w:multiLevelType w:val="hybridMultilevel"/>
    <w:tmpl w:val="4AE46524"/>
    <w:lvl w:ilvl="0" w:tplc="B1C8E0EC">
      <w:start w:val="1"/>
      <w:numFmt w:val="bullet"/>
      <w:lvlText w:val=""/>
      <w:lvlJc w:val="left"/>
      <w:pPr>
        <w:ind w:left="720" w:hanging="360"/>
      </w:pPr>
      <w:rPr>
        <w:rFonts w:hint="default" w:ascii="Symbol" w:hAnsi="Symbol"/>
      </w:rPr>
    </w:lvl>
    <w:lvl w:ilvl="1" w:tplc="41EEBC4A">
      <w:start w:val="1"/>
      <w:numFmt w:val="bullet"/>
      <w:lvlText w:val="o"/>
      <w:lvlJc w:val="left"/>
      <w:pPr>
        <w:ind w:left="1440" w:hanging="360"/>
      </w:pPr>
      <w:rPr>
        <w:rFonts w:hint="default" w:ascii="Courier New" w:hAnsi="Courier New"/>
      </w:rPr>
    </w:lvl>
    <w:lvl w:ilvl="2" w:tplc="F16C4742">
      <w:start w:val="1"/>
      <w:numFmt w:val="bullet"/>
      <w:lvlText w:val=""/>
      <w:lvlJc w:val="left"/>
      <w:pPr>
        <w:ind w:left="2160" w:hanging="360"/>
      </w:pPr>
      <w:rPr>
        <w:rFonts w:hint="default" w:ascii="Wingdings" w:hAnsi="Wingdings"/>
      </w:rPr>
    </w:lvl>
    <w:lvl w:ilvl="3" w:tplc="10141E6E">
      <w:start w:val="1"/>
      <w:numFmt w:val="bullet"/>
      <w:lvlText w:val=""/>
      <w:lvlJc w:val="left"/>
      <w:pPr>
        <w:ind w:left="2880" w:hanging="360"/>
      </w:pPr>
      <w:rPr>
        <w:rFonts w:hint="default" w:ascii="Symbol" w:hAnsi="Symbol"/>
      </w:rPr>
    </w:lvl>
    <w:lvl w:ilvl="4" w:tplc="DEB2F49E">
      <w:start w:val="1"/>
      <w:numFmt w:val="bullet"/>
      <w:lvlText w:val="o"/>
      <w:lvlJc w:val="left"/>
      <w:pPr>
        <w:ind w:left="3600" w:hanging="360"/>
      </w:pPr>
      <w:rPr>
        <w:rFonts w:hint="default" w:ascii="Courier New" w:hAnsi="Courier New"/>
      </w:rPr>
    </w:lvl>
    <w:lvl w:ilvl="5" w:tplc="D15EBC88">
      <w:start w:val="1"/>
      <w:numFmt w:val="bullet"/>
      <w:lvlText w:val=""/>
      <w:lvlJc w:val="left"/>
      <w:pPr>
        <w:ind w:left="4320" w:hanging="360"/>
      </w:pPr>
      <w:rPr>
        <w:rFonts w:hint="default" w:ascii="Wingdings" w:hAnsi="Wingdings"/>
      </w:rPr>
    </w:lvl>
    <w:lvl w:ilvl="6" w:tplc="4CEC8576">
      <w:start w:val="1"/>
      <w:numFmt w:val="bullet"/>
      <w:lvlText w:val=""/>
      <w:lvlJc w:val="left"/>
      <w:pPr>
        <w:ind w:left="5040" w:hanging="360"/>
      </w:pPr>
      <w:rPr>
        <w:rFonts w:hint="default" w:ascii="Symbol" w:hAnsi="Symbol"/>
      </w:rPr>
    </w:lvl>
    <w:lvl w:ilvl="7" w:tplc="7F5ED334">
      <w:start w:val="1"/>
      <w:numFmt w:val="bullet"/>
      <w:lvlText w:val="o"/>
      <w:lvlJc w:val="left"/>
      <w:pPr>
        <w:ind w:left="5760" w:hanging="360"/>
      </w:pPr>
      <w:rPr>
        <w:rFonts w:hint="default" w:ascii="Courier New" w:hAnsi="Courier New"/>
      </w:rPr>
    </w:lvl>
    <w:lvl w:ilvl="8" w:tplc="1C16DD70">
      <w:start w:val="1"/>
      <w:numFmt w:val="bullet"/>
      <w:lvlText w:val=""/>
      <w:lvlJc w:val="left"/>
      <w:pPr>
        <w:ind w:left="6480" w:hanging="360"/>
      </w:pPr>
      <w:rPr>
        <w:rFonts w:hint="default" w:ascii="Wingdings" w:hAnsi="Wingdings"/>
      </w:rPr>
    </w:lvl>
  </w:abstractNum>
  <w:abstractNum w:abstractNumId="14" w15:restartNumberingAfterBreak="0">
    <w:nsid w:val="695D6880"/>
    <w:multiLevelType w:val="multilevel"/>
    <w:tmpl w:val="797C208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FDC2A8C"/>
    <w:multiLevelType w:val="hybridMultilevel"/>
    <w:tmpl w:val="75108C06"/>
    <w:lvl w:ilvl="0" w:tplc="312CC950">
      <w:start w:val="1"/>
      <w:numFmt w:val="bullet"/>
      <w:lvlText w:val=""/>
      <w:lvlJc w:val="left"/>
      <w:pPr>
        <w:ind w:left="720" w:hanging="360"/>
      </w:pPr>
      <w:rPr>
        <w:rFonts w:hint="default" w:ascii="Symbol" w:hAnsi="Symbol"/>
      </w:rPr>
    </w:lvl>
    <w:lvl w:ilvl="1" w:tplc="A1A6C550">
      <w:start w:val="1"/>
      <w:numFmt w:val="bullet"/>
      <w:lvlText w:val="o"/>
      <w:lvlJc w:val="left"/>
      <w:pPr>
        <w:ind w:left="1440" w:hanging="360"/>
      </w:pPr>
      <w:rPr>
        <w:rFonts w:hint="default" w:ascii="Courier New" w:hAnsi="Courier New"/>
      </w:rPr>
    </w:lvl>
    <w:lvl w:ilvl="2" w:tplc="2BD60D04">
      <w:start w:val="1"/>
      <w:numFmt w:val="bullet"/>
      <w:lvlText w:val=""/>
      <w:lvlJc w:val="left"/>
      <w:pPr>
        <w:ind w:left="2160" w:hanging="360"/>
      </w:pPr>
      <w:rPr>
        <w:rFonts w:hint="default" w:ascii="Wingdings" w:hAnsi="Wingdings"/>
      </w:rPr>
    </w:lvl>
    <w:lvl w:ilvl="3" w:tplc="C5A28C96">
      <w:start w:val="1"/>
      <w:numFmt w:val="bullet"/>
      <w:lvlText w:val=""/>
      <w:lvlJc w:val="left"/>
      <w:pPr>
        <w:ind w:left="2880" w:hanging="360"/>
      </w:pPr>
      <w:rPr>
        <w:rFonts w:hint="default" w:ascii="Symbol" w:hAnsi="Symbol"/>
      </w:rPr>
    </w:lvl>
    <w:lvl w:ilvl="4" w:tplc="C0F87888">
      <w:start w:val="1"/>
      <w:numFmt w:val="bullet"/>
      <w:lvlText w:val="o"/>
      <w:lvlJc w:val="left"/>
      <w:pPr>
        <w:ind w:left="3600" w:hanging="360"/>
      </w:pPr>
      <w:rPr>
        <w:rFonts w:hint="default" w:ascii="Courier New" w:hAnsi="Courier New"/>
      </w:rPr>
    </w:lvl>
    <w:lvl w:ilvl="5" w:tplc="804A20BA">
      <w:start w:val="1"/>
      <w:numFmt w:val="bullet"/>
      <w:lvlText w:val=""/>
      <w:lvlJc w:val="left"/>
      <w:pPr>
        <w:ind w:left="4320" w:hanging="360"/>
      </w:pPr>
      <w:rPr>
        <w:rFonts w:hint="default" w:ascii="Wingdings" w:hAnsi="Wingdings"/>
      </w:rPr>
    </w:lvl>
    <w:lvl w:ilvl="6" w:tplc="C40C941A">
      <w:start w:val="1"/>
      <w:numFmt w:val="bullet"/>
      <w:lvlText w:val=""/>
      <w:lvlJc w:val="left"/>
      <w:pPr>
        <w:ind w:left="5040" w:hanging="360"/>
      </w:pPr>
      <w:rPr>
        <w:rFonts w:hint="default" w:ascii="Symbol" w:hAnsi="Symbol"/>
      </w:rPr>
    </w:lvl>
    <w:lvl w:ilvl="7" w:tplc="1354CA1A">
      <w:start w:val="1"/>
      <w:numFmt w:val="bullet"/>
      <w:lvlText w:val="o"/>
      <w:lvlJc w:val="left"/>
      <w:pPr>
        <w:ind w:left="5760" w:hanging="360"/>
      </w:pPr>
      <w:rPr>
        <w:rFonts w:hint="default" w:ascii="Courier New" w:hAnsi="Courier New"/>
      </w:rPr>
    </w:lvl>
    <w:lvl w:ilvl="8" w:tplc="C7324594">
      <w:start w:val="1"/>
      <w:numFmt w:val="bullet"/>
      <w:lvlText w:val=""/>
      <w:lvlJc w:val="left"/>
      <w:pPr>
        <w:ind w:left="6480" w:hanging="360"/>
      </w:pPr>
      <w:rPr>
        <w:rFonts w:hint="default" w:ascii="Wingdings" w:hAnsi="Wingdings"/>
      </w:rPr>
    </w:lvl>
  </w:abstractNum>
  <w:abstractNum w:abstractNumId="16" w15:restartNumberingAfterBreak="0">
    <w:nsid w:val="74DA2121"/>
    <w:multiLevelType w:val="multilevel"/>
    <w:tmpl w:val="32B844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8">
    <w:abstractNumId w:val="17"/>
  </w:num>
  <w:num w:numId="1" w16cid:durableId="1231499903">
    <w:abstractNumId w:val="13"/>
  </w:num>
  <w:num w:numId="2" w16cid:durableId="1729264063">
    <w:abstractNumId w:val="6"/>
  </w:num>
  <w:num w:numId="3" w16cid:durableId="1951813685">
    <w:abstractNumId w:val="5"/>
  </w:num>
  <w:num w:numId="4" w16cid:durableId="131488514">
    <w:abstractNumId w:val="11"/>
  </w:num>
  <w:num w:numId="5" w16cid:durableId="1783960820">
    <w:abstractNumId w:val="15"/>
  </w:num>
  <w:num w:numId="6" w16cid:durableId="170416953">
    <w:abstractNumId w:val="10"/>
  </w:num>
  <w:num w:numId="7" w16cid:durableId="618531120">
    <w:abstractNumId w:val="4"/>
  </w:num>
  <w:num w:numId="8" w16cid:durableId="1942489321">
    <w:abstractNumId w:val="7"/>
  </w:num>
  <w:num w:numId="9" w16cid:durableId="1254975078">
    <w:abstractNumId w:val="3"/>
  </w:num>
  <w:num w:numId="10" w16cid:durableId="97335552">
    <w:abstractNumId w:val="0"/>
  </w:num>
  <w:num w:numId="11" w16cid:durableId="1544639529">
    <w:abstractNumId w:val="8"/>
  </w:num>
  <w:num w:numId="12" w16cid:durableId="1543832434">
    <w:abstractNumId w:val="2"/>
  </w:num>
  <w:num w:numId="13" w16cid:durableId="1826311777">
    <w:abstractNumId w:val="14"/>
  </w:num>
  <w:num w:numId="14" w16cid:durableId="1036270121">
    <w:abstractNumId w:val="9"/>
  </w:num>
  <w:num w:numId="15" w16cid:durableId="2081057417">
    <w:abstractNumId w:val="16"/>
  </w:num>
  <w:num w:numId="16" w16cid:durableId="74325924">
    <w:abstractNumId w:val="12"/>
  </w:num>
  <w:num w:numId="17" w16cid:durableId="195122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54D3"/>
  <w15:chartTrackingRefBased/>
  <w15:docId w15:val="{3CF92A13-D172-465F-9CC7-8F788F86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112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12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1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1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1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1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128"/>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E112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E112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9E112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E112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E112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E112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E112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E112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E1128"/>
    <w:rPr>
      <w:rFonts w:eastAsiaTheme="majorEastAsia" w:cstheme="majorBidi"/>
      <w:color w:val="272727" w:themeColor="text1" w:themeTint="D8"/>
    </w:rPr>
  </w:style>
  <w:style w:type="paragraph" w:styleId="Title">
    <w:name w:val="Title"/>
    <w:basedOn w:val="Normal"/>
    <w:next w:val="Normal"/>
    <w:link w:val="TitleChar"/>
    <w:uiPriority w:val="10"/>
    <w:qFormat/>
    <w:rsid w:val="009E112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112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E112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E1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12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E1128"/>
    <w:rPr>
      <w:i/>
      <w:iCs/>
      <w:color w:val="404040" w:themeColor="text1" w:themeTint="BF"/>
    </w:rPr>
  </w:style>
  <w:style w:type="paragraph" w:styleId="ListParagraph">
    <w:name w:val="List Paragraph"/>
    <w:basedOn w:val="Normal"/>
    <w:uiPriority w:val="34"/>
    <w:qFormat/>
    <w:rsid w:val="009E1128"/>
    <w:pPr>
      <w:ind w:left="720"/>
      <w:contextualSpacing/>
    </w:pPr>
  </w:style>
  <w:style w:type="character" w:styleId="IntenseEmphasis">
    <w:name w:val="Intense Emphasis"/>
    <w:basedOn w:val="DefaultParagraphFont"/>
    <w:uiPriority w:val="21"/>
    <w:qFormat/>
    <w:rsid w:val="009E1128"/>
    <w:rPr>
      <w:i/>
      <w:iCs/>
      <w:color w:val="0F4761" w:themeColor="accent1" w:themeShade="BF"/>
    </w:rPr>
  </w:style>
  <w:style w:type="paragraph" w:styleId="IntenseQuote">
    <w:name w:val="Intense Quote"/>
    <w:basedOn w:val="Normal"/>
    <w:next w:val="Normal"/>
    <w:link w:val="IntenseQuoteChar"/>
    <w:uiPriority w:val="30"/>
    <w:qFormat/>
    <w:rsid w:val="009E112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E1128"/>
    <w:rPr>
      <w:i/>
      <w:iCs/>
      <w:color w:val="0F4761" w:themeColor="accent1" w:themeShade="BF"/>
    </w:rPr>
  </w:style>
  <w:style w:type="character" w:styleId="IntenseReference">
    <w:name w:val="Intense Reference"/>
    <w:basedOn w:val="DefaultParagraphFont"/>
    <w:uiPriority w:val="32"/>
    <w:qFormat/>
    <w:rsid w:val="009E1128"/>
    <w:rPr>
      <w:b/>
      <w:bCs/>
      <w:smallCaps/>
      <w:color w:val="0F4761" w:themeColor="accent1" w:themeShade="BF"/>
      <w:spacing w:val="5"/>
    </w:rPr>
  </w:style>
  <w:style w:type="character" w:styleId="Strong">
    <w:name w:val="Strong"/>
    <w:basedOn w:val="DefaultParagraphFont"/>
    <w:uiPriority w:val="22"/>
    <w:qFormat/>
    <w:rsid w:val="009E1128"/>
    <w:rPr>
      <w:b/>
      <w:bCs/>
    </w:rPr>
  </w:style>
  <w:style w:type="paragraph" w:styleId="NormalWeb">
    <w:name w:val="Normal (Web)"/>
    <w:basedOn w:val="Normal"/>
    <w:uiPriority w:val="99"/>
    <w:semiHidden/>
    <w:unhideWhenUsed/>
    <w:rsid w:val="009E1128"/>
    <w:pPr>
      <w:spacing w:before="100" w:beforeAutospacing="1" w:after="100" w:afterAutospacing="1"/>
    </w:pPr>
    <w:rPr>
      <w:rFonts w:ascii="Times New Roman" w:hAnsi="Times New Roman" w:eastAsia="Times New Roman" w:cs="Times New Roman"/>
      <w:lang w:eastAsia="en-GB"/>
    </w:rPr>
  </w:style>
  <w:style w:type="character" w:styleId="whitespace-normal" w:customStyle="1">
    <w:name w:val="whitespace-normal"/>
    <w:basedOn w:val="DefaultParagraphFont"/>
    <w:rsid w:val="009E1128"/>
  </w:style>
  <w:style w:type="paragraph" w:styleId="Header">
    <w:name w:val="header"/>
    <w:basedOn w:val="Normal"/>
    <w:uiPriority w:val="99"/>
    <w:unhideWhenUsed/>
    <w:rsid w:val="223DAD0E"/>
    <w:pPr>
      <w:tabs>
        <w:tab w:val="center" w:pos="4680"/>
        <w:tab w:val="right" w:pos="9360"/>
      </w:tabs>
    </w:pPr>
  </w:style>
  <w:style w:type="paragraph" w:styleId="Footer">
    <w:name w:val="footer"/>
    <w:basedOn w:val="Normal"/>
    <w:uiPriority w:val="99"/>
    <w:unhideWhenUsed/>
    <w:rsid w:val="223DAD0E"/>
    <w:pPr>
      <w:tabs>
        <w:tab w:val="center" w:pos="4680"/>
        <w:tab w:val="right" w:pos="9360"/>
      </w:tabs>
    </w:pPr>
  </w:style>
  <w:style w:type="character" w:styleId="Hyperlink">
    <w:name w:val="Hyperlink"/>
    <w:basedOn w:val="DefaultParagraphFont"/>
    <w:uiPriority w:val="99"/>
    <w:unhideWhenUsed/>
    <w:rsid w:val="223DAD0E"/>
    <w:rPr>
      <w:color w:val="467886"/>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xmsonormal" w:customStyle="1">
    <w:name w:val="x_msonormal"/>
    <w:basedOn w:val="Normal"/>
    <w:uiPriority w:val="1"/>
    <w:rsid w:val="30536199"/>
    <w:pPr>
      <w:spacing w:beforeAutospacing="1" w:afterAutospacing="1"/>
    </w:pPr>
    <w:rPr>
      <w:rFonts w:eastAsiaTheme="minorEastAsia"/>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settings" Target="settings.xml" Id="rId6" /><Relationship Type="http://schemas.openxmlformats.org/officeDocument/2006/relationships/hyperlink" Target="mailto:admin@kingstoncarers.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kingstoncarers.org.uk/who-we-are/truste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