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Metadata/LabelInfo.xml" ContentType="application/vnd.ms-office.classificationlabel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microsoft.com/office/2020/02/relationships/classificationlabels" Target="docMetadata/LabelInfo.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ECCC1" w14:textId="77777777" w:rsidR="006D34FD" w:rsidRPr="004357BD" w:rsidRDefault="006D34FD" w:rsidP="006D34FD">
      <w:pPr>
        <w:spacing w:line="360" w:lineRule="auto"/>
        <w:jc w:val="both"/>
        <w:rPr>
          <w:rFonts w:ascii="Open Sans" w:hAnsi="Open Sans" w:cs="Open Sans"/>
          <w:bCs/>
          <w:sz w:val="20"/>
          <w:szCs w:val="20"/>
          <w:lang w:val="en-US"/>
        </w:rPr>
      </w:pPr>
    </w:p>
    <w:p w14:paraId="7F91B451" w14:textId="77777777" w:rsidR="006D34FD" w:rsidRPr="004357BD" w:rsidRDefault="006D34FD" w:rsidP="006D34FD">
      <w:pPr>
        <w:ind w:right="823"/>
        <w:rPr>
          <w:rFonts w:ascii="Open Sans" w:hAnsi="Open Sans" w:cs="Open Sans"/>
          <w:sz w:val="20"/>
          <w:szCs w:val="20"/>
        </w:rPr>
      </w:pPr>
    </w:p>
    <w:tbl>
      <w:tblPr>
        <w:tblpPr w:leftFromText="180" w:rightFromText="180" w:vertAnchor="text" w:horzAnchor="margin" w:tblpXSpec="center" w:tblpY="180"/>
        <w:tblW w:w="0" w:type="auto"/>
        <w:tblLayout w:type="fixed"/>
        <w:tblCellMar>
          <w:left w:w="120" w:type="dxa"/>
          <w:right w:w="120" w:type="dxa"/>
        </w:tblCellMar>
        <w:tblLook w:val="04A0" w:firstRow="1" w:lastRow="0" w:firstColumn="1" w:lastColumn="0" w:noHBand="0" w:noVBand="1"/>
      </w:tblPr>
      <w:tblGrid>
        <w:gridCol w:w="4089"/>
        <w:gridCol w:w="567"/>
        <w:gridCol w:w="1701"/>
        <w:gridCol w:w="3402"/>
      </w:tblGrid>
      <w:tr w:rsidR="006D34FD" w:rsidRPr="004357BD" w14:paraId="36BA321D" w14:textId="77777777" w:rsidTr="0020418D">
        <w:trPr>
          <w:trHeight w:val="673"/>
        </w:trPr>
        <w:tc>
          <w:tcPr>
            <w:tcW w:w="9759" w:type="dxa"/>
            <w:gridSpan w:val="4"/>
            <w:tcBorders>
              <w:top w:val="single" w:sz="12" w:space="0" w:color="auto"/>
              <w:left w:val="single" w:sz="6" w:space="0" w:color="auto"/>
              <w:bottom w:val="single" w:sz="12" w:space="0" w:color="auto"/>
              <w:right w:val="single" w:sz="6" w:space="0" w:color="auto"/>
            </w:tcBorders>
            <w:shd w:val="clear" w:color="auto" w:fill="D9D9D9"/>
            <w:vAlign w:val="center"/>
          </w:tcPr>
          <w:p w14:paraId="13BF8E13" w14:textId="77777777" w:rsidR="006D34FD" w:rsidRPr="004357BD" w:rsidRDefault="006D34FD" w:rsidP="0020418D">
            <w:pPr>
              <w:tabs>
                <w:tab w:val="left" w:pos="-720"/>
              </w:tabs>
              <w:suppressAutoHyphens/>
              <w:spacing w:line="360" w:lineRule="auto"/>
              <w:jc w:val="center"/>
              <w:rPr>
                <w:rFonts w:ascii="Open Sans" w:hAnsi="Open Sans" w:cs="Open Sans"/>
                <w:b/>
                <w:caps/>
                <w:sz w:val="20"/>
                <w:szCs w:val="20"/>
              </w:rPr>
            </w:pPr>
            <w:r w:rsidRPr="004357BD">
              <w:rPr>
                <w:rFonts w:ascii="Open Sans" w:hAnsi="Open Sans" w:cs="Open Sans"/>
                <w:b/>
                <w:sz w:val="20"/>
                <w:szCs w:val="20"/>
              </w:rPr>
              <w:t xml:space="preserve">Section A: Job Details </w:t>
            </w:r>
          </w:p>
        </w:tc>
      </w:tr>
      <w:tr w:rsidR="006D34FD" w:rsidRPr="004357BD" w14:paraId="69387A13" w14:textId="77777777" w:rsidTr="0020418D">
        <w:trPr>
          <w:trHeight w:val="671"/>
        </w:trPr>
        <w:tc>
          <w:tcPr>
            <w:tcW w:w="4089" w:type="dxa"/>
            <w:tcBorders>
              <w:top w:val="single" w:sz="12" w:space="0" w:color="auto"/>
              <w:left w:val="single" w:sz="6" w:space="0" w:color="auto"/>
              <w:bottom w:val="single" w:sz="12" w:space="0" w:color="auto"/>
              <w:right w:val="single" w:sz="6" w:space="0" w:color="auto"/>
            </w:tcBorders>
            <w:vAlign w:val="center"/>
          </w:tcPr>
          <w:p w14:paraId="202159C1"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Reference Number:</w:t>
            </w:r>
          </w:p>
        </w:tc>
        <w:tc>
          <w:tcPr>
            <w:tcW w:w="5670" w:type="dxa"/>
            <w:gridSpan w:val="3"/>
            <w:tcBorders>
              <w:top w:val="single" w:sz="12" w:space="0" w:color="auto"/>
              <w:left w:val="single" w:sz="6" w:space="0" w:color="auto"/>
              <w:bottom w:val="single" w:sz="12" w:space="0" w:color="auto"/>
              <w:right w:val="single" w:sz="6" w:space="0" w:color="auto"/>
            </w:tcBorders>
            <w:vAlign w:val="center"/>
          </w:tcPr>
          <w:p w14:paraId="3A7D0513"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Pr>
                <w:rFonts w:ascii="Open Sans" w:hAnsi="Open Sans" w:cs="Open Sans"/>
                <w:b/>
                <w:sz w:val="20"/>
                <w:szCs w:val="20"/>
              </w:rPr>
              <w:t>CPAUK100926</w:t>
            </w:r>
          </w:p>
        </w:tc>
      </w:tr>
      <w:tr w:rsidR="006D34FD" w:rsidRPr="004357BD" w14:paraId="5F59D427" w14:textId="77777777" w:rsidTr="0020418D">
        <w:trPr>
          <w:trHeight w:val="660"/>
        </w:trPr>
        <w:tc>
          <w:tcPr>
            <w:tcW w:w="4089" w:type="dxa"/>
            <w:tcBorders>
              <w:top w:val="single" w:sz="12" w:space="0" w:color="auto"/>
              <w:left w:val="single" w:sz="6" w:space="0" w:color="auto"/>
              <w:bottom w:val="single" w:sz="12" w:space="0" w:color="auto"/>
              <w:right w:val="single" w:sz="6" w:space="0" w:color="auto"/>
            </w:tcBorders>
            <w:vAlign w:val="center"/>
          </w:tcPr>
          <w:p w14:paraId="36B01261"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Campaign Type:</w:t>
            </w:r>
          </w:p>
        </w:tc>
        <w:tc>
          <w:tcPr>
            <w:tcW w:w="5670" w:type="dxa"/>
            <w:gridSpan w:val="3"/>
            <w:tcBorders>
              <w:top w:val="single" w:sz="12" w:space="0" w:color="auto"/>
              <w:left w:val="single" w:sz="6" w:space="0" w:color="auto"/>
              <w:bottom w:val="single" w:sz="12" w:space="0" w:color="auto"/>
              <w:right w:val="single" w:sz="6" w:space="0" w:color="auto"/>
            </w:tcBorders>
            <w:vAlign w:val="center"/>
          </w:tcPr>
          <w:p w14:paraId="1BBDE729"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Pr>
                <w:rFonts w:ascii="Open Sans" w:hAnsi="Open Sans" w:cs="Open Sans"/>
                <w:b/>
                <w:sz w:val="20"/>
                <w:szCs w:val="20"/>
              </w:rPr>
              <w:t>External and Internal (</w:t>
            </w:r>
            <w:r w:rsidRPr="004357BD">
              <w:rPr>
                <w:rFonts w:ascii="Open Sans" w:hAnsi="Open Sans" w:cs="Open Sans"/>
                <w:b/>
                <w:sz w:val="20"/>
                <w:szCs w:val="20"/>
              </w:rPr>
              <w:t>Concurrent</w:t>
            </w:r>
            <w:r>
              <w:rPr>
                <w:rFonts w:ascii="Open Sans" w:hAnsi="Open Sans" w:cs="Open Sans"/>
                <w:b/>
                <w:sz w:val="20"/>
                <w:szCs w:val="20"/>
              </w:rPr>
              <w:t>)</w:t>
            </w:r>
          </w:p>
        </w:tc>
      </w:tr>
      <w:tr w:rsidR="006D34FD" w:rsidRPr="004357BD" w14:paraId="31A371E0" w14:textId="77777777" w:rsidTr="0020418D">
        <w:trPr>
          <w:trHeight w:val="660"/>
        </w:trPr>
        <w:tc>
          <w:tcPr>
            <w:tcW w:w="4089" w:type="dxa"/>
            <w:tcBorders>
              <w:top w:val="single" w:sz="12" w:space="0" w:color="auto"/>
              <w:left w:val="single" w:sz="6" w:space="0" w:color="auto"/>
              <w:bottom w:val="single" w:sz="12" w:space="0" w:color="auto"/>
              <w:right w:val="single" w:sz="6" w:space="0" w:color="auto"/>
            </w:tcBorders>
            <w:vAlign w:val="center"/>
          </w:tcPr>
          <w:p w14:paraId="142CC838"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Job Title:</w:t>
            </w:r>
          </w:p>
        </w:tc>
        <w:tc>
          <w:tcPr>
            <w:tcW w:w="5670" w:type="dxa"/>
            <w:gridSpan w:val="3"/>
            <w:tcBorders>
              <w:top w:val="single" w:sz="12" w:space="0" w:color="auto"/>
              <w:left w:val="single" w:sz="6" w:space="0" w:color="auto"/>
              <w:bottom w:val="single" w:sz="12" w:space="0" w:color="auto"/>
              <w:right w:val="single" w:sz="6" w:space="0" w:color="auto"/>
            </w:tcBorders>
            <w:vAlign w:val="center"/>
          </w:tcPr>
          <w:p w14:paraId="1509BCFA"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 xml:space="preserve">Finance Manager </w:t>
            </w:r>
          </w:p>
        </w:tc>
      </w:tr>
      <w:tr w:rsidR="006D34FD" w:rsidRPr="004357BD" w14:paraId="50D76F1F" w14:textId="77777777" w:rsidTr="0020418D">
        <w:trPr>
          <w:trHeight w:val="660"/>
        </w:trPr>
        <w:tc>
          <w:tcPr>
            <w:tcW w:w="4089" w:type="dxa"/>
            <w:tcBorders>
              <w:top w:val="single" w:sz="12" w:space="0" w:color="auto"/>
              <w:left w:val="single" w:sz="6" w:space="0" w:color="auto"/>
              <w:bottom w:val="single" w:sz="12" w:space="0" w:color="auto"/>
              <w:right w:val="single" w:sz="6" w:space="0" w:color="auto"/>
            </w:tcBorders>
            <w:vAlign w:val="center"/>
          </w:tcPr>
          <w:p w14:paraId="66547AE9" w14:textId="77777777" w:rsidR="006D34FD" w:rsidRPr="004357BD" w:rsidRDefault="006D34FD" w:rsidP="0020418D">
            <w:pPr>
              <w:tabs>
                <w:tab w:val="left" w:pos="-720"/>
              </w:tabs>
              <w:suppressAutoHyphens/>
              <w:spacing w:line="360" w:lineRule="auto"/>
              <w:rPr>
                <w:rFonts w:ascii="Open Sans" w:hAnsi="Open Sans" w:cs="Open Sans"/>
                <w:b/>
                <w:sz w:val="20"/>
                <w:szCs w:val="20"/>
              </w:rPr>
            </w:pPr>
            <w:proofErr w:type="spellStart"/>
            <w:r w:rsidRPr="004357BD">
              <w:rPr>
                <w:rFonts w:ascii="Open Sans" w:hAnsi="Open Sans" w:cs="Open Sans"/>
                <w:b/>
                <w:sz w:val="20"/>
                <w:szCs w:val="20"/>
              </w:rPr>
              <w:t>Payband</w:t>
            </w:r>
            <w:proofErr w:type="spellEnd"/>
            <w:r w:rsidRPr="004357BD">
              <w:rPr>
                <w:rFonts w:ascii="Open Sans" w:hAnsi="Open Sans" w:cs="Open Sans"/>
                <w:b/>
                <w:sz w:val="20"/>
                <w:szCs w:val="20"/>
              </w:rPr>
              <w:t>:</w:t>
            </w:r>
          </w:p>
        </w:tc>
        <w:tc>
          <w:tcPr>
            <w:tcW w:w="5670" w:type="dxa"/>
            <w:gridSpan w:val="3"/>
            <w:tcBorders>
              <w:top w:val="single" w:sz="12" w:space="0" w:color="auto"/>
              <w:left w:val="single" w:sz="6" w:space="0" w:color="auto"/>
              <w:bottom w:val="single" w:sz="12" w:space="0" w:color="auto"/>
              <w:right w:val="single" w:sz="6" w:space="0" w:color="auto"/>
            </w:tcBorders>
            <w:vAlign w:val="center"/>
          </w:tcPr>
          <w:p w14:paraId="51FC22FF"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B1</w:t>
            </w:r>
          </w:p>
        </w:tc>
      </w:tr>
      <w:tr w:rsidR="006D34FD" w:rsidRPr="004357BD" w14:paraId="7C9B0CA0" w14:textId="77777777" w:rsidTr="0020418D">
        <w:trPr>
          <w:trHeight w:val="660"/>
        </w:trPr>
        <w:tc>
          <w:tcPr>
            <w:tcW w:w="4089" w:type="dxa"/>
            <w:tcBorders>
              <w:top w:val="single" w:sz="12" w:space="0" w:color="auto"/>
              <w:left w:val="single" w:sz="6" w:space="0" w:color="auto"/>
              <w:bottom w:val="single" w:sz="12" w:space="0" w:color="auto"/>
              <w:right w:val="single" w:sz="6" w:space="0" w:color="auto"/>
            </w:tcBorders>
            <w:vAlign w:val="center"/>
          </w:tcPr>
          <w:p w14:paraId="73CED3F9"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Pay Range:</w:t>
            </w:r>
          </w:p>
        </w:tc>
        <w:tc>
          <w:tcPr>
            <w:tcW w:w="5670" w:type="dxa"/>
            <w:gridSpan w:val="3"/>
            <w:tcBorders>
              <w:top w:val="single" w:sz="12" w:space="0" w:color="auto"/>
              <w:left w:val="single" w:sz="6" w:space="0" w:color="auto"/>
              <w:bottom w:val="single" w:sz="12" w:space="0" w:color="auto"/>
              <w:right w:val="single" w:sz="6" w:space="0" w:color="auto"/>
            </w:tcBorders>
            <w:vAlign w:val="center"/>
          </w:tcPr>
          <w:p w14:paraId="60A6DDE2" w14:textId="77777777" w:rsidR="006D34FD" w:rsidRPr="004357BD" w:rsidRDefault="006D34FD" w:rsidP="0020418D">
            <w:pPr>
              <w:pStyle w:val="Header"/>
              <w:rPr>
                <w:rFonts w:ascii="Open Sans" w:hAnsi="Open Sans" w:cs="Open Sans"/>
                <w:b/>
                <w:sz w:val="20"/>
                <w:szCs w:val="20"/>
              </w:rPr>
            </w:pPr>
            <w:r>
              <w:rPr>
                <w:rFonts w:ascii="Open Sans" w:hAnsi="Open Sans" w:cs="Open Sans"/>
                <w:b/>
                <w:sz w:val="20"/>
                <w:szCs w:val="20"/>
              </w:rPr>
              <w:t xml:space="preserve">£45,359 (entry level) - £51,885 (maximum of pay band) </w:t>
            </w:r>
            <w:r w:rsidRPr="00DC650E">
              <w:rPr>
                <w:rFonts w:ascii="Open Sans" w:hAnsi="Open Sans" w:cs="Open Sans"/>
                <w:b/>
                <w:i/>
                <w:iCs/>
                <w:sz w:val="20"/>
                <w:szCs w:val="20"/>
              </w:rPr>
              <w:t>Appointments are normally made at entry level</w:t>
            </w:r>
            <w:r>
              <w:rPr>
                <w:rFonts w:ascii="Open Sans" w:hAnsi="Open Sans" w:cs="Open Sans"/>
                <w:b/>
                <w:sz w:val="20"/>
                <w:szCs w:val="20"/>
              </w:rPr>
              <w:t xml:space="preserve"> </w:t>
            </w:r>
          </w:p>
        </w:tc>
      </w:tr>
      <w:tr w:rsidR="006D34FD" w:rsidRPr="004357BD" w14:paraId="731A27AD" w14:textId="77777777" w:rsidTr="0020418D">
        <w:trPr>
          <w:trHeight w:val="660"/>
        </w:trPr>
        <w:tc>
          <w:tcPr>
            <w:tcW w:w="4089" w:type="dxa"/>
            <w:tcBorders>
              <w:top w:val="single" w:sz="12" w:space="0" w:color="auto"/>
              <w:left w:val="single" w:sz="6" w:space="0" w:color="auto"/>
              <w:bottom w:val="single" w:sz="12" w:space="0" w:color="auto"/>
              <w:right w:val="single" w:sz="6" w:space="0" w:color="auto"/>
            </w:tcBorders>
            <w:vAlign w:val="center"/>
          </w:tcPr>
          <w:p w14:paraId="63405B0C"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Allowances:</w:t>
            </w:r>
          </w:p>
        </w:tc>
        <w:tc>
          <w:tcPr>
            <w:tcW w:w="5670" w:type="dxa"/>
            <w:gridSpan w:val="3"/>
            <w:tcBorders>
              <w:top w:val="single" w:sz="12" w:space="0" w:color="auto"/>
              <w:left w:val="single" w:sz="6" w:space="0" w:color="auto"/>
              <w:bottom w:val="single" w:sz="12" w:space="0" w:color="auto"/>
              <w:right w:val="single" w:sz="6" w:space="0" w:color="auto"/>
            </w:tcBorders>
            <w:vAlign w:val="center"/>
          </w:tcPr>
          <w:p w14:paraId="36F1BE31"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N/A</w:t>
            </w:r>
          </w:p>
        </w:tc>
      </w:tr>
      <w:tr w:rsidR="006D34FD" w:rsidRPr="004357BD" w14:paraId="5ED8967C" w14:textId="77777777" w:rsidTr="0020418D">
        <w:trPr>
          <w:trHeight w:val="660"/>
        </w:trPr>
        <w:tc>
          <w:tcPr>
            <w:tcW w:w="4089" w:type="dxa"/>
            <w:tcBorders>
              <w:top w:val="single" w:sz="12" w:space="0" w:color="auto"/>
              <w:left w:val="single" w:sz="6" w:space="0" w:color="auto"/>
              <w:bottom w:val="single" w:sz="12" w:space="0" w:color="auto"/>
              <w:right w:val="single" w:sz="6" w:space="0" w:color="auto"/>
            </w:tcBorders>
            <w:vAlign w:val="center"/>
          </w:tcPr>
          <w:p w14:paraId="4D711BCC"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Reports To:</w:t>
            </w:r>
          </w:p>
        </w:tc>
        <w:tc>
          <w:tcPr>
            <w:tcW w:w="5670" w:type="dxa"/>
            <w:gridSpan w:val="3"/>
            <w:tcBorders>
              <w:top w:val="single" w:sz="12" w:space="0" w:color="auto"/>
              <w:left w:val="single" w:sz="6" w:space="0" w:color="auto"/>
              <w:bottom w:val="single" w:sz="12" w:space="0" w:color="auto"/>
              <w:right w:val="single" w:sz="6" w:space="0" w:color="auto"/>
            </w:tcBorders>
            <w:vAlign w:val="center"/>
          </w:tcPr>
          <w:p w14:paraId="07443602"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 xml:space="preserve"> Deputy Chief Executive </w:t>
            </w:r>
          </w:p>
        </w:tc>
      </w:tr>
      <w:tr w:rsidR="006D34FD" w:rsidRPr="004357BD" w14:paraId="5A47AFC8" w14:textId="77777777" w:rsidTr="0020418D">
        <w:trPr>
          <w:trHeight w:val="660"/>
        </w:trPr>
        <w:tc>
          <w:tcPr>
            <w:tcW w:w="4089" w:type="dxa"/>
            <w:tcBorders>
              <w:top w:val="single" w:sz="12" w:space="0" w:color="auto"/>
              <w:left w:val="single" w:sz="6" w:space="0" w:color="auto"/>
              <w:bottom w:val="single" w:sz="12" w:space="0" w:color="auto"/>
              <w:right w:val="single" w:sz="6" w:space="0" w:color="auto"/>
            </w:tcBorders>
            <w:vAlign w:val="center"/>
          </w:tcPr>
          <w:p w14:paraId="3611EFE2"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Number Of Posts:</w:t>
            </w:r>
          </w:p>
        </w:tc>
        <w:tc>
          <w:tcPr>
            <w:tcW w:w="567" w:type="dxa"/>
            <w:tcBorders>
              <w:top w:val="single" w:sz="12" w:space="0" w:color="auto"/>
              <w:left w:val="single" w:sz="6" w:space="0" w:color="auto"/>
              <w:bottom w:val="single" w:sz="12" w:space="0" w:color="auto"/>
              <w:right w:val="single" w:sz="6" w:space="0" w:color="auto"/>
            </w:tcBorders>
            <w:vAlign w:val="center"/>
          </w:tcPr>
          <w:p w14:paraId="692C8CF6"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1</w:t>
            </w:r>
          </w:p>
        </w:tc>
        <w:tc>
          <w:tcPr>
            <w:tcW w:w="1701" w:type="dxa"/>
            <w:tcBorders>
              <w:top w:val="single" w:sz="12" w:space="0" w:color="auto"/>
              <w:left w:val="single" w:sz="6" w:space="0" w:color="auto"/>
              <w:bottom w:val="single" w:sz="12" w:space="0" w:color="auto"/>
              <w:right w:val="single" w:sz="6" w:space="0" w:color="auto"/>
            </w:tcBorders>
            <w:shd w:val="clear" w:color="auto" w:fill="D9D9D9"/>
            <w:vAlign w:val="center"/>
          </w:tcPr>
          <w:p w14:paraId="6D28ADBA"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HOURS P/W</w:t>
            </w:r>
          </w:p>
        </w:tc>
        <w:tc>
          <w:tcPr>
            <w:tcW w:w="3402" w:type="dxa"/>
            <w:tcBorders>
              <w:top w:val="single" w:sz="12" w:space="0" w:color="auto"/>
              <w:left w:val="single" w:sz="6" w:space="0" w:color="auto"/>
              <w:bottom w:val="single" w:sz="12" w:space="0" w:color="auto"/>
              <w:right w:val="single" w:sz="6" w:space="0" w:color="auto"/>
            </w:tcBorders>
            <w:vAlign w:val="center"/>
          </w:tcPr>
          <w:p w14:paraId="4C9DBC25"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Full time</w:t>
            </w:r>
          </w:p>
        </w:tc>
      </w:tr>
      <w:tr w:rsidR="006D34FD" w:rsidRPr="004357BD" w14:paraId="5875ADF3" w14:textId="77777777" w:rsidTr="0020418D">
        <w:trPr>
          <w:trHeight w:val="660"/>
        </w:trPr>
        <w:tc>
          <w:tcPr>
            <w:tcW w:w="4089" w:type="dxa"/>
            <w:tcBorders>
              <w:top w:val="single" w:sz="12" w:space="0" w:color="auto"/>
              <w:left w:val="single" w:sz="6" w:space="0" w:color="auto"/>
              <w:bottom w:val="single" w:sz="12" w:space="0" w:color="auto"/>
              <w:right w:val="single" w:sz="6" w:space="0" w:color="auto"/>
            </w:tcBorders>
            <w:vAlign w:val="center"/>
          </w:tcPr>
          <w:p w14:paraId="0B2F6B6B"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Contract Type / Duration:</w:t>
            </w:r>
          </w:p>
        </w:tc>
        <w:tc>
          <w:tcPr>
            <w:tcW w:w="5670" w:type="dxa"/>
            <w:gridSpan w:val="3"/>
            <w:tcBorders>
              <w:top w:val="single" w:sz="12" w:space="0" w:color="auto"/>
              <w:left w:val="single" w:sz="6" w:space="0" w:color="auto"/>
              <w:bottom w:val="single" w:sz="12" w:space="0" w:color="auto"/>
              <w:right w:val="single" w:sz="6" w:space="0" w:color="auto"/>
            </w:tcBorders>
            <w:vAlign w:val="center"/>
          </w:tcPr>
          <w:p w14:paraId="3538A098"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Pr>
                <w:rFonts w:ascii="Open Sans" w:hAnsi="Open Sans" w:cs="Open Sans"/>
                <w:b/>
                <w:sz w:val="20"/>
                <w:szCs w:val="20"/>
              </w:rPr>
              <w:t>Permanent</w:t>
            </w:r>
          </w:p>
        </w:tc>
      </w:tr>
      <w:tr w:rsidR="006D34FD" w:rsidRPr="004357BD" w14:paraId="36DEBA88" w14:textId="77777777" w:rsidTr="0020418D">
        <w:trPr>
          <w:trHeight w:val="660"/>
        </w:trPr>
        <w:tc>
          <w:tcPr>
            <w:tcW w:w="9759" w:type="dxa"/>
            <w:gridSpan w:val="4"/>
            <w:tcBorders>
              <w:top w:val="single" w:sz="12" w:space="0" w:color="auto"/>
              <w:left w:val="single" w:sz="6" w:space="0" w:color="auto"/>
              <w:bottom w:val="single" w:sz="4" w:space="0" w:color="auto"/>
              <w:right w:val="single" w:sz="6" w:space="0" w:color="auto"/>
            </w:tcBorders>
            <w:shd w:val="clear" w:color="auto" w:fill="D9D9D9"/>
            <w:vAlign w:val="center"/>
          </w:tcPr>
          <w:p w14:paraId="359F2F1A"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Issue Date</w:t>
            </w:r>
          </w:p>
        </w:tc>
      </w:tr>
      <w:tr w:rsidR="006D34FD" w:rsidRPr="004357BD" w14:paraId="304D6DDA" w14:textId="77777777" w:rsidTr="0020418D">
        <w:trPr>
          <w:trHeight w:val="660"/>
        </w:trPr>
        <w:tc>
          <w:tcPr>
            <w:tcW w:w="9759" w:type="dxa"/>
            <w:gridSpan w:val="4"/>
            <w:tcBorders>
              <w:top w:val="single" w:sz="12" w:space="0" w:color="auto"/>
              <w:left w:val="single" w:sz="6" w:space="0" w:color="auto"/>
              <w:bottom w:val="single" w:sz="12" w:space="0" w:color="auto"/>
              <w:right w:val="single" w:sz="6" w:space="0" w:color="auto"/>
            </w:tcBorders>
            <w:vAlign w:val="center"/>
          </w:tcPr>
          <w:p w14:paraId="19A6D531"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Pr>
                <w:rFonts w:ascii="Open Sans" w:hAnsi="Open Sans" w:cs="Open Sans"/>
                <w:b/>
                <w:sz w:val="20"/>
                <w:szCs w:val="20"/>
              </w:rPr>
              <w:t>10.09.2026</w:t>
            </w:r>
          </w:p>
        </w:tc>
      </w:tr>
      <w:tr w:rsidR="006D34FD" w:rsidRPr="004357BD" w14:paraId="234EAB53" w14:textId="77777777" w:rsidTr="0020418D">
        <w:trPr>
          <w:trHeight w:val="660"/>
        </w:trPr>
        <w:tc>
          <w:tcPr>
            <w:tcW w:w="9759" w:type="dxa"/>
            <w:gridSpan w:val="4"/>
            <w:tcBorders>
              <w:top w:val="single" w:sz="12" w:space="0" w:color="auto"/>
              <w:left w:val="single" w:sz="6" w:space="0" w:color="auto"/>
              <w:bottom w:val="single" w:sz="4" w:space="0" w:color="auto"/>
              <w:right w:val="single" w:sz="6" w:space="0" w:color="auto"/>
            </w:tcBorders>
            <w:shd w:val="clear" w:color="auto" w:fill="D9D9D9"/>
            <w:vAlign w:val="center"/>
          </w:tcPr>
          <w:p w14:paraId="257C0EC0"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Closing Date for Applications</w:t>
            </w:r>
          </w:p>
        </w:tc>
      </w:tr>
      <w:tr w:rsidR="006D34FD" w:rsidRPr="004357BD" w14:paraId="15ABF06A" w14:textId="77777777" w:rsidTr="0020418D">
        <w:trPr>
          <w:trHeight w:val="660"/>
        </w:trPr>
        <w:tc>
          <w:tcPr>
            <w:tcW w:w="9759" w:type="dxa"/>
            <w:gridSpan w:val="4"/>
            <w:tcBorders>
              <w:top w:val="single" w:sz="4" w:space="0" w:color="auto"/>
              <w:left w:val="single" w:sz="4" w:space="0" w:color="auto"/>
              <w:bottom w:val="single" w:sz="4" w:space="0" w:color="auto"/>
              <w:right w:val="single" w:sz="4" w:space="0" w:color="auto"/>
            </w:tcBorders>
            <w:vAlign w:val="center"/>
          </w:tcPr>
          <w:p w14:paraId="1C0F653F"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A122FE">
              <w:rPr>
                <w:rFonts w:ascii="Open Sans" w:hAnsi="Open Sans" w:cs="Open Sans"/>
                <w:b/>
                <w:sz w:val="20"/>
                <w:szCs w:val="20"/>
              </w:rPr>
              <w:t>Sunday 27th September 2026, 11:55pm</w:t>
            </w:r>
          </w:p>
        </w:tc>
      </w:tr>
    </w:tbl>
    <w:p w14:paraId="0032D3C6" w14:textId="77777777" w:rsidR="006D34FD" w:rsidRPr="004357BD" w:rsidRDefault="006D34FD" w:rsidP="006D34FD">
      <w:pPr>
        <w:spacing w:line="360" w:lineRule="auto"/>
        <w:rPr>
          <w:rFonts w:ascii="Open Sans" w:hAnsi="Open Sans" w:cs="Open Sans"/>
          <w:sz w:val="20"/>
          <w:szCs w:val="20"/>
        </w:rPr>
      </w:pPr>
      <w:r w:rsidRPr="004357BD">
        <w:rPr>
          <w:rFonts w:ascii="Open Sans" w:hAnsi="Open Sans" w:cs="Open Sans"/>
          <w:sz w:val="20"/>
          <w:szCs w:val="20"/>
        </w:rPr>
        <w:br w:type="page"/>
      </w:r>
    </w:p>
    <w:tbl>
      <w:tblPr>
        <w:tblpPr w:leftFromText="180" w:rightFromText="180" w:vertAnchor="text" w:horzAnchor="margin" w:tblpXSpec="center" w:tblpY="180"/>
        <w:tblW w:w="0" w:type="auto"/>
        <w:tblLayout w:type="fixed"/>
        <w:tblCellMar>
          <w:left w:w="120" w:type="dxa"/>
          <w:right w:w="120" w:type="dxa"/>
        </w:tblCellMar>
        <w:tblLook w:val="04A0" w:firstRow="1" w:lastRow="0" w:firstColumn="1" w:lastColumn="0" w:noHBand="0" w:noVBand="1"/>
      </w:tblPr>
      <w:tblGrid>
        <w:gridCol w:w="9759"/>
      </w:tblGrid>
      <w:tr w:rsidR="006D34FD" w:rsidRPr="004357BD" w14:paraId="5F7D279D" w14:textId="77777777" w:rsidTr="0020418D">
        <w:tc>
          <w:tcPr>
            <w:tcW w:w="9759" w:type="dxa"/>
            <w:tcBorders>
              <w:bottom w:val="single" w:sz="4" w:space="0" w:color="auto"/>
            </w:tcBorders>
          </w:tcPr>
          <w:p w14:paraId="38F30E6C" w14:textId="77777777" w:rsidR="006D34FD" w:rsidRPr="004357BD" w:rsidRDefault="006D34FD" w:rsidP="0020418D">
            <w:pPr>
              <w:tabs>
                <w:tab w:val="left" w:pos="-720"/>
              </w:tabs>
              <w:suppressAutoHyphens/>
              <w:spacing w:line="360" w:lineRule="auto"/>
              <w:jc w:val="both"/>
              <w:rPr>
                <w:rFonts w:ascii="Open Sans" w:hAnsi="Open Sans" w:cs="Open Sans"/>
                <w:sz w:val="20"/>
                <w:szCs w:val="20"/>
              </w:rPr>
            </w:pPr>
          </w:p>
        </w:tc>
      </w:tr>
      <w:tr w:rsidR="006D34FD" w:rsidRPr="004357BD" w14:paraId="5AB3087F" w14:textId="77777777" w:rsidTr="0020418D">
        <w:trPr>
          <w:trHeight w:val="688"/>
        </w:trPr>
        <w:tc>
          <w:tcPr>
            <w:tcW w:w="9759" w:type="dxa"/>
            <w:tcBorders>
              <w:top w:val="single" w:sz="4" w:space="0" w:color="auto"/>
              <w:left w:val="single" w:sz="4" w:space="0" w:color="auto"/>
              <w:bottom w:val="single" w:sz="4" w:space="0" w:color="auto"/>
              <w:right w:val="single" w:sz="4" w:space="0" w:color="auto"/>
            </w:tcBorders>
            <w:shd w:val="clear" w:color="auto" w:fill="D9D9D9"/>
            <w:vAlign w:val="center"/>
          </w:tcPr>
          <w:p w14:paraId="5F65AD37" w14:textId="77777777" w:rsidR="006D34FD" w:rsidRPr="004357BD" w:rsidRDefault="006D34FD" w:rsidP="0020418D">
            <w:pPr>
              <w:tabs>
                <w:tab w:val="left" w:pos="-720"/>
              </w:tabs>
              <w:suppressAutoHyphens/>
              <w:spacing w:line="360" w:lineRule="auto"/>
              <w:jc w:val="center"/>
              <w:rPr>
                <w:rFonts w:ascii="Open Sans" w:hAnsi="Open Sans" w:cs="Open Sans"/>
                <w:b/>
                <w:sz w:val="20"/>
                <w:szCs w:val="20"/>
              </w:rPr>
            </w:pPr>
            <w:r w:rsidRPr="004357BD">
              <w:rPr>
                <w:rFonts w:ascii="Open Sans" w:hAnsi="Open Sans" w:cs="Open Sans"/>
                <w:b/>
                <w:sz w:val="20"/>
                <w:szCs w:val="20"/>
              </w:rPr>
              <w:t>Section B: Scope of the Role</w:t>
            </w:r>
          </w:p>
        </w:tc>
      </w:tr>
      <w:tr w:rsidR="006D34FD" w:rsidRPr="004357BD" w14:paraId="0DB76136" w14:textId="77777777" w:rsidTr="0020418D">
        <w:tc>
          <w:tcPr>
            <w:tcW w:w="9759" w:type="dxa"/>
            <w:tcBorders>
              <w:top w:val="single" w:sz="4" w:space="0" w:color="auto"/>
              <w:left w:val="single" w:sz="4" w:space="0" w:color="auto"/>
              <w:bottom w:val="single" w:sz="4" w:space="0" w:color="auto"/>
              <w:right w:val="single" w:sz="4" w:space="0" w:color="auto"/>
            </w:tcBorders>
            <w:shd w:val="clear" w:color="auto" w:fill="403152"/>
          </w:tcPr>
          <w:p w14:paraId="2159D119" w14:textId="77777777" w:rsidR="006D34FD" w:rsidRPr="004357BD" w:rsidRDefault="006D34FD" w:rsidP="0020418D">
            <w:pPr>
              <w:tabs>
                <w:tab w:val="left" w:pos="-720"/>
              </w:tabs>
              <w:suppressAutoHyphens/>
              <w:spacing w:line="360" w:lineRule="auto"/>
              <w:jc w:val="both"/>
              <w:rPr>
                <w:rFonts w:ascii="Open Sans" w:hAnsi="Open Sans" w:cs="Open Sans"/>
                <w:b/>
                <w:sz w:val="20"/>
                <w:szCs w:val="20"/>
              </w:rPr>
            </w:pPr>
            <w:r w:rsidRPr="004357BD">
              <w:rPr>
                <w:rFonts w:ascii="Open Sans" w:hAnsi="Open Sans" w:cs="Open Sans"/>
                <w:b/>
                <w:sz w:val="20"/>
                <w:szCs w:val="20"/>
              </w:rPr>
              <w:t>Job Purpose</w:t>
            </w:r>
          </w:p>
        </w:tc>
      </w:tr>
      <w:tr w:rsidR="006D34FD" w:rsidRPr="004357BD" w14:paraId="42380BA9" w14:textId="77777777" w:rsidTr="0020418D">
        <w:tc>
          <w:tcPr>
            <w:tcW w:w="9759" w:type="dxa"/>
            <w:tcBorders>
              <w:top w:val="single" w:sz="4" w:space="0" w:color="auto"/>
              <w:left w:val="single" w:sz="6" w:space="0" w:color="auto"/>
              <w:bottom w:val="single" w:sz="12" w:space="0" w:color="auto"/>
              <w:right w:val="single" w:sz="6" w:space="0" w:color="auto"/>
            </w:tcBorders>
          </w:tcPr>
          <w:p w14:paraId="4F18FFC6" w14:textId="77777777" w:rsidR="006D34FD" w:rsidRPr="00F30DBE" w:rsidRDefault="006D34FD" w:rsidP="0020418D">
            <w:pPr>
              <w:pStyle w:val="NoSpacing"/>
              <w:rPr>
                <w:rFonts w:ascii="Open Sans" w:hAnsi="Open Sans" w:cs="Open Sans"/>
                <w:sz w:val="20"/>
                <w:szCs w:val="20"/>
              </w:rPr>
            </w:pPr>
            <w:r w:rsidRPr="00F30DBE">
              <w:rPr>
                <w:rFonts w:ascii="Open Sans" w:hAnsi="Open Sans" w:cs="Open Sans"/>
                <w:sz w:val="20"/>
                <w:szCs w:val="20"/>
              </w:rPr>
              <w:t>We are the UK branch of the Commonwealth Parliamentary Association (known as CPA UK).  We are based in the Houses of Parliament and represent the UK Parliament in the Commonwealth. We bring together parliamentarians to share good practice.  We strengthen parliamentary democracy</w:t>
            </w:r>
            <w:r w:rsidRPr="00F30DBE">
              <w:rPr>
                <w:rFonts w:ascii="Open Sans" w:hAnsi="Open Sans" w:cs="Open Sans"/>
                <w:b/>
                <w:bCs/>
                <w:sz w:val="20"/>
                <w:szCs w:val="20"/>
              </w:rPr>
              <w:t>. </w:t>
            </w:r>
          </w:p>
          <w:p w14:paraId="0D1940C0" w14:textId="77777777" w:rsidR="006D34FD" w:rsidRPr="00F30DBE" w:rsidRDefault="006D34FD" w:rsidP="0020418D">
            <w:pPr>
              <w:pStyle w:val="NoSpacing"/>
              <w:rPr>
                <w:rFonts w:ascii="Open Sans" w:hAnsi="Open Sans" w:cs="Open Sans"/>
                <w:sz w:val="20"/>
                <w:szCs w:val="20"/>
              </w:rPr>
            </w:pPr>
            <w:r w:rsidRPr="00F30DBE">
              <w:rPr>
                <w:rFonts w:ascii="Open Sans" w:hAnsi="Open Sans" w:cs="Open Sans"/>
                <w:sz w:val="20"/>
                <w:szCs w:val="20"/>
              </w:rPr>
              <w:t xml:space="preserve">Peer to peer learning is central to how CPA UK works. We organise meetings and visits in the UK and overseas. Our aim is for UK and Commonwealth parliamentarians and officials to share knowledge and learn from each other. Our members talk about a huge variety of topics. Our key themes are eliminating violence against women and girls, tackling climate change, trade in the Commonwealth and digital transformation.  </w:t>
            </w:r>
          </w:p>
          <w:p w14:paraId="1CD5B5DB" w14:textId="77777777" w:rsidR="006D34FD" w:rsidRPr="00F30DBE" w:rsidRDefault="006D34FD" w:rsidP="0020418D">
            <w:pPr>
              <w:pStyle w:val="NoSpacing"/>
              <w:rPr>
                <w:rFonts w:ascii="Open Sans" w:hAnsi="Open Sans" w:cs="Open Sans"/>
                <w:sz w:val="20"/>
                <w:szCs w:val="20"/>
              </w:rPr>
            </w:pPr>
          </w:p>
          <w:p w14:paraId="4DAE5D90" w14:textId="77777777" w:rsidR="006D34FD" w:rsidRPr="00F30DBE" w:rsidRDefault="006D34FD" w:rsidP="0020418D">
            <w:pPr>
              <w:pStyle w:val="NoSpacing"/>
              <w:rPr>
                <w:rFonts w:ascii="Open Sans" w:hAnsi="Open Sans" w:cs="Open Sans"/>
                <w:sz w:val="20"/>
                <w:szCs w:val="20"/>
              </w:rPr>
            </w:pPr>
            <w:r w:rsidRPr="00F30DBE">
              <w:rPr>
                <w:rFonts w:ascii="Open Sans" w:hAnsi="Open Sans" w:cs="Open Sans"/>
                <w:sz w:val="20"/>
                <w:szCs w:val="20"/>
              </w:rPr>
              <w:t xml:space="preserve">For further information about CPA UK work please see </w:t>
            </w:r>
            <w:hyperlink r:id="rId5" w:history="1">
              <w:r w:rsidRPr="00F30DBE">
                <w:rPr>
                  <w:rStyle w:val="Hyperlink"/>
                  <w:rFonts w:ascii="Open Sans" w:hAnsi="Open Sans" w:cs="Open Sans"/>
                  <w:sz w:val="20"/>
                  <w:szCs w:val="20"/>
                </w:rPr>
                <w:t>www.uk-cpa.org</w:t>
              </w:r>
            </w:hyperlink>
          </w:p>
          <w:p w14:paraId="35483056" w14:textId="77777777" w:rsidR="006D34FD" w:rsidRPr="00F30DBE" w:rsidRDefault="006D34FD" w:rsidP="0020418D">
            <w:pPr>
              <w:pStyle w:val="NoSpacing"/>
              <w:rPr>
                <w:rFonts w:ascii="Open Sans" w:hAnsi="Open Sans" w:cs="Open Sans"/>
                <w:sz w:val="20"/>
                <w:szCs w:val="20"/>
              </w:rPr>
            </w:pPr>
          </w:p>
          <w:p w14:paraId="2D73109C" w14:textId="77777777" w:rsidR="006D34FD" w:rsidRPr="00F30DBE" w:rsidRDefault="006D34FD" w:rsidP="0020418D">
            <w:pPr>
              <w:pStyle w:val="NoSpacing"/>
              <w:rPr>
                <w:rFonts w:ascii="Open Sans" w:hAnsi="Open Sans" w:cs="Open Sans"/>
                <w:sz w:val="20"/>
                <w:szCs w:val="20"/>
              </w:rPr>
            </w:pPr>
            <w:r w:rsidRPr="00F30DBE">
              <w:rPr>
                <w:rFonts w:ascii="Open Sans" w:hAnsi="Open Sans" w:cs="Open Sans"/>
                <w:sz w:val="20"/>
                <w:szCs w:val="20"/>
              </w:rPr>
              <w:t>The Finance Manager is responsible for the overall management and delivery of the finance function for CPA UK.  You will be responsible for financial modelling and analysis, management of finance data and preparation of the accounts in readiness for the annual external audit.  You will ensure that internal finance policies are fit for purpose and that internal financial controls are applied.   This includes providing guidance and support to colleagues regarding business decisions.</w:t>
            </w:r>
          </w:p>
          <w:p w14:paraId="32510172" w14:textId="77777777" w:rsidR="006D34FD" w:rsidRPr="00F30DBE" w:rsidRDefault="006D34FD" w:rsidP="0020418D">
            <w:pPr>
              <w:pStyle w:val="NoSpacing"/>
              <w:rPr>
                <w:rFonts w:ascii="Open Sans" w:hAnsi="Open Sans" w:cs="Open Sans"/>
                <w:sz w:val="20"/>
                <w:szCs w:val="20"/>
              </w:rPr>
            </w:pPr>
          </w:p>
          <w:p w14:paraId="68B144E8" w14:textId="77777777" w:rsidR="006D34FD" w:rsidRPr="00F30DBE" w:rsidRDefault="006D34FD" w:rsidP="0020418D">
            <w:pPr>
              <w:pStyle w:val="NoSpacing"/>
              <w:rPr>
                <w:rFonts w:ascii="Open Sans" w:hAnsi="Open Sans" w:cs="Open Sans"/>
                <w:sz w:val="20"/>
                <w:szCs w:val="20"/>
              </w:rPr>
            </w:pPr>
            <w:r w:rsidRPr="00F30DBE">
              <w:rPr>
                <w:rFonts w:ascii="Open Sans" w:hAnsi="Open Sans" w:cs="Open Sans"/>
                <w:sz w:val="20"/>
                <w:szCs w:val="20"/>
              </w:rPr>
              <w:t>The Finance Manager will operate as a proactive </w:t>
            </w:r>
            <w:r w:rsidRPr="00F30DBE">
              <w:rPr>
                <w:rFonts w:ascii="Open Sans" w:hAnsi="Open Sans" w:cs="Open Sans"/>
                <w:b/>
                <w:bCs/>
                <w:sz w:val="20"/>
                <w:szCs w:val="20"/>
              </w:rPr>
              <w:t>Finance Business Partner</w:t>
            </w:r>
            <w:r w:rsidRPr="00F30DBE">
              <w:rPr>
                <w:rFonts w:ascii="Open Sans" w:hAnsi="Open Sans" w:cs="Open Sans"/>
                <w:sz w:val="20"/>
                <w:szCs w:val="20"/>
              </w:rPr>
              <w:t>, working closely with managers and senior leaders to provide financial insight, constructive challenge and support overcoming difficulties and answering questions.  The postholder will help inform decision-making, problem-solve, improve organisational performance and ensure resources are used effectively to achieve the organisation's objectives.  </w:t>
            </w:r>
          </w:p>
          <w:p w14:paraId="73AD77F5" w14:textId="77777777" w:rsidR="006D34FD" w:rsidRPr="00F30DBE" w:rsidRDefault="006D34FD" w:rsidP="0020418D">
            <w:pPr>
              <w:pStyle w:val="NoSpacing"/>
              <w:rPr>
                <w:rFonts w:ascii="Open Sans" w:hAnsi="Open Sans" w:cs="Open Sans"/>
                <w:sz w:val="20"/>
                <w:szCs w:val="20"/>
              </w:rPr>
            </w:pPr>
          </w:p>
          <w:p w14:paraId="60DFDF9F" w14:textId="77777777" w:rsidR="006D34FD" w:rsidRPr="00F30DBE" w:rsidRDefault="006D34FD" w:rsidP="0020418D">
            <w:pPr>
              <w:pStyle w:val="NoSpacing"/>
              <w:rPr>
                <w:rFonts w:ascii="Open Sans" w:hAnsi="Open Sans" w:cs="Open Sans"/>
                <w:sz w:val="20"/>
                <w:szCs w:val="20"/>
              </w:rPr>
            </w:pPr>
            <w:r w:rsidRPr="00F30DBE">
              <w:rPr>
                <w:rFonts w:ascii="Open Sans" w:hAnsi="Open Sans" w:cs="Open Sans"/>
                <w:sz w:val="20"/>
                <w:szCs w:val="20"/>
              </w:rPr>
              <w:t xml:space="preserve">The role provides a compliance function in filing accounts and recording our Executive Committee’s membership correctly with Companies House and The Charity Commission. </w:t>
            </w:r>
          </w:p>
          <w:p w14:paraId="0792CD14" w14:textId="77777777" w:rsidR="006D34FD" w:rsidRPr="00F30DBE" w:rsidRDefault="006D34FD" w:rsidP="0020418D">
            <w:pPr>
              <w:pStyle w:val="NoSpacing"/>
              <w:rPr>
                <w:rFonts w:ascii="Open Sans" w:hAnsi="Open Sans" w:cs="Open Sans"/>
                <w:sz w:val="20"/>
                <w:szCs w:val="20"/>
              </w:rPr>
            </w:pPr>
          </w:p>
          <w:p w14:paraId="25D2247A" w14:textId="77777777" w:rsidR="006D34FD" w:rsidRPr="00F30DBE" w:rsidRDefault="006D34FD" w:rsidP="0020418D">
            <w:pPr>
              <w:pStyle w:val="NoSpacing"/>
              <w:rPr>
                <w:rFonts w:ascii="Open Sans" w:hAnsi="Open Sans" w:cs="Open Sans"/>
                <w:sz w:val="20"/>
                <w:szCs w:val="20"/>
              </w:rPr>
            </w:pPr>
            <w:r w:rsidRPr="00F30DBE">
              <w:rPr>
                <w:rFonts w:ascii="Open Sans" w:hAnsi="Open Sans" w:cs="Open Sans"/>
                <w:sz w:val="20"/>
                <w:szCs w:val="20"/>
              </w:rPr>
              <w:t xml:space="preserve">The finance team consists of the Finance Manager and a Finance Officer.  The Finance Manager reports to the Deputy Chief Executive who is Head of the Business Strategy Team in which the role sits.  CPA UK’s annual turnover is around £3M. </w:t>
            </w:r>
          </w:p>
          <w:p w14:paraId="09CE163E" w14:textId="77777777" w:rsidR="006D34FD" w:rsidRPr="00F30DBE" w:rsidRDefault="006D34FD" w:rsidP="0020418D">
            <w:pPr>
              <w:pStyle w:val="NoSpacing"/>
              <w:rPr>
                <w:rFonts w:ascii="Open Sans" w:hAnsi="Open Sans" w:cs="Open Sans"/>
                <w:sz w:val="20"/>
                <w:szCs w:val="20"/>
              </w:rPr>
            </w:pPr>
          </w:p>
        </w:tc>
      </w:tr>
    </w:tbl>
    <w:p w14:paraId="7B2422A4" w14:textId="77777777" w:rsidR="006D34FD" w:rsidRPr="004357BD" w:rsidRDefault="006D34FD" w:rsidP="006D34FD">
      <w:pPr>
        <w:spacing w:line="360" w:lineRule="auto"/>
        <w:rPr>
          <w:rFonts w:ascii="Open Sans" w:hAnsi="Open Sans" w:cs="Open Sans"/>
          <w:sz w:val="20"/>
          <w:szCs w:val="20"/>
        </w:rPr>
      </w:pPr>
    </w:p>
    <w:tbl>
      <w:tblPr>
        <w:tblpPr w:leftFromText="180" w:rightFromText="180" w:vertAnchor="text" w:horzAnchor="margin" w:tblpXSpec="center" w:tblpY="180"/>
        <w:tblW w:w="0" w:type="auto"/>
        <w:tblLayout w:type="fixed"/>
        <w:tblCellMar>
          <w:left w:w="120" w:type="dxa"/>
          <w:right w:w="120" w:type="dxa"/>
        </w:tblCellMar>
        <w:tblLook w:val="04A0" w:firstRow="1" w:lastRow="0" w:firstColumn="1" w:lastColumn="0" w:noHBand="0" w:noVBand="1"/>
      </w:tblPr>
      <w:tblGrid>
        <w:gridCol w:w="3948"/>
        <w:gridCol w:w="5811"/>
      </w:tblGrid>
      <w:tr w:rsidR="006D34FD" w:rsidRPr="004357BD" w14:paraId="4372A221" w14:textId="77777777" w:rsidTr="0020418D">
        <w:tc>
          <w:tcPr>
            <w:tcW w:w="9759" w:type="dxa"/>
            <w:gridSpan w:val="2"/>
            <w:tcBorders>
              <w:top w:val="single" w:sz="12" w:space="0" w:color="auto"/>
              <w:left w:val="single" w:sz="6" w:space="0" w:color="auto"/>
              <w:bottom w:val="single" w:sz="12" w:space="0" w:color="auto"/>
              <w:right w:val="single" w:sz="6" w:space="0" w:color="auto"/>
            </w:tcBorders>
            <w:shd w:val="clear" w:color="auto" w:fill="403152"/>
          </w:tcPr>
          <w:p w14:paraId="3451DC06" w14:textId="77777777" w:rsidR="006D34FD" w:rsidRPr="004357BD" w:rsidRDefault="006D34FD" w:rsidP="0020418D">
            <w:pPr>
              <w:tabs>
                <w:tab w:val="left" w:pos="-720"/>
              </w:tabs>
              <w:suppressAutoHyphens/>
              <w:spacing w:line="360" w:lineRule="auto"/>
              <w:jc w:val="both"/>
              <w:rPr>
                <w:rFonts w:ascii="Open Sans" w:hAnsi="Open Sans" w:cs="Open Sans"/>
                <w:b/>
                <w:sz w:val="20"/>
                <w:szCs w:val="20"/>
              </w:rPr>
            </w:pPr>
            <w:r w:rsidRPr="004357BD">
              <w:rPr>
                <w:rFonts w:ascii="Open Sans" w:hAnsi="Open Sans" w:cs="Open Sans"/>
                <w:b/>
                <w:sz w:val="20"/>
                <w:szCs w:val="20"/>
              </w:rPr>
              <w:t xml:space="preserve">Key Internal Relationships – including </w:t>
            </w:r>
          </w:p>
        </w:tc>
      </w:tr>
      <w:tr w:rsidR="006D34FD" w:rsidRPr="004357BD" w14:paraId="5F72B33A" w14:textId="77777777" w:rsidTr="0020418D">
        <w:tc>
          <w:tcPr>
            <w:tcW w:w="9759" w:type="dxa"/>
            <w:gridSpan w:val="2"/>
            <w:tcBorders>
              <w:top w:val="single" w:sz="12" w:space="0" w:color="auto"/>
              <w:left w:val="single" w:sz="6" w:space="0" w:color="auto"/>
              <w:bottom w:val="single" w:sz="12" w:space="0" w:color="auto"/>
              <w:right w:val="single" w:sz="6" w:space="0" w:color="auto"/>
            </w:tcBorders>
          </w:tcPr>
          <w:p w14:paraId="1FC29E90" w14:textId="77777777" w:rsidR="006D34FD" w:rsidRPr="00FE1D60" w:rsidRDefault="006D34FD" w:rsidP="0020418D">
            <w:pPr>
              <w:pStyle w:val="NoSpacing"/>
              <w:rPr>
                <w:rFonts w:ascii="Open Sans" w:hAnsi="Open Sans" w:cs="Open Sans"/>
                <w:sz w:val="20"/>
                <w:szCs w:val="20"/>
              </w:rPr>
            </w:pPr>
          </w:p>
          <w:p w14:paraId="0849B43C" w14:textId="77777777" w:rsidR="006D34FD" w:rsidRDefault="006D34FD" w:rsidP="006D34FD">
            <w:pPr>
              <w:pStyle w:val="NoSpacing"/>
              <w:numPr>
                <w:ilvl w:val="0"/>
                <w:numId w:val="5"/>
              </w:numPr>
              <w:rPr>
                <w:rFonts w:ascii="Open Sans" w:hAnsi="Open Sans" w:cs="Open Sans"/>
                <w:sz w:val="20"/>
                <w:szCs w:val="20"/>
              </w:rPr>
            </w:pPr>
            <w:r w:rsidRPr="00FE1D60">
              <w:rPr>
                <w:rFonts w:ascii="Open Sans" w:hAnsi="Open Sans" w:cs="Open Sans"/>
                <w:sz w:val="20"/>
                <w:szCs w:val="20"/>
              </w:rPr>
              <w:t>CPA UK’s Budget Holders in both Houses of Parliament (International Parliamentary Relations Offices) and their finance business partners.</w:t>
            </w:r>
          </w:p>
          <w:p w14:paraId="0E9424F0" w14:textId="77777777" w:rsidR="006D34FD" w:rsidRPr="00FE1D60" w:rsidRDefault="006D34FD" w:rsidP="0020418D">
            <w:pPr>
              <w:pStyle w:val="NoSpacing"/>
              <w:ind w:left="360"/>
              <w:rPr>
                <w:rFonts w:ascii="Open Sans" w:hAnsi="Open Sans" w:cs="Open Sans"/>
                <w:sz w:val="20"/>
                <w:szCs w:val="20"/>
              </w:rPr>
            </w:pPr>
          </w:p>
          <w:p w14:paraId="6459B512" w14:textId="77777777" w:rsidR="006D34FD" w:rsidRDefault="006D34FD" w:rsidP="006D34FD">
            <w:pPr>
              <w:pStyle w:val="NoSpacing"/>
              <w:numPr>
                <w:ilvl w:val="0"/>
                <w:numId w:val="5"/>
              </w:numPr>
              <w:rPr>
                <w:rFonts w:ascii="Open Sans" w:hAnsi="Open Sans" w:cs="Open Sans"/>
                <w:sz w:val="20"/>
                <w:szCs w:val="20"/>
              </w:rPr>
            </w:pPr>
            <w:r w:rsidRPr="00FE1D60">
              <w:rPr>
                <w:rFonts w:ascii="Open Sans" w:hAnsi="Open Sans" w:cs="Open Sans"/>
                <w:sz w:val="20"/>
                <w:szCs w:val="20"/>
              </w:rPr>
              <w:t>CPA UK Treasurer and members of the Finance, Audit and Remuneration Committee and the wider Executive Committee.</w:t>
            </w:r>
          </w:p>
          <w:p w14:paraId="608461FB" w14:textId="77777777" w:rsidR="006D34FD" w:rsidRDefault="006D34FD" w:rsidP="0020418D">
            <w:pPr>
              <w:pStyle w:val="ListParagraph"/>
              <w:rPr>
                <w:rFonts w:ascii="Open Sans" w:hAnsi="Open Sans" w:cs="Open Sans"/>
                <w:sz w:val="20"/>
                <w:szCs w:val="20"/>
              </w:rPr>
            </w:pPr>
          </w:p>
          <w:p w14:paraId="51AFD058" w14:textId="77777777" w:rsidR="006D34FD" w:rsidRDefault="006D34FD" w:rsidP="006D34FD">
            <w:pPr>
              <w:pStyle w:val="NoSpacing"/>
              <w:numPr>
                <w:ilvl w:val="0"/>
                <w:numId w:val="5"/>
              </w:numPr>
              <w:rPr>
                <w:rFonts w:ascii="Open Sans" w:hAnsi="Open Sans" w:cs="Open Sans"/>
                <w:sz w:val="20"/>
                <w:szCs w:val="20"/>
              </w:rPr>
            </w:pPr>
            <w:r w:rsidRPr="00FE1D60">
              <w:rPr>
                <w:rFonts w:ascii="Open Sans" w:hAnsi="Open Sans" w:cs="Open Sans"/>
                <w:sz w:val="20"/>
                <w:szCs w:val="20"/>
              </w:rPr>
              <w:t>Staff in other Parliamentary Departments including Finance and Payroll</w:t>
            </w:r>
          </w:p>
          <w:p w14:paraId="60D8AAF7" w14:textId="77777777" w:rsidR="006D34FD" w:rsidRDefault="006D34FD" w:rsidP="0020418D">
            <w:pPr>
              <w:pStyle w:val="ListParagraph"/>
              <w:rPr>
                <w:rFonts w:ascii="Open Sans" w:hAnsi="Open Sans" w:cs="Open Sans"/>
                <w:sz w:val="20"/>
                <w:szCs w:val="20"/>
              </w:rPr>
            </w:pPr>
          </w:p>
          <w:p w14:paraId="7323AE41" w14:textId="77777777" w:rsidR="006D34FD" w:rsidRPr="00FE1D60" w:rsidRDefault="006D34FD" w:rsidP="006D34FD">
            <w:pPr>
              <w:pStyle w:val="NoSpacing"/>
              <w:numPr>
                <w:ilvl w:val="0"/>
                <w:numId w:val="5"/>
              </w:numPr>
              <w:rPr>
                <w:rFonts w:ascii="Open Sans" w:hAnsi="Open Sans" w:cs="Open Sans"/>
                <w:sz w:val="20"/>
                <w:szCs w:val="20"/>
              </w:rPr>
            </w:pPr>
            <w:r w:rsidRPr="00FE1D60">
              <w:rPr>
                <w:rFonts w:ascii="Open Sans" w:hAnsi="Open Sans" w:cs="Open Sans"/>
                <w:sz w:val="20"/>
                <w:szCs w:val="20"/>
              </w:rPr>
              <w:t>CPA UK Staff</w:t>
            </w:r>
          </w:p>
          <w:p w14:paraId="3AE0DC5D" w14:textId="77777777" w:rsidR="006D34FD" w:rsidRPr="00FE1D60" w:rsidRDefault="006D34FD" w:rsidP="0020418D">
            <w:pPr>
              <w:pStyle w:val="NoSpacing"/>
              <w:rPr>
                <w:rFonts w:ascii="Open Sans" w:hAnsi="Open Sans" w:cs="Open Sans"/>
                <w:sz w:val="20"/>
                <w:szCs w:val="20"/>
              </w:rPr>
            </w:pPr>
          </w:p>
        </w:tc>
      </w:tr>
      <w:tr w:rsidR="006D34FD" w:rsidRPr="004357BD" w14:paraId="508F0AFF" w14:textId="77777777" w:rsidTr="0020418D">
        <w:tc>
          <w:tcPr>
            <w:tcW w:w="9759" w:type="dxa"/>
            <w:gridSpan w:val="2"/>
            <w:tcBorders>
              <w:top w:val="single" w:sz="12" w:space="0" w:color="auto"/>
              <w:left w:val="single" w:sz="6" w:space="0" w:color="auto"/>
              <w:bottom w:val="single" w:sz="12" w:space="0" w:color="auto"/>
              <w:right w:val="single" w:sz="6" w:space="0" w:color="auto"/>
            </w:tcBorders>
            <w:shd w:val="clear" w:color="auto" w:fill="403152"/>
          </w:tcPr>
          <w:p w14:paraId="4E5290EF" w14:textId="77777777" w:rsidR="006D34FD" w:rsidRPr="004357BD" w:rsidRDefault="006D34FD" w:rsidP="0020418D">
            <w:pPr>
              <w:tabs>
                <w:tab w:val="left" w:pos="-720"/>
              </w:tabs>
              <w:suppressAutoHyphens/>
              <w:spacing w:line="360" w:lineRule="auto"/>
              <w:jc w:val="both"/>
              <w:rPr>
                <w:rFonts w:ascii="Open Sans" w:hAnsi="Open Sans" w:cs="Open Sans"/>
                <w:b/>
                <w:sz w:val="20"/>
                <w:szCs w:val="20"/>
              </w:rPr>
            </w:pPr>
            <w:r w:rsidRPr="004357BD">
              <w:rPr>
                <w:rFonts w:ascii="Open Sans" w:hAnsi="Open Sans" w:cs="Open Sans"/>
                <w:b/>
                <w:sz w:val="20"/>
                <w:szCs w:val="20"/>
              </w:rPr>
              <w:t xml:space="preserve">Key External Relationships – including </w:t>
            </w:r>
          </w:p>
        </w:tc>
      </w:tr>
      <w:tr w:rsidR="006D34FD" w:rsidRPr="004357BD" w14:paraId="38F7D978" w14:textId="77777777" w:rsidTr="0020418D">
        <w:trPr>
          <w:trHeight w:val="2985"/>
        </w:trPr>
        <w:tc>
          <w:tcPr>
            <w:tcW w:w="9759" w:type="dxa"/>
            <w:gridSpan w:val="2"/>
            <w:tcBorders>
              <w:top w:val="single" w:sz="12" w:space="0" w:color="auto"/>
              <w:left w:val="single" w:sz="6" w:space="0" w:color="auto"/>
              <w:bottom w:val="single" w:sz="12" w:space="0" w:color="auto"/>
              <w:right w:val="single" w:sz="6" w:space="0" w:color="auto"/>
            </w:tcBorders>
          </w:tcPr>
          <w:p w14:paraId="1AA5C13D" w14:textId="77777777" w:rsidR="006D34FD" w:rsidRPr="004357BD" w:rsidRDefault="006D34FD" w:rsidP="006D34FD">
            <w:pPr>
              <w:pStyle w:val="ListParagraph"/>
              <w:numPr>
                <w:ilvl w:val="0"/>
                <w:numId w:val="1"/>
              </w:numPr>
              <w:tabs>
                <w:tab w:val="left" w:pos="-720"/>
              </w:tabs>
              <w:suppressAutoHyphens/>
              <w:spacing w:line="360" w:lineRule="auto"/>
              <w:rPr>
                <w:rFonts w:ascii="Open Sans" w:hAnsi="Open Sans" w:cs="Open Sans"/>
                <w:sz w:val="20"/>
                <w:szCs w:val="20"/>
              </w:rPr>
            </w:pPr>
            <w:r w:rsidRPr="004357BD">
              <w:rPr>
                <w:rFonts w:ascii="Open Sans" w:hAnsi="Open Sans" w:cs="Open Sans"/>
                <w:sz w:val="20"/>
                <w:szCs w:val="20"/>
              </w:rPr>
              <w:lastRenderedPageBreak/>
              <w:t>Bank (RBS)</w:t>
            </w:r>
          </w:p>
          <w:p w14:paraId="63F30A83" w14:textId="77777777" w:rsidR="006D34FD" w:rsidRPr="004357BD" w:rsidRDefault="006D34FD" w:rsidP="006D34FD">
            <w:pPr>
              <w:pStyle w:val="ListParagraph"/>
              <w:numPr>
                <w:ilvl w:val="0"/>
                <w:numId w:val="1"/>
              </w:numPr>
              <w:tabs>
                <w:tab w:val="left" w:pos="-720"/>
              </w:tabs>
              <w:suppressAutoHyphens/>
              <w:spacing w:line="360" w:lineRule="auto"/>
              <w:rPr>
                <w:rFonts w:ascii="Open Sans" w:hAnsi="Open Sans" w:cs="Open Sans"/>
                <w:sz w:val="20"/>
                <w:szCs w:val="20"/>
              </w:rPr>
            </w:pPr>
            <w:r w:rsidRPr="004357BD">
              <w:rPr>
                <w:rFonts w:ascii="Open Sans" w:hAnsi="Open Sans" w:cs="Open Sans"/>
                <w:sz w:val="20"/>
                <w:szCs w:val="20"/>
              </w:rPr>
              <w:t xml:space="preserve">Cabinet Office, </w:t>
            </w:r>
            <w:r>
              <w:rPr>
                <w:rFonts w:ascii="Open Sans" w:hAnsi="Open Sans" w:cs="Open Sans"/>
                <w:sz w:val="20"/>
                <w:szCs w:val="20"/>
              </w:rPr>
              <w:t xml:space="preserve">Capita </w:t>
            </w:r>
            <w:r w:rsidRPr="004357BD">
              <w:rPr>
                <w:rFonts w:ascii="Open Sans" w:hAnsi="Open Sans" w:cs="Open Sans"/>
                <w:sz w:val="20"/>
                <w:szCs w:val="20"/>
              </w:rPr>
              <w:t>(pension administrators)</w:t>
            </w:r>
          </w:p>
          <w:p w14:paraId="7DE73D1F" w14:textId="77777777" w:rsidR="006D34FD" w:rsidRPr="004357BD" w:rsidRDefault="006D34FD" w:rsidP="006D34FD">
            <w:pPr>
              <w:pStyle w:val="ListParagraph"/>
              <w:numPr>
                <w:ilvl w:val="0"/>
                <w:numId w:val="1"/>
              </w:numPr>
              <w:tabs>
                <w:tab w:val="left" w:pos="-720"/>
              </w:tabs>
              <w:suppressAutoHyphens/>
              <w:spacing w:line="360" w:lineRule="auto"/>
              <w:rPr>
                <w:rFonts w:ascii="Open Sans" w:hAnsi="Open Sans" w:cs="Open Sans"/>
                <w:sz w:val="20"/>
                <w:szCs w:val="20"/>
              </w:rPr>
            </w:pPr>
            <w:r w:rsidRPr="004357BD">
              <w:rPr>
                <w:rFonts w:ascii="Open Sans" w:hAnsi="Open Sans" w:cs="Open Sans"/>
                <w:sz w:val="20"/>
                <w:szCs w:val="20"/>
              </w:rPr>
              <w:t>External Auditors</w:t>
            </w:r>
          </w:p>
          <w:p w14:paraId="2B20BFEE" w14:textId="77777777" w:rsidR="006D34FD" w:rsidRPr="004357BD" w:rsidRDefault="006D34FD" w:rsidP="006D34FD">
            <w:pPr>
              <w:pStyle w:val="ListParagraph"/>
              <w:numPr>
                <w:ilvl w:val="0"/>
                <w:numId w:val="1"/>
              </w:numPr>
              <w:tabs>
                <w:tab w:val="left" w:pos="-720"/>
              </w:tabs>
              <w:suppressAutoHyphens/>
              <w:spacing w:line="360" w:lineRule="auto"/>
              <w:rPr>
                <w:rFonts w:ascii="Open Sans" w:hAnsi="Open Sans" w:cs="Open Sans"/>
                <w:sz w:val="20"/>
                <w:szCs w:val="20"/>
              </w:rPr>
            </w:pPr>
            <w:r w:rsidRPr="004357BD">
              <w:rPr>
                <w:rFonts w:ascii="Open Sans" w:hAnsi="Open Sans" w:cs="Open Sans"/>
                <w:sz w:val="20"/>
                <w:szCs w:val="20"/>
              </w:rPr>
              <w:t xml:space="preserve">CPA HQ Secretariat &amp; Westminster Foundation for Democracy </w:t>
            </w:r>
          </w:p>
          <w:p w14:paraId="226FD612" w14:textId="77777777" w:rsidR="006D34FD" w:rsidRPr="004357BD" w:rsidRDefault="006D34FD" w:rsidP="006D34FD">
            <w:pPr>
              <w:pStyle w:val="ListParagraph"/>
              <w:numPr>
                <w:ilvl w:val="0"/>
                <w:numId w:val="1"/>
              </w:numPr>
              <w:tabs>
                <w:tab w:val="left" w:pos="-720"/>
              </w:tabs>
              <w:suppressAutoHyphens/>
              <w:spacing w:line="360" w:lineRule="auto"/>
              <w:rPr>
                <w:rFonts w:ascii="Open Sans" w:hAnsi="Open Sans" w:cs="Open Sans"/>
                <w:sz w:val="20"/>
                <w:szCs w:val="20"/>
              </w:rPr>
            </w:pPr>
            <w:r w:rsidRPr="004357BD">
              <w:rPr>
                <w:rFonts w:ascii="Open Sans" w:hAnsi="Open Sans" w:cs="Open Sans"/>
                <w:sz w:val="20"/>
                <w:szCs w:val="20"/>
              </w:rPr>
              <w:t>Government Departments e.g. FCDO</w:t>
            </w:r>
          </w:p>
          <w:p w14:paraId="37742464" w14:textId="77777777" w:rsidR="006D34FD" w:rsidRDefault="006D34FD" w:rsidP="006D34FD">
            <w:pPr>
              <w:pStyle w:val="ListParagraph"/>
              <w:numPr>
                <w:ilvl w:val="0"/>
                <w:numId w:val="1"/>
              </w:numPr>
              <w:tabs>
                <w:tab w:val="left" w:pos="-720"/>
              </w:tabs>
              <w:suppressAutoHyphens/>
              <w:spacing w:line="360" w:lineRule="auto"/>
              <w:rPr>
                <w:rFonts w:ascii="Open Sans" w:hAnsi="Open Sans" w:cs="Open Sans"/>
                <w:sz w:val="20"/>
                <w:szCs w:val="20"/>
              </w:rPr>
            </w:pPr>
            <w:r w:rsidRPr="004357BD">
              <w:rPr>
                <w:rFonts w:ascii="Open Sans" w:hAnsi="Open Sans" w:cs="Open Sans"/>
                <w:sz w:val="20"/>
                <w:szCs w:val="20"/>
              </w:rPr>
              <w:t>Suppliers and contractors including those overseas</w:t>
            </w:r>
          </w:p>
          <w:p w14:paraId="7DA4DE7A" w14:textId="77777777" w:rsidR="006D34FD" w:rsidRPr="00FE1D60" w:rsidRDefault="006D34FD" w:rsidP="006D34FD">
            <w:pPr>
              <w:pStyle w:val="ListParagraph"/>
              <w:numPr>
                <w:ilvl w:val="0"/>
                <w:numId w:val="1"/>
              </w:numPr>
              <w:tabs>
                <w:tab w:val="left" w:pos="-720"/>
              </w:tabs>
              <w:suppressAutoHyphens/>
              <w:spacing w:line="360" w:lineRule="auto"/>
              <w:rPr>
                <w:rFonts w:ascii="Open Sans" w:hAnsi="Open Sans" w:cs="Open Sans"/>
                <w:sz w:val="20"/>
                <w:szCs w:val="20"/>
              </w:rPr>
            </w:pPr>
            <w:r w:rsidRPr="00FE1D60">
              <w:rPr>
                <w:rFonts w:ascii="Open Sans" w:hAnsi="Open Sans" w:cs="Open Sans"/>
                <w:sz w:val="20"/>
                <w:szCs w:val="20"/>
              </w:rPr>
              <w:t>Companies House and The Charity Commission</w:t>
            </w:r>
          </w:p>
        </w:tc>
      </w:tr>
      <w:tr w:rsidR="006D34FD" w:rsidRPr="004357BD" w14:paraId="244D468D" w14:textId="77777777" w:rsidTr="0020418D">
        <w:tc>
          <w:tcPr>
            <w:tcW w:w="9759" w:type="dxa"/>
            <w:gridSpan w:val="2"/>
            <w:tcBorders>
              <w:top w:val="single" w:sz="12" w:space="0" w:color="auto"/>
              <w:left w:val="single" w:sz="6" w:space="0" w:color="auto"/>
              <w:bottom w:val="single" w:sz="12" w:space="0" w:color="auto"/>
              <w:right w:val="single" w:sz="6" w:space="0" w:color="auto"/>
            </w:tcBorders>
            <w:shd w:val="clear" w:color="auto" w:fill="403152"/>
          </w:tcPr>
          <w:p w14:paraId="175EA0D8" w14:textId="77777777" w:rsidR="006D34FD" w:rsidRPr="004357BD" w:rsidRDefault="006D34FD" w:rsidP="0020418D">
            <w:pPr>
              <w:tabs>
                <w:tab w:val="left" w:pos="-720"/>
              </w:tabs>
              <w:suppressAutoHyphens/>
              <w:spacing w:line="360" w:lineRule="auto"/>
              <w:jc w:val="both"/>
              <w:rPr>
                <w:rFonts w:ascii="Open Sans" w:hAnsi="Open Sans" w:cs="Open Sans"/>
                <w:b/>
                <w:sz w:val="20"/>
                <w:szCs w:val="20"/>
              </w:rPr>
            </w:pPr>
            <w:r w:rsidRPr="004357BD">
              <w:rPr>
                <w:rFonts w:ascii="Open Sans" w:hAnsi="Open Sans" w:cs="Open Sans"/>
                <w:b/>
                <w:sz w:val="20"/>
                <w:szCs w:val="20"/>
              </w:rPr>
              <w:t xml:space="preserve">Management Responsibility </w:t>
            </w:r>
          </w:p>
        </w:tc>
      </w:tr>
      <w:tr w:rsidR="006D34FD" w:rsidRPr="004357BD" w14:paraId="47822DD0" w14:textId="77777777" w:rsidTr="0020418D">
        <w:tc>
          <w:tcPr>
            <w:tcW w:w="9759" w:type="dxa"/>
            <w:gridSpan w:val="2"/>
            <w:tcBorders>
              <w:top w:val="single" w:sz="12" w:space="0" w:color="auto"/>
              <w:left w:val="single" w:sz="6" w:space="0" w:color="auto"/>
              <w:bottom w:val="single" w:sz="12" w:space="0" w:color="auto"/>
              <w:right w:val="single" w:sz="6" w:space="0" w:color="auto"/>
            </w:tcBorders>
          </w:tcPr>
          <w:p w14:paraId="43985F05" w14:textId="77777777" w:rsidR="006D34FD" w:rsidRPr="004357BD" w:rsidRDefault="006D34FD" w:rsidP="0020418D">
            <w:pPr>
              <w:tabs>
                <w:tab w:val="left" w:pos="-720"/>
              </w:tabs>
              <w:suppressAutoHyphens/>
              <w:spacing w:line="360" w:lineRule="auto"/>
              <w:jc w:val="both"/>
              <w:rPr>
                <w:rFonts w:ascii="Open Sans" w:hAnsi="Open Sans" w:cs="Open Sans"/>
                <w:sz w:val="20"/>
                <w:szCs w:val="20"/>
              </w:rPr>
            </w:pPr>
            <w:r w:rsidRPr="00763CDE">
              <w:rPr>
                <w:rFonts w:ascii="Open Sans" w:hAnsi="Open Sans" w:cs="Open Sans"/>
                <w:sz w:val="20"/>
                <w:szCs w:val="20"/>
              </w:rPr>
              <w:t>Responsibility for the matrix management of the Finance &amp; Administration Officer</w:t>
            </w:r>
            <w:r>
              <w:rPr>
                <w:rFonts w:ascii="Open Sans" w:hAnsi="Open Sans" w:cs="Open Sans"/>
                <w:sz w:val="20"/>
                <w:szCs w:val="20"/>
              </w:rPr>
              <w:t xml:space="preserve">.  Experience in line management, coaching and feedback would be a benefit.  </w:t>
            </w:r>
          </w:p>
        </w:tc>
      </w:tr>
      <w:tr w:rsidR="006D34FD" w:rsidRPr="004357BD" w14:paraId="5879CDBE" w14:textId="77777777" w:rsidTr="0020418D">
        <w:tc>
          <w:tcPr>
            <w:tcW w:w="9759" w:type="dxa"/>
            <w:gridSpan w:val="2"/>
            <w:tcBorders>
              <w:top w:val="single" w:sz="12" w:space="0" w:color="auto"/>
              <w:left w:val="single" w:sz="6" w:space="0" w:color="auto"/>
              <w:bottom w:val="single" w:sz="12" w:space="0" w:color="auto"/>
              <w:right w:val="single" w:sz="6" w:space="0" w:color="auto"/>
            </w:tcBorders>
            <w:shd w:val="clear" w:color="auto" w:fill="403152"/>
          </w:tcPr>
          <w:p w14:paraId="68246D16" w14:textId="77777777" w:rsidR="006D34FD" w:rsidRPr="004357BD" w:rsidRDefault="006D34FD" w:rsidP="0020418D">
            <w:pPr>
              <w:tabs>
                <w:tab w:val="left" w:pos="-720"/>
              </w:tabs>
              <w:suppressAutoHyphens/>
              <w:spacing w:line="360" w:lineRule="auto"/>
              <w:jc w:val="both"/>
              <w:rPr>
                <w:rFonts w:ascii="Open Sans" w:hAnsi="Open Sans" w:cs="Open Sans"/>
                <w:b/>
                <w:sz w:val="20"/>
                <w:szCs w:val="20"/>
              </w:rPr>
            </w:pPr>
            <w:r w:rsidRPr="004357BD">
              <w:rPr>
                <w:rFonts w:ascii="Open Sans" w:hAnsi="Open Sans" w:cs="Open Sans"/>
                <w:b/>
                <w:sz w:val="20"/>
                <w:szCs w:val="20"/>
              </w:rPr>
              <w:t>Additional Information Regarding the Post</w:t>
            </w:r>
          </w:p>
        </w:tc>
      </w:tr>
      <w:tr w:rsidR="006D34FD" w:rsidRPr="004357BD" w14:paraId="36D483AD" w14:textId="77777777" w:rsidTr="0020418D">
        <w:trPr>
          <w:trHeight w:val="76"/>
        </w:trPr>
        <w:tc>
          <w:tcPr>
            <w:tcW w:w="3948" w:type="dxa"/>
            <w:tcBorders>
              <w:top w:val="single" w:sz="12" w:space="0" w:color="auto"/>
              <w:left w:val="single" w:sz="6" w:space="0" w:color="auto"/>
              <w:bottom w:val="single" w:sz="12" w:space="0" w:color="auto"/>
              <w:right w:val="single" w:sz="6" w:space="0" w:color="auto"/>
            </w:tcBorders>
          </w:tcPr>
          <w:p w14:paraId="53D6C950" w14:textId="77777777" w:rsidR="006D34FD" w:rsidRPr="004357BD" w:rsidRDefault="006D34FD" w:rsidP="0020418D">
            <w:pPr>
              <w:tabs>
                <w:tab w:val="left" w:pos="-720"/>
              </w:tabs>
              <w:suppressAutoHyphens/>
              <w:spacing w:line="360" w:lineRule="auto"/>
              <w:jc w:val="both"/>
              <w:rPr>
                <w:rFonts w:ascii="Open Sans" w:hAnsi="Open Sans" w:cs="Open Sans"/>
                <w:b/>
                <w:sz w:val="20"/>
                <w:szCs w:val="20"/>
              </w:rPr>
            </w:pPr>
            <w:r w:rsidRPr="004357BD">
              <w:rPr>
                <w:rFonts w:ascii="Open Sans" w:hAnsi="Open Sans" w:cs="Open Sans"/>
                <w:b/>
                <w:sz w:val="20"/>
                <w:szCs w:val="20"/>
              </w:rPr>
              <w:t>Location</w:t>
            </w:r>
          </w:p>
        </w:tc>
        <w:tc>
          <w:tcPr>
            <w:tcW w:w="5811" w:type="dxa"/>
            <w:tcBorders>
              <w:top w:val="single" w:sz="12" w:space="0" w:color="auto"/>
              <w:left w:val="single" w:sz="6" w:space="0" w:color="auto"/>
              <w:bottom w:val="single" w:sz="12" w:space="0" w:color="auto"/>
              <w:right w:val="single" w:sz="6" w:space="0" w:color="auto"/>
            </w:tcBorders>
          </w:tcPr>
          <w:p w14:paraId="71F5F35A" w14:textId="77777777" w:rsidR="006D34FD" w:rsidRDefault="006D34FD" w:rsidP="0020418D">
            <w:pPr>
              <w:rPr>
                <w:rFonts w:ascii="Open Sans" w:hAnsi="Open Sans" w:cs="Open Sans"/>
                <w:sz w:val="20"/>
                <w:szCs w:val="20"/>
              </w:rPr>
            </w:pPr>
            <w:r w:rsidRPr="00205EA8">
              <w:rPr>
                <w:rFonts w:ascii="Open Sans" w:hAnsi="Open Sans" w:cs="Open Sans"/>
                <w:sz w:val="20"/>
                <w:szCs w:val="20"/>
              </w:rPr>
              <w:t xml:space="preserve">The post is based in the CPA UK offices on the Parliamentary Estate. </w:t>
            </w:r>
          </w:p>
          <w:p w14:paraId="0385B61D" w14:textId="77777777" w:rsidR="006D34FD" w:rsidRDefault="006D34FD" w:rsidP="0020418D">
            <w:pPr>
              <w:rPr>
                <w:rFonts w:ascii="Open Sans" w:hAnsi="Open Sans" w:cs="Open Sans"/>
                <w:sz w:val="20"/>
                <w:szCs w:val="20"/>
              </w:rPr>
            </w:pPr>
          </w:p>
          <w:p w14:paraId="3BA83819" w14:textId="77777777" w:rsidR="006D34FD" w:rsidRPr="00127523" w:rsidRDefault="006D34FD" w:rsidP="0020418D">
            <w:pPr>
              <w:rPr>
                <w:rFonts w:ascii="Open Sans" w:hAnsi="Open Sans" w:cs="Open Sans"/>
                <w:b/>
                <w:bCs/>
                <w:sz w:val="20"/>
                <w:szCs w:val="20"/>
              </w:rPr>
            </w:pPr>
            <w:r w:rsidRPr="00205EA8">
              <w:rPr>
                <w:rFonts w:ascii="Open Sans" w:hAnsi="Open Sans" w:cs="Open Sans"/>
                <w:sz w:val="20"/>
                <w:szCs w:val="20"/>
              </w:rPr>
              <w:t xml:space="preserve">Hybrid working arrangements are in place. </w:t>
            </w:r>
            <w:r w:rsidRPr="00127523">
              <w:rPr>
                <w:rFonts w:ascii="Open Sans" w:hAnsi="Open Sans" w:cs="Open Sans"/>
                <w:b/>
                <w:bCs/>
                <w:sz w:val="20"/>
                <w:szCs w:val="20"/>
              </w:rPr>
              <w:t xml:space="preserve">There is </w:t>
            </w:r>
            <w:r>
              <w:rPr>
                <w:rFonts w:ascii="Open Sans" w:hAnsi="Open Sans" w:cs="Open Sans"/>
                <w:b/>
                <w:bCs/>
                <w:sz w:val="20"/>
                <w:szCs w:val="20"/>
              </w:rPr>
              <w:t>a requirement to work</w:t>
            </w:r>
            <w:r w:rsidRPr="00127523">
              <w:rPr>
                <w:rFonts w:ascii="Open Sans" w:hAnsi="Open Sans" w:cs="Open Sans"/>
                <w:b/>
                <w:bCs/>
                <w:sz w:val="20"/>
                <w:szCs w:val="20"/>
              </w:rPr>
              <w:t xml:space="preserve"> at least one day a week in the office</w:t>
            </w:r>
            <w:r>
              <w:rPr>
                <w:rFonts w:ascii="Open Sans" w:hAnsi="Open Sans" w:cs="Open Sans"/>
                <w:b/>
                <w:bCs/>
                <w:sz w:val="20"/>
                <w:szCs w:val="20"/>
              </w:rPr>
              <w:t xml:space="preserve">, </w:t>
            </w:r>
            <w:r w:rsidRPr="00127523">
              <w:rPr>
                <w:rFonts w:ascii="Open Sans" w:hAnsi="Open Sans" w:cs="Open Sans"/>
                <w:b/>
                <w:bCs/>
                <w:sz w:val="20"/>
                <w:szCs w:val="20"/>
              </w:rPr>
              <w:t xml:space="preserve">with more presence needed during probation and to support in-person meetings and delegations. </w:t>
            </w:r>
          </w:p>
          <w:p w14:paraId="3F7CEE73" w14:textId="77777777" w:rsidR="006D34FD" w:rsidRPr="00205EA8" w:rsidRDefault="006D34FD" w:rsidP="0020418D">
            <w:pPr>
              <w:rPr>
                <w:rFonts w:ascii="Open Sans" w:hAnsi="Open Sans" w:cs="Open Sans"/>
                <w:sz w:val="20"/>
                <w:szCs w:val="20"/>
              </w:rPr>
            </w:pPr>
          </w:p>
        </w:tc>
      </w:tr>
      <w:tr w:rsidR="006D34FD" w:rsidRPr="004357BD" w14:paraId="32837A4E" w14:textId="77777777" w:rsidTr="0020418D">
        <w:trPr>
          <w:trHeight w:val="75"/>
        </w:trPr>
        <w:tc>
          <w:tcPr>
            <w:tcW w:w="3948" w:type="dxa"/>
            <w:tcBorders>
              <w:top w:val="single" w:sz="12" w:space="0" w:color="auto"/>
              <w:left w:val="single" w:sz="6" w:space="0" w:color="auto"/>
              <w:bottom w:val="single" w:sz="4" w:space="0" w:color="auto"/>
              <w:right w:val="single" w:sz="6" w:space="0" w:color="auto"/>
            </w:tcBorders>
          </w:tcPr>
          <w:p w14:paraId="11CC4BC8" w14:textId="77777777" w:rsidR="006D34FD" w:rsidRPr="004357BD" w:rsidRDefault="006D34FD" w:rsidP="0020418D">
            <w:pPr>
              <w:tabs>
                <w:tab w:val="left" w:pos="-720"/>
              </w:tabs>
              <w:suppressAutoHyphens/>
              <w:spacing w:line="360" w:lineRule="auto"/>
              <w:jc w:val="both"/>
              <w:rPr>
                <w:rFonts w:ascii="Open Sans" w:hAnsi="Open Sans" w:cs="Open Sans"/>
                <w:b/>
                <w:sz w:val="20"/>
                <w:szCs w:val="20"/>
              </w:rPr>
            </w:pPr>
            <w:r w:rsidRPr="004357BD">
              <w:rPr>
                <w:rFonts w:ascii="Open Sans" w:hAnsi="Open Sans" w:cs="Open Sans"/>
                <w:b/>
                <w:sz w:val="20"/>
                <w:szCs w:val="20"/>
              </w:rPr>
              <w:t>Hours &amp; Annual Leave</w:t>
            </w:r>
          </w:p>
        </w:tc>
        <w:tc>
          <w:tcPr>
            <w:tcW w:w="5811" w:type="dxa"/>
            <w:tcBorders>
              <w:top w:val="single" w:sz="12" w:space="0" w:color="auto"/>
              <w:left w:val="single" w:sz="6" w:space="0" w:color="auto"/>
              <w:bottom w:val="single" w:sz="4" w:space="0" w:color="auto"/>
              <w:right w:val="single" w:sz="6" w:space="0" w:color="auto"/>
            </w:tcBorders>
          </w:tcPr>
          <w:p w14:paraId="6583F984" w14:textId="77777777" w:rsidR="006D34FD" w:rsidRPr="00205EA8" w:rsidRDefault="006D34FD" w:rsidP="0020418D">
            <w:pPr>
              <w:rPr>
                <w:rFonts w:ascii="Open Sans" w:hAnsi="Open Sans" w:cs="Open Sans"/>
                <w:sz w:val="20"/>
                <w:szCs w:val="20"/>
              </w:rPr>
            </w:pPr>
            <w:r w:rsidRPr="00205EA8">
              <w:rPr>
                <w:rFonts w:ascii="Open Sans" w:hAnsi="Open Sans" w:cs="Open Sans"/>
                <w:sz w:val="20"/>
                <w:szCs w:val="20"/>
              </w:rPr>
              <w:t xml:space="preserve">The standard working week is 35 hours with one hour per day unpaid for lunch. Some evening, weekend and occasional public holiday working will be required in support of CPA UK programmes. </w:t>
            </w:r>
          </w:p>
          <w:p w14:paraId="13083032" w14:textId="77777777" w:rsidR="006D34FD" w:rsidRPr="00205EA8" w:rsidRDefault="006D34FD" w:rsidP="0020418D">
            <w:pPr>
              <w:rPr>
                <w:rFonts w:ascii="Open Sans" w:hAnsi="Open Sans" w:cs="Open Sans"/>
                <w:sz w:val="20"/>
                <w:szCs w:val="20"/>
              </w:rPr>
            </w:pPr>
          </w:p>
          <w:p w14:paraId="3C2DAF94" w14:textId="77777777" w:rsidR="006D34FD" w:rsidRDefault="006D34FD" w:rsidP="0020418D">
            <w:pPr>
              <w:rPr>
                <w:rFonts w:ascii="Open Sans" w:hAnsi="Open Sans" w:cs="Open Sans"/>
                <w:sz w:val="20"/>
                <w:szCs w:val="20"/>
              </w:rPr>
            </w:pPr>
            <w:r w:rsidRPr="00205EA8">
              <w:rPr>
                <w:rFonts w:ascii="Open Sans" w:hAnsi="Open Sans" w:cs="Open Sans"/>
                <w:sz w:val="20"/>
                <w:szCs w:val="20"/>
              </w:rPr>
              <w:t>Annual leave – 35 days per financial year of which 5 days are to be taken during the Christmas parliamentary recess and 2 days during the Easter parliamentary recess.</w:t>
            </w:r>
          </w:p>
          <w:p w14:paraId="3FB58A32" w14:textId="77777777" w:rsidR="006D34FD" w:rsidRPr="00205EA8" w:rsidRDefault="006D34FD" w:rsidP="0020418D">
            <w:pPr>
              <w:rPr>
                <w:rFonts w:ascii="Open Sans" w:hAnsi="Open Sans" w:cs="Open Sans"/>
                <w:sz w:val="20"/>
                <w:szCs w:val="20"/>
              </w:rPr>
            </w:pPr>
          </w:p>
        </w:tc>
      </w:tr>
      <w:tr w:rsidR="006D34FD" w:rsidRPr="004357BD" w14:paraId="3213A682" w14:textId="77777777" w:rsidTr="0020418D">
        <w:trPr>
          <w:trHeight w:val="75"/>
        </w:trPr>
        <w:tc>
          <w:tcPr>
            <w:tcW w:w="3948" w:type="dxa"/>
            <w:tcBorders>
              <w:top w:val="single" w:sz="4" w:space="0" w:color="auto"/>
              <w:left w:val="single" w:sz="4" w:space="0" w:color="auto"/>
              <w:bottom w:val="single" w:sz="4" w:space="0" w:color="auto"/>
              <w:right w:val="single" w:sz="6" w:space="0" w:color="auto"/>
            </w:tcBorders>
          </w:tcPr>
          <w:p w14:paraId="78F7C984" w14:textId="77777777" w:rsidR="006D34FD" w:rsidRPr="004357BD" w:rsidRDefault="006D34FD" w:rsidP="0020418D">
            <w:pPr>
              <w:tabs>
                <w:tab w:val="left" w:pos="-720"/>
              </w:tabs>
              <w:suppressAutoHyphens/>
              <w:spacing w:line="360" w:lineRule="auto"/>
              <w:jc w:val="both"/>
              <w:rPr>
                <w:rFonts w:ascii="Open Sans" w:hAnsi="Open Sans" w:cs="Open Sans"/>
                <w:sz w:val="20"/>
                <w:szCs w:val="20"/>
              </w:rPr>
            </w:pPr>
            <w:r w:rsidRPr="004357BD">
              <w:rPr>
                <w:rFonts w:ascii="Open Sans" w:hAnsi="Open Sans" w:cs="Open Sans"/>
                <w:b/>
                <w:sz w:val="20"/>
                <w:szCs w:val="20"/>
              </w:rPr>
              <w:t>For Further Information</w:t>
            </w:r>
          </w:p>
        </w:tc>
        <w:tc>
          <w:tcPr>
            <w:tcW w:w="5811" w:type="dxa"/>
            <w:tcBorders>
              <w:top w:val="single" w:sz="4" w:space="0" w:color="auto"/>
              <w:left w:val="single" w:sz="6" w:space="0" w:color="auto"/>
              <w:bottom w:val="single" w:sz="4" w:space="0" w:color="auto"/>
              <w:right w:val="single" w:sz="4" w:space="0" w:color="auto"/>
            </w:tcBorders>
          </w:tcPr>
          <w:p w14:paraId="54FABC38" w14:textId="77777777" w:rsidR="006D34FD" w:rsidRPr="004357BD" w:rsidRDefault="006D34FD" w:rsidP="0020418D">
            <w:pPr>
              <w:tabs>
                <w:tab w:val="left" w:pos="-720"/>
              </w:tabs>
              <w:suppressAutoHyphens/>
              <w:spacing w:line="360" w:lineRule="auto"/>
              <w:rPr>
                <w:rFonts w:ascii="Open Sans" w:hAnsi="Open Sans" w:cs="Open Sans"/>
                <w:sz w:val="20"/>
                <w:szCs w:val="20"/>
              </w:rPr>
            </w:pPr>
            <w:r w:rsidRPr="004357BD">
              <w:rPr>
                <w:rFonts w:ascii="Open Sans" w:hAnsi="Open Sans" w:cs="Open Sans"/>
                <w:sz w:val="20"/>
                <w:szCs w:val="20"/>
              </w:rPr>
              <w:t xml:space="preserve">Visit </w:t>
            </w:r>
            <w:hyperlink r:id="rId6" w:history="1">
              <w:r w:rsidRPr="004357BD">
                <w:rPr>
                  <w:rStyle w:val="Hyperlink"/>
                  <w:rFonts w:ascii="Open Sans" w:hAnsi="Open Sans" w:cs="Open Sans"/>
                  <w:sz w:val="20"/>
                  <w:szCs w:val="20"/>
                </w:rPr>
                <w:t>www.uk-cpa.org</w:t>
              </w:r>
            </w:hyperlink>
          </w:p>
        </w:tc>
      </w:tr>
    </w:tbl>
    <w:p w14:paraId="36E78DDD" w14:textId="77777777" w:rsidR="006D34FD" w:rsidRPr="004357BD" w:rsidRDefault="006D34FD" w:rsidP="006D34FD">
      <w:pPr>
        <w:spacing w:line="360" w:lineRule="auto"/>
        <w:rPr>
          <w:rFonts w:ascii="Open Sans" w:hAnsi="Open Sans" w:cs="Open Sans"/>
          <w:sz w:val="20"/>
          <w:szCs w:val="20"/>
        </w:rPr>
      </w:pPr>
      <w:r w:rsidRPr="004357BD">
        <w:rPr>
          <w:rFonts w:ascii="Open Sans" w:hAnsi="Open Sans" w:cs="Open Sans"/>
          <w:sz w:val="20"/>
          <w:szCs w:val="20"/>
        </w:rPr>
        <w:br w:type="page"/>
      </w:r>
    </w:p>
    <w:tbl>
      <w:tblPr>
        <w:tblpPr w:leftFromText="180" w:rightFromText="180" w:vertAnchor="text" w:horzAnchor="margin" w:tblpXSpec="center" w:tblpY="180"/>
        <w:tblW w:w="0" w:type="auto"/>
        <w:tblLayout w:type="fixed"/>
        <w:tblCellMar>
          <w:left w:w="120" w:type="dxa"/>
          <w:right w:w="120" w:type="dxa"/>
        </w:tblCellMar>
        <w:tblLook w:val="04A0" w:firstRow="1" w:lastRow="0" w:firstColumn="1" w:lastColumn="0" w:noHBand="0" w:noVBand="1"/>
      </w:tblPr>
      <w:tblGrid>
        <w:gridCol w:w="9759"/>
      </w:tblGrid>
      <w:tr w:rsidR="006D34FD" w:rsidRPr="004357BD" w14:paraId="0BEF132B" w14:textId="77777777" w:rsidTr="0020418D">
        <w:tc>
          <w:tcPr>
            <w:tcW w:w="9759" w:type="dxa"/>
            <w:tcBorders>
              <w:top w:val="single" w:sz="4" w:space="0" w:color="auto"/>
              <w:left w:val="single" w:sz="4" w:space="0" w:color="auto"/>
              <w:bottom w:val="single" w:sz="4" w:space="0" w:color="auto"/>
              <w:right w:val="single" w:sz="4" w:space="0" w:color="auto"/>
            </w:tcBorders>
            <w:shd w:val="clear" w:color="auto" w:fill="D9D9D9"/>
          </w:tcPr>
          <w:p w14:paraId="6C3A1972" w14:textId="77777777" w:rsidR="006D34FD" w:rsidRPr="004357BD" w:rsidRDefault="006D34FD" w:rsidP="0020418D">
            <w:pPr>
              <w:tabs>
                <w:tab w:val="left" w:pos="-720"/>
              </w:tabs>
              <w:suppressAutoHyphens/>
              <w:spacing w:line="360" w:lineRule="auto"/>
              <w:jc w:val="center"/>
              <w:rPr>
                <w:rFonts w:ascii="Open Sans" w:hAnsi="Open Sans" w:cs="Open Sans"/>
                <w:b/>
                <w:sz w:val="20"/>
                <w:szCs w:val="20"/>
              </w:rPr>
            </w:pPr>
            <w:r w:rsidRPr="004357BD">
              <w:rPr>
                <w:rFonts w:ascii="Open Sans" w:hAnsi="Open Sans" w:cs="Open Sans"/>
                <w:b/>
                <w:sz w:val="20"/>
                <w:szCs w:val="20"/>
              </w:rPr>
              <w:lastRenderedPageBreak/>
              <w:t>Section C: Job Specification</w:t>
            </w:r>
          </w:p>
        </w:tc>
      </w:tr>
      <w:tr w:rsidR="006D34FD" w:rsidRPr="004357BD" w14:paraId="54E3F0E4" w14:textId="77777777" w:rsidTr="0020418D">
        <w:tc>
          <w:tcPr>
            <w:tcW w:w="9759" w:type="dxa"/>
            <w:tcBorders>
              <w:top w:val="single" w:sz="4" w:space="0" w:color="auto"/>
              <w:left w:val="single" w:sz="4" w:space="0" w:color="auto"/>
              <w:bottom w:val="single" w:sz="4" w:space="0" w:color="auto"/>
              <w:right w:val="single" w:sz="4" w:space="0" w:color="auto"/>
            </w:tcBorders>
            <w:shd w:val="clear" w:color="auto" w:fill="403152"/>
          </w:tcPr>
          <w:p w14:paraId="6DBF09B2"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Description of Duties</w:t>
            </w:r>
          </w:p>
        </w:tc>
      </w:tr>
      <w:tr w:rsidR="006D34FD" w:rsidRPr="005C4FCC" w14:paraId="335B3E96" w14:textId="77777777" w:rsidTr="0020418D">
        <w:tc>
          <w:tcPr>
            <w:tcW w:w="9759" w:type="dxa"/>
            <w:tcBorders>
              <w:top w:val="single" w:sz="4" w:space="0" w:color="auto"/>
              <w:left w:val="single" w:sz="4" w:space="0" w:color="auto"/>
              <w:bottom w:val="single" w:sz="4" w:space="0" w:color="auto"/>
              <w:right w:val="single" w:sz="4" w:space="0" w:color="auto"/>
            </w:tcBorders>
            <w:shd w:val="clear" w:color="auto" w:fill="FFFFFF"/>
          </w:tcPr>
          <w:p w14:paraId="479D4527" w14:textId="77777777" w:rsidR="006D34FD" w:rsidRPr="005C4FCC" w:rsidRDefault="006D34FD" w:rsidP="0020418D">
            <w:pPr>
              <w:pStyle w:val="NoSpacing"/>
              <w:rPr>
                <w:rFonts w:ascii="Open Sans" w:hAnsi="Open Sans" w:cs="Open Sans"/>
                <w:b/>
                <w:bCs/>
                <w:sz w:val="20"/>
                <w:szCs w:val="20"/>
              </w:rPr>
            </w:pPr>
            <w:bookmarkStart w:id="0" w:name="_Hlk527722314"/>
            <w:r w:rsidRPr="005C4FCC">
              <w:rPr>
                <w:rFonts w:ascii="Open Sans" w:hAnsi="Open Sans" w:cs="Open Sans"/>
                <w:b/>
                <w:bCs/>
                <w:sz w:val="20"/>
                <w:szCs w:val="20"/>
              </w:rPr>
              <w:t>Financial Management, Planning and Processing</w:t>
            </w:r>
          </w:p>
          <w:p w14:paraId="7772B957" w14:textId="77777777" w:rsidR="006D34FD" w:rsidRPr="005C4FCC" w:rsidRDefault="006D34FD" w:rsidP="0020418D">
            <w:pPr>
              <w:pStyle w:val="NoSpacing"/>
              <w:rPr>
                <w:rFonts w:ascii="Open Sans" w:hAnsi="Open Sans" w:cs="Open Sans"/>
                <w:sz w:val="20"/>
                <w:szCs w:val="20"/>
              </w:rPr>
            </w:pPr>
          </w:p>
          <w:p w14:paraId="073D2616" w14:textId="77777777" w:rsidR="006D34FD" w:rsidRPr="005C4FCC" w:rsidRDefault="006D34FD" w:rsidP="006D34FD">
            <w:pPr>
              <w:pStyle w:val="NoSpacing"/>
              <w:numPr>
                <w:ilvl w:val="0"/>
                <w:numId w:val="2"/>
              </w:numPr>
              <w:rPr>
                <w:rFonts w:ascii="Open Sans" w:hAnsi="Open Sans" w:cs="Open Sans"/>
                <w:sz w:val="20"/>
                <w:szCs w:val="20"/>
              </w:rPr>
            </w:pPr>
            <w:r w:rsidRPr="005C4FCC">
              <w:rPr>
                <w:rFonts w:ascii="Open Sans" w:hAnsi="Open Sans" w:cs="Open Sans"/>
                <w:sz w:val="20"/>
                <w:szCs w:val="20"/>
              </w:rPr>
              <w:t>Support Senior Management Team (SMT) on all financial matters, by providing accurate and timely financial information, analysis and commentary; including monitoring overall and team budgets.</w:t>
            </w:r>
          </w:p>
          <w:p w14:paraId="4FEAC79F" w14:textId="77777777" w:rsidR="006D34FD" w:rsidRPr="005C4FCC" w:rsidRDefault="006D34FD" w:rsidP="0020418D">
            <w:pPr>
              <w:pStyle w:val="NoSpacing"/>
              <w:rPr>
                <w:rFonts w:ascii="Open Sans" w:hAnsi="Open Sans" w:cs="Open Sans"/>
                <w:sz w:val="20"/>
                <w:szCs w:val="20"/>
              </w:rPr>
            </w:pPr>
          </w:p>
          <w:p w14:paraId="7CF9105A" w14:textId="77777777" w:rsidR="006D34FD" w:rsidRDefault="006D34FD" w:rsidP="006D34FD">
            <w:pPr>
              <w:pStyle w:val="NoSpacing"/>
              <w:numPr>
                <w:ilvl w:val="0"/>
                <w:numId w:val="2"/>
              </w:numPr>
              <w:rPr>
                <w:rFonts w:ascii="Open Sans" w:hAnsi="Open Sans" w:cs="Open Sans"/>
                <w:sz w:val="20"/>
                <w:szCs w:val="20"/>
              </w:rPr>
            </w:pPr>
            <w:r>
              <w:rPr>
                <w:rFonts w:ascii="Open Sans" w:hAnsi="Open Sans" w:cs="Open Sans"/>
                <w:sz w:val="20"/>
                <w:szCs w:val="20"/>
              </w:rPr>
              <w:t>Using the Finance Business Partner model</w:t>
            </w:r>
            <w:r w:rsidRPr="004F15BD">
              <w:rPr>
                <w:rFonts w:ascii="Open Sans" w:hAnsi="Open Sans" w:cs="Open Sans"/>
                <w:sz w:val="20"/>
                <w:szCs w:val="20"/>
              </w:rPr>
              <w:t xml:space="preserve"> </w:t>
            </w:r>
            <w:r>
              <w:rPr>
                <w:rFonts w:ascii="Open Sans" w:hAnsi="Open Sans" w:cs="Open Sans"/>
                <w:sz w:val="20"/>
                <w:szCs w:val="20"/>
              </w:rPr>
              <w:t>d</w:t>
            </w:r>
            <w:r w:rsidRPr="004F15BD">
              <w:rPr>
                <w:rFonts w:ascii="Open Sans" w:hAnsi="Open Sans" w:cs="Open Sans"/>
                <w:sz w:val="20"/>
                <w:szCs w:val="20"/>
              </w:rPr>
              <w:t>evelop good working relationships across the organisation and work proactively with managers and senior leaders to provide financial insight, constructive challenge, answer questions and support overcoming difficulties</w:t>
            </w:r>
            <w:r>
              <w:rPr>
                <w:rFonts w:ascii="Open Sans" w:hAnsi="Open Sans" w:cs="Open Sans"/>
                <w:sz w:val="20"/>
                <w:szCs w:val="20"/>
              </w:rPr>
              <w:t>.</w:t>
            </w:r>
          </w:p>
          <w:p w14:paraId="79F5349E" w14:textId="77777777" w:rsidR="006D34FD" w:rsidRDefault="006D34FD" w:rsidP="0020418D">
            <w:pPr>
              <w:pStyle w:val="ListParagraph"/>
              <w:rPr>
                <w:rFonts w:ascii="Open Sans" w:hAnsi="Open Sans" w:cs="Open Sans"/>
                <w:sz w:val="20"/>
                <w:szCs w:val="20"/>
              </w:rPr>
            </w:pPr>
          </w:p>
          <w:p w14:paraId="4EF08F34" w14:textId="77777777" w:rsidR="006D34FD" w:rsidRPr="004F15BD" w:rsidRDefault="006D34FD" w:rsidP="006D34FD">
            <w:pPr>
              <w:pStyle w:val="NoSpacing"/>
              <w:numPr>
                <w:ilvl w:val="0"/>
                <w:numId w:val="2"/>
              </w:numPr>
              <w:rPr>
                <w:rFonts w:ascii="Open Sans" w:hAnsi="Open Sans" w:cs="Open Sans"/>
                <w:sz w:val="20"/>
                <w:szCs w:val="20"/>
              </w:rPr>
            </w:pPr>
            <w:r w:rsidRPr="004F15BD">
              <w:rPr>
                <w:rFonts w:ascii="Open Sans" w:hAnsi="Open Sans" w:cs="Open Sans"/>
                <w:sz w:val="20"/>
                <w:szCs w:val="20"/>
              </w:rPr>
              <w:t>Develop a good understanding of the organisation’s business model and operations to inform decision-making and problem-solving, improve organisational performance and ensure resources are used effectively to achieve the organisation's objectives. </w:t>
            </w:r>
          </w:p>
          <w:p w14:paraId="7DB296D4" w14:textId="77777777" w:rsidR="006D34FD" w:rsidRPr="005C4FCC" w:rsidRDefault="006D34FD" w:rsidP="0020418D">
            <w:pPr>
              <w:pStyle w:val="NoSpacing"/>
              <w:rPr>
                <w:rFonts w:ascii="Open Sans" w:hAnsi="Open Sans" w:cs="Open Sans"/>
                <w:sz w:val="20"/>
                <w:szCs w:val="20"/>
              </w:rPr>
            </w:pPr>
          </w:p>
          <w:p w14:paraId="47513428" w14:textId="77777777" w:rsidR="006D34FD" w:rsidRPr="005C4FCC" w:rsidRDefault="006D34FD" w:rsidP="006D34FD">
            <w:pPr>
              <w:pStyle w:val="NoSpacing"/>
              <w:numPr>
                <w:ilvl w:val="0"/>
                <w:numId w:val="2"/>
              </w:numPr>
              <w:rPr>
                <w:rFonts w:ascii="Open Sans" w:hAnsi="Open Sans" w:cs="Open Sans"/>
                <w:sz w:val="20"/>
                <w:szCs w:val="20"/>
              </w:rPr>
            </w:pPr>
            <w:r w:rsidRPr="005C4FCC">
              <w:rPr>
                <w:rFonts w:ascii="Open Sans" w:hAnsi="Open Sans" w:cs="Open Sans"/>
                <w:sz w:val="20"/>
                <w:szCs w:val="20"/>
              </w:rPr>
              <w:t xml:space="preserve">Support </w:t>
            </w:r>
            <w:r w:rsidRPr="005C4FCC">
              <w:rPr>
                <w:rFonts w:ascii="Open Sans" w:hAnsi="Open Sans" w:cs="Open Sans"/>
                <w:bCs/>
                <w:sz w:val="20"/>
                <w:szCs w:val="20"/>
              </w:rPr>
              <w:t>externally funded</w:t>
            </w:r>
            <w:r w:rsidRPr="005C4FCC">
              <w:rPr>
                <w:rFonts w:ascii="Open Sans" w:hAnsi="Open Sans" w:cs="Open Sans"/>
                <w:sz w:val="20"/>
                <w:szCs w:val="20"/>
              </w:rPr>
              <w:t xml:space="preserve"> projects in preparing bids and budgets, tracking income and expenditure and periodic billing.</w:t>
            </w:r>
          </w:p>
          <w:p w14:paraId="114AC72A" w14:textId="77777777" w:rsidR="006D34FD" w:rsidRDefault="006D34FD" w:rsidP="0020418D">
            <w:pPr>
              <w:pStyle w:val="NoSpacing"/>
              <w:rPr>
                <w:rFonts w:ascii="Open Sans" w:hAnsi="Open Sans" w:cs="Open Sans"/>
                <w:sz w:val="20"/>
                <w:szCs w:val="20"/>
              </w:rPr>
            </w:pPr>
            <w:r w:rsidRPr="005C4FCC">
              <w:rPr>
                <w:rFonts w:ascii="Open Sans" w:hAnsi="Open Sans" w:cs="Open Sans"/>
                <w:sz w:val="20"/>
                <w:szCs w:val="20"/>
              </w:rPr>
              <w:t xml:space="preserve"> </w:t>
            </w:r>
          </w:p>
          <w:p w14:paraId="7CC7478F" w14:textId="77777777" w:rsidR="006D34FD" w:rsidRPr="005C4FCC" w:rsidRDefault="006D34FD" w:rsidP="006D34FD">
            <w:pPr>
              <w:pStyle w:val="NoSpacing"/>
              <w:numPr>
                <w:ilvl w:val="0"/>
                <w:numId w:val="2"/>
              </w:numPr>
              <w:rPr>
                <w:rFonts w:ascii="Open Sans" w:hAnsi="Open Sans" w:cs="Open Sans"/>
                <w:sz w:val="20"/>
                <w:szCs w:val="20"/>
              </w:rPr>
            </w:pPr>
            <w:r w:rsidRPr="005C4FCC">
              <w:rPr>
                <w:rFonts w:ascii="Open Sans" w:hAnsi="Open Sans" w:cs="Open Sans"/>
                <w:sz w:val="20"/>
                <w:szCs w:val="20"/>
              </w:rPr>
              <w:t>Advise SMT on the management of financial risk, and ensure maintenance and development of rigorous processes, including procurement, which maximise VFM and minimise exposure to financial loss or reputational damage.</w:t>
            </w:r>
          </w:p>
          <w:p w14:paraId="041126B9" w14:textId="77777777" w:rsidR="006D34FD" w:rsidRPr="005C4FCC" w:rsidRDefault="006D34FD" w:rsidP="0020418D">
            <w:pPr>
              <w:pStyle w:val="NoSpacing"/>
              <w:rPr>
                <w:rFonts w:ascii="Open Sans" w:hAnsi="Open Sans" w:cs="Open Sans"/>
                <w:sz w:val="20"/>
                <w:szCs w:val="20"/>
              </w:rPr>
            </w:pPr>
          </w:p>
          <w:p w14:paraId="21073EBB" w14:textId="77777777" w:rsidR="006D34FD" w:rsidRPr="005C4FCC" w:rsidRDefault="006D34FD" w:rsidP="006D34FD">
            <w:pPr>
              <w:pStyle w:val="NoSpacing"/>
              <w:numPr>
                <w:ilvl w:val="0"/>
                <w:numId w:val="2"/>
              </w:numPr>
              <w:rPr>
                <w:rFonts w:ascii="Open Sans" w:hAnsi="Open Sans" w:cs="Open Sans"/>
                <w:sz w:val="20"/>
                <w:szCs w:val="20"/>
              </w:rPr>
            </w:pPr>
            <w:r w:rsidRPr="005C4FCC">
              <w:rPr>
                <w:rFonts w:ascii="Open Sans" w:hAnsi="Open Sans" w:cs="Open Sans"/>
                <w:sz w:val="20"/>
                <w:szCs w:val="20"/>
              </w:rPr>
              <w:t>Manage and maintain accounting and financial information systems, policies and procedures and ensure decision-making is based on the best available information.</w:t>
            </w:r>
          </w:p>
          <w:p w14:paraId="2DFE5644" w14:textId="77777777" w:rsidR="006D34FD" w:rsidRPr="005C4FCC" w:rsidRDefault="006D34FD" w:rsidP="0020418D">
            <w:pPr>
              <w:pStyle w:val="NoSpacing"/>
              <w:rPr>
                <w:rFonts w:ascii="Open Sans" w:hAnsi="Open Sans" w:cs="Open Sans"/>
                <w:sz w:val="20"/>
                <w:szCs w:val="20"/>
              </w:rPr>
            </w:pPr>
          </w:p>
          <w:p w14:paraId="11402960" w14:textId="77777777" w:rsidR="006D34FD" w:rsidRPr="005C4FCC" w:rsidRDefault="006D34FD" w:rsidP="006D34FD">
            <w:pPr>
              <w:pStyle w:val="NoSpacing"/>
              <w:numPr>
                <w:ilvl w:val="0"/>
                <w:numId w:val="2"/>
              </w:numPr>
              <w:rPr>
                <w:rFonts w:ascii="Open Sans" w:hAnsi="Open Sans" w:cs="Open Sans"/>
                <w:sz w:val="20"/>
                <w:szCs w:val="20"/>
              </w:rPr>
            </w:pPr>
            <w:r w:rsidRPr="005C4FCC">
              <w:rPr>
                <w:rFonts w:ascii="Open Sans" w:hAnsi="Open Sans" w:cs="Open Sans"/>
                <w:sz w:val="20"/>
                <w:szCs w:val="20"/>
              </w:rPr>
              <w:t>Prepare monthly management accounts, forecasts of outturn and other financial reports as required; including regular updates to teams and as required to the Executive Committee and Finance, Audit &amp; Remuneration Committee.</w:t>
            </w:r>
          </w:p>
          <w:p w14:paraId="658003F7" w14:textId="77777777" w:rsidR="006D34FD" w:rsidRPr="005C4FCC" w:rsidRDefault="006D34FD" w:rsidP="0020418D">
            <w:pPr>
              <w:pStyle w:val="NoSpacing"/>
              <w:rPr>
                <w:rFonts w:ascii="Open Sans" w:hAnsi="Open Sans" w:cs="Open Sans"/>
                <w:sz w:val="20"/>
                <w:szCs w:val="20"/>
              </w:rPr>
            </w:pPr>
          </w:p>
          <w:p w14:paraId="7B250E7E" w14:textId="77777777" w:rsidR="006D34FD" w:rsidRPr="005C4FCC" w:rsidRDefault="006D34FD" w:rsidP="006D34FD">
            <w:pPr>
              <w:pStyle w:val="NoSpacing"/>
              <w:numPr>
                <w:ilvl w:val="0"/>
                <w:numId w:val="2"/>
              </w:numPr>
              <w:rPr>
                <w:rFonts w:ascii="Open Sans" w:hAnsi="Open Sans" w:cs="Open Sans"/>
                <w:sz w:val="20"/>
                <w:szCs w:val="20"/>
              </w:rPr>
            </w:pPr>
            <w:r w:rsidRPr="005C4FCC">
              <w:rPr>
                <w:rFonts w:ascii="Open Sans" w:hAnsi="Open Sans" w:cs="Open Sans"/>
                <w:sz w:val="20"/>
                <w:szCs w:val="20"/>
              </w:rPr>
              <w:t>Lead the finance input to the annual business planning and budget forecasting process set out in the financial memorandum with both Houses.</w:t>
            </w:r>
          </w:p>
          <w:p w14:paraId="57A9E9F7" w14:textId="77777777" w:rsidR="006D34FD" w:rsidRPr="005C4FCC" w:rsidRDefault="006D34FD" w:rsidP="0020418D">
            <w:pPr>
              <w:pStyle w:val="NoSpacing"/>
              <w:rPr>
                <w:rFonts w:ascii="Open Sans" w:hAnsi="Open Sans" w:cs="Open Sans"/>
                <w:sz w:val="20"/>
                <w:szCs w:val="20"/>
              </w:rPr>
            </w:pPr>
          </w:p>
          <w:p w14:paraId="2C817BAD" w14:textId="77777777" w:rsidR="006D34FD" w:rsidRPr="005C4FCC" w:rsidRDefault="006D34FD" w:rsidP="006D34FD">
            <w:pPr>
              <w:pStyle w:val="NoSpacing"/>
              <w:numPr>
                <w:ilvl w:val="0"/>
                <w:numId w:val="2"/>
              </w:numPr>
              <w:rPr>
                <w:rFonts w:ascii="Open Sans" w:hAnsi="Open Sans" w:cs="Open Sans"/>
                <w:sz w:val="20"/>
                <w:szCs w:val="20"/>
              </w:rPr>
            </w:pPr>
            <w:r w:rsidRPr="005C4FCC">
              <w:rPr>
                <w:rFonts w:ascii="Open Sans" w:hAnsi="Open Sans" w:cs="Open Sans"/>
                <w:sz w:val="20"/>
                <w:szCs w:val="20"/>
              </w:rPr>
              <w:t>Lead contact with both Houses on other budget matters, reports and implementation of the financial memorandum.</w:t>
            </w:r>
          </w:p>
          <w:p w14:paraId="7E72789B" w14:textId="77777777" w:rsidR="006D34FD" w:rsidRPr="005C4FCC" w:rsidRDefault="006D34FD" w:rsidP="0020418D">
            <w:pPr>
              <w:pStyle w:val="NoSpacing"/>
              <w:rPr>
                <w:rFonts w:ascii="Open Sans" w:hAnsi="Open Sans" w:cs="Open Sans"/>
                <w:sz w:val="20"/>
                <w:szCs w:val="20"/>
              </w:rPr>
            </w:pPr>
          </w:p>
          <w:p w14:paraId="0889CD92" w14:textId="77777777" w:rsidR="006D34FD" w:rsidRPr="005C4FCC" w:rsidRDefault="006D34FD" w:rsidP="006D34FD">
            <w:pPr>
              <w:pStyle w:val="NoSpacing"/>
              <w:numPr>
                <w:ilvl w:val="0"/>
                <w:numId w:val="2"/>
              </w:numPr>
              <w:rPr>
                <w:rFonts w:ascii="Open Sans" w:hAnsi="Open Sans" w:cs="Open Sans"/>
                <w:sz w:val="20"/>
                <w:szCs w:val="20"/>
              </w:rPr>
            </w:pPr>
            <w:r w:rsidRPr="005C4FCC">
              <w:rPr>
                <w:rFonts w:ascii="Open Sans" w:hAnsi="Open Sans" w:cs="Open Sans"/>
                <w:sz w:val="20"/>
                <w:szCs w:val="20"/>
              </w:rPr>
              <w:t>Use online banking to manage cashflow and process payments.</w:t>
            </w:r>
          </w:p>
          <w:p w14:paraId="29A005E0" w14:textId="77777777" w:rsidR="006D34FD" w:rsidRPr="005C4FCC" w:rsidRDefault="006D34FD" w:rsidP="0020418D">
            <w:pPr>
              <w:pStyle w:val="NoSpacing"/>
              <w:rPr>
                <w:rFonts w:ascii="Open Sans" w:hAnsi="Open Sans" w:cs="Open Sans"/>
                <w:sz w:val="20"/>
                <w:szCs w:val="20"/>
              </w:rPr>
            </w:pPr>
          </w:p>
          <w:p w14:paraId="7B0E1FD0" w14:textId="77777777" w:rsidR="006D34FD" w:rsidRPr="009630EF" w:rsidRDefault="006D34FD" w:rsidP="0020418D">
            <w:pPr>
              <w:pStyle w:val="NoSpacing"/>
              <w:rPr>
                <w:rFonts w:ascii="Open Sans" w:hAnsi="Open Sans" w:cs="Open Sans"/>
                <w:b/>
                <w:bCs/>
                <w:sz w:val="20"/>
                <w:szCs w:val="20"/>
              </w:rPr>
            </w:pPr>
            <w:r w:rsidRPr="009630EF">
              <w:rPr>
                <w:rFonts w:ascii="Open Sans" w:hAnsi="Open Sans" w:cs="Open Sans"/>
                <w:b/>
                <w:bCs/>
                <w:sz w:val="20"/>
                <w:szCs w:val="20"/>
              </w:rPr>
              <w:t>Audit and Compliance</w:t>
            </w:r>
          </w:p>
          <w:p w14:paraId="67E76CAA" w14:textId="77777777" w:rsidR="006D34FD" w:rsidRPr="005C4FCC" w:rsidRDefault="006D34FD" w:rsidP="0020418D">
            <w:pPr>
              <w:pStyle w:val="NoSpacing"/>
              <w:rPr>
                <w:rFonts w:ascii="Open Sans" w:hAnsi="Open Sans" w:cs="Open Sans"/>
                <w:sz w:val="20"/>
                <w:szCs w:val="20"/>
              </w:rPr>
            </w:pPr>
          </w:p>
          <w:p w14:paraId="3440AA92" w14:textId="77777777" w:rsidR="006D34FD" w:rsidRPr="005C4FCC" w:rsidRDefault="006D34FD" w:rsidP="006D34FD">
            <w:pPr>
              <w:pStyle w:val="NoSpacing"/>
              <w:numPr>
                <w:ilvl w:val="0"/>
                <w:numId w:val="2"/>
              </w:numPr>
              <w:rPr>
                <w:rFonts w:ascii="Open Sans" w:hAnsi="Open Sans" w:cs="Open Sans"/>
                <w:sz w:val="20"/>
                <w:szCs w:val="20"/>
              </w:rPr>
            </w:pPr>
            <w:r w:rsidRPr="005C4FCC">
              <w:rPr>
                <w:rFonts w:ascii="Open Sans" w:hAnsi="Open Sans" w:cs="Open Sans"/>
                <w:sz w:val="20"/>
                <w:szCs w:val="20"/>
              </w:rPr>
              <w:t>Prepare annual published accounts to time</w:t>
            </w:r>
          </w:p>
          <w:p w14:paraId="2FDC83B3" w14:textId="77777777" w:rsidR="006D34FD" w:rsidRPr="005C4FCC" w:rsidRDefault="006D34FD" w:rsidP="0020418D">
            <w:pPr>
              <w:pStyle w:val="NoSpacing"/>
              <w:rPr>
                <w:rFonts w:ascii="Open Sans" w:hAnsi="Open Sans" w:cs="Open Sans"/>
                <w:sz w:val="20"/>
                <w:szCs w:val="20"/>
              </w:rPr>
            </w:pPr>
          </w:p>
          <w:p w14:paraId="39B529A4" w14:textId="77777777" w:rsidR="006D34FD" w:rsidRPr="005C4FCC" w:rsidRDefault="006D34FD" w:rsidP="006D34FD">
            <w:pPr>
              <w:pStyle w:val="NoSpacing"/>
              <w:numPr>
                <w:ilvl w:val="0"/>
                <w:numId w:val="2"/>
              </w:numPr>
              <w:rPr>
                <w:rFonts w:ascii="Open Sans" w:hAnsi="Open Sans" w:cs="Open Sans"/>
                <w:sz w:val="20"/>
                <w:szCs w:val="20"/>
              </w:rPr>
            </w:pPr>
            <w:r w:rsidRPr="005C4FCC">
              <w:rPr>
                <w:rFonts w:ascii="Open Sans" w:hAnsi="Open Sans" w:cs="Open Sans"/>
                <w:sz w:val="20"/>
                <w:szCs w:val="20"/>
              </w:rPr>
              <w:t>Be the main point of contact with external auditors.  Agree an audit plan and timetable in consultation with senior managers.  Prepare/ coordinate all required reports, analysis and evidence in advance of, and during fieldwork.  Brief SMT on progress.  Implement audit recommendations.</w:t>
            </w:r>
          </w:p>
          <w:p w14:paraId="760B5A95" w14:textId="77777777" w:rsidR="006D34FD" w:rsidRPr="005C4FCC" w:rsidRDefault="006D34FD" w:rsidP="0020418D">
            <w:pPr>
              <w:pStyle w:val="NoSpacing"/>
              <w:rPr>
                <w:rFonts w:ascii="Open Sans" w:hAnsi="Open Sans" w:cs="Open Sans"/>
                <w:sz w:val="20"/>
                <w:szCs w:val="20"/>
              </w:rPr>
            </w:pPr>
          </w:p>
          <w:p w14:paraId="2C9EF673" w14:textId="77777777" w:rsidR="006D34FD" w:rsidRDefault="006D34FD" w:rsidP="006D34FD">
            <w:pPr>
              <w:pStyle w:val="NoSpacing"/>
              <w:numPr>
                <w:ilvl w:val="0"/>
                <w:numId w:val="2"/>
              </w:numPr>
              <w:rPr>
                <w:rFonts w:ascii="Open Sans" w:hAnsi="Open Sans" w:cs="Open Sans"/>
                <w:sz w:val="20"/>
                <w:szCs w:val="20"/>
              </w:rPr>
            </w:pPr>
            <w:r w:rsidRPr="005C4FCC">
              <w:rPr>
                <w:rFonts w:ascii="Open Sans" w:hAnsi="Open Sans" w:cs="Open Sans"/>
                <w:sz w:val="20"/>
                <w:szCs w:val="20"/>
              </w:rPr>
              <w:t>Provide advice on and contribute to statutory reporting obligations as a Company Limited by Guarantee and a Charity</w:t>
            </w:r>
            <w:r>
              <w:rPr>
                <w:rFonts w:ascii="Open Sans" w:hAnsi="Open Sans" w:cs="Open Sans"/>
                <w:sz w:val="20"/>
                <w:szCs w:val="20"/>
              </w:rPr>
              <w:t>.</w:t>
            </w:r>
          </w:p>
          <w:p w14:paraId="6961580A" w14:textId="77777777" w:rsidR="006D34FD" w:rsidRDefault="006D34FD" w:rsidP="0020418D">
            <w:pPr>
              <w:pStyle w:val="ListParagraph"/>
              <w:rPr>
                <w:rFonts w:ascii="Open Sans" w:hAnsi="Open Sans" w:cs="Open Sans"/>
                <w:sz w:val="20"/>
                <w:szCs w:val="20"/>
              </w:rPr>
            </w:pPr>
          </w:p>
          <w:p w14:paraId="567B75A9" w14:textId="77777777" w:rsidR="006D34FD" w:rsidRPr="00B82917" w:rsidRDefault="006D34FD" w:rsidP="006D34FD">
            <w:pPr>
              <w:pStyle w:val="ListParagraph"/>
              <w:numPr>
                <w:ilvl w:val="0"/>
                <w:numId w:val="2"/>
              </w:numPr>
              <w:contextualSpacing w:val="0"/>
              <w:rPr>
                <w:rFonts w:ascii="Open Sans" w:hAnsi="Open Sans" w:cs="Open Sans"/>
                <w:sz w:val="20"/>
                <w:szCs w:val="20"/>
              </w:rPr>
            </w:pPr>
            <w:r w:rsidRPr="00B82917">
              <w:rPr>
                <w:rFonts w:ascii="Open Sans" w:hAnsi="Open Sans" w:cs="Open Sans"/>
                <w:sz w:val="20"/>
                <w:szCs w:val="20"/>
              </w:rPr>
              <w:t>Ensure adherence to external funder financial policies</w:t>
            </w:r>
            <w:r>
              <w:rPr>
                <w:rFonts w:ascii="Open Sans" w:hAnsi="Open Sans" w:cs="Open Sans"/>
                <w:sz w:val="20"/>
                <w:szCs w:val="20"/>
              </w:rPr>
              <w:t xml:space="preserve"> and </w:t>
            </w:r>
            <w:r w:rsidRPr="00B82917">
              <w:rPr>
                <w:rFonts w:ascii="Open Sans" w:hAnsi="Open Sans" w:cs="Open Sans"/>
                <w:sz w:val="20"/>
                <w:szCs w:val="20"/>
              </w:rPr>
              <w:t>reporting requirements.</w:t>
            </w:r>
          </w:p>
          <w:p w14:paraId="595DC22A" w14:textId="77777777" w:rsidR="006D34FD" w:rsidRPr="005C4FCC" w:rsidRDefault="006D34FD" w:rsidP="0020418D">
            <w:pPr>
              <w:pStyle w:val="NoSpacing"/>
              <w:rPr>
                <w:rFonts w:ascii="Open Sans" w:hAnsi="Open Sans" w:cs="Open Sans"/>
                <w:sz w:val="20"/>
                <w:szCs w:val="20"/>
              </w:rPr>
            </w:pPr>
          </w:p>
          <w:p w14:paraId="7CEEA311" w14:textId="77777777" w:rsidR="006D34FD" w:rsidRPr="009630EF" w:rsidRDefault="006D34FD" w:rsidP="0020418D">
            <w:pPr>
              <w:pStyle w:val="NoSpacing"/>
              <w:rPr>
                <w:rFonts w:ascii="Open Sans" w:hAnsi="Open Sans" w:cs="Open Sans"/>
                <w:b/>
                <w:bCs/>
                <w:sz w:val="20"/>
                <w:szCs w:val="20"/>
              </w:rPr>
            </w:pPr>
            <w:r w:rsidRPr="009630EF">
              <w:rPr>
                <w:rFonts w:ascii="Open Sans" w:hAnsi="Open Sans" w:cs="Open Sans"/>
                <w:b/>
                <w:bCs/>
                <w:sz w:val="20"/>
                <w:szCs w:val="20"/>
              </w:rPr>
              <w:t>Pay and Pensions</w:t>
            </w:r>
          </w:p>
          <w:p w14:paraId="69F2ACE6" w14:textId="77777777" w:rsidR="006D34FD" w:rsidRPr="005C4FCC" w:rsidRDefault="006D34FD" w:rsidP="0020418D">
            <w:pPr>
              <w:pStyle w:val="NoSpacing"/>
              <w:rPr>
                <w:rFonts w:ascii="Open Sans" w:hAnsi="Open Sans" w:cs="Open Sans"/>
                <w:sz w:val="20"/>
                <w:szCs w:val="20"/>
              </w:rPr>
            </w:pPr>
          </w:p>
          <w:p w14:paraId="1DDFD8C9" w14:textId="77777777" w:rsidR="006D34FD" w:rsidRPr="005C4FCC" w:rsidRDefault="006D34FD" w:rsidP="0020418D">
            <w:pPr>
              <w:pStyle w:val="NoSpacing"/>
              <w:rPr>
                <w:rFonts w:ascii="Open Sans" w:hAnsi="Open Sans" w:cs="Open Sans"/>
                <w:sz w:val="20"/>
                <w:szCs w:val="20"/>
              </w:rPr>
            </w:pPr>
            <w:r w:rsidRPr="005C4FCC">
              <w:rPr>
                <w:rFonts w:ascii="Open Sans" w:hAnsi="Open Sans" w:cs="Open Sans"/>
                <w:sz w:val="20"/>
                <w:szCs w:val="20"/>
              </w:rPr>
              <w:t>•</w:t>
            </w:r>
            <w:r w:rsidRPr="005C4FCC">
              <w:rPr>
                <w:rFonts w:ascii="Open Sans" w:hAnsi="Open Sans" w:cs="Open Sans"/>
                <w:sz w:val="20"/>
                <w:szCs w:val="20"/>
              </w:rPr>
              <w:tab/>
              <w:t>Ensure accurate and timely pay and pension processes are followed.</w:t>
            </w:r>
          </w:p>
          <w:p w14:paraId="2F8C59B5" w14:textId="77777777" w:rsidR="006D34FD" w:rsidRPr="005C4FCC" w:rsidRDefault="006D34FD" w:rsidP="0020418D">
            <w:pPr>
              <w:pStyle w:val="NoSpacing"/>
              <w:rPr>
                <w:rFonts w:ascii="Open Sans" w:hAnsi="Open Sans" w:cs="Open Sans"/>
                <w:sz w:val="20"/>
                <w:szCs w:val="20"/>
              </w:rPr>
            </w:pPr>
          </w:p>
          <w:p w14:paraId="365A418E" w14:textId="77777777" w:rsidR="006D34FD" w:rsidRPr="005C4FCC" w:rsidRDefault="006D34FD" w:rsidP="006D34FD">
            <w:pPr>
              <w:pStyle w:val="NoSpacing"/>
              <w:numPr>
                <w:ilvl w:val="0"/>
                <w:numId w:val="2"/>
              </w:numPr>
              <w:rPr>
                <w:rFonts w:ascii="Open Sans" w:hAnsi="Open Sans" w:cs="Open Sans"/>
                <w:sz w:val="20"/>
                <w:szCs w:val="20"/>
              </w:rPr>
            </w:pPr>
            <w:r w:rsidRPr="005C4FCC">
              <w:rPr>
                <w:rFonts w:ascii="Open Sans" w:hAnsi="Open Sans" w:cs="Open Sans"/>
                <w:sz w:val="20"/>
                <w:szCs w:val="20"/>
              </w:rPr>
              <w:t>Working with HR Adviser, provide SMT/colleagues with advice and guidance on pay and pension policy and practice.</w:t>
            </w:r>
          </w:p>
          <w:p w14:paraId="3F91C565" w14:textId="77777777" w:rsidR="006D34FD" w:rsidRPr="005C4FCC" w:rsidRDefault="006D34FD" w:rsidP="0020418D">
            <w:pPr>
              <w:pStyle w:val="NoSpacing"/>
              <w:rPr>
                <w:rFonts w:ascii="Open Sans" w:hAnsi="Open Sans" w:cs="Open Sans"/>
                <w:sz w:val="20"/>
                <w:szCs w:val="20"/>
              </w:rPr>
            </w:pPr>
          </w:p>
          <w:p w14:paraId="564E813E" w14:textId="77777777" w:rsidR="006D34FD" w:rsidRPr="005C4FCC" w:rsidRDefault="006D34FD" w:rsidP="006D34FD">
            <w:pPr>
              <w:pStyle w:val="NoSpacing"/>
              <w:numPr>
                <w:ilvl w:val="0"/>
                <w:numId w:val="2"/>
              </w:numPr>
              <w:rPr>
                <w:rFonts w:ascii="Open Sans" w:hAnsi="Open Sans" w:cs="Open Sans"/>
                <w:sz w:val="20"/>
                <w:szCs w:val="20"/>
              </w:rPr>
            </w:pPr>
            <w:r w:rsidRPr="005C4FCC">
              <w:rPr>
                <w:rFonts w:ascii="Open Sans" w:hAnsi="Open Sans" w:cs="Open Sans"/>
                <w:sz w:val="20"/>
                <w:szCs w:val="20"/>
              </w:rPr>
              <w:t>Lead contact with House payroll team, HMRC, the Cabinet Office and Capita (Pension Scheme Administrator).</w:t>
            </w:r>
          </w:p>
          <w:bookmarkEnd w:id="0"/>
          <w:p w14:paraId="1CC1014A" w14:textId="77777777" w:rsidR="006D34FD" w:rsidRPr="005C4FCC" w:rsidRDefault="006D34FD" w:rsidP="0020418D">
            <w:pPr>
              <w:pStyle w:val="NoSpacing"/>
              <w:rPr>
                <w:rFonts w:ascii="Open Sans" w:hAnsi="Open Sans" w:cs="Open Sans"/>
                <w:sz w:val="20"/>
                <w:szCs w:val="20"/>
              </w:rPr>
            </w:pPr>
          </w:p>
        </w:tc>
      </w:tr>
    </w:tbl>
    <w:p w14:paraId="4E7CDE01" w14:textId="77777777" w:rsidR="006D34FD" w:rsidRPr="004357BD" w:rsidRDefault="006D34FD" w:rsidP="006D34FD">
      <w:pPr>
        <w:spacing w:line="360" w:lineRule="auto"/>
        <w:rPr>
          <w:rFonts w:ascii="Open Sans" w:hAnsi="Open Sans" w:cs="Open Sans"/>
          <w:sz w:val="20"/>
          <w:szCs w:val="20"/>
        </w:rPr>
      </w:pPr>
    </w:p>
    <w:tbl>
      <w:tblPr>
        <w:tblpPr w:leftFromText="180" w:rightFromText="180" w:vertAnchor="text" w:horzAnchor="margin" w:tblpXSpec="center" w:tblpY="180"/>
        <w:tblW w:w="9759" w:type="dxa"/>
        <w:tblLayout w:type="fixed"/>
        <w:tblCellMar>
          <w:left w:w="120" w:type="dxa"/>
          <w:right w:w="120" w:type="dxa"/>
        </w:tblCellMar>
        <w:tblLook w:val="04A0" w:firstRow="1" w:lastRow="0" w:firstColumn="1" w:lastColumn="0" w:noHBand="0" w:noVBand="1"/>
      </w:tblPr>
      <w:tblGrid>
        <w:gridCol w:w="8200"/>
        <w:gridCol w:w="851"/>
        <w:gridCol w:w="708"/>
      </w:tblGrid>
      <w:tr w:rsidR="006D34FD" w:rsidRPr="004357BD" w14:paraId="4CF1FF41" w14:textId="77777777" w:rsidTr="0020418D">
        <w:tc>
          <w:tcPr>
            <w:tcW w:w="9759" w:type="dxa"/>
            <w:gridSpan w:val="3"/>
            <w:tcBorders>
              <w:top w:val="single" w:sz="4" w:space="0" w:color="auto"/>
              <w:left w:val="single" w:sz="4" w:space="0" w:color="auto"/>
              <w:bottom w:val="single" w:sz="4" w:space="0" w:color="auto"/>
              <w:right w:val="single" w:sz="4" w:space="0" w:color="auto"/>
            </w:tcBorders>
            <w:shd w:val="clear" w:color="auto" w:fill="BFBFBF"/>
          </w:tcPr>
          <w:p w14:paraId="275D9A37"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Section D: Person Specification</w:t>
            </w:r>
          </w:p>
        </w:tc>
      </w:tr>
      <w:tr w:rsidR="006D34FD" w:rsidRPr="004357BD" w14:paraId="2203FA2D" w14:textId="77777777" w:rsidTr="0020418D">
        <w:tc>
          <w:tcPr>
            <w:tcW w:w="9759" w:type="dxa"/>
            <w:gridSpan w:val="3"/>
            <w:tcBorders>
              <w:top w:val="single" w:sz="4" w:space="0" w:color="auto"/>
              <w:left w:val="single" w:sz="6" w:space="0" w:color="auto"/>
              <w:bottom w:val="single" w:sz="12" w:space="0" w:color="auto"/>
              <w:right w:val="single" w:sz="6" w:space="0" w:color="auto"/>
            </w:tcBorders>
            <w:shd w:val="clear" w:color="auto" w:fill="403152"/>
          </w:tcPr>
          <w:p w14:paraId="7ADA4131" w14:textId="77777777" w:rsidR="006D34FD" w:rsidRPr="004357BD" w:rsidRDefault="006D34FD" w:rsidP="0020418D">
            <w:pPr>
              <w:tabs>
                <w:tab w:val="left" w:pos="-720"/>
              </w:tabs>
              <w:suppressAutoHyphens/>
              <w:spacing w:line="360" w:lineRule="auto"/>
              <w:rPr>
                <w:rFonts w:ascii="Open Sans" w:hAnsi="Open Sans" w:cs="Open Sans"/>
                <w:b/>
                <w:sz w:val="20"/>
                <w:szCs w:val="20"/>
              </w:rPr>
            </w:pPr>
            <w:r w:rsidRPr="004357BD">
              <w:rPr>
                <w:rFonts w:ascii="Open Sans" w:hAnsi="Open Sans" w:cs="Open Sans"/>
                <w:b/>
                <w:sz w:val="20"/>
                <w:szCs w:val="20"/>
              </w:rPr>
              <w:t>Qualifications</w:t>
            </w:r>
          </w:p>
        </w:tc>
      </w:tr>
      <w:tr w:rsidR="006D34FD" w:rsidRPr="004357BD" w14:paraId="6666CFC7" w14:textId="77777777" w:rsidTr="0020418D">
        <w:tc>
          <w:tcPr>
            <w:tcW w:w="9759" w:type="dxa"/>
            <w:gridSpan w:val="3"/>
            <w:tcBorders>
              <w:top w:val="single" w:sz="12" w:space="0" w:color="auto"/>
              <w:left w:val="single" w:sz="6" w:space="0" w:color="auto"/>
              <w:bottom w:val="single" w:sz="12" w:space="0" w:color="auto"/>
              <w:right w:val="single" w:sz="6" w:space="0" w:color="auto"/>
            </w:tcBorders>
          </w:tcPr>
          <w:p w14:paraId="0DA1501D" w14:textId="77777777" w:rsidR="006D34FD" w:rsidRDefault="006D34FD" w:rsidP="0020418D">
            <w:pPr>
              <w:pStyle w:val="NoSpacing"/>
              <w:rPr>
                <w:rFonts w:ascii="Open Sans" w:hAnsi="Open Sans" w:cs="Open Sans"/>
                <w:b/>
                <w:bCs/>
                <w:sz w:val="20"/>
                <w:szCs w:val="20"/>
              </w:rPr>
            </w:pPr>
            <w:r w:rsidRPr="00C24AC3">
              <w:rPr>
                <w:rFonts w:ascii="Open Sans" w:hAnsi="Open Sans" w:cs="Open Sans"/>
                <w:b/>
                <w:bCs/>
                <w:sz w:val="20"/>
                <w:szCs w:val="20"/>
              </w:rPr>
              <w:t>Essential</w:t>
            </w:r>
          </w:p>
          <w:p w14:paraId="008B321E" w14:textId="77777777" w:rsidR="006D34FD" w:rsidRPr="00C24AC3" w:rsidRDefault="006D34FD" w:rsidP="0020418D">
            <w:pPr>
              <w:pStyle w:val="NoSpacing"/>
              <w:rPr>
                <w:rFonts w:ascii="Open Sans" w:hAnsi="Open Sans" w:cs="Open Sans"/>
                <w:b/>
                <w:bCs/>
                <w:sz w:val="20"/>
                <w:szCs w:val="20"/>
              </w:rPr>
            </w:pPr>
          </w:p>
          <w:p w14:paraId="770E6A9C" w14:textId="77777777" w:rsidR="006D34FD" w:rsidRPr="00C24AC3" w:rsidRDefault="006D34FD" w:rsidP="006D34FD">
            <w:pPr>
              <w:pStyle w:val="NoSpacing"/>
              <w:numPr>
                <w:ilvl w:val="0"/>
                <w:numId w:val="3"/>
              </w:numPr>
              <w:ind w:left="720"/>
              <w:rPr>
                <w:rFonts w:ascii="Open Sans" w:hAnsi="Open Sans" w:cs="Open Sans"/>
                <w:sz w:val="20"/>
                <w:szCs w:val="20"/>
              </w:rPr>
            </w:pPr>
            <w:r w:rsidRPr="00C24AC3">
              <w:rPr>
                <w:rFonts w:ascii="Open Sans" w:hAnsi="Open Sans" w:cs="Open Sans"/>
                <w:sz w:val="20"/>
                <w:szCs w:val="20"/>
              </w:rPr>
              <w:t xml:space="preserve">Qualified/part qualified accountancy qualification from one of the AAT/CCB/CIMA bodies OR significant relevant professional experience </w:t>
            </w:r>
          </w:p>
          <w:p w14:paraId="7F1CC7F9" w14:textId="77777777" w:rsidR="006D34FD" w:rsidRPr="00C24AC3" w:rsidRDefault="006D34FD" w:rsidP="0020418D">
            <w:pPr>
              <w:pStyle w:val="NoSpacing"/>
              <w:rPr>
                <w:rFonts w:ascii="Open Sans" w:hAnsi="Open Sans" w:cs="Open Sans"/>
                <w:sz w:val="20"/>
                <w:szCs w:val="20"/>
              </w:rPr>
            </w:pPr>
          </w:p>
          <w:p w14:paraId="0E309704" w14:textId="77777777" w:rsidR="006D34FD" w:rsidRPr="00C24AC3" w:rsidRDefault="006D34FD" w:rsidP="006D34FD">
            <w:pPr>
              <w:pStyle w:val="NoSpacing"/>
              <w:numPr>
                <w:ilvl w:val="0"/>
                <w:numId w:val="3"/>
              </w:numPr>
              <w:ind w:left="720"/>
              <w:rPr>
                <w:rFonts w:ascii="Open Sans" w:hAnsi="Open Sans" w:cs="Open Sans"/>
                <w:sz w:val="20"/>
                <w:szCs w:val="20"/>
              </w:rPr>
            </w:pPr>
            <w:r w:rsidRPr="00C24AC3">
              <w:rPr>
                <w:rFonts w:ascii="Open Sans" w:hAnsi="Open Sans" w:cs="Open Sans"/>
                <w:sz w:val="20"/>
                <w:szCs w:val="20"/>
              </w:rPr>
              <w:t>Experience of using Sage and/or other accounting systems</w:t>
            </w:r>
          </w:p>
          <w:p w14:paraId="791E3C28" w14:textId="77777777" w:rsidR="006D34FD" w:rsidRPr="00C24AC3" w:rsidRDefault="006D34FD" w:rsidP="0020418D">
            <w:pPr>
              <w:pStyle w:val="NoSpacing"/>
              <w:rPr>
                <w:rFonts w:ascii="Open Sans" w:hAnsi="Open Sans" w:cs="Open Sans"/>
                <w:sz w:val="20"/>
                <w:szCs w:val="20"/>
              </w:rPr>
            </w:pPr>
          </w:p>
          <w:p w14:paraId="17F6C438" w14:textId="77777777" w:rsidR="006D34FD" w:rsidRDefault="006D34FD" w:rsidP="0020418D">
            <w:pPr>
              <w:pStyle w:val="NoSpacing"/>
              <w:rPr>
                <w:rFonts w:ascii="Open Sans" w:hAnsi="Open Sans" w:cs="Open Sans"/>
                <w:b/>
                <w:sz w:val="20"/>
                <w:szCs w:val="20"/>
              </w:rPr>
            </w:pPr>
            <w:r w:rsidRPr="00C24AC3">
              <w:rPr>
                <w:rFonts w:ascii="Open Sans" w:hAnsi="Open Sans" w:cs="Open Sans"/>
                <w:b/>
                <w:sz w:val="20"/>
                <w:szCs w:val="20"/>
              </w:rPr>
              <w:t>Desirable</w:t>
            </w:r>
          </w:p>
          <w:p w14:paraId="70D24B38" w14:textId="77777777" w:rsidR="006D34FD" w:rsidRPr="00C24AC3" w:rsidRDefault="006D34FD" w:rsidP="0020418D">
            <w:pPr>
              <w:pStyle w:val="NoSpacing"/>
              <w:rPr>
                <w:rFonts w:ascii="Open Sans" w:hAnsi="Open Sans" w:cs="Open Sans"/>
                <w:b/>
                <w:sz w:val="20"/>
                <w:szCs w:val="20"/>
              </w:rPr>
            </w:pPr>
          </w:p>
          <w:p w14:paraId="4E9C89FF" w14:textId="77777777" w:rsidR="006D34FD" w:rsidRPr="00C24AC3" w:rsidRDefault="006D34FD" w:rsidP="006D34FD">
            <w:pPr>
              <w:pStyle w:val="NoSpacing"/>
              <w:numPr>
                <w:ilvl w:val="0"/>
                <w:numId w:val="4"/>
              </w:numPr>
              <w:rPr>
                <w:rFonts w:ascii="Open Sans" w:hAnsi="Open Sans" w:cs="Open Sans"/>
                <w:sz w:val="20"/>
                <w:szCs w:val="20"/>
              </w:rPr>
            </w:pPr>
            <w:r w:rsidRPr="00C24AC3">
              <w:rPr>
                <w:rFonts w:ascii="Open Sans" w:hAnsi="Open Sans" w:cs="Open Sans"/>
                <w:sz w:val="20"/>
                <w:szCs w:val="20"/>
              </w:rPr>
              <w:t>Experience in line management, coaching and feedback.</w:t>
            </w:r>
          </w:p>
        </w:tc>
      </w:tr>
      <w:tr w:rsidR="006D34FD" w:rsidRPr="004357BD" w14:paraId="7A9EBFFF" w14:textId="77777777" w:rsidTr="0020418D">
        <w:trPr>
          <w:cantSplit/>
          <w:trHeight w:val="1134"/>
        </w:trPr>
        <w:tc>
          <w:tcPr>
            <w:tcW w:w="8200" w:type="dxa"/>
            <w:tcBorders>
              <w:top w:val="single" w:sz="12" w:space="0" w:color="auto"/>
              <w:left w:val="single" w:sz="6" w:space="0" w:color="auto"/>
              <w:bottom w:val="single" w:sz="4" w:space="0" w:color="auto"/>
              <w:right w:val="single" w:sz="6" w:space="0" w:color="auto"/>
            </w:tcBorders>
            <w:shd w:val="clear" w:color="auto" w:fill="403152"/>
          </w:tcPr>
          <w:p w14:paraId="113E04D3" w14:textId="77777777" w:rsidR="006D34FD" w:rsidRPr="004357BD" w:rsidRDefault="006D34FD" w:rsidP="0020418D">
            <w:pPr>
              <w:tabs>
                <w:tab w:val="left" w:pos="-720"/>
              </w:tabs>
              <w:suppressAutoHyphens/>
              <w:spacing w:line="360" w:lineRule="auto"/>
              <w:rPr>
                <w:rFonts w:ascii="Open Sans" w:hAnsi="Open Sans" w:cs="Open Sans"/>
                <w:b/>
                <w:spacing w:val="-3"/>
                <w:sz w:val="20"/>
                <w:szCs w:val="20"/>
              </w:rPr>
            </w:pPr>
            <w:r w:rsidRPr="004357BD">
              <w:rPr>
                <w:rFonts w:ascii="Open Sans" w:hAnsi="Open Sans" w:cs="Open Sans"/>
                <w:b/>
                <w:spacing w:val="-3"/>
                <w:sz w:val="20"/>
                <w:szCs w:val="20"/>
              </w:rPr>
              <w:t>Skills and Experience</w:t>
            </w:r>
          </w:p>
          <w:p w14:paraId="134BCBFA" w14:textId="77777777" w:rsidR="006D34FD" w:rsidRPr="004357BD" w:rsidRDefault="006D34FD" w:rsidP="0020418D">
            <w:pPr>
              <w:tabs>
                <w:tab w:val="left" w:pos="-720"/>
              </w:tabs>
              <w:suppressAutoHyphens/>
              <w:spacing w:line="360" w:lineRule="auto"/>
              <w:rPr>
                <w:rFonts w:ascii="Open Sans" w:hAnsi="Open Sans" w:cs="Open Sans"/>
                <w:b/>
                <w:spacing w:val="-3"/>
                <w:sz w:val="20"/>
                <w:szCs w:val="20"/>
              </w:rPr>
            </w:pPr>
          </w:p>
          <w:p w14:paraId="5DDCE792" w14:textId="77777777" w:rsidR="006D34FD" w:rsidRPr="004357BD" w:rsidRDefault="006D34FD" w:rsidP="0020418D">
            <w:pPr>
              <w:tabs>
                <w:tab w:val="left" w:pos="-720"/>
              </w:tabs>
              <w:suppressAutoHyphens/>
              <w:spacing w:line="360" w:lineRule="auto"/>
              <w:rPr>
                <w:rFonts w:ascii="Open Sans" w:hAnsi="Open Sans" w:cs="Open Sans"/>
                <w:b/>
                <w:spacing w:val="-3"/>
                <w:sz w:val="20"/>
                <w:szCs w:val="20"/>
              </w:rPr>
            </w:pPr>
          </w:p>
          <w:p w14:paraId="7EACBD41" w14:textId="77777777" w:rsidR="006D34FD" w:rsidRPr="004357BD" w:rsidRDefault="006D34FD" w:rsidP="0020418D">
            <w:pPr>
              <w:tabs>
                <w:tab w:val="left" w:pos="-720"/>
              </w:tabs>
              <w:suppressAutoHyphens/>
              <w:spacing w:line="360" w:lineRule="auto"/>
              <w:rPr>
                <w:rFonts w:ascii="Open Sans" w:hAnsi="Open Sans" w:cs="Open Sans"/>
                <w:b/>
                <w:spacing w:val="-3"/>
                <w:sz w:val="20"/>
                <w:szCs w:val="20"/>
              </w:rPr>
            </w:pPr>
          </w:p>
        </w:tc>
        <w:tc>
          <w:tcPr>
            <w:tcW w:w="851" w:type="dxa"/>
            <w:tcBorders>
              <w:top w:val="single" w:sz="12" w:space="0" w:color="auto"/>
              <w:left w:val="single" w:sz="6" w:space="0" w:color="auto"/>
              <w:bottom w:val="single" w:sz="4" w:space="0" w:color="auto"/>
              <w:right w:val="single" w:sz="6" w:space="0" w:color="auto"/>
            </w:tcBorders>
            <w:shd w:val="clear" w:color="auto" w:fill="403152"/>
            <w:textDirection w:val="tbRl"/>
          </w:tcPr>
          <w:p w14:paraId="43E55210" w14:textId="77777777" w:rsidR="006D34FD" w:rsidRPr="004357BD" w:rsidRDefault="006D34FD" w:rsidP="0020418D">
            <w:pPr>
              <w:tabs>
                <w:tab w:val="left" w:pos="-720"/>
              </w:tabs>
              <w:suppressAutoHyphens/>
              <w:spacing w:line="360" w:lineRule="auto"/>
              <w:ind w:left="113" w:right="113"/>
              <w:rPr>
                <w:rFonts w:ascii="Open Sans" w:hAnsi="Open Sans" w:cs="Open Sans"/>
                <w:b/>
                <w:spacing w:val="-3"/>
                <w:sz w:val="20"/>
                <w:szCs w:val="20"/>
              </w:rPr>
            </w:pPr>
            <w:r w:rsidRPr="004357BD">
              <w:rPr>
                <w:rFonts w:ascii="Open Sans" w:hAnsi="Open Sans" w:cs="Open Sans"/>
                <w:b/>
                <w:spacing w:val="-3"/>
                <w:sz w:val="20"/>
                <w:szCs w:val="20"/>
              </w:rPr>
              <w:t>Application</w:t>
            </w:r>
          </w:p>
        </w:tc>
        <w:tc>
          <w:tcPr>
            <w:tcW w:w="708" w:type="dxa"/>
            <w:tcBorders>
              <w:top w:val="single" w:sz="12" w:space="0" w:color="auto"/>
              <w:left w:val="single" w:sz="6" w:space="0" w:color="auto"/>
              <w:bottom w:val="single" w:sz="4" w:space="0" w:color="auto"/>
              <w:right w:val="single" w:sz="6" w:space="0" w:color="auto"/>
            </w:tcBorders>
            <w:shd w:val="clear" w:color="auto" w:fill="403152"/>
            <w:textDirection w:val="tbRl"/>
          </w:tcPr>
          <w:p w14:paraId="4F89F592" w14:textId="77777777" w:rsidR="006D34FD" w:rsidRPr="004357BD" w:rsidRDefault="006D34FD" w:rsidP="0020418D">
            <w:pPr>
              <w:tabs>
                <w:tab w:val="left" w:pos="-720"/>
              </w:tabs>
              <w:suppressAutoHyphens/>
              <w:spacing w:line="360" w:lineRule="auto"/>
              <w:ind w:left="113" w:right="113"/>
              <w:rPr>
                <w:rFonts w:ascii="Open Sans" w:hAnsi="Open Sans" w:cs="Open Sans"/>
                <w:b/>
                <w:spacing w:val="-3"/>
                <w:sz w:val="20"/>
                <w:szCs w:val="20"/>
              </w:rPr>
            </w:pPr>
            <w:r w:rsidRPr="004357BD">
              <w:rPr>
                <w:rFonts w:ascii="Open Sans" w:hAnsi="Open Sans" w:cs="Open Sans"/>
                <w:b/>
                <w:spacing w:val="-3"/>
                <w:sz w:val="20"/>
                <w:szCs w:val="20"/>
              </w:rPr>
              <w:t>Interview</w:t>
            </w:r>
          </w:p>
        </w:tc>
      </w:tr>
      <w:tr w:rsidR="006D34FD" w:rsidRPr="004357BD" w14:paraId="597BD05C" w14:textId="77777777" w:rsidTr="0020418D">
        <w:tc>
          <w:tcPr>
            <w:tcW w:w="8200" w:type="dxa"/>
            <w:tcBorders>
              <w:top w:val="single" w:sz="4" w:space="0" w:color="auto"/>
              <w:left w:val="single" w:sz="4" w:space="0" w:color="auto"/>
              <w:bottom w:val="single" w:sz="4" w:space="0" w:color="auto"/>
              <w:right w:val="single" w:sz="4" w:space="0" w:color="auto"/>
            </w:tcBorders>
          </w:tcPr>
          <w:p w14:paraId="3738914C" w14:textId="77777777" w:rsidR="006D34FD" w:rsidRDefault="006D34FD" w:rsidP="0020418D">
            <w:pPr>
              <w:pStyle w:val="NoSpacing"/>
              <w:rPr>
                <w:rFonts w:ascii="Open Sans" w:hAnsi="Open Sans" w:cs="Open Sans"/>
                <w:sz w:val="20"/>
                <w:szCs w:val="20"/>
              </w:rPr>
            </w:pPr>
            <w:r w:rsidRPr="009630EF">
              <w:rPr>
                <w:rFonts w:ascii="Open Sans" w:hAnsi="Open Sans" w:cs="Open Sans"/>
                <w:sz w:val="20"/>
                <w:szCs w:val="20"/>
              </w:rPr>
              <w:t>Experience of all aspects of accounts management including financial forecasting, planning, analysis, reporting and preparation of management accounts.</w:t>
            </w:r>
          </w:p>
          <w:p w14:paraId="102AED99" w14:textId="77777777" w:rsidR="006D34FD" w:rsidRPr="009630EF" w:rsidRDefault="006D34FD" w:rsidP="0020418D">
            <w:pPr>
              <w:pStyle w:val="NoSpacing"/>
              <w:rPr>
                <w:rFonts w:ascii="Open Sans" w:hAnsi="Open Sans" w:cs="Open Sans"/>
                <w:sz w:val="20"/>
                <w:szCs w:val="20"/>
              </w:rPr>
            </w:pPr>
          </w:p>
        </w:tc>
        <w:tc>
          <w:tcPr>
            <w:tcW w:w="851" w:type="dxa"/>
            <w:tcBorders>
              <w:top w:val="single" w:sz="4" w:space="0" w:color="auto"/>
              <w:left w:val="single" w:sz="4" w:space="0" w:color="auto"/>
              <w:bottom w:val="single" w:sz="4" w:space="0" w:color="auto"/>
              <w:right w:val="single" w:sz="4" w:space="0" w:color="auto"/>
            </w:tcBorders>
          </w:tcPr>
          <w:p w14:paraId="59E9CA04" w14:textId="77777777" w:rsidR="006D34FD" w:rsidRPr="004357BD" w:rsidRDefault="006D34FD" w:rsidP="0020418D">
            <w:pPr>
              <w:tabs>
                <w:tab w:val="left" w:pos="-720"/>
              </w:tabs>
              <w:suppressAutoHyphens/>
              <w:spacing w:line="360" w:lineRule="auto"/>
              <w:rPr>
                <w:rFonts w:ascii="Open Sans" w:hAnsi="Open Sans" w:cs="Open Sans"/>
                <w:spacing w:val="-3"/>
                <w:sz w:val="20"/>
                <w:szCs w:val="20"/>
              </w:rPr>
            </w:pPr>
            <w:r w:rsidRPr="004357BD">
              <w:rPr>
                <w:rFonts w:ascii="Open Sans" w:hAnsi="Open Sans" w:cs="Open Sans"/>
                <w:spacing w:val="-3"/>
                <w:sz w:val="20"/>
                <w:szCs w:val="20"/>
              </w:rPr>
              <w:t>x</w:t>
            </w:r>
          </w:p>
        </w:tc>
        <w:tc>
          <w:tcPr>
            <w:tcW w:w="708" w:type="dxa"/>
            <w:tcBorders>
              <w:top w:val="single" w:sz="4" w:space="0" w:color="auto"/>
              <w:left w:val="single" w:sz="4" w:space="0" w:color="auto"/>
              <w:bottom w:val="single" w:sz="4" w:space="0" w:color="auto"/>
              <w:right w:val="single" w:sz="4" w:space="0" w:color="auto"/>
            </w:tcBorders>
          </w:tcPr>
          <w:p w14:paraId="78F7E792" w14:textId="77777777" w:rsidR="006D34FD" w:rsidRPr="004357BD" w:rsidRDefault="006D34FD" w:rsidP="0020418D">
            <w:pPr>
              <w:tabs>
                <w:tab w:val="left" w:pos="-720"/>
              </w:tabs>
              <w:suppressAutoHyphens/>
              <w:spacing w:line="360" w:lineRule="auto"/>
              <w:rPr>
                <w:rFonts w:ascii="Open Sans" w:hAnsi="Open Sans" w:cs="Open Sans"/>
                <w:spacing w:val="-3"/>
                <w:sz w:val="20"/>
                <w:szCs w:val="20"/>
              </w:rPr>
            </w:pPr>
          </w:p>
        </w:tc>
      </w:tr>
      <w:tr w:rsidR="006D34FD" w:rsidRPr="004357BD" w14:paraId="26E074C7" w14:textId="77777777" w:rsidTr="0020418D">
        <w:tc>
          <w:tcPr>
            <w:tcW w:w="8200" w:type="dxa"/>
            <w:tcBorders>
              <w:top w:val="single" w:sz="4" w:space="0" w:color="auto"/>
              <w:left w:val="single" w:sz="4" w:space="0" w:color="auto"/>
              <w:bottom w:val="single" w:sz="4" w:space="0" w:color="auto"/>
              <w:right w:val="single" w:sz="4" w:space="0" w:color="auto"/>
            </w:tcBorders>
          </w:tcPr>
          <w:p w14:paraId="7DF5513B" w14:textId="77777777" w:rsidR="006D34FD" w:rsidRDefault="006D34FD" w:rsidP="0020418D">
            <w:pPr>
              <w:pStyle w:val="NoSpacing"/>
              <w:rPr>
                <w:rFonts w:ascii="Open Sans" w:hAnsi="Open Sans" w:cs="Open Sans"/>
                <w:spacing w:val="-3"/>
                <w:sz w:val="20"/>
                <w:szCs w:val="20"/>
              </w:rPr>
            </w:pPr>
            <w:r w:rsidRPr="009630EF">
              <w:rPr>
                <w:rFonts w:ascii="Open Sans" w:hAnsi="Open Sans" w:cs="Open Sans"/>
                <w:spacing w:val="-3"/>
                <w:sz w:val="20"/>
                <w:szCs w:val="20"/>
              </w:rPr>
              <w:t xml:space="preserve">Experience of providing support to projects and programmes using the </w:t>
            </w:r>
            <w:r w:rsidRPr="009630EF">
              <w:rPr>
                <w:rFonts w:ascii="Open Sans" w:hAnsi="Open Sans" w:cs="Open Sans"/>
                <w:b/>
                <w:bCs/>
                <w:spacing w:val="-3"/>
                <w:sz w:val="20"/>
                <w:szCs w:val="20"/>
              </w:rPr>
              <w:t>finance business partner model</w:t>
            </w:r>
            <w:r w:rsidRPr="009630EF">
              <w:rPr>
                <w:rFonts w:ascii="Open Sans" w:hAnsi="Open Sans" w:cs="Open Sans"/>
                <w:spacing w:val="-3"/>
                <w:sz w:val="20"/>
                <w:szCs w:val="20"/>
              </w:rPr>
              <w:t>.</w:t>
            </w:r>
          </w:p>
          <w:p w14:paraId="473A2F48" w14:textId="77777777" w:rsidR="006D34FD" w:rsidRPr="009630EF" w:rsidRDefault="006D34FD" w:rsidP="0020418D">
            <w:pPr>
              <w:pStyle w:val="NoSpacing"/>
              <w:rPr>
                <w:rFonts w:ascii="Open Sans" w:hAnsi="Open Sans" w:cs="Open Sans"/>
                <w:spacing w:val="-3"/>
                <w:sz w:val="20"/>
                <w:szCs w:val="20"/>
              </w:rPr>
            </w:pPr>
          </w:p>
        </w:tc>
        <w:tc>
          <w:tcPr>
            <w:tcW w:w="851" w:type="dxa"/>
            <w:tcBorders>
              <w:top w:val="single" w:sz="4" w:space="0" w:color="auto"/>
              <w:left w:val="single" w:sz="4" w:space="0" w:color="auto"/>
              <w:bottom w:val="single" w:sz="4" w:space="0" w:color="auto"/>
              <w:right w:val="single" w:sz="4" w:space="0" w:color="auto"/>
            </w:tcBorders>
          </w:tcPr>
          <w:p w14:paraId="1E34B7E6" w14:textId="77777777" w:rsidR="006D34FD" w:rsidRPr="004357BD" w:rsidRDefault="006D34FD" w:rsidP="0020418D">
            <w:pPr>
              <w:tabs>
                <w:tab w:val="left" w:pos="-720"/>
              </w:tabs>
              <w:suppressAutoHyphens/>
              <w:spacing w:line="360" w:lineRule="auto"/>
              <w:rPr>
                <w:rFonts w:ascii="Open Sans" w:hAnsi="Open Sans" w:cs="Open Sans"/>
                <w:spacing w:val="-3"/>
                <w:sz w:val="20"/>
                <w:szCs w:val="20"/>
              </w:rPr>
            </w:pPr>
            <w:r w:rsidRPr="004357BD">
              <w:rPr>
                <w:rFonts w:ascii="Open Sans" w:hAnsi="Open Sans" w:cs="Open Sans"/>
                <w:spacing w:val="-3"/>
                <w:sz w:val="20"/>
                <w:szCs w:val="20"/>
              </w:rPr>
              <w:t>x</w:t>
            </w:r>
          </w:p>
        </w:tc>
        <w:tc>
          <w:tcPr>
            <w:tcW w:w="708" w:type="dxa"/>
            <w:tcBorders>
              <w:top w:val="single" w:sz="4" w:space="0" w:color="auto"/>
              <w:left w:val="single" w:sz="4" w:space="0" w:color="auto"/>
              <w:bottom w:val="single" w:sz="4" w:space="0" w:color="auto"/>
              <w:right w:val="single" w:sz="4" w:space="0" w:color="auto"/>
            </w:tcBorders>
          </w:tcPr>
          <w:p w14:paraId="677FA4C1" w14:textId="77777777" w:rsidR="006D34FD" w:rsidRPr="004357BD" w:rsidRDefault="006D34FD" w:rsidP="0020418D">
            <w:pPr>
              <w:tabs>
                <w:tab w:val="left" w:pos="-720"/>
              </w:tabs>
              <w:suppressAutoHyphens/>
              <w:spacing w:line="360" w:lineRule="auto"/>
              <w:rPr>
                <w:rFonts w:ascii="Open Sans" w:hAnsi="Open Sans" w:cs="Open Sans"/>
                <w:spacing w:val="-3"/>
                <w:sz w:val="20"/>
                <w:szCs w:val="20"/>
              </w:rPr>
            </w:pPr>
          </w:p>
        </w:tc>
      </w:tr>
      <w:tr w:rsidR="006D34FD" w:rsidRPr="004357BD" w14:paraId="73F7FC66" w14:textId="77777777" w:rsidTr="0020418D">
        <w:tc>
          <w:tcPr>
            <w:tcW w:w="8200" w:type="dxa"/>
            <w:tcBorders>
              <w:top w:val="single" w:sz="4" w:space="0" w:color="auto"/>
              <w:left w:val="single" w:sz="4" w:space="0" w:color="auto"/>
              <w:bottom w:val="single" w:sz="4" w:space="0" w:color="auto"/>
              <w:right w:val="single" w:sz="4" w:space="0" w:color="auto"/>
            </w:tcBorders>
          </w:tcPr>
          <w:p w14:paraId="0BECC904" w14:textId="77777777" w:rsidR="006D34FD" w:rsidRDefault="006D34FD" w:rsidP="0020418D">
            <w:pPr>
              <w:pStyle w:val="NoSpacing"/>
              <w:rPr>
                <w:rFonts w:ascii="Open Sans" w:hAnsi="Open Sans" w:cs="Open Sans"/>
                <w:spacing w:val="-3"/>
                <w:sz w:val="20"/>
                <w:szCs w:val="20"/>
              </w:rPr>
            </w:pPr>
            <w:r w:rsidRPr="009630EF">
              <w:rPr>
                <w:rFonts w:ascii="Open Sans" w:hAnsi="Open Sans" w:cs="Open Sans"/>
                <w:spacing w:val="-3"/>
                <w:sz w:val="20"/>
                <w:szCs w:val="20"/>
              </w:rPr>
              <w:t>Experience managing multiple finance processes, whilst working with a range of stakeholders.</w:t>
            </w:r>
          </w:p>
          <w:p w14:paraId="15E86650" w14:textId="77777777" w:rsidR="006D34FD" w:rsidRPr="009630EF" w:rsidRDefault="006D34FD" w:rsidP="0020418D">
            <w:pPr>
              <w:pStyle w:val="NoSpacing"/>
              <w:rPr>
                <w:rFonts w:ascii="Open Sans" w:hAnsi="Open Sans" w:cs="Open Sans"/>
                <w:spacing w:val="-3"/>
                <w:sz w:val="20"/>
                <w:szCs w:val="20"/>
              </w:rPr>
            </w:pPr>
          </w:p>
        </w:tc>
        <w:tc>
          <w:tcPr>
            <w:tcW w:w="851" w:type="dxa"/>
            <w:tcBorders>
              <w:top w:val="single" w:sz="4" w:space="0" w:color="auto"/>
              <w:left w:val="single" w:sz="4" w:space="0" w:color="auto"/>
              <w:bottom w:val="single" w:sz="4" w:space="0" w:color="auto"/>
              <w:right w:val="single" w:sz="4" w:space="0" w:color="auto"/>
            </w:tcBorders>
          </w:tcPr>
          <w:p w14:paraId="0FA9C5F6" w14:textId="77777777" w:rsidR="006D34FD" w:rsidRPr="004357BD" w:rsidRDefault="006D34FD" w:rsidP="0020418D">
            <w:pPr>
              <w:tabs>
                <w:tab w:val="left" w:pos="-720"/>
              </w:tabs>
              <w:suppressAutoHyphens/>
              <w:spacing w:line="360" w:lineRule="auto"/>
              <w:rPr>
                <w:rFonts w:ascii="Open Sans" w:hAnsi="Open Sans" w:cs="Open Sans"/>
                <w:spacing w:val="-3"/>
                <w:sz w:val="20"/>
                <w:szCs w:val="20"/>
              </w:rPr>
            </w:pPr>
            <w:r w:rsidRPr="004357BD">
              <w:rPr>
                <w:rFonts w:ascii="Open Sans" w:hAnsi="Open Sans" w:cs="Open Sans"/>
                <w:spacing w:val="-3"/>
                <w:sz w:val="20"/>
                <w:szCs w:val="20"/>
              </w:rPr>
              <w:t>x</w:t>
            </w:r>
          </w:p>
        </w:tc>
        <w:tc>
          <w:tcPr>
            <w:tcW w:w="708" w:type="dxa"/>
            <w:tcBorders>
              <w:top w:val="single" w:sz="4" w:space="0" w:color="auto"/>
              <w:left w:val="single" w:sz="4" w:space="0" w:color="auto"/>
              <w:bottom w:val="single" w:sz="4" w:space="0" w:color="auto"/>
              <w:right w:val="single" w:sz="4" w:space="0" w:color="auto"/>
            </w:tcBorders>
          </w:tcPr>
          <w:p w14:paraId="7F1C18FF" w14:textId="77777777" w:rsidR="006D34FD" w:rsidRPr="004357BD" w:rsidRDefault="006D34FD" w:rsidP="0020418D">
            <w:pPr>
              <w:tabs>
                <w:tab w:val="left" w:pos="-720"/>
              </w:tabs>
              <w:suppressAutoHyphens/>
              <w:spacing w:line="360" w:lineRule="auto"/>
              <w:rPr>
                <w:rFonts w:ascii="Open Sans" w:hAnsi="Open Sans" w:cs="Open Sans"/>
                <w:spacing w:val="-3"/>
                <w:sz w:val="20"/>
                <w:szCs w:val="20"/>
              </w:rPr>
            </w:pPr>
          </w:p>
        </w:tc>
      </w:tr>
      <w:tr w:rsidR="006D34FD" w:rsidRPr="004357BD" w14:paraId="6E059450" w14:textId="77777777" w:rsidTr="0020418D">
        <w:tc>
          <w:tcPr>
            <w:tcW w:w="8200" w:type="dxa"/>
            <w:tcBorders>
              <w:top w:val="single" w:sz="4" w:space="0" w:color="auto"/>
              <w:left w:val="single" w:sz="4" w:space="0" w:color="auto"/>
              <w:bottom w:val="single" w:sz="4" w:space="0" w:color="auto"/>
              <w:right w:val="single" w:sz="4" w:space="0" w:color="auto"/>
            </w:tcBorders>
          </w:tcPr>
          <w:p w14:paraId="0B9AC85F" w14:textId="77777777" w:rsidR="006D34FD" w:rsidRDefault="006D34FD" w:rsidP="0020418D">
            <w:pPr>
              <w:pStyle w:val="NoSpacing"/>
              <w:rPr>
                <w:rFonts w:ascii="Open Sans" w:hAnsi="Open Sans" w:cs="Open Sans"/>
                <w:spacing w:val="-3"/>
                <w:sz w:val="20"/>
                <w:szCs w:val="20"/>
              </w:rPr>
            </w:pPr>
            <w:r w:rsidRPr="009630EF">
              <w:rPr>
                <w:rFonts w:ascii="Open Sans" w:hAnsi="Open Sans" w:cs="Open Sans"/>
                <w:spacing w:val="-3"/>
                <w:sz w:val="20"/>
                <w:szCs w:val="20"/>
              </w:rPr>
              <w:t>A record of successful deadline management and dealing with conflicting priorities.</w:t>
            </w:r>
          </w:p>
          <w:p w14:paraId="4C05ACF8" w14:textId="77777777" w:rsidR="006D34FD" w:rsidRPr="009630EF" w:rsidRDefault="006D34FD" w:rsidP="0020418D">
            <w:pPr>
              <w:pStyle w:val="NoSpacing"/>
              <w:rPr>
                <w:rFonts w:ascii="Open Sans" w:hAnsi="Open Sans" w:cs="Open Sans"/>
                <w:spacing w:val="-3"/>
                <w:sz w:val="20"/>
                <w:szCs w:val="20"/>
              </w:rPr>
            </w:pPr>
          </w:p>
        </w:tc>
        <w:tc>
          <w:tcPr>
            <w:tcW w:w="851" w:type="dxa"/>
            <w:tcBorders>
              <w:top w:val="single" w:sz="4" w:space="0" w:color="auto"/>
              <w:left w:val="single" w:sz="4" w:space="0" w:color="auto"/>
              <w:bottom w:val="single" w:sz="4" w:space="0" w:color="auto"/>
              <w:right w:val="single" w:sz="4" w:space="0" w:color="auto"/>
            </w:tcBorders>
          </w:tcPr>
          <w:p w14:paraId="10C97260" w14:textId="77777777" w:rsidR="006D34FD" w:rsidRPr="004357BD" w:rsidRDefault="006D34FD" w:rsidP="0020418D">
            <w:pPr>
              <w:tabs>
                <w:tab w:val="left" w:pos="-720"/>
              </w:tabs>
              <w:suppressAutoHyphens/>
              <w:spacing w:line="360" w:lineRule="auto"/>
              <w:rPr>
                <w:rFonts w:ascii="Open Sans" w:hAnsi="Open Sans" w:cs="Open Sans"/>
                <w:spacing w:val="-3"/>
                <w:sz w:val="20"/>
                <w:szCs w:val="20"/>
              </w:rPr>
            </w:pPr>
            <w:r w:rsidRPr="004357BD">
              <w:rPr>
                <w:rFonts w:ascii="Open Sans" w:hAnsi="Open Sans" w:cs="Open Sans"/>
                <w:spacing w:val="-3"/>
                <w:sz w:val="20"/>
                <w:szCs w:val="20"/>
              </w:rPr>
              <w:t>x</w:t>
            </w:r>
          </w:p>
        </w:tc>
        <w:tc>
          <w:tcPr>
            <w:tcW w:w="708" w:type="dxa"/>
            <w:tcBorders>
              <w:top w:val="single" w:sz="4" w:space="0" w:color="auto"/>
              <w:left w:val="single" w:sz="4" w:space="0" w:color="auto"/>
              <w:bottom w:val="single" w:sz="4" w:space="0" w:color="auto"/>
              <w:right w:val="single" w:sz="4" w:space="0" w:color="auto"/>
            </w:tcBorders>
          </w:tcPr>
          <w:p w14:paraId="1B357CE8" w14:textId="77777777" w:rsidR="006D34FD" w:rsidRPr="004357BD" w:rsidRDefault="006D34FD" w:rsidP="0020418D">
            <w:pPr>
              <w:tabs>
                <w:tab w:val="left" w:pos="-720"/>
              </w:tabs>
              <w:suppressAutoHyphens/>
              <w:spacing w:line="360" w:lineRule="auto"/>
              <w:rPr>
                <w:rFonts w:ascii="Open Sans" w:hAnsi="Open Sans" w:cs="Open Sans"/>
                <w:spacing w:val="-3"/>
                <w:sz w:val="20"/>
                <w:szCs w:val="20"/>
              </w:rPr>
            </w:pPr>
          </w:p>
        </w:tc>
      </w:tr>
      <w:tr w:rsidR="006D34FD" w:rsidRPr="004357BD" w14:paraId="18A97A23" w14:textId="77777777" w:rsidTr="0020418D">
        <w:tc>
          <w:tcPr>
            <w:tcW w:w="8200" w:type="dxa"/>
            <w:tcBorders>
              <w:top w:val="single" w:sz="4" w:space="0" w:color="auto"/>
              <w:left w:val="single" w:sz="4" w:space="0" w:color="auto"/>
              <w:bottom w:val="single" w:sz="4" w:space="0" w:color="auto"/>
              <w:right w:val="single" w:sz="4" w:space="0" w:color="auto"/>
            </w:tcBorders>
          </w:tcPr>
          <w:p w14:paraId="6717BE91" w14:textId="77777777" w:rsidR="006D34FD" w:rsidRDefault="006D34FD" w:rsidP="0020418D">
            <w:pPr>
              <w:pStyle w:val="NoSpacing"/>
              <w:rPr>
                <w:rFonts w:ascii="Open Sans" w:hAnsi="Open Sans" w:cs="Open Sans"/>
                <w:spacing w:val="-3"/>
                <w:sz w:val="20"/>
                <w:szCs w:val="20"/>
              </w:rPr>
            </w:pPr>
            <w:r w:rsidRPr="009630EF">
              <w:rPr>
                <w:rFonts w:ascii="Open Sans" w:hAnsi="Open Sans" w:cs="Open Sans"/>
                <w:spacing w:val="-3"/>
                <w:sz w:val="20"/>
                <w:szCs w:val="20"/>
              </w:rPr>
              <w:t>Strong communication skills with a track record of producing high-quality financial reporting for different audiences.</w:t>
            </w:r>
          </w:p>
          <w:p w14:paraId="14F6A41C" w14:textId="77777777" w:rsidR="006D34FD" w:rsidRPr="009630EF" w:rsidRDefault="006D34FD" w:rsidP="0020418D">
            <w:pPr>
              <w:pStyle w:val="NoSpacing"/>
              <w:rPr>
                <w:rFonts w:ascii="Open Sans" w:hAnsi="Open Sans" w:cs="Open Sans"/>
                <w:spacing w:val="-3"/>
                <w:sz w:val="20"/>
                <w:szCs w:val="20"/>
              </w:rPr>
            </w:pPr>
          </w:p>
        </w:tc>
        <w:tc>
          <w:tcPr>
            <w:tcW w:w="851" w:type="dxa"/>
            <w:tcBorders>
              <w:top w:val="single" w:sz="4" w:space="0" w:color="auto"/>
              <w:left w:val="single" w:sz="4" w:space="0" w:color="auto"/>
              <w:bottom w:val="single" w:sz="4" w:space="0" w:color="auto"/>
              <w:right w:val="single" w:sz="4" w:space="0" w:color="auto"/>
            </w:tcBorders>
          </w:tcPr>
          <w:p w14:paraId="55027B12" w14:textId="77777777" w:rsidR="006D34FD" w:rsidRPr="004357BD" w:rsidRDefault="006D34FD" w:rsidP="0020418D">
            <w:pPr>
              <w:pStyle w:val="ListParagraph"/>
              <w:tabs>
                <w:tab w:val="left" w:pos="-720"/>
                <w:tab w:val="left" w:pos="113"/>
              </w:tabs>
              <w:suppressAutoHyphens/>
              <w:spacing w:line="360" w:lineRule="auto"/>
              <w:ind w:left="255" w:hanging="233"/>
              <w:rPr>
                <w:rFonts w:ascii="Open Sans" w:hAnsi="Open Sans" w:cs="Open Sans"/>
                <w:sz w:val="20"/>
                <w:szCs w:val="20"/>
              </w:rPr>
            </w:pPr>
          </w:p>
        </w:tc>
        <w:tc>
          <w:tcPr>
            <w:tcW w:w="708" w:type="dxa"/>
            <w:tcBorders>
              <w:top w:val="single" w:sz="4" w:space="0" w:color="auto"/>
              <w:left w:val="single" w:sz="4" w:space="0" w:color="auto"/>
              <w:bottom w:val="single" w:sz="4" w:space="0" w:color="auto"/>
              <w:right w:val="single" w:sz="4" w:space="0" w:color="auto"/>
            </w:tcBorders>
          </w:tcPr>
          <w:p w14:paraId="5B384485" w14:textId="77777777" w:rsidR="006D34FD" w:rsidRPr="004357BD" w:rsidRDefault="006D34FD" w:rsidP="0020418D">
            <w:pPr>
              <w:tabs>
                <w:tab w:val="left" w:pos="-720"/>
              </w:tabs>
              <w:suppressAutoHyphens/>
              <w:spacing w:line="360" w:lineRule="auto"/>
              <w:rPr>
                <w:rFonts w:ascii="Open Sans" w:hAnsi="Open Sans" w:cs="Open Sans"/>
                <w:sz w:val="20"/>
                <w:szCs w:val="20"/>
              </w:rPr>
            </w:pPr>
          </w:p>
        </w:tc>
      </w:tr>
      <w:tr w:rsidR="006D34FD" w:rsidRPr="004357BD" w14:paraId="11D83791" w14:textId="77777777" w:rsidTr="0020418D">
        <w:tc>
          <w:tcPr>
            <w:tcW w:w="8200" w:type="dxa"/>
            <w:tcBorders>
              <w:top w:val="single" w:sz="4" w:space="0" w:color="auto"/>
              <w:left w:val="single" w:sz="4" w:space="0" w:color="auto"/>
              <w:bottom w:val="single" w:sz="4" w:space="0" w:color="auto"/>
              <w:right w:val="single" w:sz="4" w:space="0" w:color="auto"/>
            </w:tcBorders>
          </w:tcPr>
          <w:p w14:paraId="38BF3FB2" w14:textId="77777777" w:rsidR="006D34FD" w:rsidRDefault="006D34FD" w:rsidP="0020418D">
            <w:pPr>
              <w:pStyle w:val="NoSpacing"/>
              <w:rPr>
                <w:rFonts w:ascii="Open Sans" w:hAnsi="Open Sans" w:cs="Open Sans"/>
                <w:spacing w:val="-3"/>
                <w:sz w:val="20"/>
                <w:szCs w:val="20"/>
              </w:rPr>
            </w:pPr>
            <w:r w:rsidRPr="009630EF">
              <w:rPr>
                <w:rFonts w:ascii="Open Sans" w:hAnsi="Open Sans" w:cs="Open Sans"/>
                <w:spacing w:val="-3"/>
                <w:sz w:val="20"/>
                <w:szCs w:val="20"/>
              </w:rPr>
              <w:t>Highly numerate with ability to work quickly and accurately with financial data.</w:t>
            </w:r>
          </w:p>
          <w:p w14:paraId="1BFB653C" w14:textId="77777777" w:rsidR="006D34FD" w:rsidRPr="009630EF" w:rsidRDefault="006D34FD" w:rsidP="0020418D">
            <w:pPr>
              <w:pStyle w:val="NoSpacing"/>
              <w:rPr>
                <w:rFonts w:ascii="Open Sans" w:hAnsi="Open Sans" w:cs="Open Sans"/>
                <w:spacing w:val="-3"/>
                <w:sz w:val="20"/>
                <w:szCs w:val="20"/>
              </w:rPr>
            </w:pPr>
          </w:p>
        </w:tc>
        <w:tc>
          <w:tcPr>
            <w:tcW w:w="851" w:type="dxa"/>
            <w:tcBorders>
              <w:top w:val="single" w:sz="4" w:space="0" w:color="auto"/>
              <w:left w:val="single" w:sz="4" w:space="0" w:color="auto"/>
              <w:bottom w:val="single" w:sz="4" w:space="0" w:color="auto"/>
              <w:right w:val="single" w:sz="4" w:space="0" w:color="auto"/>
            </w:tcBorders>
          </w:tcPr>
          <w:p w14:paraId="166772E9" w14:textId="77777777" w:rsidR="006D34FD" w:rsidRPr="004357BD" w:rsidRDefault="006D34FD" w:rsidP="0020418D">
            <w:pPr>
              <w:tabs>
                <w:tab w:val="left" w:pos="-720"/>
              </w:tabs>
              <w:suppressAutoHyphens/>
              <w:spacing w:line="360" w:lineRule="auto"/>
              <w:rPr>
                <w:rFonts w:ascii="Open Sans" w:hAnsi="Open Sans" w:cs="Open Sans"/>
                <w:spacing w:val="-3"/>
                <w:sz w:val="20"/>
                <w:szCs w:val="20"/>
              </w:rPr>
            </w:pPr>
          </w:p>
        </w:tc>
        <w:tc>
          <w:tcPr>
            <w:tcW w:w="708" w:type="dxa"/>
            <w:tcBorders>
              <w:top w:val="single" w:sz="4" w:space="0" w:color="auto"/>
              <w:left w:val="single" w:sz="4" w:space="0" w:color="auto"/>
              <w:bottom w:val="single" w:sz="4" w:space="0" w:color="auto"/>
              <w:right w:val="single" w:sz="4" w:space="0" w:color="auto"/>
            </w:tcBorders>
          </w:tcPr>
          <w:p w14:paraId="19B00C65" w14:textId="77777777" w:rsidR="006D34FD" w:rsidRPr="004357BD" w:rsidRDefault="006D34FD" w:rsidP="0020418D">
            <w:pPr>
              <w:tabs>
                <w:tab w:val="left" w:pos="-720"/>
              </w:tabs>
              <w:suppressAutoHyphens/>
              <w:spacing w:line="360" w:lineRule="auto"/>
              <w:rPr>
                <w:rFonts w:ascii="Open Sans" w:hAnsi="Open Sans" w:cs="Open Sans"/>
                <w:spacing w:val="-3"/>
                <w:sz w:val="20"/>
                <w:szCs w:val="20"/>
              </w:rPr>
            </w:pPr>
          </w:p>
        </w:tc>
      </w:tr>
      <w:tr w:rsidR="006D34FD" w:rsidRPr="004357BD" w14:paraId="0856CC15" w14:textId="77777777" w:rsidTr="0020418D">
        <w:tc>
          <w:tcPr>
            <w:tcW w:w="8200" w:type="dxa"/>
            <w:tcBorders>
              <w:top w:val="single" w:sz="4" w:space="0" w:color="auto"/>
              <w:left w:val="single" w:sz="4" w:space="0" w:color="auto"/>
              <w:bottom w:val="single" w:sz="4" w:space="0" w:color="auto"/>
              <w:right w:val="single" w:sz="4" w:space="0" w:color="auto"/>
            </w:tcBorders>
          </w:tcPr>
          <w:p w14:paraId="2ED863FC" w14:textId="77777777" w:rsidR="006D34FD" w:rsidRDefault="006D34FD" w:rsidP="0020418D">
            <w:pPr>
              <w:pStyle w:val="NoSpacing"/>
              <w:rPr>
                <w:rFonts w:ascii="Open Sans" w:hAnsi="Open Sans" w:cs="Open Sans"/>
                <w:spacing w:val="-3"/>
                <w:sz w:val="20"/>
                <w:szCs w:val="20"/>
              </w:rPr>
            </w:pPr>
            <w:r w:rsidRPr="009630EF">
              <w:rPr>
                <w:rFonts w:ascii="Open Sans" w:hAnsi="Open Sans" w:cs="Open Sans"/>
                <w:spacing w:val="-3"/>
                <w:sz w:val="20"/>
                <w:szCs w:val="20"/>
              </w:rPr>
              <w:t>Ability to be flexible and respond positively to change.</w:t>
            </w:r>
          </w:p>
          <w:p w14:paraId="3E8077C4" w14:textId="77777777" w:rsidR="006D34FD" w:rsidRPr="009630EF" w:rsidRDefault="006D34FD" w:rsidP="0020418D">
            <w:pPr>
              <w:pStyle w:val="NoSpacing"/>
              <w:rPr>
                <w:rFonts w:ascii="Open Sans" w:hAnsi="Open Sans" w:cs="Open Sans"/>
                <w:spacing w:val="-3"/>
                <w:sz w:val="20"/>
                <w:szCs w:val="20"/>
              </w:rPr>
            </w:pPr>
          </w:p>
        </w:tc>
        <w:tc>
          <w:tcPr>
            <w:tcW w:w="851" w:type="dxa"/>
            <w:tcBorders>
              <w:top w:val="single" w:sz="4" w:space="0" w:color="auto"/>
              <w:left w:val="single" w:sz="4" w:space="0" w:color="auto"/>
              <w:bottom w:val="single" w:sz="4" w:space="0" w:color="auto"/>
              <w:right w:val="single" w:sz="4" w:space="0" w:color="auto"/>
            </w:tcBorders>
          </w:tcPr>
          <w:p w14:paraId="617F5D0A" w14:textId="77777777" w:rsidR="006D34FD" w:rsidRPr="004357BD" w:rsidRDefault="006D34FD" w:rsidP="0020418D">
            <w:pPr>
              <w:tabs>
                <w:tab w:val="left" w:pos="-720"/>
              </w:tabs>
              <w:suppressAutoHyphens/>
              <w:spacing w:line="360" w:lineRule="auto"/>
              <w:rPr>
                <w:rFonts w:ascii="Open Sans" w:hAnsi="Open Sans" w:cs="Open Sans"/>
                <w:spacing w:val="-3"/>
                <w:sz w:val="20"/>
                <w:szCs w:val="20"/>
              </w:rPr>
            </w:pPr>
          </w:p>
        </w:tc>
        <w:tc>
          <w:tcPr>
            <w:tcW w:w="708" w:type="dxa"/>
            <w:tcBorders>
              <w:top w:val="single" w:sz="4" w:space="0" w:color="auto"/>
              <w:left w:val="single" w:sz="4" w:space="0" w:color="auto"/>
              <w:bottom w:val="single" w:sz="4" w:space="0" w:color="auto"/>
              <w:right w:val="single" w:sz="4" w:space="0" w:color="auto"/>
            </w:tcBorders>
          </w:tcPr>
          <w:p w14:paraId="6E21235E" w14:textId="77777777" w:rsidR="006D34FD" w:rsidRPr="004357BD" w:rsidRDefault="006D34FD" w:rsidP="0020418D">
            <w:pPr>
              <w:tabs>
                <w:tab w:val="left" w:pos="-720"/>
              </w:tabs>
              <w:suppressAutoHyphens/>
              <w:spacing w:line="360" w:lineRule="auto"/>
              <w:rPr>
                <w:rFonts w:ascii="Open Sans" w:hAnsi="Open Sans" w:cs="Open Sans"/>
                <w:spacing w:val="-3"/>
                <w:sz w:val="20"/>
                <w:szCs w:val="20"/>
              </w:rPr>
            </w:pPr>
          </w:p>
        </w:tc>
      </w:tr>
      <w:tr w:rsidR="006D34FD" w:rsidRPr="004357BD" w14:paraId="39FB7E4F" w14:textId="77777777" w:rsidTr="0020418D">
        <w:tc>
          <w:tcPr>
            <w:tcW w:w="8200" w:type="dxa"/>
            <w:tcBorders>
              <w:top w:val="single" w:sz="4" w:space="0" w:color="auto"/>
              <w:left w:val="single" w:sz="4" w:space="0" w:color="auto"/>
              <w:bottom w:val="single" w:sz="4" w:space="0" w:color="auto"/>
              <w:right w:val="single" w:sz="4" w:space="0" w:color="auto"/>
            </w:tcBorders>
          </w:tcPr>
          <w:p w14:paraId="04DFE9B8" w14:textId="77777777" w:rsidR="006D34FD" w:rsidRPr="009630EF" w:rsidRDefault="006D34FD" w:rsidP="0020418D">
            <w:pPr>
              <w:pStyle w:val="NoSpacing"/>
              <w:rPr>
                <w:rFonts w:ascii="Open Sans" w:hAnsi="Open Sans" w:cs="Open Sans"/>
                <w:spacing w:val="-3"/>
                <w:sz w:val="20"/>
                <w:szCs w:val="20"/>
              </w:rPr>
            </w:pPr>
            <w:r>
              <w:rPr>
                <w:rFonts w:ascii="Open Sans" w:hAnsi="Open Sans" w:cs="Open Sans"/>
                <w:spacing w:val="-3"/>
                <w:sz w:val="20"/>
                <w:szCs w:val="20"/>
              </w:rPr>
              <w:t xml:space="preserve">Team working skills with an ability to build positive interpersonal relationships with colleagues and stakeholders.  </w:t>
            </w:r>
          </w:p>
        </w:tc>
        <w:tc>
          <w:tcPr>
            <w:tcW w:w="851" w:type="dxa"/>
            <w:tcBorders>
              <w:top w:val="single" w:sz="4" w:space="0" w:color="auto"/>
              <w:left w:val="single" w:sz="4" w:space="0" w:color="auto"/>
              <w:bottom w:val="single" w:sz="4" w:space="0" w:color="auto"/>
              <w:right w:val="single" w:sz="4" w:space="0" w:color="auto"/>
            </w:tcBorders>
          </w:tcPr>
          <w:p w14:paraId="1D15F224" w14:textId="77777777" w:rsidR="006D34FD" w:rsidRPr="004357BD" w:rsidRDefault="006D34FD" w:rsidP="0020418D">
            <w:pPr>
              <w:tabs>
                <w:tab w:val="left" w:pos="-720"/>
              </w:tabs>
              <w:suppressAutoHyphens/>
              <w:spacing w:line="360" w:lineRule="auto"/>
              <w:rPr>
                <w:rFonts w:ascii="Open Sans" w:hAnsi="Open Sans" w:cs="Open Sans"/>
                <w:spacing w:val="-3"/>
                <w:sz w:val="20"/>
                <w:szCs w:val="20"/>
              </w:rPr>
            </w:pPr>
          </w:p>
        </w:tc>
        <w:tc>
          <w:tcPr>
            <w:tcW w:w="708" w:type="dxa"/>
            <w:tcBorders>
              <w:top w:val="single" w:sz="4" w:space="0" w:color="auto"/>
              <w:left w:val="single" w:sz="4" w:space="0" w:color="auto"/>
              <w:bottom w:val="single" w:sz="4" w:space="0" w:color="auto"/>
              <w:right w:val="single" w:sz="4" w:space="0" w:color="auto"/>
            </w:tcBorders>
          </w:tcPr>
          <w:p w14:paraId="6DF70EB1" w14:textId="77777777" w:rsidR="006D34FD" w:rsidRPr="004357BD" w:rsidRDefault="006D34FD" w:rsidP="0020418D">
            <w:pPr>
              <w:tabs>
                <w:tab w:val="left" w:pos="-720"/>
              </w:tabs>
              <w:suppressAutoHyphens/>
              <w:spacing w:line="360" w:lineRule="auto"/>
              <w:rPr>
                <w:rFonts w:ascii="Open Sans" w:hAnsi="Open Sans" w:cs="Open Sans"/>
                <w:spacing w:val="-3"/>
                <w:sz w:val="20"/>
                <w:szCs w:val="20"/>
              </w:rPr>
            </w:pPr>
          </w:p>
        </w:tc>
      </w:tr>
    </w:tbl>
    <w:p w14:paraId="002966A8" w14:textId="77777777" w:rsidR="006D34FD" w:rsidRPr="009630EF" w:rsidRDefault="006D34FD" w:rsidP="006D34FD">
      <w:pPr>
        <w:rPr>
          <w:rFonts w:ascii="Open Sans" w:hAnsi="Open Sans" w:cs="Open Sans"/>
          <w:i/>
          <w:sz w:val="20"/>
          <w:szCs w:val="20"/>
        </w:rPr>
      </w:pPr>
    </w:p>
    <w:p w14:paraId="2BE60612" w14:textId="77777777" w:rsidR="00FA454B" w:rsidRDefault="00FA454B"/>
    <w:sectPr w:rsidR="00FA454B" w:rsidSect="006D34FD">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134" w:header="0"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0D9B" w14:textId="77777777" w:rsidR="006D34FD" w:rsidRDefault="006D34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78F9E" w14:textId="77777777" w:rsidR="006D34FD" w:rsidRDefault="006D34FD">
    <w:pPr>
      <w:pStyle w:val="Footer"/>
    </w:pPr>
    <w:r>
      <w:rPr>
        <w:noProof/>
        <w:lang w:val="en-GB" w:eastAsia="en-GB"/>
      </w:rPr>
      <w:drawing>
        <wp:anchor distT="0" distB="0" distL="114300" distR="114300" simplePos="0" relativeHeight="251659264" behindDoc="1" locked="0" layoutInCell="1" allowOverlap="1" wp14:anchorId="3E564F13" wp14:editId="1024660B">
          <wp:simplePos x="0" y="0"/>
          <wp:positionH relativeFrom="column">
            <wp:posOffset>870585</wp:posOffset>
          </wp:positionH>
          <wp:positionV relativeFrom="paragraph">
            <wp:posOffset>-350520</wp:posOffset>
          </wp:positionV>
          <wp:extent cx="6120765" cy="853440"/>
          <wp:effectExtent l="0" t="0" r="0" b="0"/>
          <wp:wrapTight wrapText="bothSides">
            <wp:wrapPolygon edited="0">
              <wp:start x="0" y="0"/>
              <wp:lineTo x="0" y="21214"/>
              <wp:lineTo x="21513" y="21214"/>
              <wp:lineTo x="2151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765" cy="85344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69B6C" w14:textId="77777777" w:rsidR="006D34FD" w:rsidRDefault="006D34FD">
    <w:pPr>
      <w:pStyle w:val="Footer"/>
    </w:pPr>
    <w:r>
      <w:rPr>
        <w:noProof/>
        <w:lang w:val="en-GB" w:eastAsia="en-GB"/>
      </w:rPr>
      <w:drawing>
        <wp:anchor distT="0" distB="0" distL="114300" distR="114300" simplePos="0" relativeHeight="251659264" behindDoc="1" locked="0" layoutInCell="1" allowOverlap="1" wp14:anchorId="3DFEBBC3" wp14:editId="7075EAD3">
          <wp:simplePos x="0" y="0"/>
          <wp:positionH relativeFrom="column">
            <wp:posOffset>822960</wp:posOffset>
          </wp:positionH>
          <wp:positionV relativeFrom="paragraph">
            <wp:posOffset>-379095</wp:posOffset>
          </wp:positionV>
          <wp:extent cx="6120765" cy="853440"/>
          <wp:effectExtent l="0" t="0" r="0" b="0"/>
          <wp:wrapTight wrapText="bothSides">
            <wp:wrapPolygon edited="0">
              <wp:start x="0" y="0"/>
              <wp:lineTo x="0" y="21214"/>
              <wp:lineTo x="21513" y="21214"/>
              <wp:lineTo x="2151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765" cy="853440"/>
                  </a:xfrm>
                  <a:prstGeom prst="rect">
                    <a:avLst/>
                  </a:prstGeom>
                </pic:spPr>
              </pic:pic>
            </a:graphicData>
          </a:graphic>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3F939" w14:textId="77777777" w:rsidR="006D34FD" w:rsidRDefault="006D34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3FFB2" w14:textId="77777777" w:rsidR="006D34FD" w:rsidRDefault="006D34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B7B2D" w14:textId="77777777" w:rsidR="006D34FD" w:rsidRPr="005F6BD0" w:rsidRDefault="006D34FD" w:rsidP="005F6BD0">
    <w:pPr>
      <w:pStyle w:val="Header"/>
    </w:pPr>
    <w:r>
      <w:rPr>
        <w:noProof/>
        <w:lang w:val="en-GB" w:eastAsia="en-GB"/>
      </w:rPr>
      <w:drawing>
        <wp:anchor distT="0" distB="0" distL="114300" distR="114300" simplePos="0" relativeHeight="251660288" behindDoc="1" locked="0" layoutInCell="1" allowOverlap="1" wp14:anchorId="672AE91F" wp14:editId="743E2E4A">
          <wp:simplePos x="0" y="0"/>
          <wp:positionH relativeFrom="column">
            <wp:posOffset>4402666</wp:posOffset>
          </wp:positionH>
          <wp:positionV relativeFrom="paragraph">
            <wp:posOffset>203200</wp:posOffset>
          </wp:positionV>
          <wp:extent cx="1714500" cy="514350"/>
          <wp:effectExtent l="0" t="0" r="0" b="0"/>
          <wp:wrapTight wrapText="bothSides">
            <wp:wrapPolygon edited="0">
              <wp:start x="19680" y="0"/>
              <wp:lineTo x="0" y="800"/>
              <wp:lineTo x="0" y="20800"/>
              <wp:lineTo x="21120" y="20800"/>
              <wp:lineTo x="21360" y="13600"/>
              <wp:lineTo x="21360" y="4800"/>
              <wp:lineTo x="21120" y="0"/>
              <wp:lineTo x="19680" y="0"/>
            </wp:wrapPolygon>
          </wp:wrapTight>
          <wp:docPr id="4" name="Picture 4" descr="Z:\Shares\CPA Documents\Communications\1. Corporate\Branding\CPA UK Logo\Squashed_CPA_UK_logo_p525_c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hares\CPA Documents\Communications\1. Corporate\Branding\CPA UK Logo\Squashed_CPA_UK_logo_p525_cs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1" locked="0" layoutInCell="1" allowOverlap="1" wp14:anchorId="1082B988" wp14:editId="02145892">
          <wp:simplePos x="0" y="0"/>
          <wp:positionH relativeFrom="column">
            <wp:posOffset>0</wp:posOffset>
          </wp:positionH>
          <wp:positionV relativeFrom="paragraph">
            <wp:posOffset>177800</wp:posOffset>
          </wp:positionV>
          <wp:extent cx="1724025" cy="436245"/>
          <wp:effectExtent l="0" t="0" r="0" b="0"/>
          <wp:wrapTight wrapText="bothSides">
            <wp:wrapPolygon edited="0">
              <wp:start x="477" y="0"/>
              <wp:lineTo x="0" y="943"/>
              <wp:lineTo x="0" y="20751"/>
              <wp:lineTo x="21481" y="20751"/>
              <wp:lineTo x="21481" y="943"/>
              <wp:lineTo x="4057" y="0"/>
              <wp:lineTo x="47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P Logo New_Purpl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24025" cy="4362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D4EB8"/>
    <w:multiLevelType w:val="hybridMultilevel"/>
    <w:tmpl w:val="45B47DC4"/>
    <w:lvl w:ilvl="0" w:tplc="D886244C">
      <w:numFmt w:val="bullet"/>
      <w:lvlText w:val="•"/>
      <w:lvlJc w:val="left"/>
      <w:pPr>
        <w:ind w:left="720" w:hanging="720"/>
      </w:pPr>
      <w:rPr>
        <w:rFonts w:ascii="Open Sans" w:eastAsia="Times New Roman" w:hAnsi="Open Sans" w:cs="Open San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DEF6438"/>
    <w:multiLevelType w:val="hybridMultilevel"/>
    <w:tmpl w:val="1B62C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3427D98"/>
    <w:multiLevelType w:val="hybridMultilevel"/>
    <w:tmpl w:val="26BA1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0674C18"/>
    <w:multiLevelType w:val="hybridMultilevel"/>
    <w:tmpl w:val="9000B4DE"/>
    <w:lvl w:ilvl="0" w:tplc="D886244C">
      <w:numFmt w:val="bullet"/>
      <w:lvlText w:val="•"/>
      <w:lvlJc w:val="left"/>
      <w:pPr>
        <w:ind w:left="720" w:hanging="720"/>
      </w:pPr>
      <w:rPr>
        <w:rFonts w:ascii="Open Sans" w:eastAsia="Times New Roman" w:hAnsi="Open Sans" w:cs="Open San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85C66E6"/>
    <w:multiLevelType w:val="hybridMultilevel"/>
    <w:tmpl w:val="A108458A"/>
    <w:lvl w:ilvl="0" w:tplc="D886244C">
      <w:numFmt w:val="bullet"/>
      <w:lvlText w:val="•"/>
      <w:lvlJc w:val="left"/>
      <w:pPr>
        <w:ind w:left="1080" w:hanging="72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4235550">
    <w:abstractNumId w:val="2"/>
  </w:num>
  <w:num w:numId="2" w16cid:durableId="602998936">
    <w:abstractNumId w:val="3"/>
  </w:num>
  <w:num w:numId="3" w16cid:durableId="1372923348">
    <w:abstractNumId w:val="4"/>
  </w:num>
  <w:num w:numId="4" w16cid:durableId="1108812992">
    <w:abstractNumId w:val="0"/>
  </w:num>
  <w:num w:numId="5" w16cid:durableId="1098254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7A9B7"/>
  <w15:chartTrackingRefBased/>
  <w15:docId w15:val="{69AFE1ED-08A6-469A-9D9B-F28FBDAD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4FD"/>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6D34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4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4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4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4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4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4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4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4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4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4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4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4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4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4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4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4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4FD"/>
    <w:rPr>
      <w:rFonts w:eastAsiaTheme="majorEastAsia" w:cstheme="majorBidi"/>
      <w:color w:val="272727" w:themeColor="text1" w:themeTint="D8"/>
    </w:rPr>
  </w:style>
  <w:style w:type="paragraph" w:styleId="Title">
    <w:name w:val="Title"/>
    <w:basedOn w:val="Normal"/>
    <w:next w:val="Normal"/>
    <w:link w:val="TitleChar"/>
    <w:uiPriority w:val="10"/>
    <w:qFormat/>
    <w:rsid w:val="006D34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4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4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4FD"/>
    <w:pPr>
      <w:spacing w:before="160"/>
      <w:jc w:val="center"/>
    </w:pPr>
    <w:rPr>
      <w:i/>
      <w:iCs/>
      <w:color w:val="404040" w:themeColor="text1" w:themeTint="BF"/>
    </w:rPr>
  </w:style>
  <w:style w:type="character" w:customStyle="1" w:styleId="QuoteChar">
    <w:name w:val="Quote Char"/>
    <w:basedOn w:val="DefaultParagraphFont"/>
    <w:link w:val="Quote"/>
    <w:uiPriority w:val="29"/>
    <w:rsid w:val="006D34FD"/>
    <w:rPr>
      <w:i/>
      <w:iCs/>
      <w:color w:val="404040" w:themeColor="text1" w:themeTint="BF"/>
    </w:rPr>
  </w:style>
  <w:style w:type="paragraph" w:styleId="ListParagraph">
    <w:name w:val="List Paragraph"/>
    <w:basedOn w:val="Normal"/>
    <w:uiPriority w:val="34"/>
    <w:qFormat/>
    <w:rsid w:val="006D34FD"/>
    <w:pPr>
      <w:ind w:left="720"/>
      <w:contextualSpacing/>
    </w:pPr>
  </w:style>
  <w:style w:type="character" w:styleId="IntenseEmphasis">
    <w:name w:val="Intense Emphasis"/>
    <w:basedOn w:val="DefaultParagraphFont"/>
    <w:uiPriority w:val="21"/>
    <w:qFormat/>
    <w:rsid w:val="006D34FD"/>
    <w:rPr>
      <w:i/>
      <w:iCs/>
      <w:color w:val="0F4761" w:themeColor="accent1" w:themeShade="BF"/>
    </w:rPr>
  </w:style>
  <w:style w:type="paragraph" w:styleId="IntenseQuote">
    <w:name w:val="Intense Quote"/>
    <w:basedOn w:val="Normal"/>
    <w:next w:val="Normal"/>
    <w:link w:val="IntenseQuoteChar"/>
    <w:uiPriority w:val="30"/>
    <w:qFormat/>
    <w:rsid w:val="006D34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4FD"/>
    <w:rPr>
      <w:i/>
      <w:iCs/>
      <w:color w:val="0F4761" w:themeColor="accent1" w:themeShade="BF"/>
    </w:rPr>
  </w:style>
  <w:style w:type="character" w:styleId="IntenseReference">
    <w:name w:val="Intense Reference"/>
    <w:basedOn w:val="DefaultParagraphFont"/>
    <w:uiPriority w:val="32"/>
    <w:qFormat/>
    <w:rsid w:val="006D34FD"/>
    <w:rPr>
      <w:b/>
      <w:bCs/>
      <w:smallCaps/>
      <w:color w:val="0F4761" w:themeColor="accent1" w:themeShade="BF"/>
      <w:spacing w:val="5"/>
    </w:rPr>
  </w:style>
  <w:style w:type="paragraph" w:styleId="Header">
    <w:name w:val="header"/>
    <w:basedOn w:val="Normal"/>
    <w:link w:val="HeaderChar"/>
    <w:uiPriority w:val="99"/>
    <w:rsid w:val="006D34FD"/>
    <w:pPr>
      <w:tabs>
        <w:tab w:val="center" w:pos="4320"/>
        <w:tab w:val="right" w:pos="8640"/>
      </w:tabs>
    </w:pPr>
    <w:rPr>
      <w:lang w:val="en-US" w:eastAsia="en-US"/>
    </w:rPr>
  </w:style>
  <w:style w:type="character" w:customStyle="1" w:styleId="HeaderChar">
    <w:name w:val="Header Char"/>
    <w:basedOn w:val="DefaultParagraphFont"/>
    <w:link w:val="Header"/>
    <w:uiPriority w:val="99"/>
    <w:rsid w:val="006D34FD"/>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rsid w:val="006D34FD"/>
    <w:pPr>
      <w:tabs>
        <w:tab w:val="center" w:pos="4320"/>
        <w:tab w:val="right" w:pos="8640"/>
      </w:tabs>
    </w:pPr>
    <w:rPr>
      <w:lang w:val="en-US" w:eastAsia="en-US"/>
    </w:rPr>
  </w:style>
  <w:style w:type="character" w:customStyle="1" w:styleId="FooterChar">
    <w:name w:val="Footer Char"/>
    <w:basedOn w:val="DefaultParagraphFont"/>
    <w:link w:val="Footer"/>
    <w:rsid w:val="006D34FD"/>
    <w:rPr>
      <w:rFonts w:ascii="Times New Roman" w:eastAsia="Times New Roman" w:hAnsi="Times New Roman" w:cs="Times New Roman"/>
      <w:kern w:val="0"/>
      <w:sz w:val="24"/>
      <w:szCs w:val="24"/>
      <w:lang w:val="en-US"/>
      <w14:ligatures w14:val="none"/>
    </w:rPr>
  </w:style>
  <w:style w:type="character" w:styleId="Hyperlink">
    <w:name w:val="Hyperlink"/>
    <w:basedOn w:val="DefaultParagraphFont"/>
    <w:rsid w:val="006D34FD"/>
    <w:rPr>
      <w:color w:val="0000FF"/>
      <w:u w:val="single"/>
    </w:rPr>
  </w:style>
  <w:style w:type="paragraph" w:styleId="NoSpacing">
    <w:name w:val="No Spacing"/>
    <w:uiPriority w:val="1"/>
    <w:qFormat/>
    <w:rsid w:val="006D34FD"/>
    <w:pPr>
      <w:spacing w:after="0"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k-cpa.org" TargetMode="External"/><Relationship Id="rId11" Type="http://schemas.openxmlformats.org/officeDocument/2006/relationships/header" Target="header3.xml"/><Relationship Id="rId5" Type="http://schemas.openxmlformats.org/officeDocument/2006/relationships/hyperlink" Target="http://www.uk-cpa.org"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