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003F" w14:textId="77777777" w:rsidR="002C1C9C" w:rsidRPr="00733284" w:rsidRDefault="002C1C9C" w:rsidP="002C1C9C">
      <w:pPr>
        <w:tabs>
          <w:tab w:val="center" w:pos="4513"/>
          <w:tab w:val="right" w:pos="9026"/>
        </w:tabs>
        <w:spacing w:after="0" w:line="240" w:lineRule="auto"/>
        <w:rPr>
          <w:rFonts w:ascii="Poppins" w:hAnsi="Poppins" w:cs="Poppins"/>
          <w:b/>
          <w:bCs/>
          <w:color w:val="009DAC"/>
        </w:rPr>
      </w:pPr>
      <w:r w:rsidRPr="00733284">
        <w:rPr>
          <w:rFonts w:ascii="Poppins" w:hAnsi="Poppins" w:cs="Poppins"/>
          <w:b/>
          <w:bCs/>
          <w:color w:val="009DAC"/>
        </w:rPr>
        <w:t xml:space="preserve">JOB DESCRIPTION </w:t>
      </w:r>
    </w:p>
    <w:p w14:paraId="25F9513F" w14:textId="05DEFDAE" w:rsidR="002C1C9C" w:rsidRPr="00733284" w:rsidRDefault="002C1C9C" w:rsidP="002C1C9C">
      <w:pPr>
        <w:spacing w:after="0" w:line="240" w:lineRule="auto"/>
        <w:rPr>
          <w:rFonts w:ascii="Poppins" w:hAnsi="Poppins" w:cs="Poppins"/>
        </w:rPr>
      </w:pPr>
      <w:r w:rsidRPr="00733284">
        <w:rPr>
          <w:rFonts w:ascii="Poppins" w:hAnsi="Poppins" w:cs="Poppins"/>
          <w:b/>
          <w:color w:val="BD198D"/>
        </w:rPr>
        <w:t>Job title:</w:t>
      </w:r>
      <w:r w:rsidRPr="00733284">
        <w:rPr>
          <w:rFonts w:ascii="Poppins" w:hAnsi="Poppins" w:cs="Poppins"/>
          <w:b/>
          <w:bCs/>
        </w:rPr>
        <w:t xml:space="preserve">  </w:t>
      </w:r>
      <w:r w:rsidRPr="00733284">
        <w:rPr>
          <w:rFonts w:ascii="Poppins" w:hAnsi="Poppins" w:cs="Poppins"/>
          <w:b/>
          <w:bCs/>
        </w:rPr>
        <w:tab/>
      </w:r>
      <w:r w:rsidRPr="00733284">
        <w:rPr>
          <w:rFonts w:ascii="Poppins" w:hAnsi="Poppins" w:cs="Poppins"/>
        </w:rPr>
        <w:tab/>
      </w:r>
      <w:r w:rsidR="002A6D25" w:rsidRPr="00733284">
        <w:rPr>
          <w:rFonts w:ascii="Poppins" w:hAnsi="Poppins" w:cs="Poppins"/>
        </w:rPr>
        <w:t xml:space="preserve">Finance &amp; </w:t>
      </w:r>
      <w:r w:rsidR="00650F76" w:rsidRPr="00733284">
        <w:rPr>
          <w:rFonts w:ascii="Poppins" w:hAnsi="Poppins" w:cs="Poppins"/>
        </w:rPr>
        <w:t>Executive Support</w:t>
      </w:r>
      <w:r w:rsidR="002A6D25" w:rsidRPr="00733284">
        <w:rPr>
          <w:rFonts w:ascii="Poppins" w:hAnsi="Poppins" w:cs="Poppins"/>
        </w:rPr>
        <w:t xml:space="preserve"> Officer </w:t>
      </w:r>
    </w:p>
    <w:p w14:paraId="31033A72" w14:textId="67A10270" w:rsidR="002C1C9C" w:rsidRPr="00733284" w:rsidRDefault="002C1C9C" w:rsidP="002C1C9C">
      <w:pPr>
        <w:spacing w:after="0" w:line="240" w:lineRule="auto"/>
        <w:rPr>
          <w:rFonts w:ascii="Poppins" w:hAnsi="Poppins" w:cs="Poppins"/>
        </w:rPr>
      </w:pPr>
      <w:r w:rsidRPr="00733284">
        <w:rPr>
          <w:rFonts w:ascii="Poppins" w:hAnsi="Poppins" w:cs="Poppins"/>
          <w:b/>
          <w:color w:val="BD198D"/>
        </w:rPr>
        <w:t>Contract type:</w:t>
      </w:r>
      <w:r w:rsidRPr="00733284">
        <w:rPr>
          <w:rFonts w:ascii="Poppins" w:hAnsi="Poppins" w:cs="Poppins"/>
        </w:rPr>
        <w:tab/>
        <w:t>Permanent</w:t>
      </w:r>
    </w:p>
    <w:p w14:paraId="0F6F8767" w14:textId="23CC0330" w:rsidR="002C1C9C" w:rsidRPr="00733284" w:rsidRDefault="002C1C9C" w:rsidP="002C1C9C">
      <w:pPr>
        <w:spacing w:after="0" w:line="240" w:lineRule="auto"/>
        <w:rPr>
          <w:rFonts w:ascii="Poppins" w:hAnsi="Poppins" w:cs="Poppins"/>
        </w:rPr>
      </w:pPr>
      <w:r w:rsidRPr="00733284">
        <w:rPr>
          <w:rFonts w:ascii="Poppins" w:hAnsi="Poppins" w:cs="Poppins"/>
          <w:b/>
          <w:color w:val="BD198D"/>
        </w:rPr>
        <w:t>Hours:</w:t>
      </w:r>
      <w:r w:rsidRPr="00733284">
        <w:rPr>
          <w:rFonts w:ascii="Poppins" w:hAnsi="Poppins" w:cs="Poppins"/>
          <w:b/>
          <w:bCs/>
        </w:rPr>
        <w:t xml:space="preserve"> </w:t>
      </w:r>
      <w:r w:rsidRPr="00733284">
        <w:rPr>
          <w:rFonts w:ascii="Poppins" w:hAnsi="Poppins"/>
        </w:rPr>
        <w:tab/>
      </w:r>
      <w:r w:rsidRPr="00733284">
        <w:rPr>
          <w:rFonts w:ascii="Poppins" w:hAnsi="Poppins"/>
        </w:rPr>
        <w:tab/>
      </w:r>
      <w:r w:rsidR="00226287" w:rsidRPr="00733284">
        <w:rPr>
          <w:rFonts w:ascii="Poppins" w:hAnsi="Poppins"/>
        </w:rPr>
        <w:t>Ful</w:t>
      </w:r>
      <w:r w:rsidR="002A6D25" w:rsidRPr="00733284">
        <w:rPr>
          <w:rFonts w:ascii="Poppins" w:hAnsi="Poppins"/>
        </w:rPr>
        <w:t>l</w:t>
      </w:r>
      <w:r w:rsidR="00226287" w:rsidRPr="00733284">
        <w:rPr>
          <w:rFonts w:ascii="Poppins" w:hAnsi="Poppins"/>
        </w:rPr>
        <w:t xml:space="preserve"> </w:t>
      </w:r>
      <w:r w:rsidR="0046152D" w:rsidRPr="00733284">
        <w:rPr>
          <w:rFonts w:ascii="Poppins" w:hAnsi="Poppins"/>
        </w:rPr>
        <w:t>t</w:t>
      </w:r>
      <w:r w:rsidR="00226287" w:rsidRPr="00733284">
        <w:rPr>
          <w:rFonts w:ascii="Poppins" w:hAnsi="Poppins"/>
        </w:rPr>
        <w:t>im</w:t>
      </w:r>
      <w:r w:rsidR="0017741E" w:rsidRPr="00733284">
        <w:rPr>
          <w:rFonts w:ascii="Poppins" w:hAnsi="Poppins"/>
        </w:rPr>
        <w:t>e</w:t>
      </w:r>
      <w:r w:rsidR="002A6D25" w:rsidRPr="00733284">
        <w:rPr>
          <w:rFonts w:ascii="Poppins" w:hAnsi="Poppins"/>
        </w:rPr>
        <w:t>,</w:t>
      </w:r>
      <w:r w:rsidR="0046152D" w:rsidRPr="00733284">
        <w:rPr>
          <w:rFonts w:ascii="Poppins" w:hAnsi="Poppins"/>
        </w:rPr>
        <w:t xml:space="preserve"> 35 hours/week</w:t>
      </w:r>
    </w:p>
    <w:p w14:paraId="44AA42E0" w14:textId="5FAFAF40" w:rsidR="002C1C9C" w:rsidRPr="00733284" w:rsidRDefault="002C1C9C" w:rsidP="002C1C9C">
      <w:pPr>
        <w:spacing w:after="0" w:line="240" w:lineRule="auto"/>
        <w:rPr>
          <w:rFonts w:ascii="Poppins" w:hAnsi="Poppins" w:cs="Poppins"/>
          <w:noProof/>
          <w:lang w:eastAsia="en-GB"/>
        </w:rPr>
      </w:pPr>
      <w:r w:rsidRPr="00733284">
        <w:rPr>
          <w:rFonts w:ascii="Poppins" w:hAnsi="Poppins" w:cs="Poppins"/>
          <w:b/>
          <w:color w:val="BD198D"/>
        </w:rPr>
        <w:t>Salary:</w:t>
      </w:r>
      <w:r w:rsidRPr="00733284">
        <w:rPr>
          <w:rFonts w:ascii="Poppins" w:hAnsi="Poppins" w:cs="Poppins"/>
          <w:b/>
          <w:bCs/>
        </w:rPr>
        <w:tab/>
      </w:r>
      <w:r w:rsidRPr="00733284">
        <w:rPr>
          <w:rFonts w:ascii="Poppins" w:hAnsi="Poppins" w:cs="Poppins"/>
          <w:b/>
        </w:rPr>
        <w:tab/>
      </w:r>
      <w:r w:rsidR="004C6D68" w:rsidRPr="002A2B03">
        <w:rPr>
          <w:rFonts w:ascii="Poppins" w:hAnsi="Poppins" w:cs="Poppins"/>
          <w:bCs/>
        </w:rPr>
        <w:t>£31,000 - £34,000</w:t>
      </w:r>
    </w:p>
    <w:p w14:paraId="52D457A7" w14:textId="07D0427E" w:rsidR="002C1C9C" w:rsidRPr="00733284" w:rsidRDefault="002C1C9C" w:rsidP="002C1C9C">
      <w:pPr>
        <w:spacing w:after="0" w:line="240" w:lineRule="auto"/>
        <w:rPr>
          <w:rFonts w:ascii="Poppins" w:hAnsi="Poppins" w:cs="Poppins"/>
        </w:rPr>
      </w:pPr>
      <w:r w:rsidRPr="00733284">
        <w:rPr>
          <w:rFonts w:ascii="Poppins" w:hAnsi="Poppins" w:cs="Poppins"/>
          <w:b/>
          <w:color w:val="BD198D"/>
        </w:rPr>
        <w:t>Reports to:</w:t>
      </w:r>
      <w:r w:rsidRPr="00733284">
        <w:rPr>
          <w:rFonts w:ascii="Poppins" w:hAnsi="Poppins" w:cs="Poppins"/>
          <w:b/>
          <w:bCs/>
          <w:color w:val="A13A8D"/>
        </w:rPr>
        <w:t xml:space="preserve"> </w:t>
      </w:r>
      <w:r w:rsidRPr="00733284">
        <w:rPr>
          <w:rFonts w:ascii="Poppins" w:hAnsi="Poppins" w:cs="Poppins"/>
          <w:b/>
          <w:bCs/>
          <w:color w:val="A13A8D"/>
        </w:rPr>
        <w:tab/>
      </w:r>
      <w:r w:rsidRPr="00733284">
        <w:rPr>
          <w:rFonts w:ascii="Poppins" w:hAnsi="Poppins" w:cs="Poppins"/>
        </w:rPr>
        <w:tab/>
      </w:r>
      <w:r w:rsidR="00FB4BC9" w:rsidRPr="00733284">
        <w:rPr>
          <w:rFonts w:ascii="Poppins" w:hAnsi="Poppins" w:cs="Poppins"/>
        </w:rPr>
        <w:t xml:space="preserve">Finance Manager </w:t>
      </w:r>
    </w:p>
    <w:p w14:paraId="37337810" w14:textId="18A8A9CC" w:rsidR="002C1C9C" w:rsidRPr="00733284" w:rsidRDefault="002C1C9C" w:rsidP="002C1C9C">
      <w:pPr>
        <w:spacing w:after="0" w:line="240" w:lineRule="auto"/>
        <w:ind w:left="2160" w:hanging="2160"/>
        <w:rPr>
          <w:rFonts w:ascii="Poppins" w:hAnsi="Poppins" w:cs="Poppins"/>
        </w:rPr>
      </w:pPr>
      <w:r w:rsidRPr="00733284">
        <w:rPr>
          <w:rFonts w:ascii="Poppins" w:hAnsi="Poppins" w:cs="Poppins"/>
          <w:b/>
          <w:color w:val="BD198D"/>
        </w:rPr>
        <w:t>Location:</w:t>
      </w:r>
      <w:r w:rsidRPr="00733284">
        <w:rPr>
          <w:rFonts w:ascii="Poppins" w:hAnsi="Poppins" w:cs="Poppins"/>
        </w:rPr>
        <w:tab/>
        <w:t xml:space="preserve">Office-based at </w:t>
      </w:r>
      <w:r w:rsidR="005A0928" w:rsidRPr="00733284">
        <w:rPr>
          <w:rFonts w:ascii="Poppins" w:hAnsi="Poppins" w:cs="Poppins"/>
        </w:rPr>
        <w:t xml:space="preserve">10-18 Union Street, London, SE1 1SZ </w:t>
      </w:r>
    </w:p>
    <w:p w14:paraId="019F8F0B" w14:textId="7F9DD992" w:rsidR="00D568CA" w:rsidRDefault="00364A40" w:rsidP="00D568CA">
      <w:pPr>
        <w:spacing w:after="0" w:line="240" w:lineRule="auto"/>
        <w:ind w:left="2160"/>
        <w:rPr>
          <w:rFonts w:ascii="Poppins" w:hAnsi="Poppins" w:cs="Poppins"/>
        </w:rPr>
      </w:pPr>
      <w:r>
        <w:rPr>
          <w:rFonts w:ascii="Poppins" w:hAnsi="Poppins" w:cs="Poppins"/>
        </w:rPr>
        <w:t>This role is required to attend the office 2 days</w:t>
      </w:r>
      <w:r w:rsidR="00C05AE3">
        <w:rPr>
          <w:rFonts w:ascii="Poppins" w:hAnsi="Poppins" w:cs="Poppins"/>
        </w:rPr>
        <w:t xml:space="preserve"> each </w:t>
      </w:r>
      <w:r>
        <w:rPr>
          <w:rFonts w:ascii="Poppins" w:hAnsi="Poppins" w:cs="Poppins"/>
        </w:rPr>
        <w:t>wee</w:t>
      </w:r>
      <w:r w:rsidR="00766F99">
        <w:rPr>
          <w:rFonts w:ascii="Poppins" w:hAnsi="Poppins" w:cs="Poppins"/>
        </w:rPr>
        <w:t>k on non-consecutive days (eg Tuesday &amp; Thursday)</w:t>
      </w:r>
      <w:r w:rsidR="00D568CA">
        <w:rPr>
          <w:rFonts w:ascii="Poppins" w:hAnsi="Poppins" w:cs="Poppins"/>
        </w:rPr>
        <w:t>.</w:t>
      </w:r>
    </w:p>
    <w:p w14:paraId="2B6EE7B4" w14:textId="77777777" w:rsidR="00D568CA" w:rsidRPr="00733284" w:rsidRDefault="00D568CA" w:rsidP="00D568CA">
      <w:pPr>
        <w:spacing w:after="0" w:line="240" w:lineRule="auto"/>
        <w:ind w:left="2160"/>
        <w:rPr>
          <w:rFonts w:ascii="Poppins" w:hAnsi="Poppins" w:cs="Poppins"/>
        </w:rPr>
      </w:pPr>
    </w:p>
    <w:p w14:paraId="6F1BCBCF" w14:textId="641E3A69" w:rsidR="002C1C9C" w:rsidRPr="00733284" w:rsidRDefault="002C1C9C" w:rsidP="002C1C9C">
      <w:pPr>
        <w:spacing w:after="0" w:line="240" w:lineRule="auto"/>
        <w:ind w:left="2127" w:hanging="2127"/>
        <w:rPr>
          <w:rFonts w:ascii="Poppins" w:hAnsi="Poppins" w:cs="Poppins"/>
        </w:rPr>
      </w:pPr>
      <w:r w:rsidRPr="00733284">
        <w:rPr>
          <w:rFonts w:ascii="Poppins" w:hAnsi="Poppins" w:cs="Poppins"/>
          <w:b/>
          <w:color w:val="BD198D"/>
        </w:rPr>
        <w:t>About us:</w:t>
      </w:r>
      <w:r w:rsidRPr="00733284">
        <w:rPr>
          <w:rFonts w:ascii="Poppins" w:hAnsi="Poppins" w:cs="Poppins"/>
          <w:b/>
          <w:bCs/>
          <w:color w:val="A13A8D"/>
        </w:rPr>
        <w:t xml:space="preserve"> </w:t>
      </w:r>
      <w:r w:rsidRPr="00733284">
        <w:rPr>
          <w:rFonts w:ascii="Poppins" w:hAnsi="Poppins" w:cs="Poppins"/>
        </w:rPr>
        <w:t xml:space="preserve"> </w:t>
      </w:r>
      <w:r w:rsidRPr="00733284">
        <w:rPr>
          <w:rFonts w:ascii="Poppins" w:hAnsi="Poppins" w:cs="Poppins"/>
        </w:rPr>
        <w:tab/>
      </w:r>
      <w:r w:rsidR="005117F4" w:rsidRPr="00733284">
        <w:rPr>
          <w:rFonts w:ascii="Poppins" w:hAnsi="Poppins" w:cs="Poppins"/>
        </w:rPr>
        <w:t>At Target Ovarian Cancer our mission is to identify and target the biggest challenges in ovarian cancer so that it doesn’t limit life. We are currently shaping our next exciting and ambitious organisational strategy, which will focus on accelerating progress in areas where women with ovarian cancer face the greatest barriers. This is an exciting moment for the charity as we build the evidence, partnerships and influence needed to drive meaningful change.</w:t>
      </w:r>
    </w:p>
    <w:p w14:paraId="1866BEDC" w14:textId="77777777" w:rsidR="002C1C9C" w:rsidRPr="00733284" w:rsidRDefault="002C1C9C" w:rsidP="002C1C9C">
      <w:pPr>
        <w:spacing w:after="0" w:line="240" w:lineRule="auto"/>
        <w:ind w:left="2127" w:hanging="2127"/>
        <w:rPr>
          <w:rFonts w:ascii="Poppins" w:hAnsi="Poppins" w:cs="Poppins"/>
        </w:rPr>
      </w:pPr>
    </w:p>
    <w:p w14:paraId="74BA0EFF" w14:textId="7543ABED" w:rsidR="001225B7" w:rsidRPr="00733284" w:rsidRDefault="002C1C9C" w:rsidP="0007631F">
      <w:pPr>
        <w:autoSpaceDE w:val="0"/>
        <w:autoSpaceDN w:val="0"/>
        <w:adjustRightInd w:val="0"/>
        <w:spacing w:after="0" w:line="240" w:lineRule="auto"/>
        <w:ind w:left="2127" w:hanging="2127"/>
        <w:rPr>
          <w:rFonts w:ascii="Poppins" w:hAnsi="Poppins" w:cs="Poppins"/>
          <w:color w:val="000000" w:themeColor="text1"/>
        </w:rPr>
      </w:pPr>
      <w:r w:rsidRPr="00733284">
        <w:rPr>
          <w:rFonts w:ascii="Poppins" w:hAnsi="Poppins" w:cs="Poppins"/>
          <w:b/>
          <w:bCs/>
          <w:color w:val="BD198D"/>
        </w:rPr>
        <w:t>Role Purpose:</w:t>
      </w:r>
      <w:r w:rsidRPr="00733284">
        <w:rPr>
          <w:rFonts w:ascii="Poppins" w:hAnsi="Poppins" w:cs="Poppins"/>
          <w:color w:val="000000" w:themeColor="text1"/>
        </w:rPr>
        <w:t xml:space="preserve"> </w:t>
      </w:r>
      <w:r w:rsidRPr="00733284">
        <w:tab/>
      </w:r>
      <w:r w:rsidR="00FF05E7" w:rsidRPr="00733284">
        <w:rPr>
          <w:rFonts w:ascii="Poppins" w:hAnsi="Poppins" w:cs="Poppins"/>
          <w:color w:val="000000" w:themeColor="text1"/>
        </w:rPr>
        <w:t xml:space="preserve">The Finance &amp; </w:t>
      </w:r>
      <w:r w:rsidR="000651BA" w:rsidRPr="00733284">
        <w:rPr>
          <w:rFonts w:ascii="Poppins" w:hAnsi="Poppins" w:cs="Poppins"/>
          <w:color w:val="000000" w:themeColor="text1"/>
        </w:rPr>
        <w:t>Executive Support</w:t>
      </w:r>
      <w:r w:rsidR="00FF05E7" w:rsidRPr="00733284">
        <w:rPr>
          <w:rFonts w:ascii="Poppins" w:hAnsi="Poppins" w:cs="Poppins"/>
          <w:color w:val="000000" w:themeColor="text1"/>
        </w:rPr>
        <w:t xml:space="preserve"> Officer is </w:t>
      </w:r>
      <w:r w:rsidR="00395D3D" w:rsidRPr="00733284">
        <w:rPr>
          <w:rFonts w:ascii="Poppins" w:hAnsi="Poppins" w:cs="Poppins"/>
          <w:color w:val="000000" w:themeColor="text1"/>
        </w:rPr>
        <w:t>a</w:t>
      </w:r>
      <w:r w:rsidR="00727279" w:rsidRPr="00733284">
        <w:rPr>
          <w:rFonts w:ascii="Poppins" w:hAnsi="Poppins" w:cs="Poppins"/>
          <w:color w:val="000000" w:themeColor="text1"/>
        </w:rPr>
        <w:t xml:space="preserve"> varied</w:t>
      </w:r>
      <w:r w:rsidR="000651BA" w:rsidRPr="00733284">
        <w:rPr>
          <w:rFonts w:ascii="Poppins" w:hAnsi="Poppins" w:cs="Poppins"/>
          <w:color w:val="000000" w:themeColor="text1"/>
        </w:rPr>
        <w:t xml:space="preserve"> and crucial</w:t>
      </w:r>
      <w:r w:rsidR="005117F4" w:rsidRPr="00733284">
        <w:rPr>
          <w:rFonts w:ascii="Poppins" w:hAnsi="Poppins" w:cs="Poppins"/>
          <w:color w:val="000000" w:themeColor="text1"/>
        </w:rPr>
        <w:t xml:space="preserve"> role</w:t>
      </w:r>
      <w:r w:rsidR="00FF05E7" w:rsidRPr="00733284">
        <w:rPr>
          <w:rFonts w:ascii="Poppins" w:hAnsi="Poppins" w:cs="Poppins"/>
          <w:color w:val="000000" w:themeColor="text1"/>
        </w:rPr>
        <w:t xml:space="preserve"> </w:t>
      </w:r>
      <w:r w:rsidR="00D54CF1" w:rsidRPr="00733284">
        <w:rPr>
          <w:rFonts w:ascii="Poppins" w:hAnsi="Poppins" w:cs="Poppins"/>
          <w:color w:val="000000" w:themeColor="text1"/>
        </w:rPr>
        <w:t xml:space="preserve">which supports the organisation to work as effectively as possible. Working closely with the </w:t>
      </w:r>
      <w:r w:rsidR="00733284">
        <w:rPr>
          <w:rFonts w:ascii="Poppins" w:hAnsi="Poppins" w:cs="Poppins"/>
          <w:color w:val="000000" w:themeColor="text1"/>
        </w:rPr>
        <w:t xml:space="preserve">Finance Manager, </w:t>
      </w:r>
      <w:r w:rsidR="00D54CF1" w:rsidRPr="00733284">
        <w:rPr>
          <w:rFonts w:ascii="Poppins" w:hAnsi="Poppins" w:cs="Poppins"/>
          <w:color w:val="000000" w:themeColor="text1"/>
        </w:rPr>
        <w:t>SLT</w:t>
      </w:r>
      <w:r w:rsidR="00733284">
        <w:rPr>
          <w:rFonts w:ascii="Poppins" w:hAnsi="Poppins" w:cs="Poppins"/>
          <w:color w:val="000000" w:themeColor="text1"/>
        </w:rPr>
        <w:t xml:space="preserve">, </w:t>
      </w:r>
      <w:r w:rsidR="00D54CF1" w:rsidRPr="00733284">
        <w:rPr>
          <w:rFonts w:ascii="Poppins" w:hAnsi="Poppins" w:cs="Poppins"/>
          <w:color w:val="000000" w:themeColor="text1"/>
        </w:rPr>
        <w:t>Board and across the organisation at all levels, it provides a fantastic opportunity for the postholder to develop a broad range of skills and gain a deep understanding of</w:t>
      </w:r>
      <w:r w:rsidR="002163C4" w:rsidRPr="00733284">
        <w:rPr>
          <w:rFonts w:ascii="Poppins" w:hAnsi="Poppins" w:cs="Poppins"/>
          <w:color w:val="000000" w:themeColor="text1"/>
        </w:rPr>
        <w:t xml:space="preserve"> how the organisation works. </w:t>
      </w:r>
      <w:r w:rsidR="003F613E" w:rsidRPr="00733284">
        <w:rPr>
          <w:rFonts w:ascii="Poppins" w:hAnsi="Poppins" w:cs="Poppins"/>
          <w:color w:val="000000" w:themeColor="text1"/>
        </w:rPr>
        <w:t xml:space="preserve">The postholder </w:t>
      </w:r>
      <w:r w:rsidR="008062B0" w:rsidRPr="00733284">
        <w:rPr>
          <w:rFonts w:ascii="Poppins" w:hAnsi="Poppins" w:cs="Poppins"/>
          <w:color w:val="000000" w:themeColor="text1"/>
        </w:rPr>
        <w:t xml:space="preserve">will spend about 3 days/week focussed on financial tasks including </w:t>
      </w:r>
      <w:r w:rsidR="00DB78EC">
        <w:rPr>
          <w:rFonts w:ascii="Poppins" w:hAnsi="Poppins" w:cs="Poppins"/>
          <w:color w:val="000000" w:themeColor="text1"/>
        </w:rPr>
        <w:t xml:space="preserve">payment processing, month end, </w:t>
      </w:r>
      <w:r w:rsidR="00D17D5C">
        <w:rPr>
          <w:rFonts w:ascii="Poppins" w:hAnsi="Poppins" w:cs="Poppins"/>
          <w:color w:val="000000" w:themeColor="text1"/>
        </w:rPr>
        <w:t xml:space="preserve">income processing and </w:t>
      </w:r>
      <w:r w:rsidR="00A16488" w:rsidRPr="00733284">
        <w:rPr>
          <w:rFonts w:ascii="Poppins" w:hAnsi="Poppins" w:cs="Poppins"/>
          <w:color w:val="000000" w:themeColor="text1"/>
        </w:rPr>
        <w:t>support</w:t>
      </w:r>
      <w:r w:rsidR="008062B0" w:rsidRPr="00733284">
        <w:rPr>
          <w:rFonts w:ascii="Poppins" w:hAnsi="Poppins" w:cs="Poppins"/>
          <w:color w:val="000000" w:themeColor="text1"/>
        </w:rPr>
        <w:t>ing</w:t>
      </w:r>
      <w:r w:rsidR="003F613E" w:rsidRPr="00733284">
        <w:rPr>
          <w:rFonts w:ascii="Poppins" w:hAnsi="Poppins" w:cs="Poppins"/>
          <w:color w:val="000000" w:themeColor="text1"/>
        </w:rPr>
        <w:t xml:space="preserve"> </w:t>
      </w:r>
      <w:r w:rsidR="00A16488" w:rsidRPr="00733284">
        <w:rPr>
          <w:rFonts w:ascii="Poppins" w:hAnsi="Poppins" w:cs="Poppins"/>
          <w:color w:val="000000" w:themeColor="text1"/>
        </w:rPr>
        <w:t xml:space="preserve">the setup and rollout of </w:t>
      </w:r>
      <w:r w:rsidR="00D17D5C">
        <w:rPr>
          <w:rFonts w:ascii="Poppins" w:hAnsi="Poppins" w:cs="Poppins"/>
          <w:color w:val="000000" w:themeColor="text1"/>
        </w:rPr>
        <w:t xml:space="preserve">new </w:t>
      </w:r>
      <w:r w:rsidR="008062B0" w:rsidRPr="00733284">
        <w:rPr>
          <w:rFonts w:ascii="Poppins" w:hAnsi="Poppins" w:cs="Poppins"/>
          <w:color w:val="000000" w:themeColor="text1"/>
        </w:rPr>
        <w:t>features in our finance system,</w:t>
      </w:r>
      <w:r w:rsidR="00616B30" w:rsidRPr="00733284">
        <w:rPr>
          <w:rFonts w:ascii="Poppins" w:hAnsi="Poppins" w:cs="Poppins"/>
          <w:color w:val="000000" w:themeColor="text1"/>
        </w:rPr>
        <w:t xml:space="preserve"> and most the </w:t>
      </w:r>
      <w:r w:rsidR="0007631F" w:rsidRPr="00733284">
        <w:rPr>
          <w:rFonts w:ascii="Poppins" w:hAnsi="Poppins" w:cs="Poppins"/>
          <w:color w:val="000000" w:themeColor="text1"/>
        </w:rPr>
        <w:t>rest of their time will be spent on governance</w:t>
      </w:r>
      <w:r w:rsidR="00733284">
        <w:rPr>
          <w:rFonts w:ascii="Poppins" w:hAnsi="Poppins" w:cs="Poppins"/>
          <w:color w:val="000000" w:themeColor="text1"/>
        </w:rPr>
        <w:t>, executive su</w:t>
      </w:r>
      <w:r w:rsidR="00161586">
        <w:rPr>
          <w:rFonts w:ascii="Poppins" w:hAnsi="Poppins" w:cs="Poppins"/>
          <w:color w:val="000000" w:themeColor="text1"/>
        </w:rPr>
        <w:t>p</w:t>
      </w:r>
      <w:r w:rsidR="00733284">
        <w:rPr>
          <w:rFonts w:ascii="Poppins" w:hAnsi="Poppins" w:cs="Poppins"/>
          <w:color w:val="000000" w:themeColor="text1"/>
        </w:rPr>
        <w:t>por</w:t>
      </w:r>
      <w:r w:rsidR="00161586">
        <w:rPr>
          <w:rFonts w:ascii="Poppins" w:hAnsi="Poppins" w:cs="Poppins"/>
          <w:color w:val="000000" w:themeColor="text1"/>
        </w:rPr>
        <w:t>t</w:t>
      </w:r>
      <w:r w:rsidR="0007631F" w:rsidRPr="00733284">
        <w:rPr>
          <w:rFonts w:ascii="Poppins" w:hAnsi="Poppins" w:cs="Poppins"/>
          <w:color w:val="000000" w:themeColor="text1"/>
        </w:rPr>
        <w:t xml:space="preserve"> &amp; administration tasks to </w:t>
      </w:r>
      <w:r w:rsidR="00B76DAD" w:rsidRPr="00733284">
        <w:rPr>
          <w:rFonts w:ascii="Poppins" w:hAnsi="Poppins" w:cs="Poppins"/>
          <w:color w:val="000000" w:themeColor="text1"/>
        </w:rPr>
        <w:t>support the</w:t>
      </w:r>
      <w:r w:rsidR="0007631F" w:rsidRPr="00733284">
        <w:rPr>
          <w:rFonts w:ascii="Poppins" w:hAnsi="Poppins" w:cs="Poppins"/>
          <w:color w:val="000000" w:themeColor="text1"/>
        </w:rPr>
        <w:t xml:space="preserve"> charity </w:t>
      </w:r>
      <w:r w:rsidR="00B76DAD" w:rsidRPr="00733284">
        <w:rPr>
          <w:rFonts w:ascii="Poppins" w:hAnsi="Poppins" w:cs="Poppins"/>
          <w:color w:val="000000" w:themeColor="text1"/>
        </w:rPr>
        <w:t>to</w:t>
      </w:r>
      <w:r w:rsidR="0007631F" w:rsidRPr="00733284">
        <w:rPr>
          <w:rFonts w:ascii="Poppins" w:hAnsi="Poppins" w:cs="Poppins"/>
          <w:color w:val="000000" w:themeColor="text1"/>
        </w:rPr>
        <w:t xml:space="preserve"> operat</w:t>
      </w:r>
      <w:r w:rsidR="00B76DAD" w:rsidRPr="00733284">
        <w:rPr>
          <w:rFonts w:ascii="Poppins" w:hAnsi="Poppins" w:cs="Poppins"/>
          <w:color w:val="000000" w:themeColor="text1"/>
        </w:rPr>
        <w:t>e</w:t>
      </w:r>
      <w:r w:rsidR="0007631F" w:rsidRPr="00733284">
        <w:rPr>
          <w:rFonts w:ascii="Poppins" w:hAnsi="Poppins" w:cs="Poppins"/>
          <w:color w:val="000000" w:themeColor="text1"/>
        </w:rPr>
        <w:t xml:space="preserve"> </w:t>
      </w:r>
      <w:r w:rsidR="00B76DAD" w:rsidRPr="00733284">
        <w:rPr>
          <w:rFonts w:ascii="Poppins" w:hAnsi="Poppins" w:cs="Poppins"/>
          <w:color w:val="000000" w:themeColor="text1"/>
        </w:rPr>
        <w:t>effectively</w:t>
      </w:r>
      <w:r w:rsidR="0007631F" w:rsidRPr="00733284">
        <w:rPr>
          <w:rFonts w:ascii="Poppins" w:hAnsi="Poppins" w:cs="Poppins"/>
          <w:color w:val="000000" w:themeColor="text1"/>
        </w:rPr>
        <w:t xml:space="preserve">. </w:t>
      </w:r>
      <w:r w:rsidR="007710DC" w:rsidRPr="00733284">
        <w:rPr>
          <w:rFonts w:ascii="Poppins" w:hAnsi="Poppins" w:cs="Poppins"/>
          <w:color w:val="000000" w:themeColor="text1"/>
        </w:rPr>
        <w:t xml:space="preserve"> </w:t>
      </w:r>
    </w:p>
    <w:p w14:paraId="62B5BC33" w14:textId="77777777" w:rsidR="00650F76" w:rsidRPr="00733284" w:rsidRDefault="00650F76" w:rsidP="00650F76">
      <w:pPr>
        <w:spacing w:after="0" w:line="240" w:lineRule="auto"/>
        <w:rPr>
          <w:rFonts w:ascii="Poppins" w:hAnsi="Poppins" w:cs="Poppins"/>
          <w:b/>
          <w:color w:val="7030A0"/>
        </w:rPr>
      </w:pPr>
    </w:p>
    <w:p w14:paraId="366A1E82" w14:textId="5F4B4E52" w:rsidR="00192ECD" w:rsidRPr="00733284" w:rsidRDefault="006C76B4" w:rsidP="00192ECD">
      <w:pPr>
        <w:spacing w:after="0" w:line="240" w:lineRule="auto"/>
        <w:rPr>
          <w:rFonts w:ascii="Poppins" w:hAnsi="Poppins" w:cs="Poppins"/>
        </w:rPr>
      </w:pPr>
      <w:r w:rsidRPr="00733284">
        <w:rPr>
          <w:rFonts w:ascii="Poppins" w:hAnsi="Poppins" w:cs="Poppins"/>
          <w:b/>
          <w:color w:val="7030A0"/>
        </w:rPr>
        <w:t>SPECIFIC RESPONSIBILITIES</w:t>
      </w:r>
    </w:p>
    <w:p w14:paraId="0129B2E8" w14:textId="23FED1C3" w:rsidR="002511AD" w:rsidRPr="00733284" w:rsidRDefault="00E45CD2" w:rsidP="00192ECD">
      <w:pPr>
        <w:spacing w:after="0" w:line="240" w:lineRule="auto"/>
        <w:rPr>
          <w:rFonts w:ascii="Poppins" w:hAnsi="Poppins" w:cs="Poppins"/>
          <w:b/>
          <w:bCs/>
        </w:rPr>
      </w:pPr>
      <w:r w:rsidRPr="00733284">
        <w:rPr>
          <w:rFonts w:ascii="Poppins" w:hAnsi="Poppins" w:cs="Poppins"/>
          <w:b/>
          <w:bCs/>
        </w:rPr>
        <w:t xml:space="preserve">Governance </w:t>
      </w:r>
      <w:r w:rsidR="00BD50FC" w:rsidRPr="00733284">
        <w:rPr>
          <w:rFonts w:ascii="Poppins" w:hAnsi="Poppins" w:cs="Poppins"/>
          <w:b/>
          <w:bCs/>
        </w:rPr>
        <w:t xml:space="preserve">&amp; general </w:t>
      </w:r>
      <w:r w:rsidRPr="00733284">
        <w:rPr>
          <w:rFonts w:ascii="Poppins" w:hAnsi="Poppins" w:cs="Poppins"/>
          <w:b/>
          <w:bCs/>
        </w:rPr>
        <w:t>support</w:t>
      </w:r>
    </w:p>
    <w:p w14:paraId="740E1435" w14:textId="4640077D" w:rsidR="00633CD0" w:rsidRPr="00733284" w:rsidRDefault="00AE5BD4" w:rsidP="00633CD0">
      <w:pPr>
        <w:pStyle w:val="ListParagraph"/>
        <w:numPr>
          <w:ilvl w:val="0"/>
          <w:numId w:val="4"/>
        </w:numPr>
        <w:spacing w:after="0" w:line="240" w:lineRule="auto"/>
        <w:rPr>
          <w:rFonts w:ascii="Poppins" w:hAnsi="Poppins" w:cs="Poppins"/>
        </w:rPr>
      </w:pPr>
      <w:r w:rsidRPr="00733284">
        <w:rPr>
          <w:rFonts w:ascii="Poppins" w:hAnsi="Poppins" w:cs="Poppins"/>
        </w:rPr>
        <w:t xml:space="preserve">Own and manage </w:t>
      </w:r>
      <w:r w:rsidR="0054496E" w:rsidRPr="00733284">
        <w:rPr>
          <w:rFonts w:ascii="Poppins" w:hAnsi="Poppins" w:cs="Poppins"/>
        </w:rPr>
        <w:t>Board meeting calendar</w:t>
      </w:r>
      <w:r w:rsidR="003C30E4" w:rsidRPr="00733284">
        <w:rPr>
          <w:rFonts w:ascii="Poppins" w:hAnsi="Poppins" w:cs="Poppins"/>
        </w:rPr>
        <w:t xml:space="preserve">, invites and administration. This will involve </w:t>
      </w:r>
      <w:r w:rsidR="0054496E" w:rsidRPr="00733284">
        <w:rPr>
          <w:rFonts w:ascii="Poppins" w:hAnsi="Poppins" w:cs="Poppins"/>
        </w:rPr>
        <w:t>liaising with trustees to agree meeting dates each year</w:t>
      </w:r>
      <w:r w:rsidR="003C30E4" w:rsidRPr="00733284">
        <w:rPr>
          <w:rFonts w:ascii="Poppins" w:hAnsi="Poppins" w:cs="Poppins"/>
        </w:rPr>
        <w:t>,</w:t>
      </w:r>
      <w:r w:rsidR="0054496E" w:rsidRPr="00733284">
        <w:rPr>
          <w:rFonts w:ascii="Poppins" w:hAnsi="Poppins" w:cs="Poppins"/>
        </w:rPr>
        <w:t xml:space="preserve"> scheduling </w:t>
      </w:r>
      <w:r w:rsidR="003C30E4" w:rsidRPr="00733284">
        <w:rPr>
          <w:rFonts w:ascii="Poppins" w:hAnsi="Poppins" w:cs="Poppins"/>
        </w:rPr>
        <w:t xml:space="preserve">meetings, </w:t>
      </w:r>
      <w:r w:rsidR="00E14820" w:rsidRPr="00733284">
        <w:rPr>
          <w:rFonts w:ascii="Poppins" w:hAnsi="Poppins" w:cs="Poppins"/>
        </w:rPr>
        <w:t>supporting the compilation of papers,</w:t>
      </w:r>
      <w:r w:rsidR="00727279" w:rsidRPr="00733284">
        <w:rPr>
          <w:rFonts w:ascii="Poppins" w:hAnsi="Poppins" w:cs="Poppins"/>
        </w:rPr>
        <w:t xml:space="preserve"> booking rooms and</w:t>
      </w:r>
      <w:r w:rsidR="00E14820" w:rsidRPr="00733284">
        <w:rPr>
          <w:rFonts w:ascii="Poppins" w:hAnsi="Poppins" w:cs="Poppins"/>
        </w:rPr>
        <w:t xml:space="preserve"> </w:t>
      </w:r>
      <w:r w:rsidR="00727279" w:rsidRPr="00733284">
        <w:rPr>
          <w:rFonts w:ascii="Poppins" w:hAnsi="Poppins" w:cs="Poppins"/>
        </w:rPr>
        <w:t xml:space="preserve">taking minutes. </w:t>
      </w:r>
      <w:r w:rsidR="00E14820" w:rsidRPr="00733284">
        <w:rPr>
          <w:rFonts w:ascii="Poppins" w:hAnsi="Poppins" w:cs="Poppins"/>
        </w:rPr>
        <w:t xml:space="preserve"> </w:t>
      </w:r>
    </w:p>
    <w:p w14:paraId="4C239464" w14:textId="69D1300C" w:rsidR="00AB02B6" w:rsidRPr="00733284" w:rsidRDefault="00A23453" w:rsidP="00633CD0">
      <w:pPr>
        <w:pStyle w:val="ListParagraph"/>
        <w:numPr>
          <w:ilvl w:val="0"/>
          <w:numId w:val="4"/>
        </w:numPr>
        <w:spacing w:after="0" w:line="240" w:lineRule="auto"/>
        <w:rPr>
          <w:rFonts w:ascii="Poppins" w:hAnsi="Poppins" w:cs="Poppins"/>
        </w:rPr>
      </w:pPr>
      <w:r w:rsidRPr="00733284">
        <w:rPr>
          <w:rFonts w:ascii="Poppins" w:hAnsi="Poppins" w:cs="Poppins"/>
        </w:rPr>
        <w:lastRenderedPageBreak/>
        <w:t xml:space="preserve">Own and manage the schedule of policy updates, ensuring that colleagues are aware of upcoming reviews and providing administrative support </w:t>
      </w:r>
      <w:r w:rsidR="00BD50FC" w:rsidRPr="00733284">
        <w:rPr>
          <w:rFonts w:ascii="Poppins" w:hAnsi="Poppins" w:cs="Poppins"/>
        </w:rPr>
        <w:t xml:space="preserve">to this process. </w:t>
      </w:r>
    </w:p>
    <w:p w14:paraId="12BE67E0" w14:textId="37D562AC" w:rsidR="007F063A" w:rsidRPr="00733284" w:rsidRDefault="007F063A" w:rsidP="00633CD0">
      <w:pPr>
        <w:pStyle w:val="ListParagraph"/>
        <w:numPr>
          <w:ilvl w:val="0"/>
          <w:numId w:val="4"/>
        </w:numPr>
        <w:spacing w:after="0" w:line="240" w:lineRule="auto"/>
        <w:rPr>
          <w:rFonts w:ascii="Poppins" w:hAnsi="Poppins" w:cs="Poppins"/>
        </w:rPr>
      </w:pPr>
      <w:r w:rsidRPr="00733284">
        <w:rPr>
          <w:rFonts w:ascii="Poppins" w:hAnsi="Poppins" w:cs="Poppins"/>
        </w:rPr>
        <w:t xml:space="preserve">Own and manage the contract register, ensuring that the charity has a complete view of its contractual commitments </w:t>
      </w:r>
    </w:p>
    <w:p w14:paraId="097213C9" w14:textId="5F93E2A3" w:rsidR="00BD50FC" w:rsidRPr="00733284" w:rsidRDefault="00BD50FC" w:rsidP="00633CD0">
      <w:pPr>
        <w:pStyle w:val="ListParagraph"/>
        <w:numPr>
          <w:ilvl w:val="0"/>
          <w:numId w:val="4"/>
        </w:numPr>
        <w:spacing w:after="0" w:line="240" w:lineRule="auto"/>
        <w:rPr>
          <w:rFonts w:ascii="Poppins" w:hAnsi="Poppins" w:cs="Poppins"/>
        </w:rPr>
      </w:pPr>
      <w:r w:rsidRPr="00733284">
        <w:rPr>
          <w:rFonts w:ascii="Poppins" w:hAnsi="Poppins" w:cs="Poppins"/>
        </w:rPr>
        <w:t xml:space="preserve">Provide </w:t>
      </w:r>
      <w:r w:rsidR="00074DE5" w:rsidRPr="00733284">
        <w:rPr>
          <w:rFonts w:ascii="Poppins" w:hAnsi="Poppins" w:cs="Poppins"/>
        </w:rPr>
        <w:t>executive</w:t>
      </w:r>
      <w:r w:rsidRPr="00733284">
        <w:rPr>
          <w:rFonts w:ascii="Poppins" w:hAnsi="Poppins" w:cs="Poppins"/>
        </w:rPr>
        <w:t xml:space="preserve"> support to members of the SLT as required. </w:t>
      </w:r>
    </w:p>
    <w:p w14:paraId="09A847F8" w14:textId="1AA41469" w:rsidR="00815C0B" w:rsidRDefault="00805C92" w:rsidP="00F25010">
      <w:pPr>
        <w:pStyle w:val="ListParagraph"/>
        <w:numPr>
          <w:ilvl w:val="0"/>
          <w:numId w:val="4"/>
        </w:numPr>
        <w:spacing w:after="0" w:line="240" w:lineRule="auto"/>
        <w:rPr>
          <w:rFonts w:ascii="Poppins" w:hAnsi="Poppins" w:cs="Poppins"/>
        </w:rPr>
      </w:pPr>
      <w:r w:rsidRPr="00733284">
        <w:rPr>
          <w:rFonts w:ascii="Poppins" w:hAnsi="Poppins" w:cs="Poppins"/>
        </w:rPr>
        <w:t xml:space="preserve">Provide support to corporate services or wider organisational projects </w:t>
      </w:r>
      <w:r w:rsidR="007736AC" w:rsidRPr="00733284">
        <w:rPr>
          <w:rFonts w:ascii="Poppins" w:hAnsi="Poppins" w:cs="Poppins"/>
        </w:rPr>
        <w:t xml:space="preserve">or activities </w:t>
      </w:r>
      <w:r w:rsidRPr="00733284">
        <w:rPr>
          <w:rFonts w:ascii="Poppins" w:hAnsi="Poppins" w:cs="Poppins"/>
        </w:rPr>
        <w:t>as required</w:t>
      </w:r>
      <w:r w:rsidR="00650F76" w:rsidRPr="00733284">
        <w:rPr>
          <w:rFonts w:ascii="Poppins" w:hAnsi="Poppins" w:cs="Poppins"/>
        </w:rPr>
        <w:t xml:space="preserve"> – in particular working closely with the Corporate Services Manager and Head of Data &amp; Technology. </w:t>
      </w:r>
    </w:p>
    <w:p w14:paraId="4AAE1F3D" w14:textId="60CD3986" w:rsidR="00816FB0" w:rsidRPr="00733284" w:rsidRDefault="00816FB0" w:rsidP="00F25010">
      <w:pPr>
        <w:pStyle w:val="ListParagraph"/>
        <w:numPr>
          <w:ilvl w:val="0"/>
          <w:numId w:val="4"/>
        </w:numPr>
        <w:spacing w:after="0" w:line="240" w:lineRule="auto"/>
        <w:rPr>
          <w:rFonts w:ascii="Poppins" w:hAnsi="Poppins" w:cs="Poppins"/>
        </w:rPr>
      </w:pPr>
      <w:r>
        <w:rPr>
          <w:rFonts w:ascii="Poppins" w:hAnsi="Poppins" w:cs="Poppins"/>
        </w:rPr>
        <w:t>Maintain the desk booking system.</w:t>
      </w:r>
    </w:p>
    <w:p w14:paraId="68D85BFA" w14:textId="77777777" w:rsidR="00392A20" w:rsidRPr="00733284" w:rsidRDefault="00392A20" w:rsidP="00392A20">
      <w:pPr>
        <w:spacing w:after="0" w:line="240" w:lineRule="auto"/>
        <w:rPr>
          <w:rFonts w:ascii="Poppins" w:hAnsi="Poppins" w:cs="Poppins"/>
        </w:rPr>
      </w:pPr>
    </w:p>
    <w:p w14:paraId="10C78C13" w14:textId="5E05EF5E" w:rsidR="000D5176" w:rsidRPr="00733284" w:rsidRDefault="000D5176" w:rsidP="005117F4">
      <w:pPr>
        <w:spacing w:after="0"/>
        <w:rPr>
          <w:rFonts w:ascii="Poppins" w:hAnsi="Poppins" w:cs="Poppins"/>
          <w:b/>
          <w:bCs/>
        </w:rPr>
      </w:pPr>
      <w:r w:rsidRPr="00733284">
        <w:rPr>
          <w:rFonts w:ascii="Poppins" w:hAnsi="Poppins" w:cs="Poppins"/>
          <w:b/>
          <w:bCs/>
        </w:rPr>
        <w:t xml:space="preserve">Finance administration </w:t>
      </w:r>
    </w:p>
    <w:p w14:paraId="66EEF3E7" w14:textId="37204DF1" w:rsidR="00A23453" w:rsidRDefault="00C50DD7" w:rsidP="00F93F57">
      <w:pPr>
        <w:pStyle w:val="ListParagraph"/>
        <w:numPr>
          <w:ilvl w:val="0"/>
          <w:numId w:val="7"/>
        </w:numPr>
        <w:spacing w:line="240" w:lineRule="auto"/>
        <w:rPr>
          <w:rFonts w:ascii="Poppins" w:hAnsi="Poppins" w:cs="Poppins"/>
        </w:rPr>
      </w:pPr>
      <w:r w:rsidRPr="00733284">
        <w:rPr>
          <w:rFonts w:ascii="Poppins" w:hAnsi="Poppins" w:cs="Poppins"/>
        </w:rPr>
        <w:t xml:space="preserve">Monitor the finance mailbox and </w:t>
      </w:r>
      <w:r w:rsidR="005567A1" w:rsidRPr="00733284">
        <w:rPr>
          <w:rFonts w:ascii="Poppins" w:hAnsi="Poppins" w:cs="Poppins"/>
        </w:rPr>
        <w:t>work independently and proactively to respond to queries and issues raised.</w:t>
      </w:r>
    </w:p>
    <w:p w14:paraId="7493D17A" w14:textId="35771D91" w:rsidR="003F3371" w:rsidRPr="00733284" w:rsidRDefault="003F3371" w:rsidP="00F93F57">
      <w:pPr>
        <w:pStyle w:val="ListParagraph"/>
        <w:numPr>
          <w:ilvl w:val="0"/>
          <w:numId w:val="7"/>
        </w:numPr>
        <w:spacing w:line="240" w:lineRule="auto"/>
        <w:rPr>
          <w:rFonts w:ascii="Poppins" w:hAnsi="Poppins" w:cs="Poppins"/>
        </w:rPr>
      </w:pPr>
      <w:r>
        <w:rPr>
          <w:rFonts w:ascii="Poppins" w:hAnsi="Poppins" w:cs="Poppins"/>
        </w:rPr>
        <w:t>Manage credit card returns</w:t>
      </w:r>
      <w:r w:rsidR="00F8171A">
        <w:rPr>
          <w:rFonts w:ascii="Poppins" w:hAnsi="Poppins" w:cs="Poppins"/>
        </w:rPr>
        <w:t>,</w:t>
      </w:r>
      <w:r>
        <w:rPr>
          <w:rFonts w:ascii="Poppins" w:hAnsi="Poppins" w:cs="Poppins"/>
        </w:rPr>
        <w:t xml:space="preserve"> ensur</w:t>
      </w:r>
      <w:r w:rsidR="00F8171A">
        <w:rPr>
          <w:rFonts w:ascii="Poppins" w:hAnsi="Poppins" w:cs="Poppins"/>
        </w:rPr>
        <w:t>ing</w:t>
      </w:r>
      <w:r>
        <w:rPr>
          <w:rFonts w:ascii="Poppins" w:hAnsi="Poppins" w:cs="Poppins"/>
        </w:rPr>
        <w:t xml:space="preserve"> that </w:t>
      </w:r>
      <w:r w:rsidR="00F8171A">
        <w:rPr>
          <w:rFonts w:ascii="Poppins" w:hAnsi="Poppins" w:cs="Poppins"/>
        </w:rPr>
        <w:t>cardholders receive their monthly statements and return them promptly.</w:t>
      </w:r>
    </w:p>
    <w:p w14:paraId="46B287EF" w14:textId="1F437A22" w:rsidR="000D5176" w:rsidRPr="00733284" w:rsidRDefault="00A23453" w:rsidP="00F93F57">
      <w:pPr>
        <w:pStyle w:val="ListParagraph"/>
        <w:numPr>
          <w:ilvl w:val="0"/>
          <w:numId w:val="7"/>
        </w:numPr>
        <w:spacing w:line="240" w:lineRule="auto"/>
        <w:rPr>
          <w:rFonts w:ascii="Poppins" w:hAnsi="Poppins" w:cs="Poppins"/>
        </w:rPr>
      </w:pPr>
      <w:r w:rsidRPr="00733284">
        <w:rPr>
          <w:rFonts w:ascii="Poppins" w:hAnsi="Poppins" w:cs="Poppins"/>
        </w:rPr>
        <w:t xml:space="preserve">Reconcile finance records </w:t>
      </w:r>
      <w:r w:rsidR="00BD50FC" w:rsidRPr="00733284">
        <w:rPr>
          <w:rFonts w:ascii="Poppins" w:hAnsi="Poppins" w:cs="Poppins"/>
        </w:rPr>
        <w:t>to other systems</w:t>
      </w:r>
      <w:r w:rsidR="0095368C">
        <w:rPr>
          <w:rFonts w:ascii="Poppins" w:hAnsi="Poppins" w:cs="Poppins"/>
        </w:rPr>
        <w:t xml:space="preserve"> including our fundraising database</w:t>
      </w:r>
      <w:r w:rsidR="00BD50FC" w:rsidRPr="00733284">
        <w:rPr>
          <w:rFonts w:ascii="Poppins" w:hAnsi="Poppins" w:cs="Poppins"/>
        </w:rPr>
        <w:t xml:space="preserve">. </w:t>
      </w:r>
    </w:p>
    <w:p w14:paraId="270C3113" w14:textId="75E6EAD9" w:rsidR="00BD50FC" w:rsidRPr="00733284" w:rsidRDefault="00BD50FC" w:rsidP="00F93F57">
      <w:pPr>
        <w:pStyle w:val="ListParagraph"/>
        <w:numPr>
          <w:ilvl w:val="0"/>
          <w:numId w:val="7"/>
        </w:numPr>
        <w:spacing w:line="240" w:lineRule="auto"/>
        <w:rPr>
          <w:rFonts w:ascii="Poppins" w:hAnsi="Poppins" w:cs="Poppins"/>
        </w:rPr>
      </w:pPr>
      <w:r w:rsidRPr="00733284">
        <w:rPr>
          <w:rFonts w:ascii="Poppins" w:hAnsi="Poppins" w:cs="Poppins"/>
        </w:rPr>
        <w:t xml:space="preserve">Carry out all day to day banking. </w:t>
      </w:r>
    </w:p>
    <w:p w14:paraId="25EB81F2" w14:textId="55A61B20" w:rsidR="008516E1" w:rsidRPr="00733284" w:rsidRDefault="008516E1" w:rsidP="00F93F57">
      <w:pPr>
        <w:pStyle w:val="ListParagraph"/>
        <w:numPr>
          <w:ilvl w:val="0"/>
          <w:numId w:val="7"/>
        </w:numPr>
        <w:spacing w:line="240" w:lineRule="auto"/>
        <w:rPr>
          <w:rFonts w:ascii="Poppins" w:hAnsi="Poppins" w:cs="Poppins"/>
        </w:rPr>
      </w:pPr>
      <w:r w:rsidRPr="00733284">
        <w:rPr>
          <w:rFonts w:ascii="Poppins" w:hAnsi="Poppins" w:cs="Poppins"/>
        </w:rPr>
        <w:t xml:space="preserve">Complete bank and purchase ledger reconciliations. </w:t>
      </w:r>
    </w:p>
    <w:p w14:paraId="18C6C3B8" w14:textId="57FD9946" w:rsidR="008516E1" w:rsidRPr="00733284" w:rsidRDefault="008516E1" w:rsidP="00F93F57">
      <w:pPr>
        <w:pStyle w:val="ListParagraph"/>
        <w:numPr>
          <w:ilvl w:val="0"/>
          <w:numId w:val="7"/>
        </w:numPr>
        <w:spacing w:line="240" w:lineRule="auto"/>
        <w:rPr>
          <w:rFonts w:ascii="Poppins" w:hAnsi="Poppins" w:cs="Poppins"/>
        </w:rPr>
      </w:pPr>
      <w:r w:rsidRPr="00733284">
        <w:rPr>
          <w:rFonts w:ascii="Poppins" w:hAnsi="Poppins" w:cs="Poppins"/>
        </w:rPr>
        <w:t>Monitor and proa</w:t>
      </w:r>
      <w:r w:rsidR="00AF1B61" w:rsidRPr="00733284">
        <w:rPr>
          <w:rFonts w:ascii="Poppins" w:hAnsi="Poppins" w:cs="Poppins"/>
        </w:rPr>
        <w:t xml:space="preserve">ctively manage aged debtors and creditors. </w:t>
      </w:r>
    </w:p>
    <w:p w14:paraId="70A5B36A" w14:textId="0C737983" w:rsidR="009859C8" w:rsidRPr="00733284" w:rsidRDefault="009859C8" w:rsidP="00F93F57">
      <w:pPr>
        <w:pStyle w:val="ListParagraph"/>
        <w:numPr>
          <w:ilvl w:val="0"/>
          <w:numId w:val="7"/>
        </w:numPr>
        <w:spacing w:line="240" w:lineRule="auto"/>
        <w:rPr>
          <w:rFonts w:ascii="Poppins" w:hAnsi="Poppins" w:cs="Poppins"/>
        </w:rPr>
      </w:pPr>
      <w:r w:rsidRPr="00733284">
        <w:rPr>
          <w:rFonts w:ascii="Poppins" w:hAnsi="Poppins" w:cs="Poppins"/>
        </w:rPr>
        <w:t>Manage the expense and invoice approval processes</w:t>
      </w:r>
      <w:r w:rsidR="007E282D" w:rsidRPr="00733284">
        <w:rPr>
          <w:rFonts w:ascii="Poppins" w:hAnsi="Poppins" w:cs="Poppins"/>
        </w:rPr>
        <w:t>, setting up payment runs for approv</w:t>
      </w:r>
      <w:r w:rsidR="00987D7C" w:rsidRPr="00733284">
        <w:rPr>
          <w:rFonts w:ascii="Poppins" w:hAnsi="Poppins" w:cs="Poppins"/>
        </w:rPr>
        <w:t>al.</w:t>
      </w:r>
    </w:p>
    <w:p w14:paraId="7D769DCE" w14:textId="2AFB877B" w:rsidR="00EA67C2" w:rsidRPr="00733284" w:rsidRDefault="00BC2142" w:rsidP="00F93F57">
      <w:pPr>
        <w:pStyle w:val="ListParagraph"/>
        <w:numPr>
          <w:ilvl w:val="0"/>
          <w:numId w:val="7"/>
        </w:numPr>
        <w:spacing w:line="240" w:lineRule="auto"/>
        <w:rPr>
          <w:rFonts w:ascii="Poppins" w:hAnsi="Poppins" w:cs="Poppins"/>
        </w:rPr>
      </w:pPr>
      <w:r>
        <w:rPr>
          <w:rFonts w:ascii="Poppins" w:hAnsi="Poppins" w:cs="Poppins"/>
        </w:rPr>
        <w:t>P</w:t>
      </w:r>
      <w:r w:rsidR="00EA67C2" w:rsidRPr="00733284">
        <w:rPr>
          <w:rFonts w:ascii="Poppins" w:hAnsi="Poppins" w:cs="Poppins"/>
        </w:rPr>
        <w:t>repare the fixed asset schedule on a monthly basis</w:t>
      </w:r>
      <w:r w:rsidR="005567A1" w:rsidRPr="00733284">
        <w:rPr>
          <w:rFonts w:ascii="Poppins" w:hAnsi="Poppins" w:cs="Poppins"/>
        </w:rPr>
        <w:t xml:space="preserve"> and maintain the asset register.</w:t>
      </w:r>
    </w:p>
    <w:p w14:paraId="041785A4" w14:textId="2CC352FE" w:rsidR="005567A1" w:rsidRDefault="007F063A" w:rsidP="00F93F57">
      <w:pPr>
        <w:pStyle w:val="ListParagraph"/>
        <w:numPr>
          <w:ilvl w:val="0"/>
          <w:numId w:val="7"/>
        </w:numPr>
        <w:spacing w:line="240" w:lineRule="auto"/>
        <w:rPr>
          <w:rFonts w:ascii="Poppins" w:hAnsi="Poppins" w:cs="Poppins"/>
        </w:rPr>
      </w:pPr>
      <w:r w:rsidRPr="00733284">
        <w:rPr>
          <w:rFonts w:ascii="Poppins" w:hAnsi="Poppins" w:cs="Poppins"/>
        </w:rPr>
        <w:t>To support the year end audit process.</w:t>
      </w:r>
    </w:p>
    <w:p w14:paraId="7DAB345A" w14:textId="77777777" w:rsidR="00994317" w:rsidRPr="00733284" w:rsidRDefault="00994317" w:rsidP="00994317">
      <w:pPr>
        <w:spacing w:after="0"/>
        <w:rPr>
          <w:rFonts w:ascii="Poppins" w:hAnsi="Poppins" w:cs="Poppins"/>
          <w:b/>
          <w:bCs/>
        </w:rPr>
      </w:pPr>
      <w:r>
        <w:rPr>
          <w:rFonts w:ascii="Poppins" w:hAnsi="Poppins" w:cs="Poppins"/>
          <w:b/>
          <w:bCs/>
        </w:rPr>
        <w:t xml:space="preserve">Other </w:t>
      </w:r>
    </w:p>
    <w:p w14:paraId="1FD6F9B4" w14:textId="481011F8" w:rsidR="00994317" w:rsidRDefault="00994317" w:rsidP="002A2B03">
      <w:pPr>
        <w:pStyle w:val="ListParagraph"/>
        <w:numPr>
          <w:ilvl w:val="0"/>
          <w:numId w:val="7"/>
        </w:numPr>
        <w:spacing w:line="240" w:lineRule="auto"/>
        <w:rPr>
          <w:rFonts w:ascii="Poppins" w:hAnsi="Poppins" w:cs="Poppins"/>
        </w:rPr>
      </w:pPr>
      <w:r w:rsidRPr="26A59B57">
        <w:rPr>
          <w:rFonts w:ascii="Poppins" w:hAnsi="Poppins" w:cs="Poppins"/>
        </w:rPr>
        <w:t>Attend the office twice each week to open and scan post, ensure that key supplies are available and operational (milk, stationary</w:t>
      </w:r>
      <w:r w:rsidR="00BC2142">
        <w:rPr>
          <w:rFonts w:ascii="Poppins" w:hAnsi="Poppins" w:cs="Poppins"/>
        </w:rPr>
        <w:t>, franking machine</w:t>
      </w:r>
      <w:r w:rsidRPr="26A59B57">
        <w:rPr>
          <w:rFonts w:ascii="Poppins" w:hAnsi="Poppins" w:cs="Poppins"/>
        </w:rPr>
        <w:t xml:space="preserve"> etc) and ensure that the office is a suitable, safe environment for colleagues. </w:t>
      </w:r>
    </w:p>
    <w:p w14:paraId="3033873D" w14:textId="64DBF3A7" w:rsidR="00994317" w:rsidRDefault="00994317" w:rsidP="002A2B03">
      <w:pPr>
        <w:pStyle w:val="ListParagraph"/>
        <w:numPr>
          <w:ilvl w:val="0"/>
          <w:numId w:val="7"/>
        </w:numPr>
        <w:spacing w:line="240" w:lineRule="auto"/>
        <w:rPr>
          <w:rFonts w:ascii="Poppins" w:hAnsi="Poppins" w:cs="Poppins"/>
        </w:rPr>
      </w:pPr>
      <w:r>
        <w:rPr>
          <w:rFonts w:ascii="Poppins" w:hAnsi="Poppins" w:cs="Poppins"/>
        </w:rPr>
        <w:t xml:space="preserve">Occasionally undertake tasks outside of this job description which align to the role, as requested by an SLT or Corporate Services colleague. </w:t>
      </w:r>
    </w:p>
    <w:p w14:paraId="5FCA5D5D" w14:textId="400AFD23" w:rsidR="00816FB0" w:rsidRPr="00994317" w:rsidRDefault="00816FB0" w:rsidP="002A2B03">
      <w:pPr>
        <w:pStyle w:val="ListParagraph"/>
        <w:numPr>
          <w:ilvl w:val="0"/>
          <w:numId w:val="7"/>
        </w:numPr>
        <w:spacing w:line="240" w:lineRule="auto"/>
        <w:rPr>
          <w:rFonts w:ascii="Poppins" w:hAnsi="Poppins" w:cs="Poppins"/>
        </w:rPr>
      </w:pPr>
      <w:r>
        <w:rPr>
          <w:rFonts w:ascii="Poppins" w:hAnsi="Poppins" w:cs="Poppins"/>
        </w:rPr>
        <w:t>Income processing in the charity’s fundraising database as required.</w:t>
      </w:r>
    </w:p>
    <w:p w14:paraId="52D9E9EF" w14:textId="0A2C8049" w:rsidR="00BE537E" w:rsidRPr="00733284" w:rsidRDefault="00532D24" w:rsidP="005117F4">
      <w:pPr>
        <w:spacing w:after="0"/>
        <w:rPr>
          <w:rFonts w:ascii="Poppins" w:hAnsi="Poppins" w:cs="Poppins"/>
          <w:b/>
          <w:bCs/>
        </w:rPr>
      </w:pPr>
      <w:r w:rsidRPr="00733284">
        <w:rPr>
          <w:rFonts w:ascii="Poppins" w:hAnsi="Poppins" w:cs="Poppins"/>
          <w:b/>
          <w:bCs/>
        </w:rPr>
        <w:t xml:space="preserve">Contributing to our culture </w:t>
      </w:r>
    </w:p>
    <w:p w14:paraId="102BE241" w14:textId="6E479339" w:rsidR="00D20F1B" w:rsidRPr="00733284" w:rsidRDefault="00D20F1B" w:rsidP="00721EE4">
      <w:pPr>
        <w:spacing w:after="0"/>
        <w:rPr>
          <w:rFonts w:ascii="Poppins" w:hAnsi="Poppins" w:cs="Poppins"/>
        </w:rPr>
      </w:pPr>
      <w:r w:rsidRPr="00733284">
        <w:rPr>
          <w:rFonts w:ascii="Poppins" w:hAnsi="Poppins" w:cs="Poppins"/>
        </w:rPr>
        <w:t xml:space="preserve">In addition, </w:t>
      </w:r>
      <w:r w:rsidR="00532D24" w:rsidRPr="00733284">
        <w:rPr>
          <w:rFonts w:ascii="Poppins" w:hAnsi="Poppins" w:cs="Poppins"/>
        </w:rPr>
        <w:t xml:space="preserve">all </w:t>
      </w:r>
      <w:r w:rsidR="00721EE4">
        <w:rPr>
          <w:rFonts w:ascii="Poppins" w:hAnsi="Poppins" w:cs="Poppins"/>
        </w:rPr>
        <w:t>colleagues</w:t>
      </w:r>
      <w:r w:rsidRPr="00733284">
        <w:rPr>
          <w:rFonts w:ascii="Poppins" w:hAnsi="Poppins" w:cs="Poppins"/>
        </w:rPr>
        <w:t xml:space="preserve"> are expected to:</w:t>
      </w:r>
    </w:p>
    <w:p w14:paraId="7CE167CF" w14:textId="634213A5" w:rsidR="00D20F1B" w:rsidRPr="00733284" w:rsidRDefault="00532D24" w:rsidP="00532D24">
      <w:pPr>
        <w:pStyle w:val="ListParagraph"/>
        <w:numPr>
          <w:ilvl w:val="0"/>
          <w:numId w:val="4"/>
        </w:numPr>
        <w:spacing w:after="0" w:line="240" w:lineRule="auto"/>
        <w:contextualSpacing w:val="0"/>
        <w:rPr>
          <w:rFonts w:ascii="Poppins" w:hAnsi="Poppins" w:cs="Poppins"/>
          <w:color w:val="000000"/>
        </w:rPr>
      </w:pPr>
      <w:r w:rsidRPr="00733284">
        <w:rPr>
          <w:rFonts w:ascii="Poppins" w:hAnsi="Poppins" w:cs="Poppins"/>
          <w:color w:val="000000"/>
        </w:rPr>
        <w:t>Contribute positively to the charity’s culture</w:t>
      </w:r>
      <w:r w:rsidR="00D20F1B" w:rsidRPr="00733284">
        <w:rPr>
          <w:rFonts w:ascii="Poppins" w:hAnsi="Poppins" w:cs="Poppins"/>
          <w:color w:val="000000"/>
        </w:rPr>
        <w:t xml:space="preserve"> by</w:t>
      </w:r>
      <w:r w:rsidR="00D06108" w:rsidRPr="00733284">
        <w:rPr>
          <w:rFonts w:ascii="Poppins" w:hAnsi="Poppins" w:cs="Poppins"/>
          <w:color w:val="000000"/>
        </w:rPr>
        <w:t xml:space="preserve"> creating a welcoming and inclusive environment for all colleagues, </w:t>
      </w:r>
      <w:r w:rsidR="00297DB4" w:rsidRPr="00733284">
        <w:rPr>
          <w:rFonts w:ascii="Poppins" w:hAnsi="Poppins" w:cs="Poppins"/>
          <w:color w:val="000000"/>
        </w:rPr>
        <w:t xml:space="preserve">working </w:t>
      </w:r>
      <w:r w:rsidR="00D20F1B" w:rsidRPr="00733284">
        <w:rPr>
          <w:rFonts w:ascii="Poppins" w:hAnsi="Poppins" w:cs="Poppins"/>
          <w:color w:val="000000"/>
        </w:rPr>
        <w:t>collaborativ</w:t>
      </w:r>
      <w:r w:rsidR="00297DB4" w:rsidRPr="00733284">
        <w:rPr>
          <w:rFonts w:ascii="Poppins" w:hAnsi="Poppins" w:cs="Poppins"/>
          <w:color w:val="000000"/>
        </w:rPr>
        <w:t>ely</w:t>
      </w:r>
      <w:r w:rsidR="00D06108" w:rsidRPr="00733284">
        <w:rPr>
          <w:rFonts w:ascii="Poppins" w:hAnsi="Poppins" w:cs="Poppins"/>
          <w:color w:val="000000"/>
        </w:rPr>
        <w:t xml:space="preserve"> and</w:t>
      </w:r>
      <w:r w:rsidR="00297DB4" w:rsidRPr="00733284">
        <w:rPr>
          <w:rFonts w:ascii="Poppins" w:hAnsi="Poppins" w:cs="Poppins"/>
          <w:color w:val="000000"/>
        </w:rPr>
        <w:t xml:space="preserve"> taking</w:t>
      </w:r>
      <w:r w:rsidR="00D20F1B" w:rsidRPr="00733284">
        <w:rPr>
          <w:rFonts w:ascii="Poppins" w:hAnsi="Poppins" w:cs="Poppins"/>
          <w:color w:val="000000"/>
        </w:rPr>
        <w:t xml:space="preserve"> accountability.</w:t>
      </w:r>
    </w:p>
    <w:p w14:paraId="6E586F0D" w14:textId="4F144E08" w:rsidR="00D20F1B" w:rsidRPr="00733284" w:rsidRDefault="00297DB4" w:rsidP="00D20F1B">
      <w:pPr>
        <w:pStyle w:val="ListParagraph"/>
        <w:numPr>
          <w:ilvl w:val="0"/>
          <w:numId w:val="4"/>
        </w:numPr>
        <w:spacing w:after="0" w:line="240" w:lineRule="auto"/>
        <w:contextualSpacing w:val="0"/>
        <w:rPr>
          <w:rFonts w:ascii="Poppins" w:hAnsi="Poppins" w:cs="Poppins"/>
          <w:color w:val="000000"/>
        </w:rPr>
      </w:pPr>
      <w:r w:rsidRPr="00733284">
        <w:rPr>
          <w:rFonts w:ascii="Poppins" w:hAnsi="Poppins" w:cs="Poppins"/>
          <w:color w:val="000000"/>
        </w:rPr>
        <w:lastRenderedPageBreak/>
        <w:t>P</w:t>
      </w:r>
      <w:r w:rsidR="00D20F1B" w:rsidRPr="00733284">
        <w:rPr>
          <w:rFonts w:ascii="Poppins" w:hAnsi="Poppins" w:cs="Poppins"/>
          <w:color w:val="000000"/>
        </w:rPr>
        <w:t xml:space="preserve">roactively </w:t>
      </w:r>
      <w:r w:rsidRPr="00733284">
        <w:rPr>
          <w:rFonts w:ascii="Poppins" w:hAnsi="Poppins" w:cs="Poppins"/>
          <w:color w:val="000000"/>
        </w:rPr>
        <w:t>raising</w:t>
      </w:r>
      <w:r w:rsidR="00D20F1B" w:rsidRPr="00733284">
        <w:rPr>
          <w:rFonts w:ascii="Poppins" w:hAnsi="Poppins" w:cs="Poppins"/>
          <w:color w:val="000000"/>
        </w:rPr>
        <w:t xml:space="preserve"> misalignment</w:t>
      </w:r>
      <w:r w:rsidRPr="00733284">
        <w:rPr>
          <w:rFonts w:ascii="Poppins" w:hAnsi="Poppins" w:cs="Poppins"/>
          <w:color w:val="000000"/>
        </w:rPr>
        <w:t xml:space="preserve"> to the strategy</w:t>
      </w:r>
      <w:r w:rsidR="00D20F1B" w:rsidRPr="00733284">
        <w:rPr>
          <w:rFonts w:ascii="Poppins" w:hAnsi="Poppins" w:cs="Poppins"/>
          <w:color w:val="000000"/>
        </w:rPr>
        <w:t xml:space="preserve"> or inefficiency.</w:t>
      </w:r>
    </w:p>
    <w:p w14:paraId="47D72E06" w14:textId="77777777" w:rsidR="0009538C" w:rsidRPr="00733284" w:rsidRDefault="00297DB4" w:rsidP="00D20F1B">
      <w:pPr>
        <w:pStyle w:val="ListParagraph"/>
        <w:numPr>
          <w:ilvl w:val="0"/>
          <w:numId w:val="4"/>
        </w:numPr>
        <w:spacing w:after="0" w:line="240" w:lineRule="auto"/>
        <w:contextualSpacing w:val="0"/>
        <w:rPr>
          <w:rFonts w:ascii="Poppins" w:hAnsi="Poppins" w:cs="Poppins"/>
          <w:color w:val="000000"/>
        </w:rPr>
      </w:pPr>
      <w:r w:rsidRPr="00733284">
        <w:rPr>
          <w:rFonts w:ascii="Poppins" w:hAnsi="Poppins" w:cs="Poppins"/>
          <w:color w:val="000000"/>
        </w:rPr>
        <w:t xml:space="preserve">Support the </w:t>
      </w:r>
      <w:r w:rsidR="0009538C" w:rsidRPr="00733284">
        <w:rPr>
          <w:rFonts w:ascii="Poppins" w:hAnsi="Poppins" w:cs="Poppins"/>
          <w:color w:val="000000"/>
        </w:rPr>
        <w:t>capture of high quality data for</w:t>
      </w:r>
      <w:r w:rsidR="00D20F1B" w:rsidRPr="00733284">
        <w:rPr>
          <w:rFonts w:ascii="Poppins" w:hAnsi="Poppins" w:cs="Poppins"/>
          <w:color w:val="000000"/>
        </w:rPr>
        <w:t xml:space="preserve"> insight</w:t>
      </w:r>
      <w:r w:rsidR="0009538C" w:rsidRPr="00733284">
        <w:rPr>
          <w:rFonts w:ascii="Poppins" w:hAnsi="Poppins" w:cs="Poppins"/>
          <w:color w:val="000000"/>
        </w:rPr>
        <w:t xml:space="preserve">. </w:t>
      </w:r>
    </w:p>
    <w:p w14:paraId="51A9337E" w14:textId="05BD21B2" w:rsidR="00D20F1B" w:rsidRPr="00733284" w:rsidRDefault="0009538C" w:rsidP="00D20F1B">
      <w:pPr>
        <w:pStyle w:val="ListParagraph"/>
        <w:numPr>
          <w:ilvl w:val="0"/>
          <w:numId w:val="4"/>
        </w:numPr>
        <w:spacing w:after="0" w:line="240" w:lineRule="auto"/>
        <w:contextualSpacing w:val="0"/>
        <w:rPr>
          <w:rFonts w:ascii="Poppins" w:hAnsi="Poppins" w:cs="Poppins"/>
          <w:color w:val="000000"/>
        </w:rPr>
      </w:pPr>
      <w:r w:rsidRPr="00733284">
        <w:rPr>
          <w:rFonts w:ascii="Poppins" w:hAnsi="Poppins" w:cs="Poppins"/>
          <w:color w:val="000000"/>
        </w:rPr>
        <w:t>Apply the charity’s approach to open, regular, well delivered f</w:t>
      </w:r>
      <w:r w:rsidR="00D20F1B" w:rsidRPr="00733284">
        <w:rPr>
          <w:rFonts w:ascii="Poppins" w:hAnsi="Poppins" w:cs="Poppins"/>
          <w:color w:val="000000"/>
        </w:rPr>
        <w:t>eedback</w:t>
      </w:r>
      <w:r w:rsidRPr="00733284">
        <w:rPr>
          <w:rFonts w:ascii="Poppins" w:hAnsi="Poppins" w:cs="Poppins"/>
          <w:color w:val="000000"/>
        </w:rPr>
        <w:t>.</w:t>
      </w:r>
    </w:p>
    <w:p w14:paraId="41888BB9" w14:textId="70875659" w:rsidR="00D20F1B" w:rsidRPr="00733284" w:rsidRDefault="0009538C" w:rsidP="00D20F1B">
      <w:pPr>
        <w:pStyle w:val="ListParagraph"/>
        <w:numPr>
          <w:ilvl w:val="0"/>
          <w:numId w:val="4"/>
        </w:numPr>
        <w:spacing w:after="0" w:line="240" w:lineRule="auto"/>
        <w:contextualSpacing w:val="0"/>
        <w:rPr>
          <w:rFonts w:ascii="Poppins" w:hAnsi="Poppins" w:cs="Poppins"/>
          <w:color w:val="000000"/>
        </w:rPr>
      </w:pPr>
      <w:r w:rsidRPr="00733284">
        <w:rPr>
          <w:rFonts w:ascii="Poppins" w:hAnsi="Poppins" w:cs="Poppins"/>
          <w:color w:val="000000"/>
        </w:rPr>
        <w:t>Flag</w:t>
      </w:r>
      <w:r w:rsidR="00D20F1B" w:rsidRPr="00733284">
        <w:rPr>
          <w:rFonts w:ascii="Poppins" w:hAnsi="Poppins" w:cs="Poppins"/>
          <w:color w:val="000000"/>
        </w:rPr>
        <w:t xml:space="preserve"> risk</w:t>
      </w:r>
      <w:r w:rsidRPr="00733284">
        <w:rPr>
          <w:rFonts w:ascii="Poppins" w:hAnsi="Poppins" w:cs="Poppins"/>
          <w:color w:val="000000"/>
        </w:rPr>
        <w:t>s</w:t>
      </w:r>
      <w:r w:rsidR="00D20F1B" w:rsidRPr="00733284">
        <w:rPr>
          <w:rFonts w:ascii="Poppins" w:hAnsi="Poppins" w:cs="Poppins"/>
          <w:color w:val="000000"/>
        </w:rPr>
        <w:t xml:space="preserve"> </w:t>
      </w:r>
      <w:r w:rsidRPr="00733284">
        <w:rPr>
          <w:rFonts w:ascii="Poppins" w:hAnsi="Poppins" w:cs="Poppins"/>
          <w:color w:val="000000"/>
        </w:rPr>
        <w:t xml:space="preserve">and follow processes to manage </w:t>
      </w:r>
      <w:r w:rsidR="00D06108" w:rsidRPr="00733284">
        <w:rPr>
          <w:rFonts w:ascii="Poppins" w:hAnsi="Poppins" w:cs="Poppins"/>
          <w:color w:val="000000"/>
        </w:rPr>
        <w:t>risk</w:t>
      </w:r>
      <w:r w:rsidR="00D20F1B" w:rsidRPr="00733284">
        <w:rPr>
          <w:rFonts w:ascii="Poppins" w:hAnsi="Poppins" w:cs="Poppins"/>
          <w:color w:val="000000"/>
        </w:rPr>
        <w:t>.</w:t>
      </w:r>
    </w:p>
    <w:p w14:paraId="7B9C4E7D" w14:textId="7E3AC0D1" w:rsidR="00192ECD" w:rsidRPr="00733284" w:rsidRDefault="00192ECD" w:rsidP="003A2757">
      <w:pPr>
        <w:spacing w:after="0" w:line="240" w:lineRule="auto"/>
        <w:rPr>
          <w:rFonts w:ascii="Poppins" w:hAnsi="Poppins" w:cs="Poppins"/>
        </w:rPr>
      </w:pPr>
    </w:p>
    <w:p w14:paraId="31152F2C" w14:textId="77777777" w:rsidR="00A9262D" w:rsidRPr="00733284" w:rsidRDefault="00A9262D" w:rsidP="00A9262D">
      <w:pPr>
        <w:spacing w:after="0" w:line="240" w:lineRule="auto"/>
        <w:rPr>
          <w:rFonts w:ascii="Poppins" w:hAnsi="Poppins" w:cs="Poppins"/>
          <w:b/>
          <w:color w:val="7030A0"/>
        </w:rPr>
      </w:pPr>
      <w:r w:rsidRPr="00733284">
        <w:rPr>
          <w:rFonts w:ascii="Poppins" w:hAnsi="Poppins" w:cs="Poppins"/>
          <w:b/>
          <w:color w:val="7030A0"/>
        </w:rPr>
        <w:t xml:space="preserve">PERSON SPECIFICATION </w:t>
      </w:r>
    </w:p>
    <w:tbl>
      <w:tblPr>
        <w:tblStyle w:val="TableGrid1"/>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1346"/>
        <w:gridCol w:w="1347"/>
      </w:tblGrid>
      <w:tr w:rsidR="00A9262D" w:rsidRPr="00733284" w14:paraId="46E944CF"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shd w:val="clear" w:color="auto" w:fill="009999"/>
          </w:tcPr>
          <w:p w14:paraId="14BF7C5C"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 xml:space="preserve">The best person for this role will have experience of: </w:t>
            </w:r>
          </w:p>
        </w:tc>
        <w:tc>
          <w:tcPr>
            <w:tcW w:w="1346" w:type="dxa"/>
            <w:tcBorders>
              <w:top w:val="single" w:sz="4" w:space="0" w:color="auto"/>
              <w:left w:val="single" w:sz="4" w:space="0" w:color="auto"/>
              <w:bottom w:val="single" w:sz="4" w:space="0" w:color="auto"/>
              <w:right w:val="single" w:sz="4" w:space="0" w:color="auto"/>
            </w:tcBorders>
            <w:shd w:val="clear" w:color="auto" w:fill="009999"/>
          </w:tcPr>
          <w:p w14:paraId="111292F1"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Essential</w:t>
            </w:r>
          </w:p>
        </w:tc>
        <w:tc>
          <w:tcPr>
            <w:tcW w:w="1347" w:type="dxa"/>
            <w:tcBorders>
              <w:top w:val="single" w:sz="4" w:space="0" w:color="auto"/>
              <w:left w:val="single" w:sz="4" w:space="0" w:color="auto"/>
              <w:bottom w:val="single" w:sz="4" w:space="0" w:color="auto"/>
              <w:right w:val="single" w:sz="4" w:space="0" w:color="auto"/>
            </w:tcBorders>
            <w:shd w:val="clear" w:color="auto" w:fill="009999"/>
          </w:tcPr>
          <w:p w14:paraId="109BDFE6"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Desirable</w:t>
            </w:r>
          </w:p>
        </w:tc>
      </w:tr>
      <w:tr w:rsidR="00A9262D" w:rsidRPr="00733284" w14:paraId="3A3ABB46"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7E019342" w14:textId="0ED5E4D1" w:rsidR="00A9262D" w:rsidRPr="00733284" w:rsidRDefault="00F605FD" w:rsidP="00A9262D">
            <w:pPr>
              <w:spacing w:after="120" w:line="240" w:lineRule="auto"/>
              <w:rPr>
                <w:rFonts w:ascii="Poppins" w:hAnsi="Poppins" w:cs="Poppins"/>
              </w:rPr>
            </w:pPr>
            <w:r w:rsidRPr="00733284">
              <w:rPr>
                <w:rFonts w:ascii="Poppins" w:hAnsi="Poppins" w:cs="Poppins"/>
              </w:rPr>
              <w:t>Working with senior professional stakeholders such as</w:t>
            </w:r>
            <w:r w:rsidR="00994317">
              <w:rPr>
                <w:rFonts w:ascii="Poppins" w:hAnsi="Poppins" w:cs="Poppins"/>
              </w:rPr>
              <w:t xml:space="preserve"> </w:t>
            </w:r>
            <w:r w:rsidRPr="00733284">
              <w:rPr>
                <w:rFonts w:ascii="Poppins" w:hAnsi="Poppins" w:cs="Poppins"/>
              </w:rPr>
              <w:t xml:space="preserve">trustees </w:t>
            </w:r>
            <w:r w:rsidR="00E45CD2" w:rsidRPr="00733284">
              <w:rPr>
                <w:rFonts w:ascii="Poppins" w:hAnsi="Poppins" w:cs="Poppins"/>
              </w:rPr>
              <w:t xml:space="preserve"> </w:t>
            </w:r>
          </w:p>
        </w:tc>
        <w:tc>
          <w:tcPr>
            <w:tcW w:w="1346" w:type="dxa"/>
            <w:tcBorders>
              <w:top w:val="single" w:sz="4" w:space="0" w:color="auto"/>
              <w:left w:val="single" w:sz="4" w:space="0" w:color="auto"/>
              <w:bottom w:val="single" w:sz="4" w:space="0" w:color="auto"/>
              <w:right w:val="single" w:sz="4" w:space="0" w:color="auto"/>
            </w:tcBorders>
          </w:tcPr>
          <w:p w14:paraId="1D7B57EB" w14:textId="2342C53B" w:rsidR="00A9262D" w:rsidRPr="00733284" w:rsidRDefault="00A9262D" w:rsidP="00A9262D">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1FE89F79" w14:textId="77777777" w:rsidR="00A9262D" w:rsidRPr="00733284" w:rsidRDefault="00A9262D" w:rsidP="00A9262D">
            <w:pPr>
              <w:spacing w:after="120" w:line="240" w:lineRule="auto"/>
              <w:rPr>
                <w:rFonts w:ascii="Poppins" w:hAnsi="Poppins" w:cs="Poppins"/>
              </w:rPr>
            </w:pPr>
          </w:p>
        </w:tc>
      </w:tr>
      <w:tr w:rsidR="00A9262D" w:rsidRPr="00733284" w14:paraId="750C5CA4" w14:textId="77777777" w:rsidTr="00794322">
        <w:trPr>
          <w:trHeight w:val="113"/>
        </w:trPr>
        <w:tc>
          <w:tcPr>
            <w:tcW w:w="6521" w:type="dxa"/>
            <w:tcBorders>
              <w:top w:val="single" w:sz="4" w:space="0" w:color="auto"/>
              <w:left w:val="single" w:sz="4" w:space="0" w:color="auto"/>
              <w:bottom w:val="single" w:sz="4" w:space="0" w:color="auto"/>
              <w:right w:val="single" w:sz="4" w:space="0" w:color="auto"/>
            </w:tcBorders>
          </w:tcPr>
          <w:p w14:paraId="7A2F4FDB" w14:textId="3DF8894A" w:rsidR="00A9262D" w:rsidRPr="00733284" w:rsidRDefault="001E410F" w:rsidP="00A9262D">
            <w:pPr>
              <w:autoSpaceDE w:val="0"/>
              <w:autoSpaceDN w:val="0"/>
              <w:adjustRightInd w:val="0"/>
              <w:spacing w:after="0" w:line="240" w:lineRule="auto"/>
              <w:rPr>
                <w:rFonts w:ascii="Poppins" w:hAnsi="Poppins" w:cs="Poppins"/>
              </w:rPr>
            </w:pPr>
            <w:r w:rsidRPr="00733284">
              <w:rPr>
                <w:rFonts w:ascii="Poppins" w:hAnsi="Poppins" w:cs="Poppins"/>
              </w:rPr>
              <w:t xml:space="preserve">Maintaining confidentiality </w:t>
            </w:r>
          </w:p>
        </w:tc>
        <w:tc>
          <w:tcPr>
            <w:tcW w:w="1346" w:type="dxa"/>
            <w:tcBorders>
              <w:top w:val="single" w:sz="4" w:space="0" w:color="auto"/>
              <w:left w:val="single" w:sz="4" w:space="0" w:color="auto"/>
              <w:bottom w:val="single" w:sz="4" w:space="0" w:color="auto"/>
              <w:right w:val="single" w:sz="4" w:space="0" w:color="auto"/>
            </w:tcBorders>
          </w:tcPr>
          <w:p w14:paraId="04178630" w14:textId="1B8A5DBD" w:rsidR="00A9262D" w:rsidRPr="00733284" w:rsidRDefault="00A9262D" w:rsidP="00A9262D">
            <w:pPr>
              <w:autoSpaceDE w:val="0"/>
              <w:autoSpaceDN w:val="0"/>
              <w:adjustRightInd w:val="0"/>
              <w:spacing w:after="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15839C35" w14:textId="77777777" w:rsidR="00A9262D" w:rsidRPr="00733284" w:rsidRDefault="00A9262D" w:rsidP="00A9262D">
            <w:pPr>
              <w:autoSpaceDE w:val="0"/>
              <w:autoSpaceDN w:val="0"/>
              <w:adjustRightInd w:val="0"/>
              <w:spacing w:after="0" w:line="240" w:lineRule="auto"/>
              <w:rPr>
                <w:rFonts w:ascii="Poppins" w:hAnsi="Poppins" w:cs="Poppins"/>
              </w:rPr>
            </w:pPr>
          </w:p>
        </w:tc>
      </w:tr>
      <w:tr w:rsidR="00A9262D" w:rsidRPr="00733284" w14:paraId="2CEC81CD" w14:textId="77777777" w:rsidTr="00794322">
        <w:trPr>
          <w:trHeight w:val="232"/>
        </w:trPr>
        <w:tc>
          <w:tcPr>
            <w:tcW w:w="6521" w:type="dxa"/>
            <w:tcBorders>
              <w:top w:val="single" w:sz="4" w:space="0" w:color="auto"/>
              <w:left w:val="single" w:sz="4" w:space="0" w:color="auto"/>
              <w:bottom w:val="single" w:sz="4" w:space="0" w:color="auto"/>
              <w:right w:val="single" w:sz="4" w:space="0" w:color="auto"/>
            </w:tcBorders>
          </w:tcPr>
          <w:p w14:paraId="764AF30A" w14:textId="6DD17E59" w:rsidR="00A9262D" w:rsidRPr="00733284" w:rsidRDefault="00F84886" w:rsidP="00A9262D">
            <w:pPr>
              <w:autoSpaceDE w:val="0"/>
              <w:autoSpaceDN w:val="0"/>
              <w:adjustRightInd w:val="0"/>
              <w:spacing w:after="0" w:line="240" w:lineRule="auto"/>
              <w:rPr>
                <w:rFonts w:ascii="Poppins" w:hAnsi="Poppins" w:cs="Poppins"/>
              </w:rPr>
            </w:pPr>
            <w:r w:rsidRPr="00733284">
              <w:rPr>
                <w:rFonts w:ascii="Poppins" w:hAnsi="Poppins" w:cs="Poppins"/>
              </w:rPr>
              <w:t xml:space="preserve">Working with finance systems and maintaining financial control </w:t>
            </w:r>
          </w:p>
        </w:tc>
        <w:tc>
          <w:tcPr>
            <w:tcW w:w="1346" w:type="dxa"/>
            <w:tcBorders>
              <w:top w:val="single" w:sz="4" w:space="0" w:color="auto"/>
              <w:left w:val="single" w:sz="4" w:space="0" w:color="auto"/>
              <w:bottom w:val="single" w:sz="4" w:space="0" w:color="auto"/>
              <w:right w:val="single" w:sz="4" w:space="0" w:color="auto"/>
            </w:tcBorders>
          </w:tcPr>
          <w:p w14:paraId="345AC364" w14:textId="3D3CB471" w:rsidR="00A9262D" w:rsidRPr="00733284" w:rsidRDefault="00A9262D" w:rsidP="00A9262D">
            <w:pPr>
              <w:autoSpaceDE w:val="0"/>
              <w:autoSpaceDN w:val="0"/>
              <w:adjustRightInd w:val="0"/>
              <w:spacing w:after="0" w:line="240" w:lineRule="auto"/>
              <w:rPr>
                <w:rFonts w:ascii="Poppins" w:hAnsi="Poppins" w:cs="Poppins"/>
                <w:lang w:val="en-U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19069771" w14:textId="77777777" w:rsidR="00A9262D" w:rsidRPr="00733284" w:rsidRDefault="00A9262D" w:rsidP="00A9262D">
            <w:pPr>
              <w:autoSpaceDE w:val="0"/>
              <w:autoSpaceDN w:val="0"/>
              <w:adjustRightInd w:val="0"/>
              <w:spacing w:after="0" w:line="240" w:lineRule="auto"/>
              <w:rPr>
                <w:rFonts w:ascii="Poppins" w:hAnsi="Poppins" w:cs="Poppins"/>
                <w:lang w:val="en-US"/>
              </w:rPr>
            </w:pPr>
          </w:p>
        </w:tc>
      </w:tr>
      <w:tr w:rsidR="00A9262D" w:rsidRPr="00733284" w14:paraId="0A180EF3" w14:textId="77777777" w:rsidTr="00794322">
        <w:trPr>
          <w:trHeight w:val="113"/>
        </w:trPr>
        <w:tc>
          <w:tcPr>
            <w:tcW w:w="6521" w:type="dxa"/>
            <w:tcBorders>
              <w:top w:val="single" w:sz="4" w:space="0" w:color="auto"/>
              <w:left w:val="single" w:sz="4" w:space="0" w:color="auto"/>
              <w:bottom w:val="single" w:sz="4" w:space="0" w:color="auto"/>
              <w:right w:val="single" w:sz="4" w:space="0" w:color="auto"/>
            </w:tcBorders>
          </w:tcPr>
          <w:p w14:paraId="083C4E59" w14:textId="4E58EB57" w:rsidR="00A9262D" w:rsidRPr="00733284" w:rsidRDefault="000569A7" w:rsidP="00A9262D">
            <w:pPr>
              <w:autoSpaceDE w:val="0"/>
              <w:autoSpaceDN w:val="0"/>
              <w:adjustRightInd w:val="0"/>
              <w:spacing w:after="0" w:line="240" w:lineRule="auto"/>
              <w:rPr>
                <w:rFonts w:ascii="Poppins" w:hAnsi="Poppins" w:cs="Poppins"/>
              </w:rPr>
            </w:pPr>
            <w:r w:rsidRPr="00733284">
              <w:rPr>
                <w:rFonts w:ascii="Poppins" w:hAnsi="Poppins" w:cs="Poppins"/>
              </w:rPr>
              <w:t>Financial duties including working with finance systems</w:t>
            </w:r>
          </w:p>
        </w:tc>
        <w:tc>
          <w:tcPr>
            <w:tcW w:w="1346" w:type="dxa"/>
            <w:tcBorders>
              <w:top w:val="single" w:sz="4" w:space="0" w:color="auto"/>
              <w:left w:val="single" w:sz="4" w:space="0" w:color="auto"/>
              <w:bottom w:val="single" w:sz="4" w:space="0" w:color="auto"/>
              <w:right w:val="single" w:sz="4" w:space="0" w:color="auto"/>
            </w:tcBorders>
          </w:tcPr>
          <w:p w14:paraId="0C965AA4" w14:textId="123558E4" w:rsidR="00A9262D" w:rsidRPr="00733284" w:rsidRDefault="00A9262D" w:rsidP="00A9262D">
            <w:pPr>
              <w:autoSpaceDE w:val="0"/>
              <w:autoSpaceDN w:val="0"/>
              <w:adjustRightInd w:val="0"/>
              <w:spacing w:after="0" w:line="240" w:lineRule="auto"/>
              <w:rPr>
                <w:rFonts w:ascii="Poppins" w:hAnsi="Poppins" w:cs="Poppins"/>
                <w:lang w:val="en-U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7F2002CA" w14:textId="77777777" w:rsidR="00A9262D" w:rsidRPr="00733284" w:rsidRDefault="00A9262D" w:rsidP="00A9262D">
            <w:pPr>
              <w:autoSpaceDE w:val="0"/>
              <w:autoSpaceDN w:val="0"/>
              <w:adjustRightInd w:val="0"/>
              <w:spacing w:after="0" w:line="240" w:lineRule="auto"/>
              <w:rPr>
                <w:rFonts w:ascii="Poppins" w:hAnsi="Poppins" w:cs="Poppins"/>
                <w:lang w:val="en-US"/>
              </w:rPr>
            </w:pPr>
          </w:p>
        </w:tc>
      </w:tr>
      <w:tr w:rsidR="00A9262D" w:rsidRPr="00733284" w14:paraId="396D5D7D" w14:textId="77777777" w:rsidTr="00794322">
        <w:trPr>
          <w:trHeight w:val="152"/>
        </w:trPr>
        <w:tc>
          <w:tcPr>
            <w:tcW w:w="6521" w:type="dxa"/>
            <w:tcBorders>
              <w:top w:val="single" w:sz="4" w:space="0" w:color="auto"/>
              <w:left w:val="single" w:sz="4" w:space="0" w:color="auto"/>
              <w:bottom w:val="single" w:sz="4" w:space="0" w:color="auto"/>
              <w:right w:val="single" w:sz="4" w:space="0" w:color="auto"/>
            </w:tcBorders>
            <w:shd w:val="clear" w:color="auto" w:fill="009999"/>
          </w:tcPr>
          <w:p w14:paraId="248BEE62"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 xml:space="preserve">The best person for this role will have the skills to: </w:t>
            </w:r>
          </w:p>
        </w:tc>
        <w:tc>
          <w:tcPr>
            <w:tcW w:w="1346" w:type="dxa"/>
            <w:tcBorders>
              <w:top w:val="single" w:sz="4" w:space="0" w:color="auto"/>
              <w:left w:val="single" w:sz="4" w:space="0" w:color="auto"/>
              <w:bottom w:val="single" w:sz="4" w:space="0" w:color="auto"/>
              <w:right w:val="single" w:sz="4" w:space="0" w:color="auto"/>
            </w:tcBorders>
            <w:shd w:val="clear" w:color="auto" w:fill="009999"/>
          </w:tcPr>
          <w:p w14:paraId="2744DEA0"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Essential</w:t>
            </w:r>
          </w:p>
        </w:tc>
        <w:tc>
          <w:tcPr>
            <w:tcW w:w="1347" w:type="dxa"/>
            <w:tcBorders>
              <w:top w:val="single" w:sz="4" w:space="0" w:color="auto"/>
              <w:left w:val="single" w:sz="4" w:space="0" w:color="auto"/>
              <w:bottom w:val="single" w:sz="4" w:space="0" w:color="auto"/>
              <w:right w:val="single" w:sz="4" w:space="0" w:color="auto"/>
            </w:tcBorders>
            <w:shd w:val="clear" w:color="auto" w:fill="009999"/>
          </w:tcPr>
          <w:p w14:paraId="181D5C5F" w14:textId="77777777" w:rsidR="00A9262D" w:rsidRPr="00733284" w:rsidRDefault="00A9262D" w:rsidP="00A9262D">
            <w:pPr>
              <w:spacing w:after="120" w:line="240" w:lineRule="auto"/>
              <w:rPr>
                <w:rFonts w:ascii="Poppins" w:hAnsi="Poppins" w:cs="Poppins"/>
                <w:color w:val="FFFFFF"/>
              </w:rPr>
            </w:pPr>
            <w:r w:rsidRPr="00733284">
              <w:rPr>
                <w:rFonts w:ascii="Poppins" w:hAnsi="Poppins" w:cs="Poppins"/>
                <w:color w:val="FFFFFF"/>
              </w:rPr>
              <w:t>Desirable</w:t>
            </w:r>
          </w:p>
        </w:tc>
      </w:tr>
      <w:tr w:rsidR="00A9262D" w:rsidRPr="00733284" w14:paraId="3D5006A1"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33A847FF" w14:textId="37FFAD47" w:rsidR="00A9262D" w:rsidRPr="00733284" w:rsidRDefault="00800E9D" w:rsidP="00A9262D">
            <w:pPr>
              <w:spacing w:after="120" w:line="240" w:lineRule="auto"/>
              <w:rPr>
                <w:rFonts w:ascii="Poppins" w:hAnsi="Poppins" w:cs="Poppins"/>
              </w:rPr>
            </w:pPr>
            <w:r w:rsidRPr="00733284">
              <w:rPr>
                <w:rFonts w:ascii="Poppins" w:hAnsi="Poppins" w:cs="Poppins"/>
              </w:rPr>
              <w:t xml:space="preserve">Engage with senior professionals </w:t>
            </w:r>
            <w:r w:rsidR="00F605FD" w:rsidRPr="00733284">
              <w:rPr>
                <w:rFonts w:ascii="Poppins" w:hAnsi="Poppins" w:cs="Poppins"/>
              </w:rPr>
              <w:t xml:space="preserve">external </w:t>
            </w:r>
            <w:r w:rsidR="001E410F" w:rsidRPr="00733284">
              <w:rPr>
                <w:rFonts w:ascii="Poppins" w:hAnsi="Poppins" w:cs="Poppins"/>
              </w:rPr>
              <w:t xml:space="preserve">to </w:t>
            </w:r>
            <w:r w:rsidR="00F605FD" w:rsidRPr="00733284">
              <w:rPr>
                <w:rFonts w:ascii="Poppins" w:hAnsi="Poppins" w:cs="Poppins"/>
              </w:rPr>
              <w:t>the organisation (trustees, donors etc)</w:t>
            </w:r>
          </w:p>
        </w:tc>
        <w:tc>
          <w:tcPr>
            <w:tcW w:w="1346" w:type="dxa"/>
            <w:tcBorders>
              <w:top w:val="single" w:sz="4" w:space="0" w:color="auto"/>
              <w:left w:val="single" w:sz="4" w:space="0" w:color="auto"/>
              <w:bottom w:val="single" w:sz="4" w:space="0" w:color="auto"/>
              <w:right w:val="single" w:sz="4" w:space="0" w:color="auto"/>
            </w:tcBorders>
          </w:tcPr>
          <w:p w14:paraId="59DED555" w14:textId="1D6142BE" w:rsidR="00A9262D" w:rsidRPr="00733284" w:rsidRDefault="00891E1F" w:rsidP="00A9262D">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54AAF399" w14:textId="77777777" w:rsidR="00A9262D" w:rsidRPr="00733284" w:rsidRDefault="00A9262D" w:rsidP="00A9262D">
            <w:pPr>
              <w:spacing w:after="120" w:line="240" w:lineRule="auto"/>
              <w:rPr>
                <w:rFonts w:ascii="Poppins" w:hAnsi="Poppins" w:cs="Poppins"/>
              </w:rPr>
            </w:pPr>
          </w:p>
        </w:tc>
      </w:tr>
      <w:tr w:rsidR="00A9262D" w:rsidRPr="00733284" w14:paraId="56A60A7E"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421B245B" w14:textId="343C2512" w:rsidR="00A9262D" w:rsidRPr="00733284" w:rsidRDefault="00631366" w:rsidP="00A9262D">
            <w:pPr>
              <w:spacing w:after="120" w:line="240" w:lineRule="auto"/>
              <w:rPr>
                <w:rFonts w:ascii="Poppins" w:hAnsi="Poppins" w:cs="Poppins"/>
              </w:rPr>
            </w:pPr>
            <w:r w:rsidRPr="00733284">
              <w:rPr>
                <w:rFonts w:ascii="Poppins" w:hAnsi="Poppins" w:cs="Poppins"/>
              </w:rPr>
              <w:t xml:space="preserve">Effectively prioritise a range of tasks and deadlines </w:t>
            </w:r>
          </w:p>
        </w:tc>
        <w:tc>
          <w:tcPr>
            <w:tcW w:w="1346" w:type="dxa"/>
            <w:tcBorders>
              <w:top w:val="single" w:sz="4" w:space="0" w:color="auto"/>
              <w:left w:val="single" w:sz="4" w:space="0" w:color="auto"/>
              <w:bottom w:val="single" w:sz="4" w:space="0" w:color="auto"/>
              <w:right w:val="single" w:sz="4" w:space="0" w:color="auto"/>
            </w:tcBorders>
          </w:tcPr>
          <w:p w14:paraId="264E970B" w14:textId="0267051A" w:rsidR="00A9262D" w:rsidRPr="00733284" w:rsidRDefault="00631366" w:rsidP="00A9262D">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30054EA0" w14:textId="77777777" w:rsidR="00A9262D" w:rsidRPr="00733284" w:rsidRDefault="00A9262D" w:rsidP="00A9262D">
            <w:pPr>
              <w:spacing w:after="120" w:line="240" w:lineRule="auto"/>
              <w:rPr>
                <w:rFonts w:ascii="Poppins" w:hAnsi="Poppins" w:cs="Poppins"/>
              </w:rPr>
            </w:pPr>
          </w:p>
        </w:tc>
      </w:tr>
      <w:tr w:rsidR="00A9262D" w:rsidRPr="00733284" w14:paraId="3B5D9B5F" w14:textId="77777777" w:rsidTr="00794322">
        <w:trPr>
          <w:trHeight w:val="392"/>
        </w:trPr>
        <w:tc>
          <w:tcPr>
            <w:tcW w:w="6521" w:type="dxa"/>
            <w:tcBorders>
              <w:top w:val="single" w:sz="4" w:space="0" w:color="auto"/>
              <w:left w:val="single" w:sz="4" w:space="0" w:color="auto"/>
              <w:bottom w:val="single" w:sz="4" w:space="0" w:color="auto"/>
              <w:right w:val="single" w:sz="4" w:space="0" w:color="auto"/>
            </w:tcBorders>
          </w:tcPr>
          <w:p w14:paraId="3AED70B8" w14:textId="377B39EB" w:rsidR="00A9262D" w:rsidRPr="00733284" w:rsidRDefault="00631366" w:rsidP="00A9262D">
            <w:pPr>
              <w:spacing w:after="120" w:line="240" w:lineRule="auto"/>
              <w:rPr>
                <w:rFonts w:ascii="Poppins" w:hAnsi="Poppins" w:cs="Poppins"/>
              </w:rPr>
            </w:pPr>
            <w:r w:rsidRPr="00733284">
              <w:rPr>
                <w:rFonts w:ascii="Poppins" w:hAnsi="Poppins" w:cs="Poppins"/>
              </w:rPr>
              <w:t>Manage upwards,</w:t>
            </w:r>
            <w:r w:rsidR="008B7824" w:rsidRPr="00733284">
              <w:rPr>
                <w:rFonts w:ascii="Poppins" w:hAnsi="Poppins" w:cs="Poppins"/>
              </w:rPr>
              <w:t xml:space="preserve"> and hold senior colleagues to account for completing tasks on time (eg policy reviews) </w:t>
            </w:r>
          </w:p>
        </w:tc>
        <w:tc>
          <w:tcPr>
            <w:tcW w:w="1346" w:type="dxa"/>
            <w:tcBorders>
              <w:top w:val="single" w:sz="4" w:space="0" w:color="auto"/>
              <w:left w:val="single" w:sz="4" w:space="0" w:color="auto"/>
              <w:bottom w:val="single" w:sz="4" w:space="0" w:color="auto"/>
              <w:right w:val="single" w:sz="4" w:space="0" w:color="auto"/>
            </w:tcBorders>
          </w:tcPr>
          <w:p w14:paraId="420A20BB" w14:textId="08AE841D" w:rsidR="00A9262D" w:rsidRPr="00733284" w:rsidRDefault="008B7824" w:rsidP="00A9262D">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19967044" w14:textId="77777777" w:rsidR="00A9262D" w:rsidRPr="00733284" w:rsidRDefault="00A9262D" w:rsidP="00A9262D">
            <w:pPr>
              <w:spacing w:after="120" w:line="240" w:lineRule="auto"/>
              <w:rPr>
                <w:rFonts w:ascii="Poppins" w:hAnsi="Poppins" w:cs="Poppins"/>
              </w:rPr>
            </w:pPr>
          </w:p>
        </w:tc>
      </w:tr>
      <w:tr w:rsidR="00AF1B61" w:rsidRPr="00733284" w14:paraId="78F96825" w14:textId="77777777" w:rsidTr="00794322">
        <w:trPr>
          <w:trHeight w:val="392"/>
        </w:trPr>
        <w:tc>
          <w:tcPr>
            <w:tcW w:w="6521" w:type="dxa"/>
            <w:tcBorders>
              <w:top w:val="single" w:sz="4" w:space="0" w:color="auto"/>
              <w:left w:val="single" w:sz="4" w:space="0" w:color="auto"/>
              <w:bottom w:val="single" w:sz="4" w:space="0" w:color="auto"/>
              <w:right w:val="single" w:sz="4" w:space="0" w:color="auto"/>
            </w:tcBorders>
          </w:tcPr>
          <w:p w14:paraId="5C53D13E" w14:textId="66916F46" w:rsidR="00AF1B61" w:rsidRPr="00733284" w:rsidRDefault="00EC47E2" w:rsidP="00A9262D">
            <w:pPr>
              <w:spacing w:after="120" w:line="240" w:lineRule="auto"/>
              <w:rPr>
                <w:rFonts w:ascii="Poppins" w:hAnsi="Poppins" w:cs="Poppins"/>
              </w:rPr>
            </w:pPr>
            <w:r w:rsidRPr="00733284">
              <w:rPr>
                <w:rFonts w:ascii="Poppins" w:hAnsi="Poppins" w:cs="Poppins"/>
              </w:rPr>
              <w:t>Comply with filing standards</w:t>
            </w:r>
            <w:r w:rsidR="00EE7456" w:rsidRPr="00733284">
              <w:rPr>
                <w:rFonts w:ascii="Poppins" w:hAnsi="Poppins" w:cs="Poppins"/>
              </w:rPr>
              <w:t xml:space="preserve">, ensuring that all documents are saved in the expected place </w:t>
            </w:r>
          </w:p>
        </w:tc>
        <w:tc>
          <w:tcPr>
            <w:tcW w:w="1346" w:type="dxa"/>
            <w:tcBorders>
              <w:top w:val="single" w:sz="4" w:space="0" w:color="auto"/>
              <w:left w:val="single" w:sz="4" w:space="0" w:color="auto"/>
              <w:bottom w:val="single" w:sz="4" w:space="0" w:color="auto"/>
              <w:right w:val="single" w:sz="4" w:space="0" w:color="auto"/>
            </w:tcBorders>
          </w:tcPr>
          <w:p w14:paraId="168F1C28" w14:textId="185FA4FB" w:rsidR="00AF1B61" w:rsidRPr="00733284" w:rsidRDefault="00EC47E2" w:rsidP="00A9262D">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0B37DBD6" w14:textId="77777777" w:rsidR="00AF1B61" w:rsidRPr="00733284" w:rsidRDefault="00AF1B61" w:rsidP="00A9262D">
            <w:pPr>
              <w:spacing w:after="120" w:line="240" w:lineRule="auto"/>
              <w:rPr>
                <w:rFonts w:ascii="Poppins" w:hAnsi="Poppins" w:cs="Poppins"/>
              </w:rPr>
            </w:pPr>
          </w:p>
        </w:tc>
      </w:tr>
      <w:tr w:rsidR="00A9262D" w:rsidRPr="00733284" w14:paraId="3CBB827F"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shd w:val="clear" w:color="auto" w:fill="009999"/>
          </w:tcPr>
          <w:p w14:paraId="6BB1ACC6" w14:textId="77777777" w:rsidR="00A9262D" w:rsidRPr="00733284" w:rsidRDefault="00A9262D" w:rsidP="00A9262D">
            <w:pPr>
              <w:spacing w:after="120" w:line="240" w:lineRule="auto"/>
              <w:rPr>
                <w:rFonts w:ascii="Poppins" w:hAnsi="Poppins" w:cs="Poppins"/>
              </w:rPr>
            </w:pPr>
            <w:r w:rsidRPr="00733284">
              <w:rPr>
                <w:rFonts w:ascii="Poppins" w:hAnsi="Poppins" w:cs="Poppins"/>
                <w:color w:val="FFFFFF"/>
              </w:rPr>
              <w:t>The best person for this role will be (behaviours):</w:t>
            </w:r>
          </w:p>
        </w:tc>
        <w:tc>
          <w:tcPr>
            <w:tcW w:w="1346" w:type="dxa"/>
            <w:tcBorders>
              <w:top w:val="single" w:sz="4" w:space="0" w:color="auto"/>
              <w:left w:val="single" w:sz="4" w:space="0" w:color="auto"/>
              <w:bottom w:val="single" w:sz="4" w:space="0" w:color="auto"/>
              <w:right w:val="single" w:sz="4" w:space="0" w:color="auto"/>
            </w:tcBorders>
            <w:shd w:val="clear" w:color="auto" w:fill="009999"/>
          </w:tcPr>
          <w:p w14:paraId="1A3E1C72" w14:textId="77777777" w:rsidR="00A9262D" w:rsidRPr="00733284" w:rsidRDefault="00A9262D" w:rsidP="00A9262D">
            <w:pPr>
              <w:spacing w:after="120" w:line="240" w:lineRule="auto"/>
              <w:rPr>
                <w:rFonts w:ascii="Poppins" w:hAnsi="Poppins" w:cs="Poppins"/>
              </w:rPr>
            </w:pPr>
            <w:r w:rsidRPr="00733284">
              <w:rPr>
                <w:rFonts w:ascii="Poppins" w:hAnsi="Poppins" w:cs="Poppins"/>
                <w:color w:val="FFFFFF"/>
              </w:rPr>
              <w:t>Essential</w:t>
            </w:r>
          </w:p>
        </w:tc>
        <w:tc>
          <w:tcPr>
            <w:tcW w:w="1347" w:type="dxa"/>
            <w:tcBorders>
              <w:top w:val="single" w:sz="4" w:space="0" w:color="auto"/>
              <w:left w:val="single" w:sz="4" w:space="0" w:color="auto"/>
              <w:bottom w:val="single" w:sz="4" w:space="0" w:color="auto"/>
              <w:right w:val="single" w:sz="4" w:space="0" w:color="auto"/>
            </w:tcBorders>
            <w:shd w:val="clear" w:color="auto" w:fill="009999"/>
          </w:tcPr>
          <w:p w14:paraId="5BD60646" w14:textId="77777777" w:rsidR="00A9262D" w:rsidRPr="00733284" w:rsidRDefault="00A9262D" w:rsidP="00A9262D">
            <w:pPr>
              <w:spacing w:after="120" w:line="240" w:lineRule="auto"/>
              <w:rPr>
                <w:rFonts w:ascii="Poppins" w:hAnsi="Poppins" w:cs="Poppins"/>
              </w:rPr>
            </w:pPr>
            <w:r w:rsidRPr="00733284">
              <w:rPr>
                <w:rFonts w:ascii="Poppins" w:hAnsi="Poppins" w:cs="Poppins"/>
                <w:color w:val="FFFFFF"/>
              </w:rPr>
              <w:t>Desirable</w:t>
            </w:r>
          </w:p>
        </w:tc>
      </w:tr>
      <w:tr w:rsidR="00C62323" w:rsidRPr="00733284" w14:paraId="75EBC9D7"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008A1E87" w14:textId="34DD7CEB" w:rsidR="00C62323" w:rsidRPr="00733284" w:rsidRDefault="00DD6621" w:rsidP="00C62323">
            <w:pPr>
              <w:spacing w:after="120" w:line="240" w:lineRule="auto"/>
              <w:rPr>
                <w:rFonts w:ascii="Poppins" w:hAnsi="Poppins" w:cs="Poppins"/>
              </w:rPr>
            </w:pPr>
            <w:r w:rsidRPr="00733284">
              <w:rPr>
                <w:rFonts w:ascii="Poppins" w:hAnsi="Poppins" w:cs="Poppins"/>
              </w:rPr>
              <w:t xml:space="preserve">Proactive and able to work under initiative </w:t>
            </w:r>
          </w:p>
        </w:tc>
        <w:tc>
          <w:tcPr>
            <w:tcW w:w="1346" w:type="dxa"/>
            <w:tcBorders>
              <w:top w:val="single" w:sz="4" w:space="0" w:color="auto"/>
              <w:left w:val="single" w:sz="4" w:space="0" w:color="auto"/>
              <w:bottom w:val="single" w:sz="4" w:space="0" w:color="auto"/>
              <w:right w:val="single" w:sz="4" w:space="0" w:color="auto"/>
            </w:tcBorders>
          </w:tcPr>
          <w:p w14:paraId="4DC1D318" w14:textId="5143F176" w:rsidR="00C62323" w:rsidRPr="00733284" w:rsidRDefault="00631366" w:rsidP="00C62323">
            <w:pPr>
              <w:spacing w:after="120" w:line="240" w:lineRule="auto"/>
              <w:rPr>
                <w:rFonts w:ascii="Poppins" w:hAnsi="Poppins" w:cs="Poppins"/>
              </w:rPr>
            </w:pPr>
            <w:r w:rsidRPr="00733284">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1FCC2673" w14:textId="77777777" w:rsidR="00C62323" w:rsidRPr="00733284" w:rsidRDefault="00C62323" w:rsidP="00C62323">
            <w:pPr>
              <w:spacing w:after="120" w:line="240" w:lineRule="auto"/>
              <w:rPr>
                <w:rFonts w:ascii="Poppins" w:hAnsi="Poppins" w:cs="Poppins"/>
              </w:rPr>
            </w:pPr>
          </w:p>
        </w:tc>
      </w:tr>
      <w:tr w:rsidR="00C62323" w:rsidRPr="00733284" w14:paraId="55AC0168"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71AB228E" w14:textId="04ADBA29" w:rsidR="00C62323" w:rsidRPr="00733284" w:rsidRDefault="00050958" w:rsidP="00C62323">
            <w:pPr>
              <w:spacing w:after="120" w:line="240" w:lineRule="auto"/>
              <w:rPr>
                <w:rFonts w:ascii="Poppins" w:hAnsi="Poppins" w:cs="Poppins"/>
              </w:rPr>
            </w:pPr>
            <w:r w:rsidRPr="00733284">
              <w:rPr>
                <w:rFonts w:ascii="Poppins" w:hAnsi="Poppins" w:cs="Poppins"/>
              </w:rPr>
              <w:t>Collaborative</w:t>
            </w:r>
            <w:r w:rsidR="00631366" w:rsidRPr="00733284">
              <w:rPr>
                <w:rFonts w:ascii="Poppins" w:hAnsi="Poppins" w:cs="Poppins"/>
              </w:rPr>
              <w:t xml:space="preserve"> and able to work </w:t>
            </w:r>
            <w:r w:rsidR="001C3798">
              <w:rPr>
                <w:rFonts w:ascii="Poppins" w:hAnsi="Poppins" w:cs="Poppins"/>
              </w:rPr>
              <w:t>with colleagues at all levels</w:t>
            </w:r>
          </w:p>
        </w:tc>
        <w:tc>
          <w:tcPr>
            <w:tcW w:w="1346" w:type="dxa"/>
            <w:tcBorders>
              <w:top w:val="single" w:sz="4" w:space="0" w:color="auto"/>
              <w:left w:val="single" w:sz="4" w:space="0" w:color="auto"/>
              <w:bottom w:val="single" w:sz="4" w:space="0" w:color="auto"/>
              <w:right w:val="single" w:sz="4" w:space="0" w:color="auto"/>
            </w:tcBorders>
          </w:tcPr>
          <w:p w14:paraId="4D599FB1" w14:textId="782F59DB" w:rsidR="00C62323" w:rsidRPr="00733284" w:rsidRDefault="005E1C07" w:rsidP="00C62323">
            <w:pPr>
              <w:spacing w:after="120" w:line="240" w:lineRule="auto"/>
              <w:rPr>
                <w:rFonts w:ascii="Poppins" w:hAnsi="Poppins" w:cs="Poppins"/>
              </w:rPr>
            </w:pPr>
            <w:r>
              <w:rPr>
                <w:rFonts w:ascii="Poppins" w:hAnsi="Poppins" w:cs="Poppins"/>
              </w:rPr>
              <w:t>X</w:t>
            </w:r>
          </w:p>
        </w:tc>
        <w:tc>
          <w:tcPr>
            <w:tcW w:w="1347" w:type="dxa"/>
            <w:tcBorders>
              <w:top w:val="single" w:sz="4" w:space="0" w:color="auto"/>
              <w:left w:val="single" w:sz="4" w:space="0" w:color="auto"/>
              <w:bottom w:val="single" w:sz="4" w:space="0" w:color="auto"/>
              <w:right w:val="single" w:sz="4" w:space="0" w:color="auto"/>
            </w:tcBorders>
          </w:tcPr>
          <w:p w14:paraId="025017C1" w14:textId="77777777" w:rsidR="00C62323" w:rsidRPr="00733284" w:rsidRDefault="00C62323" w:rsidP="00C62323">
            <w:pPr>
              <w:spacing w:after="120" w:line="240" w:lineRule="auto"/>
              <w:rPr>
                <w:rFonts w:ascii="Poppins" w:hAnsi="Poppins" w:cs="Poppins"/>
              </w:rPr>
            </w:pPr>
          </w:p>
        </w:tc>
      </w:tr>
      <w:tr w:rsidR="00C62323" w:rsidRPr="00733284" w14:paraId="238C2FFD" w14:textId="77777777" w:rsidTr="00794322">
        <w:trPr>
          <w:trHeight w:val="272"/>
        </w:trPr>
        <w:tc>
          <w:tcPr>
            <w:tcW w:w="6521" w:type="dxa"/>
            <w:tcBorders>
              <w:top w:val="single" w:sz="4" w:space="0" w:color="auto"/>
              <w:left w:val="single" w:sz="4" w:space="0" w:color="auto"/>
              <w:bottom w:val="single" w:sz="4" w:space="0" w:color="auto"/>
              <w:right w:val="single" w:sz="4" w:space="0" w:color="auto"/>
            </w:tcBorders>
          </w:tcPr>
          <w:p w14:paraId="42BED8C3" w14:textId="2F05EB10" w:rsidR="00C62323" w:rsidRPr="00733284" w:rsidRDefault="00050958" w:rsidP="00C62323">
            <w:pPr>
              <w:spacing w:after="120" w:line="240" w:lineRule="auto"/>
              <w:rPr>
                <w:rFonts w:ascii="Poppins" w:hAnsi="Poppins" w:cs="Poppins"/>
              </w:rPr>
            </w:pPr>
            <w:r w:rsidRPr="00733284">
              <w:rPr>
                <w:rFonts w:ascii="Poppins" w:hAnsi="Poppins" w:cs="Poppins"/>
              </w:rPr>
              <w:t xml:space="preserve">Curious about how the organisation works and how it can be supported </w:t>
            </w:r>
          </w:p>
        </w:tc>
        <w:tc>
          <w:tcPr>
            <w:tcW w:w="1346" w:type="dxa"/>
            <w:tcBorders>
              <w:top w:val="single" w:sz="4" w:space="0" w:color="auto"/>
              <w:left w:val="single" w:sz="4" w:space="0" w:color="auto"/>
              <w:bottom w:val="single" w:sz="4" w:space="0" w:color="auto"/>
              <w:right w:val="single" w:sz="4" w:space="0" w:color="auto"/>
            </w:tcBorders>
          </w:tcPr>
          <w:p w14:paraId="2E8E837D" w14:textId="607474FA" w:rsidR="00C62323" w:rsidRPr="00733284" w:rsidRDefault="00C62323" w:rsidP="00C62323">
            <w:pPr>
              <w:spacing w:after="120" w:line="240" w:lineRule="auto"/>
              <w:rPr>
                <w:rFonts w:ascii="Poppins" w:hAnsi="Poppins" w:cs="Poppins"/>
              </w:rPr>
            </w:pPr>
          </w:p>
        </w:tc>
        <w:tc>
          <w:tcPr>
            <w:tcW w:w="1347" w:type="dxa"/>
            <w:tcBorders>
              <w:top w:val="single" w:sz="4" w:space="0" w:color="auto"/>
              <w:left w:val="single" w:sz="4" w:space="0" w:color="auto"/>
              <w:bottom w:val="single" w:sz="4" w:space="0" w:color="auto"/>
              <w:right w:val="single" w:sz="4" w:space="0" w:color="auto"/>
            </w:tcBorders>
          </w:tcPr>
          <w:p w14:paraId="2C57134D" w14:textId="10BC8754" w:rsidR="00C62323" w:rsidRPr="00733284" w:rsidRDefault="00050958" w:rsidP="00C62323">
            <w:pPr>
              <w:spacing w:after="120" w:line="240" w:lineRule="auto"/>
              <w:rPr>
                <w:rFonts w:ascii="Poppins" w:hAnsi="Poppins" w:cs="Poppins"/>
              </w:rPr>
            </w:pPr>
            <w:r w:rsidRPr="00733284">
              <w:rPr>
                <w:rFonts w:ascii="Poppins" w:hAnsi="Poppins" w:cs="Poppins"/>
              </w:rPr>
              <w:t>X</w:t>
            </w:r>
          </w:p>
        </w:tc>
      </w:tr>
      <w:tr w:rsidR="00C62323" w:rsidRPr="00733284" w14:paraId="2A337AD6" w14:textId="77777777" w:rsidTr="007943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6521" w:type="dxa"/>
            <w:shd w:val="clear" w:color="auto" w:fill="009999"/>
          </w:tcPr>
          <w:p w14:paraId="6B0AA717" w14:textId="77777777" w:rsidR="00C62323" w:rsidRPr="00733284" w:rsidRDefault="00C62323" w:rsidP="00C62323">
            <w:pPr>
              <w:spacing w:after="120" w:line="240" w:lineRule="auto"/>
              <w:rPr>
                <w:rFonts w:ascii="Poppins" w:hAnsi="Poppins" w:cs="Poppins"/>
              </w:rPr>
            </w:pPr>
            <w:r w:rsidRPr="00733284">
              <w:rPr>
                <w:rFonts w:ascii="Poppins" w:hAnsi="Poppins" w:cs="Poppins"/>
                <w:color w:val="FFFFFF"/>
              </w:rPr>
              <w:t>The best person for this role will be qualified in:</w:t>
            </w:r>
          </w:p>
        </w:tc>
        <w:tc>
          <w:tcPr>
            <w:tcW w:w="1346" w:type="dxa"/>
            <w:shd w:val="clear" w:color="auto" w:fill="009999"/>
          </w:tcPr>
          <w:p w14:paraId="12B91F0F" w14:textId="77777777" w:rsidR="00C62323" w:rsidRPr="00733284" w:rsidRDefault="00C62323" w:rsidP="00C62323">
            <w:pPr>
              <w:spacing w:after="120" w:line="240" w:lineRule="auto"/>
              <w:rPr>
                <w:rFonts w:ascii="Poppins" w:hAnsi="Poppins" w:cs="Poppins"/>
              </w:rPr>
            </w:pPr>
            <w:r w:rsidRPr="00733284">
              <w:rPr>
                <w:rFonts w:ascii="Poppins" w:hAnsi="Poppins" w:cs="Poppins"/>
                <w:color w:val="FFFFFF"/>
              </w:rPr>
              <w:t>Essential</w:t>
            </w:r>
          </w:p>
        </w:tc>
        <w:tc>
          <w:tcPr>
            <w:tcW w:w="1347" w:type="dxa"/>
            <w:shd w:val="clear" w:color="auto" w:fill="009999"/>
          </w:tcPr>
          <w:p w14:paraId="62E9461C" w14:textId="77777777" w:rsidR="00C62323" w:rsidRPr="00733284" w:rsidRDefault="00C62323" w:rsidP="00C62323">
            <w:pPr>
              <w:spacing w:after="120" w:line="240" w:lineRule="auto"/>
              <w:rPr>
                <w:rFonts w:ascii="Poppins" w:hAnsi="Poppins" w:cs="Poppins"/>
              </w:rPr>
            </w:pPr>
            <w:r w:rsidRPr="00733284">
              <w:rPr>
                <w:rFonts w:ascii="Poppins" w:hAnsi="Poppins" w:cs="Poppins"/>
                <w:color w:val="FFFFFF"/>
              </w:rPr>
              <w:t>Desirable</w:t>
            </w:r>
          </w:p>
        </w:tc>
      </w:tr>
      <w:tr w:rsidR="00C62323" w:rsidRPr="00733284" w14:paraId="1D3B6135" w14:textId="77777777" w:rsidTr="007943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6521" w:type="dxa"/>
          </w:tcPr>
          <w:p w14:paraId="13FC3558" w14:textId="2F379BE8" w:rsidR="00C62323" w:rsidRPr="00733284" w:rsidRDefault="000569A7" w:rsidP="00C62323">
            <w:pPr>
              <w:spacing w:after="120" w:line="240" w:lineRule="auto"/>
              <w:rPr>
                <w:rFonts w:ascii="Poppins" w:hAnsi="Poppins" w:cs="Poppins"/>
              </w:rPr>
            </w:pPr>
            <w:r w:rsidRPr="00733284">
              <w:rPr>
                <w:rFonts w:ascii="Poppins" w:hAnsi="Poppins" w:cs="Poppins"/>
              </w:rPr>
              <w:t xml:space="preserve">No qualification required, but finance qualifications </w:t>
            </w:r>
            <w:r w:rsidR="00050958" w:rsidRPr="00733284">
              <w:rPr>
                <w:rFonts w:ascii="Poppins" w:hAnsi="Poppins" w:cs="Poppins"/>
              </w:rPr>
              <w:t xml:space="preserve">or part qualifications </w:t>
            </w:r>
            <w:r w:rsidRPr="00733284">
              <w:rPr>
                <w:rFonts w:ascii="Poppins" w:hAnsi="Poppins" w:cs="Poppins"/>
              </w:rPr>
              <w:t xml:space="preserve">welcome </w:t>
            </w:r>
          </w:p>
        </w:tc>
        <w:tc>
          <w:tcPr>
            <w:tcW w:w="1346" w:type="dxa"/>
          </w:tcPr>
          <w:p w14:paraId="4D971D07" w14:textId="77777777" w:rsidR="00C62323" w:rsidRPr="00733284" w:rsidRDefault="00C62323" w:rsidP="00C62323">
            <w:pPr>
              <w:spacing w:after="120" w:line="240" w:lineRule="auto"/>
              <w:rPr>
                <w:rFonts w:ascii="Poppins" w:hAnsi="Poppins" w:cs="Poppins"/>
              </w:rPr>
            </w:pPr>
          </w:p>
        </w:tc>
        <w:tc>
          <w:tcPr>
            <w:tcW w:w="1347" w:type="dxa"/>
          </w:tcPr>
          <w:p w14:paraId="394167E4" w14:textId="77777777" w:rsidR="00C62323" w:rsidRPr="00733284" w:rsidRDefault="00C62323" w:rsidP="00C62323">
            <w:pPr>
              <w:spacing w:after="120" w:line="240" w:lineRule="auto"/>
              <w:rPr>
                <w:rFonts w:ascii="Poppins" w:hAnsi="Poppins" w:cs="Poppins"/>
              </w:rPr>
            </w:pPr>
          </w:p>
        </w:tc>
      </w:tr>
    </w:tbl>
    <w:p w14:paraId="0A0CFDC2" w14:textId="77777777" w:rsidR="00A9262D" w:rsidRPr="00733284" w:rsidRDefault="00A9262D" w:rsidP="00A9262D">
      <w:pPr>
        <w:spacing w:after="0" w:line="240" w:lineRule="auto"/>
        <w:rPr>
          <w:rFonts w:ascii="Poppins" w:hAnsi="Poppins" w:cs="Poppins"/>
        </w:rPr>
      </w:pPr>
    </w:p>
    <w:p w14:paraId="2F6FA43D" w14:textId="77777777" w:rsidR="00A9262D" w:rsidRPr="00733284" w:rsidRDefault="00A9262D" w:rsidP="00A9262D">
      <w:pPr>
        <w:spacing w:after="0" w:line="240" w:lineRule="auto"/>
        <w:rPr>
          <w:rFonts w:ascii="Poppins" w:hAnsi="Poppins" w:cs="Poppins"/>
          <w:b/>
          <w:color w:val="BD198D"/>
        </w:rPr>
      </w:pPr>
      <w:r w:rsidRPr="00733284">
        <w:rPr>
          <w:rFonts w:ascii="Poppins" w:hAnsi="Poppins" w:cs="Poppins"/>
          <w:b/>
          <w:color w:val="BD198D"/>
        </w:rPr>
        <w:t>Equal Opportunities</w:t>
      </w:r>
    </w:p>
    <w:p w14:paraId="68FC8ACE" w14:textId="77777777" w:rsidR="00A9262D" w:rsidRPr="00733284" w:rsidRDefault="00A9262D" w:rsidP="00A9262D">
      <w:pPr>
        <w:spacing w:after="0" w:line="240" w:lineRule="auto"/>
        <w:rPr>
          <w:rFonts w:ascii="Poppins" w:hAnsi="Poppins" w:cs="Poppins"/>
        </w:rPr>
      </w:pPr>
      <w:r w:rsidRPr="00733284">
        <w:rPr>
          <w:rFonts w:ascii="Poppins" w:hAnsi="Poppins" w:cs="Poppins"/>
        </w:rPr>
        <w:t xml:space="preserve">We are an equal opportunities employer and value diversity. We do not discriminate on the basis of race, religion, colour, national origin, gender, sexual </w:t>
      </w:r>
      <w:r w:rsidRPr="00733284">
        <w:rPr>
          <w:rFonts w:ascii="Poppins" w:hAnsi="Poppins" w:cs="Poppins"/>
        </w:rPr>
        <w:lastRenderedPageBreak/>
        <w:t xml:space="preserve">orientation, age, marital status, veteran status, disability, or any other legally protected characteristic. </w:t>
      </w:r>
    </w:p>
    <w:p w14:paraId="3B65E816" w14:textId="77777777" w:rsidR="00A9262D" w:rsidRPr="00733284" w:rsidRDefault="00A9262D" w:rsidP="00A9262D">
      <w:pPr>
        <w:spacing w:after="0" w:line="240" w:lineRule="auto"/>
        <w:rPr>
          <w:rFonts w:ascii="Poppins" w:hAnsi="Poppins" w:cs="Poppins"/>
          <w:b/>
          <w:color w:val="BD198D"/>
        </w:rPr>
      </w:pPr>
    </w:p>
    <w:p w14:paraId="4F85795F" w14:textId="77777777" w:rsidR="00A9262D" w:rsidRPr="00733284" w:rsidRDefault="00A9262D" w:rsidP="00A9262D">
      <w:pPr>
        <w:spacing w:after="0" w:line="240" w:lineRule="auto"/>
        <w:rPr>
          <w:rFonts w:ascii="Poppins" w:hAnsi="Poppins" w:cs="Poppins"/>
          <w:b/>
          <w:color w:val="BD198D"/>
        </w:rPr>
      </w:pPr>
      <w:r w:rsidRPr="00733284">
        <w:rPr>
          <w:rFonts w:ascii="Poppins" w:hAnsi="Poppins" w:cs="Poppins"/>
          <w:b/>
          <w:color w:val="BD198D"/>
        </w:rPr>
        <w:t>Organisational Values</w:t>
      </w:r>
    </w:p>
    <w:p w14:paraId="4E8E0222" w14:textId="77777777" w:rsidR="00A9262D" w:rsidRPr="00733284" w:rsidRDefault="00A9262D" w:rsidP="00A9262D">
      <w:pPr>
        <w:spacing w:after="0" w:line="240" w:lineRule="auto"/>
        <w:rPr>
          <w:rFonts w:ascii="Poppins" w:hAnsi="Poppins" w:cs="Poppins"/>
        </w:rPr>
      </w:pPr>
      <w:r w:rsidRPr="00733284">
        <w:rPr>
          <w:rFonts w:ascii="Poppins" w:hAnsi="Poppins" w:cs="Poppins"/>
        </w:rPr>
        <w:t xml:space="preserve">Our organisational values guide all that we do: </w:t>
      </w:r>
    </w:p>
    <w:p w14:paraId="38F4BD46" w14:textId="77777777" w:rsidR="00A9262D" w:rsidRPr="00733284" w:rsidRDefault="00A9262D" w:rsidP="00A9262D">
      <w:pPr>
        <w:numPr>
          <w:ilvl w:val="0"/>
          <w:numId w:val="5"/>
        </w:numPr>
        <w:spacing w:after="0" w:line="240" w:lineRule="auto"/>
        <w:contextualSpacing/>
        <w:rPr>
          <w:rFonts w:ascii="Poppins" w:hAnsi="Poppins" w:cs="Poppins"/>
        </w:rPr>
      </w:pPr>
      <w:r w:rsidRPr="00733284">
        <w:rPr>
          <w:rFonts w:ascii="Poppins" w:hAnsi="Poppins" w:cs="Poppins"/>
        </w:rPr>
        <w:t xml:space="preserve">Supportive – working together to be there for women with ovarian cancer and their families  </w:t>
      </w:r>
    </w:p>
    <w:p w14:paraId="200E07FD" w14:textId="77777777" w:rsidR="00A9262D" w:rsidRPr="00733284" w:rsidRDefault="00A9262D" w:rsidP="00A9262D">
      <w:pPr>
        <w:numPr>
          <w:ilvl w:val="0"/>
          <w:numId w:val="5"/>
        </w:numPr>
        <w:spacing w:after="0" w:line="240" w:lineRule="auto"/>
        <w:contextualSpacing/>
        <w:rPr>
          <w:rFonts w:ascii="Poppins" w:hAnsi="Poppins" w:cs="Poppins"/>
        </w:rPr>
      </w:pPr>
      <w:r w:rsidRPr="00733284">
        <w:rPr>
          <w:rFonts w:ascii="Poppins" w:hAnsi="Poppins" w:cs="Poppins"/>
        </w:rPr>
        <w:t>Expert – bringing together the knowledge, skills and experience to succeed</w:t>
      </w:r>
    </w:p>
    <w:p w14:paraId="55553B6B" w14:textId="77777777" w:rsidR="00A9262D" w:rsidRPr="00733284" w:rsidRDefault="00A9262D" w:rsidP="00A9262D">
      <w:pPr>
        <w:numPr>
          <w:ilvl w:val="0"/>
          <w:numId w:val="5"/>
        </w:numPr>
        <w:spacing w:after="0" w:line="240" w:lineRule="auto"/>
        <w:contextualSpacing/>
        <w:rPr>
          <w:rFonts w:ascii="Poppins" w:hAnsi="Poppins" w:cs="Poppins"/>
        </w:rPr>
      </w:pPr>
      <w:r w:rsidRPr="00733284">
        <w:rPr>
          <w:rFonts w:ascii="Poppins" w:hAnsi="Poppins" w:cs="Poppins"/>
        </w:rPr>
        <w:t>Pioneering – constantly pushing boundaries, innovating and working to be the very best we can be</w:t>
      </w:r>
    </w:p>
    <w:p w14:paraId="41D54ECA" w14:textId="77777777" w:rsidR="00A9262D" w:rsidRPr="00733284" w:rsidRDefault="00A9262D" w:rsidP="00A9262D">
      <w:pPr>
        <w:numPr>
          <w:ilvl w:val="0"/>
          <w:numId w:val="5"/>
        </w:numPr>
        <w:spacing w:after="0" w:line="240" w:lineRule="auto"/>
        <w:contextualSpacing/>
        <w:rPr>
          <w:rFonts w:ascii="Poppins" w:hAnsi="Poppins" w:cs="Poppins"/>
        </w:rPr>
      </w:pPr>
      <w:r w:rsidRPr="00733284">
        <w:rPr>
          <w:rFonts w:ascii="Poppins" w:hAnsi="Poppins" w:cs="Poppins"/>
        </w:rPr>
        <w:t xml:space="preserve">Empowering – helping people to achieve their goals </w:t>
      </w:r>
    </w:p>
    <w:p w14:paraId="2F3C69D6" w14:textId="77777777" w:rsidR="00A9262D" w:rsidRPr="00733284" w:rsidRDefault="00A9262D" w:rsidP="00A9262D">
      <w:pPr>
        <w:numPr>
          <w:ilvl w:val="0"/>
          <w:numId w:val="5"/>
        </w:numPr>
        <w:spacing w:after="0" w:line="240" w:lineRule="auto"/>
        <w:contextualSpacing/>
        <w:rPr>
          <w:rFonts w:ascii="Poppins" w:hAnsi="Poppins" w:cs="Poppins"/>
        </w:rPr>
      </w:pPr>
      <w:r w:rsidRPr="00733284">
        <w:rPr>
          <w:rFonts w:ascii="Poppins" w:hAnsi="Poppins" w:cs="Poppins"/>
        </w:rPr>
        <w:t xml:space="preserve">Passionate – women with ovarian cancer are at the heart of everything we do </w:t>
      </w:r>
    </w:p>
    <w:p w14:paraId="3BB4F109" w14:textId="77777777" w:rsidR="00A9262D" w:rsidRPr="00733284" w:rsidRDefault="00A9262D" w:rsidP="00A9262D">
      <w:pPr>
        <w:numPr>
          <w:ilvl w:val="0"/>
          <w:numId w:val="5"/>
        </w:numPr>
        <w:spacing w:after="0" w:line="240" w:lineRule="auto"/>
        <w:contextualSpacing/>
        <w:rPr>
          <w:rFonts w:ascii="Poppins" w:hAnsi="Poppins" w:cs="Poppins"/>
          <w:b/>
        </w:rPr>
      </w:pPr>
      <w:r w:rsidRPr="00733284">
        <w:rPr>
          <w:rFonts w:ascii="Poppins" w:hAnsi="Poppins" w:cs="Poppins"/>
        </w:rPr>
        <w:t>Impactful - delivering the changes that women with ovarian cancer and their families need</w:t>
      </w:r>
    </w:p>
    <w:p w14:paraId="278FCC40" w14:textId="77777777" w:rsidR="00A9262D" w:rsidRPr="00733284" w:rsidRDefault="00A9262D" w:rsidP="00A9262D">
      <w:pPr>
        <w:spacing w:after="0" w:line="240" w:lineRule="auto"/>
        <w:rPr>
          <w:rFonts w:ascii="Poppins" w:hAnsi="Poppins" w:cs="Poppins"/>
          <w:b/>
          <w:color w:val="BD198D"/>
        </w:rPr>
      </w:pPr>
    </w:p>
    <w:p w14:paraId="529B6EE4" w14:textId="77777777" w:rsidR="00A9262D" w:rsidRPr="00733284" w:rsidRDefault="00A9262D" w:rsidP="00A9262D">
      <w:pPr>
        <w:spacing w:after="0" w:line="240" w:lineRule="auto"/>
        <w:rPr>
          <w:rFonts w:ascii="Poppins" w:hAnsi="Poppins" w:cs="Poppins"/>
          <w:b/>
          <w:color w:val="BD198D"/>
        </w:rPr>
      </w:pPr>
      <w:r w:rsidRPr="00733284">
        <w:rPr>
          <w:rFonts w:ascii="Poppins" w:hAnsi="Poppins" w:cs="Poppins"/>
          <w:b/>
          <w:color w:val="BD198D"/>
        </w:rPr>
        <w:t xml:space="preserve">Benefits </w:t>
      </w:r>
    </w:p>
    <w:p w14:paraId="2FFA1126" w14:textId="77777777" w:rsidR="00A9262D" w:rsidRPr="00733284" w:rsidRDefault="00A9262D" w:rsidP="00A9262D">
      <w:pPr>
        <w:spacing w:after="0" w:line="240" w:lineRule="auto"/>
        <w:rPr>
          <w:rFonts w:ascii="Poppins" w:hAnsi="Poppins" w:cs="Poppins"/>
        </w:rPr>
      </w:pPr>
      <w:r w:rsidRPr="00733284">
        <w:rPr>
          <w:rFonts w:ascii="Poppins" w:hAnsi="Poppins" w:cs="Poppins"/>
        </w:rPr>
        <w:t xml:space="preserve">At Target Ovarian Cancer, we create a work environment which supports work/life balance, wellbeing and personal development. You can explore our benefits by visiting our </w:t>
      </w:r>
      <w:hyperlink r:id="rId11" w:history="1">
        <w:r w:rsidRPr="00733284">
          <w:rPr>
            <w:rFonts w:ascii="Poppins" w:hAnsi="Poppins" w:cs="Poppins"/>
            <w:color w:val="0000FF"/>
            <w:u w:val="single"/>
          </w:rPr>
          <w:t>careers page</w:t>
        </w:r>
      </w:hyperlink>
      <w:r w:rsidRPr="00733284">
        <w:rPr>
          <w:rFonts w:ascii="Poppins" w:hAnsi="Poppins" w:cs="Poppins"/>
        </w:rPr>
        <w:t xml:space="preserve">. </w:t>
      </w:r>
    </w:p>
    <w:p w14:paraId="2C3D6E6E" w14:textId="77777777" w:rsidR="00A9262D" w:rsidRPr="00733284" w:rsidRDefault="00A9262D" w:rsidP="003A2757">
      <w:pPr>
        <w:spacing w:after="0" w:line="240" w:lineRule="auto"/>
        <w:rPr>
          <w:rFonts w:ascii="Poppins" w:hAnsi="Poppins" w:cs="Poppins"/>
        </w:rPr>
      </w:pPr>
    </w:p>
    <w:sectPr w:rsidR="00A9262D" w:rsidRPr="00733284" w:rsidSect="00A24883">
      <w:headerReference w:type="default" r:id="rId12"/>
      <w:headerReference w:type="first" r:id="rId13"/>
      <w:footerReference w:type="first" r:id="rId14"/>
      <w:pgSz w:w="11906" w:h="16838"/>
      <w:pgMar w:top="179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BE79" w14:textId="77777777" w:rsidR="004E459A" w:rsidRPr="00A41842" w:rsidRDefault="004E459A">
      <w:pPr>
        <w:spacing w:after="0" w:line="240" w:lineRule="auto"/>
      </w:pPr>
      <w:r w:rsidRPr="00A41842">
        <w:separator/>
      </w:r>
    </w:p>
  </w:endnote>
  <w:endnote w:type="continuationSeparator" w:id="0">
    <w:p w14:paraId="6EBDC1D0" w14:textId="77777777" w:rsidR="004E459A" w:rsidRPr="00A41842" w:rsidRDefault="004E459A">
      <w:pPr>
        <w:spacing w:after="0" w:line="240" w:lineRule="auto"/>
      </w:pPr>
      <w:r w:rsidRPr="00A41842">
        <w:continuationSeparator/>
      </w:r>
    </w:p>
  </w:endnote>
  <w:endnote w:type="continuationNotice" w:id="1">
    <w:p w14:paraId="1131230A" w14:textId="77777777" w:rsidR="004E459A" w:rsidRPr="00A41842" w:rsidRDefault="004E4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A07153" w:rsidRPr="00A41842" w14:paraId="45ACD2E2" w14:textId="77777777" w:rsidTr="77A07153">
      <w:trPr>
        <w:trHeight w:val="300"/>
      </w:trPr>
      <w:tc>
        <w:tcPr>
          <w:tcW w:w="3005" w:type="dxa"/>
        </w:tcPr>
        <w:p w14:paraId="6CF5FDB7" w14:textId="469C34DF" w:rsidR="77A07153" w:rsidRPr="00A41842" w:rsidRDefault="77A07153" w:rsidP="77A07153">
          <w:pPr>
            <w:pStyle w:val="Header"/>
            <w:ind w:left="-115"/>
          </w:pPr>
        </w:p>
      </w:tc>
      <w:tc>
        <w:tcPr>
          <w:tcW w:w="3005" w:type="dxa"/>
        </w:tcPr>
        <w:p w14:paraId="28F90CF7" w14:textId="623531BF" w:rsidR="77A07153" w:rsidRPr="00A41842" w:rsidRDefault="77A07153" w:rsidP="77A07153">
          <w:pPr>
            <w:pStyle w:val="Header"/>
            <w:jc w:val="center"/>
          </w:pPr>
        </w:p>
      </w:tc>
      <w:tc>
        <w:tcPr>
          <w:tcW w:w="3005" w:type="dxa"/>
        </w:tcPr>
        <w:p w14:paraId="78CB4309" w14:textId="5E393071" w:rsidR="77A07153" w:rsidRPr="00A41842" w:rsidRDefault="77A07153" w:rsidP="77A07153">
          <w:pPr>
            <w:pStyle w:val="Header"/>
            <w:ind w:right="-115"/>
            <w:jc w:val="right"/>
          </w:pPr>
        </w:p>
      </w:tc>
    </w:tr>
  </w:tbl>
  <w:p w14:paraId="1203CDCD" w14:textId="75A4FC9B" w:rsidR="00CF1021" w:rsidRPr="00A41842" w:rsidRDefault="00CF1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C688" w14:textId="77777777" w:rsidR="004E459A" w:rsidRPr="00A41842" w:rsidRDefault="004E459A">
      <w:pPr>
        <w:spacing w:after="0" w:line="240" w:lineRule="auto"/>
      </w:pPr>
      <w:r w:rsidRPr="00A41842">
        <w:separator/>
      </w:r>
    </w:p>
  </w:footnote>
  <w:footnote w:type="continuationSeparator" w:id="0">
    <w:p w14:paraId="428DB077" w14:textId="77777777" w:rsidR="004E459A" w:rsidRPr="00A41842" w:rsidRDefault="004E459A">
      <w:pPr>
        <w:spacing w:after="0" w:line="240" w:lineRule="auto"/>
      </w:pPr>
      <w:r w:rsidRPr="00A41842">
        <w:continuationSeparator/>
      </w:r>
    </w:p>
  </w:footnote>
  <w:footnote w:type="continuationNotice" w:id="1">
    <w:p w14:paraId="30ABB836" w14:textId="77777777" w:rsidR="004E459A" w:rsidRPr="00A41842" w:rsidRDefault="004E4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A07153" w:rsidRPr="00A41842" w14:paraId="21F21B15" w14:textId="77777777" w:rsidTr="77A07153">
      <w:trPr>
        <w:trHeight w:val="300"/>
      </w:trPr>
      <w:tc>
        <w:tcPr>
          <w:tcW w:w="3005" w:type="dxa"/>
        </w:tcPr>
        <w:p w14:paraId="594D40A6" w14:textId="432AC777" w:rsidR="77A07153" w:rsidRPr="00A41842" w:rsidRDefault="77A07153" w:rsidP="77A07153">
          <w:pPr>
            <w:pStyle w:val="Header"/>
            <w:ind w:left="-115"/>
          </w:pPr>
        </w:p>
      </w:tc>
      <w:tc>
        <w:tcPr>
          <w:tcW w:w="3005" w:type="dxa"/>
        </w:tcPr>
        <w:p w14:paraId="557D8AF2" w14:textId="7EC5B78A" w:rsidR="77A07153" w:rsidRPr="00A41842" w:rsidRDefault="77A07153" w:rsidP="77A07153">
          <w:pPr>
            <w:pStyle w:val="Header"/>
            <w:jc w:val="center"/>
          </w:pPr>
        </w:p>
      </w:tc>
      <w:tc>
        <w:tcPr>
          <w:tcW w:w="3005" w:type="dxa"/>
        </w:tcPr>
        <w:p w14:paraId="7F736FF2" w14:textId="2DE0420E" w:rsidR="77A07153" w:rsidRPr="00A41842" w:rsidRDefault="77A07153" w:rsidP="77A07153">
          <w:pPr>
            <w:pStyle w:val="Header"/>
            <w:ind w:right="-115"/>
            <w:jc w:val="right"/>
          </w:pPr>
        </w:p>
      </w:tc>
    </w:tr>
  </w:tbl>
  <w:p w14:paraId="384290A3" w14:textId="4740B476" w:rsidR="00CF1021" w:rsidRPr="00A41842" w:rsidRDefault="00CF1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B7DB" w14:textId="346F95D0" w:rsidR="005F08F1" w:rsidRPr="00A41842" w:rsidRDefault="00A24883" w:rsidP="00A24883">
    <w:pPr>
      <w:pStyle w:val="Header"/>
      <w:jc w:val="right"/>
    </w:pPr>
    <w:r>
      <w:rPr>
        <w:noProof/>
      </w:rPr>
      <w:drawing>
        <wp:inline distT="0" distB="0" distL="0" distR="0" wp14:anchorId="5872C49D" wp14:editId="351310AD">
          <wp:extent cx="1473958" cy="555185"/>
          <wp:effectExtent l="0" t="0" r="0" b="0"/>
          <wp:docPr id="914666022" name="Picture 914666022"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66806" name="Picture 1343166806" descr="A blue and purpl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977" cy="560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C12"/>
    <w:multiLevelType w:val="hybridMultilevel"/>
    <w:tmpl w:val="9C92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B4F69"/>
    <w:multiLevelType w:val="hybridMultilevel"/>
    <w:tmpl w:val="0D82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F221E"/>
    <w:multiLevelType w:val="hybridMultilevel"/>
    <w:tmpl w:val="A8204C20"/>
    <w:lvl w:ilvl="0" w:tplc="B9FA35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702A1"/>
    <w:multiLevelType w:val="hybridMultilevel"/>
    <w:tmpl w:val="652E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843FD"/>
    <w:multiLevelType w:val="hybridMultilevel"/>
    <w:tmpl w:val="27D2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F31FD"/>
    <w:multiLevelType w:val="hybridMultilevel"/>
    <w:tmpl w:val="5F68A584"/>
    <w:lvl w:ilvl="0" w:tplc="08090001">
      <w:start w:val="1"/>
      <w:numFmt w:val="bullet"/>
      <w:lvlText w:val=""/>
      <w:lvlJc w:val="left"/>
      <w:pPr>
        <w:ind w:left="360" w:hanging="360"/>
      </w:pPr>
      <w:rPr>
        <w:rFonts w:ascii="Symbol" w:hAnsi="Symbol" w:hint="default"/>
      </w:rPr>
    </w:lvl>
    <w:lvl w:ilvl="1" w:tplc="6AEA27F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B3740E"/>
    <w:multiLevelType w:val="hybridMultilevel"/>
    <w:tmpl w:val="26C0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7674038">
    <w:abstractNumId w:val="5"/>
  </w:num>
  <w:num w:numId="2" w16cid:durableId="2026905390">
    <w:abstractNumId w:val="2"/>
  </w:num>
  <w:num w:numId="3" w16cid:durableId="1543132922">
    <w:abstractNumId w:val="0"/>
  </w:num>
  <w:num w:numId="4" w16cid:durableId="210264238">
    <w:abstractNumId w:val="4"/>
  </w:num>
  <w:num w:numId="5" w16cid:durableId="1147162680">
    <w:abstractNumId w:val="1"/>
  </w:num>
  <w:num w:numId="6" w16cid:durableId="1721245005">
    <w:abstractNumId w:val="6"/>
  </w:num>
  <w:num w:numId="7" w16cid:durableId="29210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CD"/>
    <w:rsid w:val="00010BEA"/>
    <w:rsid w:val="00016773"/>
    <w:rsid w:val="00017202"/>
    <w:rsid w:val="000214F5"/>
    <w:rsid w:val="0003145D"/>
    <w:rsid w:val="00043035"/>
    <w:rsid w:val="000465F8"/>
    <w:rsid w:val="00050958"/>
    <w:rsid w:val="00054F2F"/>
    <w:rsid w:val="000569A7"/>
    <w:rsid w:val="00057827"/>
    <w:rsid w:val="000651BA"/>
    <w:rsid w:val="00071329"/>
    <w:rsid w:val="00074DE5"/>
    <w:rsid w:val="0007631F"/>
    <w:rsid w:val="0009538C"/>
    <w:rsid w:val="000D4982"/>
    <w:rsid w:val="000D5176"/>
    <w:rsid w:val="000E49B3"/>
    <w:rsid w:val="0011151B"/>
    <w:rsid w:val="001225B7"/>
    <w:rsid w:val="001316F9"/>
    <w:rsid w:val="00140235"/>
    <w:rsid w:val="00140BE0"/>
    <w:rsid w:val="00141283"/>
    <w:rsid w:val="00142BE3"/>
    <w:rsid w:val="001441A6"/>
    <w:rsid w:val="001500AD"/>
    <w:rsid w:val="00161586"/>
    <w:rsid w:val="00161ED1"/>
    <w:rsid w:val="001718C0"/>
    <w:rsid w:val="0017741E"/>
    <w:rsid w:val="00192ECD"/>
    <w:rsid w:val="001A2E4B"/>
    <w:rsid w:val="001B4B10"/>
    <w:rsid w:val="001C099B"/>
    <w:rsid w:val="001C3631"/>
    <w:rsid w:val="001C3798"/>
    <w:rsid w:val="001E410F"/>
    <w:rsid w:val="0020440E"/>
    <w:rsid w:val="00207136"/>
    <w:rsid w:val="002163C4"/>
    <w:rsid w:val="00225904"/>
    <w:rsid w:val="00226287"/>
    <w:rsid w:val="0024335B"/>
    <w:rsid w:val="002504B1"/>
    <w:rsid w:val="002511AD"/>
    <w:rsid w:val="00253A56"/>
    <w:rsid w:val="0027420A"/>
    <w:rsid w:val="00275CF4"/>
    <w:rsid w:val="00276188"/>
    <w:rsid w:val="0029452D"/>
    <w:rsid w:val="0029721D"/>
    <w:rsid w:val="00297DB4"/>
    <w:rsid w:val="002A04DE"/>
    <w:rsid w:val="002A103B"/>
    <w:rsid w:val="002A2B03"/>
    <w:rsid w:val="002A6D25"/>
    <w:rsid w:val="002B0C39"/>
    <w:rsid w:val="002C1C9C"/>
    <w:rsid w:val="002E02C6"/>
    <w:rsid w:val="002E5A72"/>
    <w:rsid w:val="00317ED3"/>
    <w:rsid w:val="0033263E"/>
    <w:rsid w:val="00332885"/>
    <w:rsid w:val="00342ABD"/>
    <w:rsid w:val="00344037"/>
    <w:rsid w:val="00347866"/>
    <w:rsid w:val="003623B1"/>
    <w:rsid w:val="00364A40"/>
    <w:rsid w:val="00392A20"/>
    <w:rsid w:val="00392DFC"/>
    <w:rsid w:val="00395D3D"/>
    <w:rsid w:val="00397176"/>
    <w:rsid w:val="003A1705"/>
    <w:rsid w:val="003A2757"/>
    <w:rsid w:val="003A401C"/>
    <w:rsid w:val="003A546E"/>
    <w:rsid w:val="003B0F61"/>
    <w:rsid w:val="003C1C55"/>
    <w:rsid w:val="003C30E4"/>
    <w:rsid w:val="003F3371"/>
    <w:rsid w:val="003F613E"/>
    <w:rsid w:val="003F6260"/>
    <w:rsid w:val="003F7344"/>
    <w:rsid w:val="00400CD2"/>
    <w:rsid w:val="00416B8C"/>
    <w:rsid w:val="00417994"/>
    <w:rsid w:val="00425B2E"/>
    <w:rsid w:val="00454A15"/>
    <w:rsid w:val="004568C2"/>
    <w:rsid w:val="0046152D"/>
    <w:rsid w:val="00462BFB"/>
    <w:rsid w:val="004658FB"/>
    <w:rsid w:val="00481977"/>
    <w:rsid w:val="004850D4"/>
    <w:rsid w:val="004B5E66"/>
    <w:rsid w:val="004C6226"/>
    <w:rsid w:val="004C6D68"/>
    <w:rsid w:val="004E0D0D"/>
    <w:rsid w:val="004E459A"/>
    <w:rsid w:val="004F1C4C"/>
    <w:rsid w:val="00505309"/>
    <w:rsid w:val="005117F4"/>
    <w:rsid w:val="0051372B"/>
    <w:rsid w:val="0052449B"/>
    <w:rsid w:val="00531301"/>
    <w:rsid w:val="00532D24"/>
    <w:rsid w:val="005349AF"/>
    <w:rsid w:val="00534F78"/>
    <w:rsid w:val="0054496E"/>
    <w:rsid w:val="00550D3E"/>
    <w:rsid w:val="00554CDC"/>
    <w:rsid w:val="005567A1"/>
    <w:rsid w:val="00560767"/>
    <w:rsid w:val="00571700"/>
    <w:rsid w:val="0057535C"/>
    <w:rsid w:val="00584A2F"/>
    <w:rsid w:val="00596AE0"/>
    <w:rsid w:val="005A0928"/>
    <w:rsid w:val="005A30F0"/>
    <w:rsid w:val="005A5F78"/>
    <w:rsid w:val="005B26F8"/>
    <w:rsid w:val="005D01E8"/>
    <w:rsid w:val="005E1C07"/>
    <w:rsid w:val="005E2ADA"/>
    <w:rsid w:val="005E666F"/>
    <w:rsid w:val="005F0758"/>
    <w:rsid w:val="005F08F1"/>
    <w:rsid w:val="00600814"/>
    <w:rsid w:val="00607930"/>
    <w:rsid w:val="00615C8A"/>
    <w:rsid w:val="00616B30"/>
    <w:rsid w:val="00616E27"/>
    <w:rsid w:val="00626704"/>
    <w:rsid w:val="0062790A"/>
    <w:rsid w:val="00630285"/>
    <w:rsid w:val="00631366"/>
    <w:rsid w:val="0063205F"/>
    <w:rsid w:val="00633CD0"/>
    <w:rsid w:val="006356C4"/>
    <w:rsid w:val="00650F76"/>
    <w:rsid w:val="00662423"/>
    <w:rsid w:val="00665FAF"/>
    <w:rsid w:val="006709A0"/>
    <w:rsid w:val="006A1299"/>
    <w:rsid w:val="006A3DB0"/>
    <w:rsid w:val="006B2898"/>
    <w:rsid w:val="006C5CBB"/>
    <w:rsid w:val="006C76B4"/>
    <w:rsid w:val="00704B93"/>
    <w:rsid w:val="00706B09"/>
    <w:rsid w:val="0071129D"/>
    <w:rsid w:val="00716A18"/>
    <w:rsid w:val="00721EE4"/>
    <w:rsid w:val="0072657B"/>
    <w:rsid w:val="00727279"/>
    <w:rsid w:val="007300F1"/>
    <w:rsid w:val="00733284"/>
    <w:rsid w:val="0075015B"/>
    <w:rsid w:val="00752EF5"/>
    <w:rsid w:val="0076168F"/>
    <w:rsid w:val="00766F99"/>
    <w:rsid w:val="007710DC"/>
    <w:rsid w:val="007736AC"/>
    <w:rsid w:val="00776344"/>
    <w:rsid w:val="00781F96"/>
    <w:rsid w:val="007925C4"/>
    <w:rsid w:val="00794322"/>
    <w:rsid w:val="007D26EE"/>
    <w:rsid w:val="007E282D"/>
    <w:rsid w:val="007F04A8"/>
    <w:rsid w:val="007F063A"/>
    <w:rsid w:val="007F1713"/>
    <w:rsid w:val="007F1B07"/>
    <w:rsid w:val="00800E9D"/>
    <w:rsid w:val="00805C92"/>
    <w:rsid w:val="008062B0"/>
    <w:rsid w:val="00815C0B"/>
    <w:rsid w:val="00816FB0"/>
    <w:rsid w:val="008433FA"/>
    <w:rsid w:val="00847CB1"/>
    <w:rsid w:val="008516E1"/>
    <w:rsid w:val="00891E1F"/>
    <w:rsid w:val="008B7824"/>
    <w:rsid w:val="008E4283"/>
    <w:rsid w:val="008F254C"/>
    <w:rsid w:val="009114D8"/>
    <w:rsid w:val="00947170"/>
    <w:rsid w:val="009531BE"/>
    <w:rsid w:val="0095368C"/>
    <w:rsid w:val="00961033"/>
    <w:rsid w:val="009645CC"/>
    <w:rsid w:val="00964889"/>
    <w:rsid w:val="00970F21"/>
    <w:rsid w:val="00976BCB"/>
    <w:rsid w:val="0098246A"/>
    <w:rsid w:val="009859C8"/>
    <w:rsid w:val="00987D7C"/>
    <w:rsid w:val="00994317"/>
    <w:rsid w:val="009E3250"/>
    <w:rsid w:val="00A14E5E"/>
    <w:rsid w:val="00A16488"/>
    <w:rsid w:val="00A17F8C"/>
    <w:rsid w:val="00A23453"/>
    <w:rsid w:val="00A24883"/>
    <w:rsid w:val="00A30641"/>
    <w:rsid w:val="00A41842"/>
    <w:rsid w:val="00A439EE"/>
    <w:rsid w:val="00A5199B"/>
    <w:rsid w:val="00A52D6B"/>
    <w:rsid w:val="00A60F0B"/>
    <w:rsid w:val="00A673C4"/>
    <w:rsid w:val="00A85F12"/>
    <w:rsid w:val="00A9262D"/>
    <w:rsid w:val="00AA6125"/>
    <w:rsid w:val="00AB02B6"/>
    <w:rsid w:val="00AB6CA1"/>
    <w:rsid w:val="00AD6D3A"/>
    <w:rsid w:val="00AE066E"/>
    <w:rsid w:val="00AE5BD4"/>
    <w:rsid w:val="00AE6ED0"/>
    <w:rsid w:val="00AF1B61"/>
    <w:rsid w:val="00AF2257"/>
    <w:rsid w:val="00AF442C"/>
    <w:rsid w:val="00B04CA4"/>
    <w:rsid w:val="00B05EA9"/>
    <w:rsid w:val="00B10780"/>
    <w:rsid w:val="00B2587A"/>
    <w:rsid w:val="00B451D4"/>
    <w:rsid w:val="00B53A0A"/>
    <w:rsid w:val="00B76DAD"/>
    <w:rsid w:val="00B849BB"/>
    <w:rsid w:val="00B915AB"/>
    <w:rsid w:val="00BB0794"/>
    <w:rsid w:val="00BC2142"/>
    <w:rsid w:val="00BD50FC"/>
    <w:rsid w:val="00BD77A1"/>
    <w:rsid w:val="00BE537E"/>
    <w:rsid w:val="00BF26C6"/>
    <w:rsid w:val="00BF330C"/>
    <w:rsid w:val="00BF513F"/>
    <w:rsid w:val="00C0429C"/>
    <w:rsid w:val="00C05AE3"/>
    <w:rsid w:val="00C30062"/>
    <w:rsid w:val="00C42287"/>
    <w:rsid w:val="00C455FD"/>
    <w:rsid w:val="00C50DD7"/>
    <w:rsid w:val="00C62323"/>
    <w:rsid w:val="00C64BF4"/>
    <w:rsid w:val="00C701CB"/>
    <w:rsid w:val="00C85D27"/>
    <w:rsid w:val="00CA5B8C"/>
    <w:rsid w:val="00CD37B2"/>
    <w:rsid w:val="00CD79A5"/>
    <w:rsid w:val="00CE029F"/>
    <w:rsid w:val="00CE0985"/>
    <w:rsid w:val="00CE6D59"/>
    <w:rsid w:val="00CF1021"/>
    <w:rsid w:val="00D0056F"/>
    <w:rsid w:val="00D01CD2"/>
    <w:rsid w:val="00D06108"/>
    <w:rsid w:val="00D17D5C"/>
    <w:rsid w:val="00D20C9B"/>
    <w:rsid w:val="00D20F1B"/>
    <w:rsid w:val="00D24AD4"/>
    <w:rsid w:val="00D40DA9"/>
    <w:rsid w:val="00D42AB5"/>
    <w:rsid w:val="00D43BC9"/>
    <w:rsid w:val="00D54CF1"/>
    <w:rsid w:val="00D568CA"/>
    <w:rsid w:val="00D718B4"/>
    <w:rsid w:val="00D801CA"/>
    <w:rsid w:val="00D80D24"/>
    <w:rsid w:val="00D84D0E"/>
    <w:rsid w:val="00D8686E"/>
    <w:rsid w:val="00DB2822"/>
    <w:rsid w:val="00DB5AD0"/>
    <w:rsid w:val="00DB640C"/>
    <w:rsid w:val="00DB78EC"/>
    <w:rsid w:val="00DD6621"/>
    <w:rsid w:val="00DD7208"/>
    <w:rsid w:val="00DE5898"/>
    <w:rsid w:val="00DF48F3"/>
    <w:rsid w:val="00E12232"/>
    <w:rsid w:val="00E14820"/>
    <w:rsid w:val="00E45CD2"/>
    <w:rsid w:val="00E532D9"/>
    <w:rsid w:val="00E933CC"/>
    <w:rsid w:val="00E93FB4"/>
    <w:rsid w:val="00EA67C2"/>
    <w:rsid w:val="00EA6A5D"/>
    <w:rsid w:val="00EB28C7"/>
    <w:rsid w:val="00EC1D47"/>
    <w:rsid w:val="00EC47E2"/>
    <w:rsid w:val="00EC5A4C"/>
    <w:rsid w:val="00ED0843"/>
    <w:rsid w:val="00ED12AA"/>
    <w:rsid w:val="00EE7456"/>
    <w:rsid w:val="00EF4EF4"/>
    <w:rsid w:val="00F05F2A"/>
    <w:rsid w:val="00F13AFC"/>
    <w:rsid w:val="00F15141"/>
    <w:rsid w:val="00F25010"/>
    <w:rsid w:val="00F4113B"/>
    <w:rsid w:val="00F605FD"/>
    <w:rsid w:val="00F6149F"/>
    <w:rsid w:val="00F71B31"/>
    <w:rsid w:val="00F8055E"/>
    <w:rsid w:val="00F8171A"/>
    <w:rsid w:val="00F84886"/>
    <w:rsid w:val="00F93F57"/>
    <w:rsid w:val="00F94F88"/>
    <w:rsid w:val="00F95C75"/>
    <w:rsid w:val="00F97228"/>
    <w:rsid w:val="00FB4BC9"/>
    <w:rsid w:val="00FB6AAC"/>
    <w:rsid w:val="00FC2999"/>
    <w:rsid w:val="00FC4186"/>
    <w:rsid w:val="00FF05E7"/>
    <w:rsid w:val="00FF633A"/>
    <w:rsid w:val="033588D9"/>
    <w:rsid w:val="05B77125"/>
    <w:rsid w:val="06B821B7"/>
    <w:rsid w:val="072A839B"/>
    <w:rsid w:val="0739E5CF"/>
    <w:rsid w:val="07DBAF7D"/>
    <w:rsid w:val="09777FDE"/>
    <w:rsid w:val="0ABEC2A5"/>
    <w:rsid w:val="0E30DD41"/>
    <w:rsid w:val="110D4353"/>
    <w:rsid w:val="116187FB"/>
    <w:rsid w:val="14F09356"/>
    <w:rsid w:val="1628F2D0"/>
    <w:rsid w:val="16562E7B"/>
    <w:rsid w:val="174E4BF5"/>
    <w:rsid w:val="180CCBA9"/>
    <w:rsid w:val="18648050"/>
    <w:rsid w:val="19B23BEF"/>
    <w:rsid w:val="1BAD8F11"/>
    <w:rsid w:val="1C64BF0C"/>
    <w:rsid w:val="1DB918D4"/>
    <w:rsid w:val="20688451"/>
    <w:rsid w:val="2187FD8F"/>
    <w:rsid w:val="22281E6A"/>
    <w:rsid w:val="235835BF"/>
    <w:rsid w:val="24FD1C43"/>
    <w:rsid w:val="25008367"/>
    <w:rsid w:val="25ED41FD"/>
    <w:rsid w:val="262FB484"/>
    <w:rsid w:val="26A59B57"/>
    <w:rsid w:val="26F567AA"/>
    <w:rsid w:val="281AE3E7"/>
    <w:rsid w:val="28477C89"/>
    <w:rsid w:val="29C5692F"/>
    <w:rsid w:val="2AE651D1"/>
    <w:rsid w:val="2B6DEBDC"/>
    <w:rsid w:val="2B87E449"/>
    <w:rsid w:val="2DB6EB9D"/>
    <w:rsid w:val="330C50EC"/>
    <w:rsid w:val="3355128B"/>
    <w:rsid w:val="33EA3EF7"/>
    <w:rsid w:val="3580780B"/>
    <w:rsid w:val="35EAB4DE"/>
    <w:rsid w:val="373AE91A"/>
    <w:rsid w:val="38EAFBC9"/>
    <w:rsid w:val="3C141E11"/>
    <w:rsid w:val="3CA8D02D"/>
    <w:rsid w:val="3CDA7E4F"/>
    <w:rsid w:val="41006734"/>
    <w:rsid w:val="4221F2C5"/>
    <w:rsid w:val="422269F9"/>
    <w:rsid w:val="42D33F25"/>
    <w:rsid w:val="42DBA5FC"/>
    <w:rsid w:val="43EA763F"/>
    <w:rsid w:val="4632F7A1"/>
    <w:rsid w:val="4795EEC2"/>
    <w:rsid w:val="4B9E1C9A"/>
    <w:rsid w:val="4C1DABBF"/>
    <w:rsid w:val="4DA89404"/>
    <w:rsid w:val="4EC69311"/>
    <w:rsid w:val="4F03D1E6"/>
    <w:rsid w:val="4F2B8E89"/>
    <w:rsid w:val="4F74F34C"/>
    <w:rsid w:val="51721447"/>
    <w:rsid w:val="54ADBB18"/>
    <w:rsid w:val="556799F1"/>
    <w:rsid w:val="55C770C6"/>
    <w:rsid w:val="59458574"/>
    <w:rsid w:val="59A269D6"/>
    <w:rsid w:val="5D1A2FB8"/>
    <w:rsid w:val="5D56A603"/>
    <w:rsid w:val="5D823216"/>
    <w:rsid w:val="6184F628"/>
    <w:rsid w:val="6196E38C"/>
    <w:rsid w:val="61F588DF"/>
    <w:rsid w:val="6245DC1D"/>
    <w:rsid w:val="668571C1"/>
    <w:rsid w:val="66DF2E5D"/>
    <w:rsid w:val="66FC5F0F"/>
    <w:rsid w:val="677C14B3"/>
    <w:rsid w:val="67D6FC25"/>
    <w:rsid w:val="68617B2A"/>
    <w:rsid w:val="6A7C694C"/>
    <w:rsid w:val="6AC2715C"/>
    <w:rsid w:val="6CADCF4F"/>
    <w:rsid w:val="6CE0A4C8"/>
    <w:rsid w:val="6D077FCA"/>
    <w:rsid w:val="6E1E23FF"/>
    <w:rsid w:val="6E72B69E"/>
    <w:rsid w:val="6EF8E09C"/>
    <w:rsid w:val="6F2B3A80"/>
    <w:rsid w:val="7093117B"/>
    <w:rsid w:val="71133D55"/>
    <w:rsid w:val="71A01535"/>
    <w:rsid w:val="7284B2D7"/>
    <w:rsid w:val="75CD4B18"/>
    <w:rsid w:val="771F11DB"/>
    <w:rsid w:val="77343DF3"/>
    <w:rsid w:val="77A07153"/>
    <w:rsid w:val="78B9AFF8"/>
    <w:rsid w:val="78BA17F3"/>
    <w:rsid w:val="7A56B29D"/>
    <w:rsid w:val="7E52E1F1"/>
    <w:rsid w:val="7F166AF3"/>
    <w:rsid w:val="7FEE4C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31A9"/>
  <w15:chartTrackingRefBased/>
  <w15:docId w15:val="{B31B8FC6-E2FA-4C7D-86BC-4D0FEACA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CD"/>
    <w:pPr>
      <w:spacing w:after="200" w:line="276" w:lineRule="auto"/>
    </w:pPr>
    <w:rPr>
      <w:rFonts w:ascii="Calibri" w:eastAsia="Calibri" w:hAnsi="Calibri" w:cs="Times New Roman"/>
    </w:rPr>
  </w:style>
  <w:style w:type="paragraph" w:styleId="Heading8">
    <w:name w:val="heading 8"/>
    <w:basedOn w:val="Normal"/>
    <w:next w:val="Normal"/>
    <w:link w:val="Heading8Char"/>
    <w:qFormat/>
    <w:rsid w:val="00192ECD"/>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92ECD"/>
    <w:rPr>
      <w:rFonts w:ascii="Times New Roman" w:eastAsia="Times New Roman" w:hAnsi="Times New Roman" w:cs="Times New Roman"/>
      <w:i/>
      <w:iCs/>
      <w:sz w:val="24"/>
      <w:szCs w:val="24"/>
    </w:rPr>
  </w:style>
  <w:style w:type="table" w:styleId="TableGrid">
    <w:name w:val="Table Grid"/>
    <w:basedOn w:val="TableNormal"/>
    <w:uiPriority w:val="59"/>
    <w:rsid w:val="00192EC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92ECD"/>
    <w:pPr>
      <w:ind w:left="720"/>
      <w:contextualSpacing/>
    </w:pPr>
  </w:style>
  <w:style w:type="paragraph" w:styleId="Header">
    <w:name w:val="header"/>
    <w:basedOn w:val="Normal"/>
    <w:link w:val="HeaderChar"/>
    <w:uiPriority w:val="99"/>
    <w:semiHidden/>
    <w:rsid w:val="00192E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2ECD"/>
    <w:rPr>
      <w:rFonts w:ascii="Calibri" w:eastAsia="Calibri" w:hAnsi="Calibri" w:cs="Times New Roman"/>
    </w:rPr>
  </w:style>
  <w:style w:type="paragraph" w:styleId="Footer">
    <w:name w:val="footer"/>
    <w:basedOn w:val="Normal"/>
    <w:link w:val="FooterChar"/>
    <w:rsid w:val="00192ECD"/>
    <w:pPr>
      <w:tabs>
        <w:tab w:val="center" w:pos="4513"/>
        <w:tab w:val="right" w:pos="9026"/>
      </w:tabs>
      <w:spacing w:after="0" w:line="240" w:lineRule="auto"/>
    </w:pPr>
  </w:style>
  <w:style w:type="character" w:customStyle="1" w:styleId="FooterChar">
    <w:name w:val="Footer Char"/>
    <w:basedOn w:val="DefaultParagraphFont"/>
    <w:link w:val="Footer"/>
    <w:rsid w:val="00192ECD"/>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A2E4B"/>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A926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317ED3"/>
    <w:rPr>
      <w:b/>
      <w:bCs/>
    </w:rPr>
  </w:style>
  <w:style w:type="character" w:customStyle="1" w:styleId="CommentSubjectChar">
    <w:name w:val="Comment Subject Char"/>
    <w:basedOn w:val="CommentTextChar"/>
    <w:link w:val="CommentSubject"/>
    <w:uiPriority w:val="99"/>
    <w:semiHidden/>
    <w:rsid w:val="00317ED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69857">
      <w:bodyDiv w:val="1"/>
      <w:marLeft w:val="0"/>
      <w:marRight w:val="0"/>
      <w:marTop w:val="0"/>
      <w:marBottom w:val="0"/>
      <w:divBdr>
        <w:top w:val="none" w:sz="0" w:space="0" w:color="auto"/>
        <w:left w:val="none" w:sz="0" w:space="0" w:color="auto"/>
        <w:bottom w:val="none" w:sz="0" w:space="0" w:color="auto"/>
        <w:right w:val="none" w:sz="0" w:space="0" w:color="auto"/>
      </w:divBdr>
    </w:div>
    <w:div w:id="1273510913">
      <w:bodyDiv w:val="1"/>
      <w:marLeft w:val="0"/>
      <w:marRight w:val="0"/>
      <w:marTop w:val="0"/>
      <w:marBottom w:val="0"/>
      <w:divBdr>
        <w:top w:val="none" w:sz="0" w:space="0" w:color="auto"/>
        <w:left w:val="none" w:sz="0" w:space="0" w:color="auto"/>
        <w:bottom w:val="none" w:sz="0" w:space="0" w:color="auto"/>
        <w:right w:val="none" w:sz="0" w:space="0" w:color="auto"/>
      </w:divBdr>
      <w:divsChild>
        <w:div w:id="598415454">
          <w:marLeft w:val="0"/>
          <w:marRight w:val="0"/>
          <w:marTop w:val="0"/>
          <w:marBottom w:val="120"/>
          <w:divBdr>
            <w:top w:val="none" w:sz="0" w:space="0" w:color="auto"/>
            <w:left w:val="none" w:sz="0" w:space="0" w:color="auto"/>
            <w:bottom w:val="none" w:sz="0" w:space="0" w:color="auto"/>
            <w:right w:val="none" w:sz="0" w:space="0" w:color="auto"/>
          </w:divBdr>
          <w:divsChild>
            <w:div w:id="1790391798">
              <w:marLeft w:val="0"/>
              <w:marRight w:val="0"/>
              <w:marTop w:val="0"/>
              <w:marBottom w:val="0"/>
              <w:divBdr>
                <w:top w:val="none" w:sz="0" w:space="0" w:color="auto"/>
                <w:left w:val="none" w:sz="0" w:space="0" w:color="auto"/>
                <w:bottom w:val="none" w:sz="0" w:space="0" w:color="auto"/>
                <w:right w:val="none" w:sz="0" w:space="0" w:color="auto"/>
              </w:divBdr>
            </w:div>
          </w:divsChild>
        </w:div>
        <w:div w:id="2083285596">
          <w:marLeft w:val="0"/>
          <w:marRight w:val="0"/>
          <w:marTop w:val="0"/>
          <w:marBottom w:val="120"/>
          <w:divBdr>
            <w:top w:val="none" w:sz="0" w:space="0" w:color="auto"/>
            <w:left w:val="none" w:sz="0" w:space="0" w:color="auto"/>
            <w:bottom w:val="none" w:sz="0" w:space="0" w:color="auto"/>
            <w:right w:val="none" w:sz="0" w:space="0" w:color="auto"/>
          </w:divBdr>
          <w:divsChild>
            <w:div w:id="13961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11">
      <w:bodyDiv w:val="1"/>
      <w:marLeft w:val="0"/>
      <w:marRight w:val="0"/>
      <w:marTop w:val="0"/>
      <w:marBottom w:val="0"/>
      <w:divBdr>
        <w:top w:val="none" w:sz="0" w:space="0" w:color="auto"/>
        <w:left w:val="none" w:sz="0" w:space="0" w:color="auto"/>
        <w:bottom w:val="none" w:sz="0" w:space="0" w:color="auto"/>
        <w:right w:val="none" w:sz="0" w:space="0" w:color="auto"/>
      </w:divBdr>
    </w:div>
    <w:div w:id="1820533131">
      <w:bodyDiv w:val="1"/>
      <w:marLeft w:val="0"/>
      <w:marRight w:val="0"/>
      <w:marTop w:val="0"/>
      <w:marBottom w:val="0"/>
      <w:divBdr>
        <w:top w:val="none" w:sz="0" w:space="0" w:color="auto"/>
        <w:left w:val="none" w:sz="0" w:space="0" w:color="auto"/>
        <w:bottom w:val="none" w:sz="0" w:space="0" w:color="auto"/>
        <w:right w:val="none" w:sz="0" w:space="0" w:color="auto"/>
      </w:divBdr>
      <w:divsChild>
        <w:div w:id="1026298470">
          <w:marLeft w:val="0"/>
          <w:marRight w:val="0"/>
          <w:marTop w:val="0"/>
          <w:marBottom w:val="120"/>
          <w:divBdr>
            <w:top w:val="none" w:sz="0" w:space="0" w:color="auto"/>
            <w:left w:val="none" w:sz="0" w:space="0" w:color="auto"/>
            <w:bottom w:val="none" w:sz="0" w:space="0" w:color="auto"/>
            <w:right w:val="none" w:sz="0" w:space="0" w:color="auto"/>
          </w:divBdr>
          <w:divsChild>
            <w:div w:id="1241476409">
              <w:marLeft w:val="0"/>
              <w:marRight w:val="0"/>
              <w:marTop w:val="0"/>
              <w:marBottom w:val="0"/>
              <w:divBdr>
                <w:top w:val="none" w:sz="0" w:space="0" w:color="auto"/>
                <w:left w:val="none" w:sz="0" w:space="0" w:color="auto"/>
                <w:bottom w:val="none" w:sz="0" w:space="0" w:color="auto"/>
                <w:right w:val="none" w:sz="0" w:space="0" w:color="auto"/>
              </w:divBdr>
            </w:div>
          </w:divsChild>
        </w:div>
        <w:div w:id="1126580211">
          <w:marLeft w:val="0"/>
          <w:marRight w:val="0"/>
          <w:marTop w:val="0"/>
          <w:marBottom w:val="120"/>
          <w:divBdr>
            <w:top w:val="none" w:sz="0" w:space="0" w:color="auto"/>
            <w:left w:val="none" w:sz="0" w:space="0" w:color="auto"/>
            <w:bottom w:val="none" w:sz="0" w:space="0" w:color="auto"/>
            <w:right w:val="none" w:sz="0" w:space="0" w:color="auto"/>
          </w:divBdr>
          <w:divsChild>
            <w:div w:id="15555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rgetovariancancer.org.uk/about-us/jobs/employee-benefi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4480A55628741AFD02296302E9AD8" ma:contentTypeVersion="19" ma:contentTypeDescription="Create a new document." ma:contentTypeScope="" ma:versionID="67758f0a8714d82c76aa2cb91daed38e">
  <xsd:schema xmlns:xsd="http://www.w3.org/2001/XMLSchema" xmlns:xs="http://www.w3.org/2001/XMLSchema" xmlns:p="http://schemas.microsoft.com/office/2006/metadata/properties" xmlns:ns2="533df0f7-b365-4282-9287-f63c2cae882e" xmlns:ns3="334247cd-fbd3-43ea-b4c0-b3b62e27f354" targetNamespace="http://schemas.microsoft.com/office/2006/metadata/properties" ma:root="true" ma:fieldsID="953de5466421a0d8fdbc165d591136b4" ns2:_="" ns3:_="">
    <xsd:import namespace="533df0f7-b365-4282-9287-f63c2cae882e"/>
    <xsd:import namespace="334247cd-fbd3-43ea-b4c0-b3b62e27f3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_Flow_SignoffStatu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f0f7-b365-4282-9287-f63c2cae8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1d85b8-be77-43cf-8e02-ba23e8cc02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247cd-fbd3-43ea-b4c0-b3b62e27f3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42f67c-35fa-4c13-b397-40af17153170}" ma:internalName="TaxCatchAll" ma:showField="CatchAllData" ma:web="334247cd-fbd3-43ea-b4c0-b3b62e27f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df0f7-b365-4282-9287-f63c2cae882e">
      <Terms xmlns="http://schemas.microsoft.com/office/infopath/2007/PartnerControls"/>
    </lcf76f155ced4ddcb4097134ff3c332f>
    <TaxCatchAll xmlns="334247cd-fbd3-43ea-b4c0-b3b62e27f354" xsi:nil="true"/>
    <_Flow_SignoffStatus xmlns="533df0f7-b365-4282-9287-f63c2cae88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5A13-D759-4F3D-AE64-A13176D6F735}">
  <ds:schemaRefs>
    <ds:schemaRef ds:uri="http://schemas.microsoft.com/sharepoint/v3/contenttype/forms"/>
  </ds:schemaRefs>
</ds:datastoreItem>
</file>

<file path=customXml/itemProps2.xml><?xml version="1.0" encoding="utf-8"?>
<ds:datastoreItem xmlns:ds="http://schemas.openxmlformats.org/officeDocument/2006/customXml" ds:itemID="{B243975A-468C-495D-8F36-3ADCE08EA0CA}"/>
</file>

<file path=customXml/itemProps3.xml><?xml version="1.0" encoding="utf-8"?>
<ds:datastoreItem xmlns:ds="http://schemas.openxmlformats.org/officeDocument/2006/customXml" ds:itemID="{C7AA4261-DD5C-4DFB-B07F-7F14FDCFE4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A29F0-F890-4EE7-9FA9-BD36ADDF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Martin</dc:creator>
  <cp:keywords/>
  <cp:lastModifiedBy>Kate Martin</cp:lastModifiedBy>
  <cp:revision>24</cp:revision>
  <dcterms:created xsi:type="dcterms:W3CDTF">2026-04-21T13:26:00Z</dcterms:created>
  <dcterms:modified xsi:type="dcterms:W3CDTF">2026-04-21T14:38:00Z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0x010100B4E4480A55628741AFD02296302E9AD8</vt:lpwstr>
  </property>
</Properties>
</file>