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9873" w14:textId="77777777" w:rsidR="007F6492" w:rsidRDefault="007F6492" w:rsidP="004F7AF6">
      <w:pPr>
        <w:spacing w:before="120"/>
        <w:ind w:right="119"/>
        <w:rPr>
          <w:rFonts w:asciiTheme="minorHAnsi" w:eastAsia="Calibri" w:hAnsiTheme="minorHAnsi" w:cstheme="minorHAnsi"/>
          <w:b/>
          <w:sz w:val="22"/>
          <w:szCs w:val="22"/>
        </w:rPr>
      </w:pPr>
    </w:p>
    <w:p w14:paraId="09422A41" w14:textId="77777777" w:rsidR="007F6492" w:rsidRDefault="007F6492" w:rsidP="004F7AF6">
      <w:pPr>
        <w:spacing w:before="120"/>
        <w:ind w:right="119"/>
        <w:rPr>
          <w:rFonts w:asciiTheme="minorHAnsi" w:eastAsia="Calibri" w:hAnsiTheme="minorHAnsi" w:cstheme="minorHAnsi"/>
          <w:b/>
          <w:sz w:val="22"/>
          <w:szCs w:val="22"/>
        </w:rPr>
      </w:pPr>
    </w:p>
    <w:p w14:paraId="7F93FE69" w14:textId="55BB308B" w:rsidR="004F7AF6" w:rsidRDefault="004F7AF6" w:rsidP="004F7AF6">
      <w:pPr>
        <w:spacing w:before="120"/>
        <w:ind w:right="119"/>
        <w:rPr>
          <w:rFonts w:asciiTheme="minorHAnsi" w:eastAsia="Calibri" w:hAnsiTheme="minorHAnsi" w:cstheme="minorHAnsi"/>
          <w:b/>
        </w:rPr>
      </w:pPr>
      <w:r w:rsidRPr="007F6492">
        <w:rPr>
          <w:rFonts w:asciiTheme="minorHAnsi" w:eastAsia="Calibri" w:hAnsiTheme="minorHAnsi" w:cstheme="minorHAnsi"/>
          <w:b/>
        </w:rPr>
        <w:t>JOB DESCRIPTION</w:t>
      </w:r>
    </w:p>
    <w:p w14:paraId="77E7968E" w14:textId="77777777" w:rsidR="007F6492" w:rsidRPr="007F6492" w:rsidRDefault="007F6492" w:rsidP="004F7AF6">
      <w:pPr>
        <w:spacing w:before="120"/>
        <w:ind w:right="119"/>
        <w:rPr>
          <w:rFonts w:asciiTheme="minorHAnsi" w:eastAsia="Calibri" w:hAnsiTheme="minorHAnsi" w:cstheme="minorHAnsi"/>
          <w:b/>
        </w:rPr>
      </w:pPr>
    </w:p>
    <w:p w14:paraId="6B940830" w14:textId="7C7C50AE" w:rsidR="004F7AF6" w:rsidRPr="00F31707" w:rsidRDefault="004F7AF6" w:rsidP="004F7AF6">
      <w:pPr>
        <w:spacing w:before="120"/>
        <w:ind w:right="119"/>
        <w:rPr>
          <w:rFonts w:asciiTheme="minorHAnsi" w:eastAsia="Calibri" w:hAnsiTheme="minorHAnsi" w:cstheme="minorHAnsi"/>
          <w:b/>
          <w:sz w:val="22"/>
          <w:szCs w:val="22"/>
        </w:rPr>
      </w:pPr>
      <w:r w:rsidRPr="00F31707">
        <w:rPr>
          <w:rFonts w:asciiTheme="minorHAnsi" w:eastAsia="Calibri" w:hAnsiTheme="minorHAnsi" w:cstheme="minorHAnsi"/>
          <w:b/>
          <w:sz w:val="22"/>
          <w:szCs w:val="22"/>
        </w:rPr>
        <w:t>Job Title:</w:t>
      </w:r>
      <w:r w:rsidRPr="00F31707">
        <w:rPr>
          <w:rFonts w:asciiTheme="minorHAnsi" w:eastAsia="Calibri" w:hAnsiTheme="minorHAnsi" w:cstheme="minorHAnsi"/>
          <w:b/>
          <w:sz w:val="22"/>
          <w:szCs w:val="22"/>
        </w:rPr>
        <w:tab/>
      </w:r>
      <w:r w:rsidRPr="00F31707">
        <w:rPr>
          <w:rFonts w:asciiTheme="minorHAnsi" w:eastAsia="Calibri" w:hAnsiTheme="minorHAnsi" w:cstheme="minorHAnsi"/>
          <w:b/>
          <w:sz w:val="22"/>
          <w:szCs w:val="22"/>
        </w:rPr>
        <w:tab/>
      </w:r>
      <w:r w:rsidRPr="00F31707">
        <w:rPr>
          <w:rFonts w:asciiTheme="minorHAnsi" w:eastAsia="Calibri" w:hAnsiTheme="minorHAnsi" w:cstheme="minorHAnsi"/>
          <w:b/>
          <w:sz w:val="22"/>
          <w:szCs w:val="22"/>
        </w:rPr>
        <w:tab/>
      </w:r>
      <w:r w:rsidR="00392B08" w:rsidRPr="00F31707">
        <w:rPr>
          <w:rFonts w:asciiTheme="minorHAnsi" w:eastAsia="Calibri" w:hAnsiTheme="minorHAnsi" w:cstheme="minorHAnsi"/>
          <w:b/>
          <w:sz w:val="22"/>
          <w:szCs w:val="22"/>
        </w:rPr>
        <w:t xml:space="preserve">Finance &amp; Business </w:t>
      </w:r>
      <w:r w:rsidRPr="00F31707">
        <w:rPr>
          <w:rFonts w:asciiTheme="minorHAnsi" w:eastAsia="Calibri" w:hAnsiTheme="minorHAnsi" w:cstheme="minorHAnsi"/>
          <w:b/>
          <w:sz w:val="22"/>
          <w:szCs w:val="22"/>
        </w:rPr>
        <w:t>Manager</w:t>
      </w:r>
    </w:p>
    <w:p w14:paraId="290B17FE" w14:textId="219D7BC4" w:rsidR="004F7AF6" w:rsidRPr="00F31707" w:rsidRDefault="004F7AF6" w:rsidP="004F7AF6">
      <w:pPr>
        <w:spacing w:before="120"/>
        <w:ind w:left="2880" w:right="119" w:hanging="2880"/>
        <w:rPr>
          <w:rFonts w:asciiTheme="minorHAnsi" w:eastAsia="Calibri" w:hAnsiTheme="minorHAnsi" w:cstheme="minorHAnsi"/>
          <w:sz w:val="22"/>
          <w:szCs w:val="22"/>
        </w:rPr>
      </w:pPr>
      <w:r w:rsidRPr="00F31707">
        <w:rPr>
          <w:rFonts w:asciiTheme="minorHAnsi" w:eastAsia="Calibri" w:hAnsiTheme="minorHAnsi" w:cstheme="minorHAnsi"/>
          <w:sz w:val="22"/>
          <w:szCs w:val="22"/>
        </w:rPr>
        <w:t>Location:</w:t>
      </w:r>
      <w:r w:rsidRPr="00F31707">
        <w:rPr>
          <w:rFonts w:asciiTheme="minorHAnsi" w:eastAsia="Calibri" w:hAnsiTheme="minorHAnsi" w:cstheme="minorHAnsi"/>
          <w:sz w:val="22"/>
          <w:szCs w:val="22"/>
        </w:rPr>
        <w:tab/>
        <w:t>Office-based</w:t>
      </w:r>
      <w:r w:rsidR="00AD4852">
        <w:rPr>
          <w:rFonts w:asciiTheme="minorHAnsi" w:eastAsia="Calibri" w:hAnsiTheme="minorHAnsi" w:cstheme="minorHAnsi"/>
          <w:sz w:val="22"/>
          <w:szCs w:val="22"/>
        </w:rPr>
        <w:t>, Avenue House, 17 East End Road, London N3 3QE</w:t>
      </w:r>
    </w:p>
    <w:p w14:paraId="29A43D2C" w14:textId="4E72F82A" w:rsidR="004F7AF6" w:rsidRPr="00F31707" w:rsidRDefault="004F7AF6" w:rsidP="004F7AF6">
      <w:pPr>
        <w:spacing w:before="120"/>
        <w:ind w:left="2880" w:right="119" w:hanging="2880"/>
        <w:rPr>
          <w:rFonts w:asciiTheme="minorHAnsi" w:eastAsia="Calibri" w:hAnsiTheme="minorHAnsi" w:cstheme="minorHAnsi"/>
          <w:sz w:val="22"/>
          <w:szCs w:val="22"/>
        </w:rPr>
      </w:pPr>
      <w:r w:rsidRPr="00F31707">
        <w:rPr>
          <w:rFonts w:asciiTheme="minorHAnsi" w:eastAsia="Calibri" w:hAnsiTheme="minorHAnsi" w:cstheme="minorHAnsi"/>
          <w:sz w:val="22"/>
          <w:szCs w:val="22"/>
        </w:rPr>
        <w:t>Hours:</w:t>
      </w:r>
      <w:r w:rsidRPr="00F31707">
        <w:rPr>
          <w:rFonts w:asciiTheme="minorHAnsi" w:eastAsia="Calibri" w:hAnsiTheme="minorHAnsi" w:cstheme="minorHAnsi"/>
          <w:sz w:val="22"/>
          <w:szCs w:val="22"/>
        </w:rPr>
        <w:tab/>
      </w:r>
      <w:r w:rsidR="00392B08" w:rsidRPr="00F31707">
        <w:rPr>
          <w:rFonts w:asciiTheme="minorHAnsi" w:eastAsia="Calibri" w:hAnsiTheme="minorHAnsi" w:cstheme="minorHAnsi"/>
          <w:sz w:val="22"/>
          <w:szCs w:val="22"/>
        </w:rPr>
        <w:t>2</w:t>
      </w:r>
      <w:r w:rsidR="0046556E">
        <w:rPr>
          <w:rFonts w:asciiTheme="minorHAnsi" w:eastAsia="Calibri" w:hAnsiTheme="minorHAnsi" w:cstheme="minorHAnsi"/>
          <w:sz w:val="22"/>
          <w:szCs w:val="22"/>
        </w:rPr>
        <w:t>0-25</w:t>
      </w:r>
      <w:r w:rsidR="00392B08" w:rsidRPr="00F31707">
        <w:rPr>
          <w:rFonts w:asciiTheme="minorHAnsi" w:eastAsia="Calibri" w:hAnsiTheme="minorHAnsi" w:cstheme="minorHAnsi"/>
          <w:sz w:val="22"/>
          <w:szCs w:val="22"/>
        </w:rPr>
        <w:t xml:space="preserve"> </w:t>
      </w:r>
      <w:r w:rsidRPr="00F31707">
        <w:rPr>
          <w:rFonts w:asciiTheme="minorHAnsi" w:eastAsia="Calibri" w:hAnsiTheme="minorHAnsi" w:cstheme="minorHAnsi"/>
          <w:sz w:val="22"/>
          <w:szCs w:val="22"/>
        </w:rPr>
        <w:t>hours per week</w:t>
      </w:r>
    </w:p>
    <w:p w14:paraId="1CCB88EB" w14:textId="77777777" w:rsidR="004F7AF6" w:rsidRPr="00F31707" w:rsidRDefault="004F7AF6" w:rsidP="004F7AF6">
      <w:pPr>
        <w:spacing w:before="120"/>
        <w:ind w:right="119"/>
        <w:rPr>
          <w:rFonts w:asciiTheme="minorHAnsi" w:eastAsia="Calibri" w:hAnsiTheme="minorHAnsi" w:cstheme="minorHAnsi"/>
          <w:sz w:val="22"/>
          <w:szCs w:val="22"/>
        </w:rPr>
      </w:pPr>
      <w:r w:rsidRPr="00F31707">
        <w:rPr>
          <w:rFonts w:asciiTheme="minorHAnsi" w:eastAsia="Calibri" w:hAnsiTheme="minorHAnsi" w:cstheme="minorHAnsi"/>
          <w:sz w:val="22"/>
          <w:szCs w:val="22"/>
        </w:rPr>
        <w:t>Reporting To:</w:t>
      </w:r>
      <w:r w:rsidRPr="00F31707">
        <w:rPr>
          <w:rFonts w:asciiTheme="minorHAnsi" w:eastAsia="Calibri" w:hAnsiTheme="minorHAnsi" w:cstheme="minorHAnsi"/>
          <w:sz w:val="22"/>
          <w:szCs w:val="22"/>
        </w:rPr>
        <w:tab/>
      </w:r>
      <w:r w:rsidRPr="00F31707">
        <w:rPr>
          <w:rFonts w:asciiTheme="minorHAnsi" w:eastAsia="Calibri" w:hAnsiTheme="minorHAnsi" w:cstheme="minorHAnsi"/>
          <w:sz w:val="22"/>
          <w:szCs w:val="22"/>
        </w:rPr>
        <w:tab/>
      </w:r>
      <w:r w:rsidRPr="00F31707">
        <w:rPr>
          <w:rFonts w:asciiTheme="minorHAnsi" w:eastAsia="Calibri" w:hAnsiTheme="minorHAnsi" w:cstheme="minorHAnsi"/>
          <w:sz w:val="22"/>
          <w:szCs w:val="22"/>
        </w:rPr>
        <w:tab/>
        <w:t>CEO</w:t>
      </w:r>
    </w:p>
    <w:p w14:paraId="4750613C" w14:textId="5FC75107" w:rsidR="004F7AF6" w:rsidRPr="00F31707" w:rsidRDefault="004F7AF6" w:rsidP="004F7AF6">
      <w:pPr>
        <w:spacing w:before="120"/>
        <w:ind w:left="2880" w:right="119" w:hanging="2880"/>
        <w:rPr>
          <w:rFonts w:asciiTheme="minorHAnsi" w:eastAsia="Calibri" w:hAnsiTheme="minorHAnsi" w:cstheme="minorHAnsi"/>
          <w:sz w:val="22"/>
          <w:szCs w:val="22"/>
        </w:rPr>
      </w:pPr>
      <w:r w:rsidRPr="00F31707">
        <w:rPr>
          <w:rFonts w:asciiTheme="minorHAnsi" w:eastAsia="Calibri" w:hAnsiTheme="minorHAnsi" w:cstheme="minorHAnsi"/>
          <w:sz w:val="22"/>
          <w:szCs w:val="22"/>
        </w:rPr>
        <w:t>Responsible for:</w:t>
      </w:r>
      <w:r w:rsidRPr="00F31707">
        <w:rPr>
          <w:rFonts w:asciiTheme="minorHAnsi" w:eastAsia="Calibri" w:hAnsiTheme="minorHAnsi" w:cstheme="minorHAnsi"/>
          <w:sz w:val="22"/>
          <w:szCs w:val="22"/>
        </w:rPr>
        <w:tab/>
        <w:t>Finance Administrator</w:t>
      </w:r>
      <w:r w:rsidR="00392B08" w:rsidRPr="00F31707">
        <w:rPr>
          <w:rFonts w:asciiTheme="minorHAnsi" w:eastAsia="Calibri" w:hAnsiTheme="minorHAnsi" w:cstheme="minorHAnsi"/>
          <w:sz w:val="22"/>
          <w:szCs w:val="22"/>
        </w:rPr>
        <w:t xml:space="preserve"> and Office Administrator</w:t>
      </w:r>
    </w:p>
    <w:p w14:paraId="71AF07AC" w14:textId="1E60C29C" w:rsidR="004F7AF6" w:rsidRPr="00F31707" w:rsidRDefault="004F7AF6" w:rsidP="004F7AF6">
      <w:pPr>
        <w:spacing w:before="120"/>
        <w:ind w:left="2880" w:right="119" w:hanging="2880"/>
        <w:rPr>
          <w:rFonts w:asciiTheme="minorHAnsi" w:eastAsia="Calibri" w:hAnsiTheme="minorHAnsi" w:cstheme="minorHAnsi"/>
          <w:sz w:val="22"/>
          <w:szCs w:val="22"/>
        </w:rPr>
      </w:pPr>
      <w:r w:rsidRPr="00F31707">
        <w:rPr>
          <w:rFonts w:asciiTheme="minorHAnsi" w:eastAsia="Calibri" w:hAnsiTheme="minorHAnsi" w:cstheme="minorHAnsi"/>
          <w:sz w:val="22"/>
          <w:szCs w:val="22"/>
        </w:rPr>
        <w:t>Salary:</w:t>
      </w:r>
      <w:r w:rsidRPr="00F31707">
        <w:rPr>
          <w:rFonts w:asciiTheme="minorHAnsi" w:eastAsia="Calibri" w:hAnsiTheme="minorHAnsi" w:cstheme="minorHAnsi"/>
          <w:sz w:val="22"/>
          <w:szCs w:val="22"/>
        </w:rPr>
        <w:tab/>
        <w:t>£3</w:t>
      </w:r>
      <w:r w:rsidR="00392B08" w:rsidRPr="00F31707">
        <w:rPr>
          <w:rFonts w:asciiTheme="minorHAnsi" w:eastAsia="Calibri" w:hAnsiTheme="minorHAnsi" w:cstheme="minorHAnsi"/>
          <w:sz w:val="22"/>
          <w:szCs w:val="22"/>
        </w:rPr>
        <w:t>8</w:t>
      </w:r>
      <w:r w:rsidRPr="00F31707">
        <w:rPr>
          <w:rFonts w:asciiTheme="minorHAnsi" w:eastAsia="Calibri" w:hAnsiTheme="minorHAnsi" w:cstheme="minorHAnsi"/>
          <w:sz w:val="22"/>
          <w:szCs w:val="22"/>
        </w:rPr>
        <w:t>,000</w:t>
      </w:r>
      <w:r w:rsidR="0046556E">
        <w:rPr>
          <w:rFonts w:asciiTheme="minorHAnsi" w:eastAsia="Calibri" w:hAnsiTheme="minorHAnsi" w:cstheme="minorHAnsi"/>
          <w:sz w:val="22"/>
          <w:szCs w:val="22"/>
        </w:rPr>
        <w:t>-£41,000</w:t>
      </w:r>
      <w:r w:rsidRPr="00F31707">
        <w:rPr>
          <w:rFonts w:asciiTheme="minorHAnsi" w:eastAsia="Calibri" w:hAnsiTheme="minorHAnsi" w:cstheme="minorHAnsi"/>
          <w:sz w:val="22"/>
          <w:szCs w:val="22"/>
        </w:rPr>
        <w:t xml:space="preserve"> FTE (+ 5% employer’s pension contribution)</w:t>
      </w:r>
    </w:p>
    <w:p w14:paraId="62C63942" w14:textId="77777777" w:rsidR="004F7AF6" w:rsidRPr="00F31707" w:rsidRDefault="004F7AF6" w:rsidP="004F7AF6">
      <w:pPr>
        <w:spacing w:before="120"/>
        <w:rPr>
          <w:rFonts w:asciiTheme="minorHAnsi" w:eastAsia="Calibri" w:hAnsiTheme="minorHAnsi" w:cstheme="minorHAnsi"/>
          <w:b/>
          <w:bCs/>
          <w:sz w:val="22"/>
          <w:szCs w:val="22"/>
        </w:rPr>
      </w:pPr>
    </w:p>
    <w:p w14:paraId="698F88D8" w14:textId="77777777" w:rsidR="004F7AF6" w:rsidRPr="00F31707" w:rsidRDefault="004F7AF6" w:rsidP="004F7AF6">
      <w:pPr>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Purpose of Role</w:t>
      </w:r>
    </w:p>
    <w:p w14:paraId="3E3C00DA" w14:textId="709A10C1" w:rsidR="00392B08" w:rsidRPr="00F31707" w:rsidRDefault="00392B08" w:rsidP="00392B08">
      <w:pPr>
        <w:spacing w:before="120"/>
        <w:rPr>
          <w:rFonts w:asciiTheme="minorHAnsi" w:hAnsiTheme="minorHAnsi" w:cstheme="minorHAnsi"/>
          <w:sz w:val="22"/>
          <w:szCs w:val="22"/>
          <w:lang w:eastAsia="en-US"/>
        </w:rPr>
      </w:pPr>
      <w:r w:rsidRPr="00F31707">
        <w:rPr>
          <w:rFonts w:asciiTheme="minorHAnsi" w:hAnsiTheme="minorHAnsi" w:cstheme="minorHAnsi"/>
          <w:sz w:val="22"/>
          <w:szCs w:val="22"/>
          <w:lang w:eastAsia="en-US"/>
        </w:rPr>
        <w:t>The Finance and Business Manager will provide experienced, hands-on management of the charity’s finance and core business support functions.</w:t>
      </w:r>
    </w:p>
    <w:p w14:paraId="1EF96F02" w14:textId="77777777" w:rsidR="00392B08" w:rsidRPr="00F31707" w:rsidRDefault="00392B08" w:rsidP="00392B08">
      <w:pPr>
        <w:spacing w:before="120"/>
        <w:rPr>
          <w:rFonts w:asciiTheme="minorHAnsi" w:hAnsiTheme="minorHAnsi" w:cstheme="minorHAnsi"/>
          <w:sz w:val="22"/>
          <w:szCs w:val="22"/>
          <w:lang w:eastAsia="en-US"/>
        </w:rPr>
      </w:pPr>
      <w:r w:rsidRPr="00F31707">
        <w:rPr>
          <w:rFonts w:asciiTheme="minorHAnsi" w:hAnsiTheme="minorHAnsi" w:cstheme="minorHAnsi"/>
          <w:sz w:val="22"/>
          <w:szCs w:val="22"/>
          <w:lang w:eastAsia="en-US"/>
        </w:rPr>
        <w:t>The postholder will lead the charity's day-to-day financial management, including budgeting, management accounts, financial reporting and oversight of QuickBooks, working closely with the Finance Administrator. They will ensure that the CEO and Trustees have timely, accurate and accessible financial information to support effective decision-making.</w:t>
      </w:r>
    </w:p>
    <w:p w14:paraId="622461F6" w14:textId="77777777" w:rsidR="00392B08" w:rsidRPr="00F31707" w:rsidRDefault="00392B08" w:rsidP="00392B08">
      <w:pPr>
        <w:spacing w:before="120"/>
        <w:rPr>
          <w:rFonts w:asciiTheme="minorHAnsi" w:hAnsiTheme="minorHAnsi" w:cstheme="minorHAnsi"/>
          <w:sz w:val="22"/>
          <w:szCs w:val="22"/>
          <w:lang w:eastAsia="en-US"/>
        </w:rPr>
      </w:pPr>
      <w:r w:rsidRPr="00F31707">
        <w:rPr>
          <w:rFonts w:asciiTheme="minorHAnsi" w:hAnsiTheme="minorHAnsi" w:cstheme="minorHAnsi"/>
          <w:sz w:val="22"/>
          <w:szCs w:val="22"/>
          <w:lang w:eastAsia="en-US"/>
        </w:rPr>
        <w:t>Alongside finance, the role will provide oversight of governance administration, HR processes, contracts, policies, compliance and key organisational systems, ensuring these functions are well organised, up to date and managed reliably without requiring routine CEO oversight.</w:t>
      </w:r>
    </w:p>
    <w:p w14:paraId="28CF0A16" w14:textId="77777777" w:rsidR="00392B08" w:rsidRPr="00F31707" w:rsidRDefault="00392B08" w:rsidP="00392B08">
      <w:pPr>
        <w:spacing w:before="120"/>
        <w:rPr>
          <w:rFonts w:asciiTheme="minorHAnsi" w:hAnsiTheme="minorHAnsi" w:cstheme="minorHAnsi"/>
          <w:sz w:val="22"/>
          <w:szCs w:val="22"/>
          <w:lang w:eastAsia="en-US"/>
        </w:rPr>
      </w:pPr>
      <w:r w:rsidRPr="00F31707">
        <w:rPr>
          <w:rFonts w:asciiTheme="minorHAnsi" w:hAnsiTheme="minorHAnsi" w:cstheme="minorHAnsi"/>
          <w:sz w:val="22"/>
          <w:szCs w:val="22"/>
          <w:lang w:eastAsia="en-US"/>
        </w:rPr>
        <w:t>This is a practical, hands-on management role in a small charity. The postholder will be expected to both manage and undertake work directly where appropriate, while delegating routine administrative and transactional tasks to the Business Support Administrator and Finance Administrator.</w:t>
      </w:r>
    </w:p>
    <w:p w14:paraId="29C2C12A" w14:textId="77777777" w:rsidR="00392B08" w:rsidRPr="00F31707" w:rsidRDefault="00392B08" w:rsidP="00392B08">
      <w:pPr>
        <w:spacing w:before="120"/>
        <w:rPr>
          <w:rFonts w:asciiTheme="minorHAnsi" w:hAnsiTheme="minorHAnsi" w:cstheme="minorHAnsi"/>
          <w:sz w:val="22"/>
          <w:szCs w:val="22"/>
          <w:lang w:eastAsia="en-US"/>
        </w:rPr>
      </w:pPr>
      <w:r w:rsidRPr="00F31707">
        <w:rPr>
          <w:rFonts w:asciiTheme="minorHAnsi" w:hAnsiTheme="minorHAnsi" w:cstheme="minorHAnsi"/>
          <w:sz w:val="22"/>
          <w:szCs w:val="22"/>
          <w:lang w:eastAsia="en-US"/>
        </w:rPr>
        <w:t>A key purpose of the role is to strengthen the charity's organisational resilience and sustainability and release CEO capacity to focus on strategic leadership, fundraising, partnerships and other organisational priorities.</w:t>
      </w:r>
    </w:p>
    <w:p w14:paraId="048FF79E" w14:textId="77777777" w:rsidR="00392B08" w:rsidRPr="00F31707" w:rsidRDefault="00392B08" w:rsidP="00392B08">
      <w:pPr>
        <w:spacing w:before="120"/>
        <w:rPr>
          <w:rFonts w:asciiTheme="minorHAnsi" w:hAnsiTheme="minorHAnsi" w:cstheme="minorHAnsi"/>
          <w:sz w:val="22"/>
          <w:szCs w:val="22"/>
          <w:lang w:eastAsia="en-US"/>
        </w:rPr>
      </w:pPr>
    </w:p>
    <w:p w14:paraId="17FB3471" w14:textId="77777777" w:rsidR="004F7AF6" w:rsidRPr="00F31707" w:rsidRDefault="004F7AF6" w:rsidP="004F7AF6">
      <w:pPr>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Main Responsibilities</w:t>
      </w:r>
    </w:p>
    <w:p w14:paraId="1B178B40" w14:textId="2838CF8D" w:rsidR="004F7AF6" w:rsidRPr="00F31707" w:rsidRDefault="00392B08">
      <w:pPr>
        <w:numPr>
          <w:ilvl w:val="0"/>
          <w:numId w:val="6"/>
        </w:numPr>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Financial</w:t>
      </w:r>
      <w:r w:rsidR="004F7AF6" w:rsidRPr="00F31707">
        <w:rPr>
          <w:rFonts w:asciiTheme="minorHAnsi" w:eastAsia="Calibri" w:hAnsiTheme="minorHAnsi" w:cstheme="minorHAnsi"/>
          <w:b/>
          <w:bCs/>
          <w:sz w:val="22"/>
          <w:szCs w:val="22"/>
        </w:rPr>
        <w:t xml:space="preserve"> Management</w:t>
      </w:r>
    </w:p>
    <w:p w14:paraId="268F0775"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Lead the charity's day-to-day financial management, working closely with the CEO and Finance Administrator.</w:t>
      </w:r>
    </w:p>
    <w:p w14:paraId="581DE447"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Maintain effective financial controls, processes and procedures.</w:t>
      </w:r>
    </w:p>
    <w:p w14:paraId="0DCB4A4B"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Oversee the use of QuickBooks, ensuring financial information is accurate, complete and up to date.</w:t>
      </w:r>
    </w:p>
    <w:p w14:paraId="4AEDD232"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Produce regular management accounts and financial reports for the CEO, Senior Management Team and Trustees.</w:t>
      </w:r>
    </w:p>
    <w:p w14:paraId="20A5B5C9"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Monitor income and expenditure against agreed budgets, identifying significant variances and bringing concerns to the attention of the CEO.</w:t>
      </w:r>
    </w:p>
    <w:p w14:paraId="103BAFE5"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Work with the CEO and budget holders to prepare annual organisational and project budgets.</w:t>
      </w:r>
    </w:p>
    <w:p w14:paraId="5CD7AFCB"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Support forecasting and cash-flow monitoring throughout the year.</w:t>
      </w:r>
    </w:p>
    <w:p w14:paraId="597FE326"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Provide financial information and analysis to support management decision-making.</w:t>
      </w:r>
    </w:p>
    <w:p w14:paraId="1A3A11EF"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Produce or support financial reports and information required by funders.</w:t>
      </w:r>
    </w:p>
    <w:p w14:paraId="538BD31E"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lastRenderedPageBreak/>
        <w:t>Oversee reconciliations, transaction processing, invoicing, payments, expenses and other work undertaken by the Finance Administrator.</w:t>
      </w:r>
    </w:p>
    <w:p w14:paraId="362F1A30"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Ensure appropriate financial records and supporting documentation are maintained.</w:t>
      </w:r>
    </w:p>
    <w:p w14:paraId="480C79AE"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Liaise with external accountants and provide the information required for year-end accounts and independent examination.</w:t>
      </w:r>
    </w:p>
    <w:p w14:paraId="21A4E4AD"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Coordinate responses to financial queries from external accountants, funders and other stakeholders.</w:t>
      </w:r>
    </w:p>
    <w:p w14:paraId="2F25C4F4"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Support the CEO and Trustees in maintaining appropriate financial controls and meeting the charity's financial governance responsibilities.</w:t>
      </w:r>
    </w:p>
    <w:p w14:paraId="151C3BED" w14:textId="7781A48D" w:rsidR="004F7AF6" w:rsidRPr="00F31707" w:rsidRDefault="004F7AF6" w:rsidP="004F7AF6">
      <w:pPr>
        <w:spacing w:before="120"/>
        <w:ind w:left="360"/>
        <w:jc w:val="both"/>
        <w:rPr>
          <w:rFonts w:asciiTheme="minorHAnsi" w:eastAsia="Calibri" w:hAnsiTheme="minorHAnsi" w:cstheme="minorHAnsi"/>
          <w:sz w:val="22"/>
          <w:szCs w:val="22"/>
        </w:rPr>
      </w:pPr>
      <w:r w:rsidRPr="00F31707">
        <w:rPr>
          <w:rFonts w:asciiTheme="minorHAnsi" w:eastAsia="Calibri" w:hAnsiTheme="minorHAnsi" w:cstheme="minorHAnsi"/>
          <w:sz w:val="22"/>
          <w:szCs w:val="22"/>
        </w:rPr>
        <w:t>The postholder will not be responsible for preparing statutory accounts or undertaking independent examination</w:t>
      </w:r>
      <w:r w:rsidR="00392B08" w:rsidRPr="00F31707">
        <w:rPr>
          <w:rFonts w:asciiTheme="minorHAnsi" w:eastAsia="Calibri" w:hAnsiTheme="minorHAnsi" w:cstheme="minorHAnsi"/>
          <w:sz w:val="22"/>
          <w:szCs w:val="22"/>
        </w:rPr>
        <w:t>,</w:t>
      </w:r>
      <w:r w:rsidR="00392B08" w:rsidRPr="00F31707">
        <w:rPr>
          <w:rFonts w:asciiTheme="minorHAnsi" w:hAnsiTheme="minorHAnsi" w:cstheme="minorHAnsi"/>
          <w:sz w:val="22"/>
          <w:szCs w:val="22"/>
        </w:rPr>
        <w:t xml:space="preserve"> </w:t>
      </w:r>
      <w:r w:rsidR="00392B08" w:rsidRPr="00F31707">
        <w:rPr>
          <w:rFonts w:asciiTheme="minorHAnsi" w:eastAsia="Calibri" w:hAnsiTheme="minorHAnsi" w:cstheme="minorHAnsi"/>
          <w:sz w:val="22"/>
          <w:szCs w:val="22"/>
        </w:rPr>
        <w:t>which will continue to be provided externally</w:t>
      </w:r>
      <w:r w:rsidRPr="00F31707">
        <w:rPr>
          <w:rFonts w:asciiTheme="minorHAnsi" w:eastAsia="Calibri" w:hAnsiTheme="minorHAnsi" w:cstheme="minorHAnsi"/>
          <w:sz w:val="22"/>
          <w:szCs w:val="22"/>
        </w:rPr>
        <w:t>.</w:t>
      </w:r>
    </w:p>
    <w:p w14:paraId="7733BDF3" w14:textId="77777777" w:rsidR="004F7AF6" w:rsidRPr="00F31707" w:rsidRDefault="004F7AF6" w:rsidP="004F7AF6">
      <w:pPr>
        <w:tabs>
          <w:tab w:val="left" w:pos="3465"/>
        </w:tabs>
        <w:spacing w:before="120"/>
        <w:rPr>
          <w:rFonts w:asciiTheme="minorHAnsi" w:eastAsia="Calibri" w:hAnsiTheme="minorHAnsi" w:cstheme="minorHAnsi"/>
          <w:sz w:val="22"/>
          <w:szCs w:val="22"/>
        </w:rPr>
      </w:pPr>
    </w:p>
    <w:p w14:paraId="170AFEBA" w14:textId="77777777" w:rsidR="004F7AF6" w:rsidRPr="00F31707" w:rsidRDefault="004F7AF6">
      <w:pPr>
        <w:numPr>
          <w:ilvl w:val="0"/>
          <w:numId w:val="6"/>
        </w:numPr>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Governance &amp; Compliance</w:t>
      </w:r>
    </w:p>
    <w:p w14:paraId="5D9202F5"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Coordinate the charity's governance administration, working closely with the CEO and Trustees.</w:t>
      </w:r>
    </w:p>
    <w:p w14:paraId="45886225"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Maintain an annual governance and compliance calendar, ensuring key deadlines and requirements are met.</w:t>
      </w:r>
    </w:p>
    <w:p w14:paraId="1C2A09EC"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Support the preparation and circulation of Trustee meeting papers.</w:t>
      </w:r>
    </w:p>
    <w:p w14:paraId="13CB6C78"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Work with the Business Support Administrator to ensure meetings are appropriately organised and accurately minuted.</w:t>
      </w:r>
    </w:p>
    <w:p w14:paraId="7E0CE0E0"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Maintain appropriate governance records, registers and documentation.</w:t>
      </w:r>
    </w:p>
    <w:p w14:paraId="4F1BF4CC"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Undertake routine administration relating to the Charity Commission and Companies House.</w:t>
      </w:r>
    </w:p>
    <w:p w14:paraId="7E8B2706"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Coordinate the organisational risk register and support managers to identify and monitor risks within their areas.</w:t>
      </w:r>
    </w:p>
    <w:p w14:paraId="3B65071E"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Ensure appropriate organisational insurance, registrations and other business requirements are maintained.</w:t>
      </w:r>
    </w:p>
    <w:p w14:paraId="1715EAAC" w14:textId="2DCEE024" w:rsidR="004F7AF6"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Monitor relevant organisational policies and procedures to ensure they are reviewed within agreed timescales.</w:t>
      </w:r>
    </w:p>
    <w:p w14:paraId="4F97C76A" w14:textId="77777777" w:rsidR="00392B08" w:rsidRPr="00F31707" w:rsidRDefault="00392B08" w:rsidP="00392B08">
      <w:pPr>
        <w:spacing w:before="120"/>
        <w:ind w:left="720"/>
        <w:rPr>
          <w:rFonts w:asciiTheme="minorHAnsi" w:eastAsia="Calibri" w:hAnsiTheme="minorHAnsi" w:cstheme="minorHAnsi"/>
          <w:sz w:val="22"/>
          <w:szCs w:val="22"/>
        </w:rPr>
      </w:pPr>
    </w:p>
    <w:p w14:paraId="3ED87B96" w14:textId="0D85D71A" w:rsidR="004F7AF6" w:rsidRPr="00F31707" w:rsidRDefault="00392B08">
      <w:pPr>
        <w:numPr>
          <w:ilvl w:val="0"/>
          <w:numId w:val="6"/>
        </w:numPr>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Human Resources</w:t>
      </w:r>
    </w:p>
    <w:p w14:paraId="714A54CE"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Coordinate the charity's day-to-day HR administration and processes, working with the CEO, managers and external HR advisers where appropriate.</w:t>
      </w:r>
    </w:p>
    <w:p w14:paraId="4BA44A16"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Ensure recruitment, appointment and onboarding processes are consistent and appropriately documented.</w:t>
      </w:r>
    </w:p>
    <w:p w14:paraId="78BB1384"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Oversee employment documentation, contracts and personnel records.</w:t>
      </w:r>
    </w:p>
    <w:p w14:paraId="3BE8B3E0"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Coordinate routine HR processes including probation, appraisal, absence and mandatory training records.</w:t>
      </w:r>
    </w:p>
    <w:p w14:paraId="69497B34"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Support managers with HR processes and ensure appropriate procedures are followed.</w:t>
      </w:r>
    </w:p>
    <w:p w14:paraId="34DC77F0"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Liaise with external HR advisers on matters requiring specialist employment advice.</w:t>
      </w:r>
    </w:p>
    <w:p w14:paraId="73C43709" w14:textId="08F20703" w:rsidR="004F7AF6"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Support the CEO with workforce information and staffing reports where required.</w:t>
      </w:r>
    </w:p>
    <w:p w14:paraId="3909A103" w14:textId="77777777" w:rsidR="007F6492" w:rsidRPr="00F31707" w:rsidRDefault="007F6492" w:rsidP="007F6492">
      <w:pPr>
        <w:spacing w:before="60"/>
        <w:ind w:left="714"/>
        <w:rPr>
          <w:rFonts w:asciiTheme="minorHAnsi" w:eastAsia="Calibri" w:hAnsiTheme="minorHAnsi" w:cstheme="minorHAnsi"/>
          <w:sz w:val="22"/>
          <w:szCs w:val="22"/>
        </w:rPr>
      </w:pPr>
    </w:p>
    <w:p w14:paraId="49803D9E" w14:textId="7F266D40" w:rsidR="004F7AF6" w:rsidRPr="00F31707" w:rsidRDefault="00392B08">
      <w:pPr>
        <w:numPr>
          <w:ilvl w:val="0"/>
          <w:numId w:val="6"/>
        </w:numPr>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Business Management and Organisational Systems</w:t>
      </w:r>
    </w:p>
    <w:p w14:paraId="246A07E7"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Oversee the effective operation of the charity's core business support systems and processes.</w:t>
      </w:r>
    </w:p>
    <w:p w14:paraId="12BDFF8A"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Manage relationships with key suppliers and service providers, including IT, telephones, utilities, insurance and other organisational contracts.</w:t>
      </w:r>
    </w:p>
    <w:p w14:paraId="1E0103B6"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lastRenderedPageBreak/>
        <w:t>Monitor contracts and renewal dates and obtain and compare quotations to ensure appropriate quality and value for money.</w:t>
      </w:r>
    </w:p>
    <w:p w14:paraId="27F827E6"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Coordinate IT support and liaise with external providers to resolve issues that cannot be addressed internally.</w:t>
      </w:r>
    </w:p>
    <w:p w14:paraId="761F60AB"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Oversee appropriate access to Microsoft 365, shared drives and other organisational systems.</w:t>
      </w:r>
    </w:p>
    <w:p w14:paraId="2CCC7037"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Ensure organisational records and electronic filing systems are structured, accessible and appropriately maintained.</w:t>
      </w:r>
    </w:p>
    <w:p w14:paraId="39F9BDA1"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Work with the Operations &amp; Impact Manager to ensure clear ownership of systems, avoiding duplication between business administration and data/impact functions.</w:t>
      </w:r>
    </w:p>
    <w:p w14:paraId="44A23A94" w14:textId="3CECA68D" w:rsidR="004F7AF6"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Identify opportunities to simplify processes and improve efficiency, consistency and value for money.</w:t>
      </w:r>
    </w:p>
    <w:p w14:paraId="3046C1C9" w14:textId="77777777" w:rsidR="00392B08" w:rsidRPr="00F31707" w:rsidRDefault="00392B08" w:rsidP="00392B08">
      <w:pPr>
        <w:spacing w:before="120"/>
        <w:ind w:left="720"/>
        <w:rPr>
          <w:rFonts w:asciiTheme="minorHAnsi" w:eastAsia="Calibri" w:hAnsiTheme="minorHAnsi" w:cstheme="minorHAnsi"/>
          <w:sz w:val="22"/>
          <w:szCs w:val="22"/>
        </w:rPr>
      </w:pPr>
    </w:p>
    <w:p w14:paraId="1EAE0D65" w14:textId="446C680F" w:rsidR="004F7AF6" w:rsidRPr="00F31707" w:rsidRDefault="004F7AF6">
      <w:pPr>
        <w:numPr>
          <w:ilvl w:val="0"/>
          <w:numId w:val="6"/>
        </w:numPr>
        <w:tabs>
          <w:tab w:val="num" w:pos="360"/>
        </w:tabs>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Management Team Contribution</w:t>
      </w:r>
    </w:p>
    <w:p w14:paraId="5916895D" w14:textId="1EC25742"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 xml:space="preserve">Line </w:t>
      </w:r>
      <w:proofErr w:type="gramStart"/>
      <w:r w:rsidRPr="00F31707">
        <w:rPr>
          <w:rFonts w:asciiTheme="minorHAnsi" w:eastAsia="Calibri" w:hAnsiTheme="minorHAnsi" w:cstheme="minorHAnsi"/>
          <w:sz w:val="22"/>
          <w:szCs w:val="22"/>
        </w:rPr>
        <w:t>manage</w:t>
      </w:r>
      <w:proofErr w:type="gramEnd"/>
      <w:r w:rsidRPr="00F31707">
        <w:rPr>
          <w:rFonts w:asciiTheme="minorHAnsi" w:eastAsia="Calibri" w:hAnsiTheme="minorHAnsi" w:cstheme="minorHAnsi"/>
          <w:sz w:val="22"/>
          <w:szCs w:val="22"/>
        </w:rPr>
        <w:t>, support and develop the Finance Administrator, ensuring clear responsibilities, appropriate financial controls and high standards of accuracy.</w:t>
      </w:r>
    </w:p>
    <w:p w14:paraId="50A09478" w14:textId="35EB30EC" w:rsidR="00392B08" w:rsidRPr="00F31707" w:rsidRDefault="007F6492" w:rsidP="007F6492">
      <w:pPr>
        <w:numPr>
          <w:ilvl w:val="0"/>
          <w:numId w:val="5"/>
        </w:numPr>
        <w:spacing w:before="60"/>
        <w:ind w:left="714" w:hanging="357"/>
        <w:rPr>
          <w:rFonts w:asciiTheme="minorHAnsi" w:eastAsia="Calibri" w:hAnsiTheme="minorHAnsi" w:cstheme="minorHAnsi"/>
          <w:sz w:val="22"/>
          <w:szCs w:val="22"/>
        </w:rPr>
      </w:pPr>
      <w:r>
        <w:rPr>
          <w:rFonts w:asciiTheme="minorHAnsi" w:eastAsia="Calibri" w:hAnsiTheme="minorHAnsi" w:cstheme="minorHAnsi"/>
          <w:sz w:val="22"/>
          <w:szCs w:val="22"/>
        </w:rPr>
        <w:t>Line manage and w</w:t>
      </w:r>
      <w:r w:rsidR="00392B08" w:rsidRPr="00F31707">
        <w:rPr>
          <w:rFonts w:asciiTheme="minorHAnsi" w:eastAsia="Calibri" w:hAnsiTheme="minorHAnsi" w:cstheme="minorHAnsi"/>
          <w:sz w:val="22"/>
          <w:szCs w:val="22"/>
        </w:rPr>
        <w:t>ork closely with the Office Administrator, ensuring routine administrative activity supports the charity's finance, governance, HR and business requirements.</w:t>
      </w:r>
    </w:p>
    <w:p w14:paraId="3B6C97B6"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Work collaboratively as part of the management team alongside the Family Support Lead, Operations &amp; Impact Manager and Social Work Practice Educator.</w:t>
      </w:r>
    </w:p>
    <w:p w14:paraId="5004EBF8"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Provide colleagues with practical advice and support within the postholder's areas of responsibility.</w:t>
      </w:r>
    </w:p>
    <w:p w14:paraId="67DD748A" w14:textId="209A3B5F"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Promote cross-team working and ensure business processes support effective service delivery.</w:t>
      </w:r>
    </w:p>
    <w:p w14:paraId="12F21F35" w14:textId="35CCBE1B" w:rsidR="004F7AF6"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Deputise for the CEO on agreed finance or business matters where appropriate.</w:t>
      </w:r>
    </w:p>
    <w:p w14:paraId="0EB0BE14" w14:textId="77777777" w:rsidR="00392B08" w:rsidRPr="00F31707" w:rsidRDefault="00392B08" w:rsidP="007F6492">
      <w:pPr>
        <w:spacing w:before="60"/>
        <w:ind w:left="714"/>
        <w:rPr>
          <w:rFonts w:asciiTheme="minorHAnsi" w:eastAsia="Calibri" w:hAnsiTheme="minorHAnsi" w:cstheme="minorHAnsi"/>
          <w:sz w:val="22"/>
          <w:szCs w:val="22"/>
        </w:rPr>
      </w:pPr>
    </w:p>
    <w:p w14:paraId="6DA401A7" w14:textId="77777777" w:rsidR="004F7AF6" w:rsidRPr="00F31707" w:rsidRDefault="004F7AF6">
      <w:pPr>
        <w:numPr>
          <w:ilvl w:val="0"/>
          <w:numId w:val="6"/>
        </w:numPr>
        <w:tabs>
          <w:tab w:val="num" w:pos="360"/>
        </w:tabs>
        <w:spacing w:before="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General Responsibilities</w:t>
      </w:r>
    </w:p>
    <w:p w14:paraId="463CB364"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Manage a varied workload independently, prioritising work according to changing organisational demands.</w:t>
      </w:r>
    </w:p>
    <w:p w14:paraId="21BAD633"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Be able to work at pace during busy periods to meet reporting, governance, payroll, funding and other deadlines, while using quieter periods proactively to maintain systems, records and forward planning.</w:t>
      </w:r>
    </w:p>
    <w:p w14:paraId="17B83853"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Maintain a high degree of accuracy, confidentiality and professional judgement.</w:t>
      </w:r>
    </w:p>
    <w:p w14:paraId="11557ACF"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Take ownership of responsibilities and progress work independently, while maintaining appropriate communication with the CEO and escalating significant issues when necessary.</w:t>
      </w:r>
    </w:p>
    <w:p w14:paraId="17550296" w14:textId="77777777" w:rsidR="00392B08"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Contribute to the development of a positive, inclusive and collaborative organisational culture.</w:t>
      </w:r>
    </w:p>
    <w:p w14:paraId="4F4F4EF3" w14:textId="3350EE7D" w:rsidR="004F7AF6" w:rsidRPr="00F31707" w:rsidRDefault="00392B08" w:rsidP="007F6492">
      <w:pPr>
        <w:numPr>
          <w:ilvl w:val="0"/>
          <w:numId w:val="5"/>
        </w:numPr>
        <w:spacing w:before="60"/>
        <w:ind w:left="714" w:hanging="357"/>
        <w:rPr>
          <w:rFonts w:asciiTheme="minorHAnsi" w:eastAsia="Calibri" w:hAnsiTheme="minorHAnsi" w:cstheme="minorHAnsi"/>
          <w:sz w:val="22"/>
          <w:szCs w:val="22"/>
        </w:rPr>
      </w:pPr>
      <w:r w:rsidRPr="00F31707">
        <w:rPr>
          <w:rFonts w:asciiTheme="minorHAnsi" w:eastAsia="Calibri" w:hAnsiTheme="minorHAnsi" w:cstheme="minorHAnsi"/>
          <w:sz w:val="22"/>
          <w:szCs w:val="22"/>
        </w:rPr>
        <w:t>Undertake other reasonable duties consistent with the level and purpose of the role.</w:t>
      </w:r>
    </w:p>
    <w:p w14:paraId="105735B6" w14:textId="77777777" w:rsidR="00392B08" w:rsidRPr="00F31707" w:rsidRDefault="00392B08" w:rsidP="004F7AF6">
      <w:pPr>
        <w:spacing w:before="120"/>
        <w:rPr>
          <w:rFonts w:asciiTheme="minorHAnsi" w:eastAsia="Calibri" w:hAnsiTheme="minorHAnsi" w:cstheme="minorHAnsi"/>
          <w:b/>
          <w:bCs/>
          <w:sz w:val="22"/>
          <w:szCs w:val="22"/>
        </w:rPr>
      </w:pPr>
    </w:p>
    <w:p w14:paraId="30949C24" w14:textId="130BBD5E" w:rsidR="004F7AF6" w:rsidRPr="00F31707" w:rsidRDefault="004F7AF6" w:rsidP="004F7AF6">
      <w:pPr>
        <w:spacing w:before="120"/>
        <w:rPr>
          <w:rFonts w:asciiTheme="minorHAnsi" w:hAnsiTheme="minorHAnsi" w:cstheme="minorHAnsi"/>
          <w:sz w:val="22"/>
          <w:szCs w:val="22"/>
        </w:rPr>
      </w:pPr>
      <w:r w:rsidRPr="00F31707">
        <w:rPr>
          <w:rFonts w:asciiTheme="minorHAnsi" w:hAnsiTheme="minorHAnsi" w:cstheme="minorHAnsi"/>
          <w:sz w:val="22"/>
          <w:szCs w:val="22"/>
        </w:rPr>
        <w:t xml:space="preserve">This job description is current as of </w:t>
      </w:r>
      <w:r w:rsidR="00392B08" w:rsidRPr="00F31707">
        <w:rPr>
          <w:rFonts w:asciiTheme="minorHAnsi" w:hAnsiTheme="minorHAnsi" w:cstheme="minorHAnsi"/>
          <w:sz w:val="22"/>
          <w:szCs w:val="22"/>
        </w:rPr>
        <w:t>August</w:t>
      </w:r>
      <w:r w:rsidRPr="00F31707">
        <w:rPr>
          <w:rFonts w:asciiTheme="minorHAnsi" w:hAnsiTheme="minorHAnsi" w:cstheme="minorHAnsi"/>
          <w:sz w:val="22"/>
          <w:szCs w:val="22"/>
        </w:rPr>
        <w:t xml:space="preserve"> 2026.</w:t>
      </w:r>
    </w:p>
    <w:p w14:paraId="5036DF14" w14:textId="72033B9B" w:rsidR="004F7AF6" w:rsidRPr="007F6492" w:rsidRDefault="004F7AF6" w:rsidP="004F7AF6">
      <w:pPr>
        <w:spacing w:before="120"/>
        <w:rPr>
          <w:rFonts w:asciiTheme="minorHAnsi" w:eastAsia="Calibri" w:hAnsiTheme="minorHAnsi" w:cstheme="minorHAnsi"/>
          <w:b/>
          <w:bCs/>
        </w:rPr>
      </w:pPr>
      <w:r w:rsidRPr="00F31707">
        <w:rPr>
          <w:rFonts w:asciiTheme="minorHAnsi" w:eastAsia="Calibri" w:hAnsiTheme="minorHAnsi" w:cstheme="minorHAnsi"/>
          <w:b/>
          <w:bCs/>
          <w:sz w:val="22"/>
          <w:szCs w:val="22"/>
        </w:rPr>
        <w:br w:type="page"/>
      </w:r>
      <w:r w:rsidR="00392B08" w:rsidRPr="007F6492">
        <w:rPr>
          <w:rFonts w:asciiTheme="minorHAnsi" w:eastAsia="Calibri" w:hAnsiTheme="minorHAnsi" w:cstheme="minorHAnsi"/>
          <w:b/>
          <w:bCs/>
        </w:rPr>
        <w:lastRenderedPageBreak/>
        <w:t xml:space="preserve">Finance and </w:t>
      </w:r>
      <w:r w:rsidRPr="007F6492">
        <w:rPr>
          <w:rFonts w:asciiTheme="minorHAnsi" w:eastAsia="Calibri" w:hAnsiTheme="minorHAnsi" w:cstheme="minorHAnsi"/>
          <w:b/>
          <w:bCs/>
        </w:rPr>
        <w:t>Business Manager</w:t>
      </w:r>
    </w:p>
    <w:p w14:paraId="6418DF79" w14:textId="77777777" w:rsidR="004F7AF6" w:rsidRPr="007F6492" w:rsidRDefault="004F7AF6" w:rsidP="004F7AF6">
      <w:pPr>
        <w:spacing w:before="120"/>
        <w:rPr>
          <w:rFonts w:asciiTheme="minorHAnsi" w:eastAsia="Calibri" w:hAnsiTheme="minorHAnsi" w:cstheme="minorHAnsi"/>
          <w:b/>
          <w:bCs/>
        </w:rPr>
      </w:pPr>
      <w:r w:rsidRPr="007F6492">
        <w:rPr>
          <w:rFonts w:asciiTheme="minorHAnsi" w:eastAsia="Calibri" w:hAnsiTheme="minorHAnsi" w:cstheme="minorHAnsi"/>
          <w:b/>
          <w:bCs/>
        </w:rPr>
        <w:t>Person Specification</w:t>
      </w:r>
    </w:p>
    <w:p w14:paraId="294223AA" w14:textId="77777777" w:rsidR="004F7AF6" w:rsidRPr="00F31707" w:rsidRDefault="004F7AF6" w:rsidP="004F7AF6">
      <w:pPr>
        <w:spacing w:before="120"/>
        <w:rPr>
          <w:rFonts w:asciiTheme="minorHAnsi" w:eastAsia="Calibri" w:hAnsiTheme="minorHAnsi" w:cstheme="minorHAnsi"/>
          <w:b/>
          <w:bCs/>
          <w:sz w:val="22"/>
          <w:szCs w:val="22"/>
        </w:rPr>
      </w:pPr>
    </w:p>
    <w:tbl>
      <w:tblPr>
        <w:tblW w:w="9889" w:type="dxa"/>
        <w:tblLook w:val="04A0" w:firstRow="1" w:lastRow="0" w:firstColumn="1" w:lastColumn="0" w:noHBand="0" w:noVBand="1"/>
      </w:tblPr>
      <w:tblGrid>
        <w:gridCol w:w="9889"/>
      </w:tblGrid>
      <w:tr w:rsidR="004F7AF6" w:rsidRPr="00F31707" w14:paraId="7949B940" w14:textId="77777777" w:rsidTr="004471AF">
        <w:tc>
          <w:tcPr>
            <w:tcW w:w="9889" w:type="dxa"/>
            <w:shd w:val="clear" w:color="auto" w:fill="D9D9D9"/>
          </w:tcPr>
          <w:p w14:paraId="695EEA27" w14:textId="77777777" w:rsidR="004F7AF6" w:rsidRPr="00F31707" w:rsidRDefault="004F7AF6" w:rsidP="004F7AF6">
            <w:pPr>
              <w:spacing w:before="120" w:after="120"/>
              <w:rPr>
                <w:rFonts w:asciiTheme="minorHAnsi" w:eastAsia="Calibri" w:hAnsiTheme="minorHAnsi" w:cstheme="minorHAnsi"/>
                <w:b/>
                <w:bCs/>
                <w:sz w:val="22"/>
                <w:szCs w:val="22"/>
              </w:rPr>
            </w:pPr>
            <w:r w:rsidRPr="00F31707">
              <w:rPr>
                <w:rFonts w:asciiTheme="minorHAnsi" w:eastAsia="Calibri" w:hAnsiTheme="minorHAnsi" w:cstheme="minorHAnsi"/>
                <w:b/>
                <w:bCs/>
                <w:sz w:val="22"/>
                <w:szCs w:val="22"/>
              </w:rPr>
              <w:t>Experience, Qualifications, Knowledge &amp; Skills</w:t>
            </w:r>
          </w:p>
        </w:tc>
      </w:tr>
      <w:tr w:rsidR="004F7AF6" w:rsidRPr="00F31707" w14:paraId="288BB1E9" w14:textId="77777777" w:rsidTr="004471AF">
        <w:trPr>
          <w:trHeight w:val="12153"/>
        </w:trPr>
        <w:tc>
          <w:tcPr>
            <w:tcW w:w="9889" w:type="dxa"/>
          </w:tcPr>
          <w:p w14:paraId="1C54B959"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Significant experience in finance, business operations, office management or a similar role within a small or medium-sized charity or voluntary organisation.</w:t>
            </w:r>
          </w:p>
          <w:p w14:paraId="795750CA"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Experience using QuickBooks accounting software to maintain financial records and produce management reports.</w:t>
            </w:r>
          </w:p>
          <w:p w14:paraId="25C33DD6"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A relevant finance qualification, such as AAT Level 3 or Level 4 (or equivalent), or recognised bookkeeping/accounting training combined with relevant practical experience.</w:t>
            </w:r>
          </w:p>
          <w:p w14:paraId="4E27F64F"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Good understanding of accounting principles, financial controls, reconciliations and budget management.</w:t>
            </w:r>
          </w:p>
          <w:p w14:paraId="6E211E0C"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Experience monitoring budgets, expenditure and financial information to support effective decision-making.</w:t>
            </w:r>
          </w:p>
          <w:p w14:paraId="078A9B0A"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Ability to interpret financial information and identify trends or issues requiring management attention.</w:t>
            </w:r>
          </w:p>
          <w:p w14:paraId="6B6A78AA"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Good understanding of charity governance, compliance and organisational administration.</w:t>
            </w:r>
          </w:p>
          <w:p w14:paraId="6EA40E23"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Experience supporting governance processes, including servicing trustee or board meetings and maintaining governance records.</w:t>
            </w:r>
          </w:p>
          <w:p w14:paraId="26BF42A3"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Experience managing office operations, suppliers, contracts and external service providers.</w:t>
            </w:r>
          </w:p>
          <w:p w14:paraId="126C2CAD"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Ability to organise and prioritise work effectively, maintaining productivity during quieter periods and responding flexibly to busy periods to meet deadlines and organisational needs.</w:t>
            </w:r>
          </w:p>
          <w:p w14:paraId="5AFAAAEF"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Good IT skills, including Microsoft 365 and experience of using business systems and databases.</w:t>
            </w:r>
          </w:p>
          <w:p w14:paraId="5D7C749B"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Excellent organisational and administrative skills, with the ability to manage multiple priorities</w:t>
            </w:r>
          </w:p>
          <w:p w14:paraId="0A9239BA"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Strong attention to detail, accuracy and ability to maintain confidentiality when handling sensitive information.</w:t>
            </w:r>
          </w:p>
          <w:p w14:paraId="26BD38C3"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Excellent written and verbal communication skills, including the ability to prepare reports, minutes and other organisational documents.</w:t>
            </w:r>
          </w:p>
          <w:p w14:paraId="4437606A"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Knowledge of GDPR, information governance and records management.</w:t>
            </w:r>
          </w:p>
          <w:p w14:paraId="1B7A989A"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Experience managing suppliers and contracts.</w:t>
            </w:r>
          </w:p>
          <w:p w14:paraId="493D1A78" w14:textId="716D06F0"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Experience of line managing or supervising staff</w:t>
            </w:r>
          </w:p>
          <w:p w14:paraId="482D5538" w14:textId="77777777" w:rsidR="004F7AF6" w:rsidRPr="00F31707" w:rsidRDefault="004F7AF6">
            <w:pPr>
              <w:numPr>
                <w:ilvl w:val="0"/>
                <w:numId w:val="7"/>
              </w:numPr>
              <w:spacing w:before="120" w:after="120"/>
              <w:ind w:left="567" w:hanging="567"/>
              <w:rPr>
                <w:rFonts w:asciiTheme="minorHAnsi" w:eastAsia="Calibri" w:hAnsiTheme="minorHAnsi" w:cstheme="minorHAnsi"/>
                <w:sz w:val="22"/>
                <w:szCs w:val="22"/>
              </w:rPr>
            </w:pPr>
            <w:r w:rsidRPr="00F31707">
              <w:rPr>
                <w:rFonts w:asciiTheme="minorHAnsi" w:eastAsia="Calibri" w:hAnsiTheme="minorHAnsi" w:cstheme="minorHAnsi"/>
                <w:sz w:val="22"/>
                <w:szCs w:val="22"/>
              </w:rPr>
              <w:t>Strong problem-solving skills with the ability to use initiative, identify improvements and implement practical solutions.</w:t>
            </w:r>
          </w:p>
          <w:p w14:paraId="0E2B2734" w14:textId="77777777" w:rsidR="004F7AF6" w:rsidRPr="00F31707" w:rsidRDefault="004F7AF6">
            <w:pPr>
              <w:numPr>
                <w:ilvl w:val="0"/>
                <w:numId w:val="7"/>
              </w:numPr>
              <w:spacing w:before="120" w:after="120"/>
              <w:ind w:left="567" w:hanging="567"/>
              <w:rPr>
                <w:rFonts w:asciiTheme="minorHAnsi" w:hAnsiTheme="minorHAnsi" w:cstheme="minorHAnsi"/>
                <w:sz w:val="22"/>
                <w:szCs w:val="22"/>
              </w:rPr>
            </w:pPr>
            <w:r w:rsidRPr="00F31707">
              <w:rPr>
                <w:rFonts w:asciiTheme="minorHAnsi" w:eastAsia="Calibri" w:hAnsiTheme="minorHAnsi" w:cstheme="minorHAnsi"/>
                <w:sz w:val="22"/>
                <w:szCs w:val="22"/>
              </w:rPr>
              <w:t>Ability to work independently with minimal supervision, demonstrating sound judgement, accountability and knowing when to seek guidance or escalate issues</w:t>
            </w:r>
          </w:p>
        </w:tc>
      </w:tr>
    </w:tbl>
    <w:p w14:paraId="11711573" w14:textId="77777777" w:rsidR="00F31707" w:rsidRDefault="00F31707" w:rsidP="004834E2">
      <w:pPr>
        <w:rPr>
          <w:rFonts w:asciiTheme="minorHAnsi" w:hAnsiTheme="minorHAnsi" w:cstheme="minorHAnsi"/>
          <w:b/>
          <w:bCs/>
          <w:sz w:val="22"/>
          <w:szCs w:val="22"/>
          <w:lang w:eastAsia="en-US"/>
        </w:rPr>
      </w:pPr>
    </w:p>
    <w:sectPr w:rsidR="00F31707" w:rsidSect="0046556E">
      <w:headerReference w:type="default" r:id="rId11"/>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A325" w14:textId="77777777" w:rsidR="001C3877" w:rsidRPr="005B1A26" w:rsidRDefault="001C3877">
      <w:r w:rsidRPr="005B1A26">
        <w:separator/>
      </w:r>
    </w:p>
  </w:endnote>
  <w:endnote w:type="continuationSeparator" w:id="0">
    <w:p w14:paraId="3C0D2058" w14:textId="77777777" w:rsidR="001C3877" w:rsidRPr="005B1A26" w:rsidRDefault="001C3877">
      <w:r w:rsidRPr="005B1A26">
        <w:continuationSeparator/>
      </w:r>
    </w:p>
  </w:endnote>
  <w:endnote w:type="continuationNotice" w:id="1">
    <w:p w14:paraId="0780A067" w14:textId="77777777" w:rsidR="001C3877" w:rsidRPr="005B1A26" w:rsidRDefault="001C3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Neue">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0D4C6" w14:textId="77777777" w:rsidR="001C3877" w:rsidRPr="005B1A26" w:rsidRDefault="001C3877">
      <w:r w:rsidRPr="005B1A26">
        <w:separator/>
      </w:r>
    </w:p>
  </w:footnote>
  <w:footnote w:type="continuationSeparator" w:id="0">
    <w:p w14:paraId="14F499DC" w14:textId="77777777" w:rsidR="001C3877" w:rsidRPr="005B1A26" w:rsidRDefault="001C3877">
      <w:r w:rsidRPr="005B1A26">
        <w:continuationSeparator/>
      </w:r>
    </w:p>
  </w:footnote>
  <w:footnote w:type="continuationNotice" w:id="1">
    <w:p w14:paraId="75F04E5D" w14:textId="77777777" w:rsidR="001C3877" w:rsidRPr="005B1A26" w:rsidRDefault="001C38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CAF3" w14:textId="76B80B12" w:rsidR="007F6492" w:rsidRDefault="007F6492">
    <w:pPr>
      <w:pStyle w:val="Header"/>
    </w:pPr>
    <w:r>
      <w:rPr>
        <w:noProof/>
      </w:rPr>
      <w:drawing>
        <wp:anchor distT="0" distB="0" distL="114300" distR="114300" simplePos="0" relativeHeight="251659264" behindDoc="1" locked="0" layoutInCell="1" allowOverlap="1" wp14:anchorId="0D8DB292" wp14:editId="7F78257A">
          <wp:simplePos x="0" y="0"/>
          <wp:positionH relativeFrom="column">
            <wp:posOffset>5181600</wp:posOffset>
          </wp:positionH>
          <wp:positionV relativeFrom="paragraph">
            <wp:posOffset>18415</wp:posOffset>
          </wp:positionV>
          <wp:extent cx="1209675" cy="970977"/>
          <wp:effectExtent l="0" t="0" r="0" b="635"/>
          <wp:wrapTight wrapText="bothSides">
            <wp:wrapPolygon edited="0">
              <wp:start x="10205" y="0"/>
              <wp:lineTo x="6803" y="0"/>
              <wp:lineTo x="5443" y="2119"/>
              <wp:lineTo x="5443" y="11443"/>
              <wp:lineTo x="4082" y="13562"/>
              <wp:lineTo x="4082" y="16528"/>
              <wp:lineTo x="8844" y="20343"/>
              <wp:lineTo x="8844" y="21190"/>
              <wp:lineTo x="21090" y="21190"/>
              <wp:lineTo x="21090" y="424"/>
              <wp:lineTo x="13266" y="0"/>
              <wp:lineTo x="10205" y="0"/>
            </wp:wrapPolygon>
          </wp:wrapTight>
          <wp:docPr id="432802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97097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87240"/>
    <w:multiLevelType w:val="hybridMultilevel"/>
    <w:tmpl w:val="C31A38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DA3F0E"/>
    <w:multiLevelType w:val="multilevel"/>
    <w:tmpl w:val="8FBE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43676"/>
    <w:multiLevelType w:val="hybridMultilevel"/>
    <w:tmpl w:val="30ACC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D7B2E"/>
    <w:multiLevelType w:val="multilevel"/>
    <w:tmpl w:val="AD8C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12301"/>
    <w:multiLevelType w:val="multilevel"/>
    <w:tmpl w:val="3478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202A5"/>
    <w:multiLevelType w:val="multilevel"/>
    <w:tmpl w:val="57AA6A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109E1"/>
    <w:multiLevelType w:val="multilevel"/>
    <w:tmpl w:val="624A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32661"/>
    <w:multiLevelType w:val="hybridMultilevel"/>
    <w:tmpl w:val="24400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F27F54"/>
    <w:multiLevelType w:val="hybridMultilevel"/>
    <w:tmpl w:val="3AD20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9E658E"/>
    <w:multiLevelType w:val="multilevel"/>
    <w:tmpl w:val="A82ABF52"/>
    <w:lvl w:ilvl="0">
      <w:start w:val="1"/>
      <w:numFmt w:val="decimal"/>
      <w:pStyle w:val="Heading1"/>
      <w:lvlText w:val="%1"/>
      <w:lvlJc w:val="left"/>
      <w:pPr>
        <w:tabs>
          <w:tab w:val="num" w:pos="432"/>
        </w:tabs>
        <w:ind w:left="432" w:hanging="432"/>
      </w:pPr>
    </w:lvl>
    <w:lvl w:ilvl="1">
      <w:numFmt w:val="none"/>
      <w:pStyle w:val="Heading2"/>
      <w:lvlText w:val=""/>
      <w:lvlJc w:val="left"/>
      <w:pPr>
        <w:tabs>
          <w:tab w:val="num" w:pos="360"/>
        </w:tabs>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33B43EF1"/>
    <w:multiLevelType w:val="multilevel"/>
    <w:tmpl w:val="B748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7A412C"/>
    <w:multiLevelType w:val="hybridMultilevel"/>
    <w:tmpl w:val="EE76A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215B8E"/>
    <w:multiLevelType w:val="multilevel"/>
    <w:tmpl w:val="471A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3A716C"/>
    <w:multiLevelType w:val="multilevel"/>
    <w:tmpl w:val="7EF030B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D34280"/>
    <w:multiLevelType w:val="multilevel"/>
    <w:tmpl w:val="F44C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E77078"/>
    <w:multiLevelType w:val="multilevel"/>
    <w:tmpl w:val="107A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B02AF"/>
    <w:multiLevelType w:val="singleLevel"/>
    <w:tmpl w:val="07EC2F36"/>
    <w:lvl w:ilvl="0">
      <w:start w:val="1"/>
      <w:numFmt w:val="bullet"/>
      <w:pStyle w:val="BulletText2"/>
      <w:lvlText w:val="-"/>
      <w:lvlJc w:val="left"/>
      <w:pPr>
        <w:tabs>
          <w:tab w:val="num" w:pos="360"/>
        </w:tabs>
        <w:ind w:left="360" w:hanging="187"/>
      </w:pPr>
      <w:rPr>
        <w:rFonts w:ascii="Symbol" w:hAnsi="Symbol" w:cs="Times New Roman" w:hint="default"/>
      </w:rPr>
    </w:lvl>
  </w:abstractNum>
  <w:abstractNum w:abstractNumId="18" w15:restartNumberingAfterBreak="0">
    <w:nsid w:val="721D202E"/>
    <w:multiLevelType w:val="multilevel"/>
    <w:tmpl w:val="851045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DDA75E2"/>
    <w:multiLevelType w:val="hybridMultilevel"/>
    <w:tmpl w:val="231EBD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79028993">
    <w:abstractNumId w:val="10"/>
  </w:num>
  <w:num w:numId="2" w16cid:durableId="1031686677">
    <w:abstractNumId w:val="17"/>
  </w:num>
  <w:num w:numId="3" w16cid:durableId="383144139">
    <w:abstractNumId w:val="14"/>
  </w:num>
  <w:num w:numId="4" w16cid:durableId="349188406">
    <w:abstractNumId w:val="16"/>
  </w:num>
  <w:num w:numId="5" w16cid:durableId="63308620">
    <w:abstractNumId w:val="13"/>
  </w:num>
  <w:num w:numId="6" w16cid:durableId="1050574129">
    <w:abstractNumId w:val="19"/>
  </w:num>
  <w:num w:numId="7" w16cid:durableId="1310552784">
    <w:abstractNumId w:val="1"/>
  </w:num>
  <w:num w:numId="8" w16cid:durableId="1020745609">
    <w:abstractNumId w:val="15"/>
  </w:num>
  <w:num w:numId="9" w16cid:durableId="661783162">
    <w:abstractNumId w:val="6"/>
  </w:num>
  <w:num w:numId="10" w16cid:durableId="43219220">
    <w:abstractNumId w:val="9"/>
  </w:num>
  <w:num w:numId="11" w16cid:durableId="1963536939">
    <w:abstractNumId w:val="8"/>
  </w:num>
  <w:num w:numId="12" w16cid:durableId="1826779073">
    <w:abstractNumId w:val="2"/>
  </w:num>
  <w:num w:numId="13" w16cid:durableId="1323239898">
    <w:abstractNumId w:val="4"/>
  </w:num>
  <w:num w:numId="14" w16cid:durableId="795488141">
    <w:abstractNumId w:val="11"/>
  </w:num>
  <w:num w:numId="15" w16cid:durableId="147980609">
    <w:abstractNumId w:val="7"/>
  </w:num>
  <w:num w:numId="16" w16cid:durableId="705182216">
    <w:abstractNumId w:val="5"/>
  </w:num>
  <w:num w:numId="17" w16cid:durableId="897399274">
    <w:abstractNumId w:val="18"/>
  </w:num>
  <w:num w:numId="18" w16cid:durableId="333723738">
    <w:abstractNumId w:val="3"/>
  </w:num>
  <w:num w:numId="19" w16cid:durableId="72588415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F17AF"/>
  <w15:docId w15:val="{29000235-A884-403C-9FC6-476C48273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AA0"/>
    <w:rPr>
      <w:sz w:val="24"/>
      <w:szCs w:val="24"/>
      <w:lang w:val="en-GB" w:eastAsia="en-GB"/>
    </w:rPr>
  </w:style>
  <w:style w:type="paragraph" w:styleId="Heading1">
    <w:name w:val="heading 1"/>
    <w:next w:val="Normal"/>
    <w:qFormat/>
    <w:rsid w:val="00070411"/>
    <w:pPr>
      <w:keepNext/>
      <w:numPr>
        <w:numId w:val="1"/>
      </w:numPr>
      <w:tabs>
        <w:tab w:val="clear" w:pos="432"/>
        <w:tab w:val="num" w:pos="1134"/>
      </w:tabs>
      <w:spacing w:before="480" w:after="60"/>
      <w:ind w:left="1134" w:hanging="1134"/>
      <w:outlineLvl w:val="0"/>
    </w:pPr>
    <w:rPr>
      <w:rFonts w:ascii="Verdana" w:eastAsia="Times" w:hAnsi="Verdana"/>
      <w:b/>
      <w:color w:val="800080"/>
      <w:kern w:val="32"/>
      <w:sz w:val="32"/>
      <w:lang w:val="en-GB"/>
    </w:rPr>
  </w:style>
  <w:style w:type="paragraph" w:styleId="Heading2">
    <w:name w:val="heading 2"/>
    <w:basedOn w:val="Heading1"/>
    <w:next w:val="Normal"/>
    <w:qFormat/>
    <w:rsid w:val="00070411"/>
    <w:pPr>
      <w:numPr>
        <w:ilvl w:val="1"/>
      </w:numPr>
      <w:tabs>
        <w:tab w:val="left" w:pos="1134"/>
      </w:tabs>
      <w:spacing w:before="240"/>
      <w:outlineLvl w:val="1"/>
    </w:pPr>
    <w:rPr>
      <w:sz w:val="24"/>
    </w:rPr>
  </w:style>
  <w:style w:type="paragraph" w:styleId="Heading3">
    <w:name w:val="heading 3"/>
    <w:basedOn w:val="Normal"/>
    <w:next w:val="Normal"/>
    <w:qFormat/>
    <w:rsid w:val="00DF270C"/>
    <w:pPr>
      <w:keepNext/>
      <w:spacing w:before="240" w:after="60"/>
      <w:outlineLvl w:val="2"/>
    </w:pPr>
    <w:rPr>
      <w:rFonts w:ascii="Arial" w:hAnsi="Arial" w:cs="Arial"/>
      <w:b/>
      <w:bCs/>
      <w:sz w:val="26"/>
      <w:szCs w:val="26"/>
    </w:rPr>
  </w:style>
  <w:style w:type="paragraph" w:styleId="Heading4">
    <w:name w:val="heading 4"/>
    <w:basedOn w:val="Normal"/>
    <w:next w:val="Normal"/>
    <w:qFormat/>
    <w:rsid w:val="00070411"/>
    <w:pPr>
      <w:keepNext/>
      <w:widowControl w:val="0"/>
      <w:numPr>
        <w:ilvl w:val="3"/>
        <w:numId w:val="1"/>
      </w:numPr>
      <w:spacing w:before="240" w:after="60"/>
      <w:jc w:val="both"/>
      <w:outlineLvl w:val="3"/>
    </w:pPr>
    <w:rPr>
      <w:rFonts w:ascii="Times" w:hAnsi="Times"/>
      <w:b/>
      <w:sz w:val="28"/>
      <w:szCs w:val="20"/>
      <w:lang w:eastAsia="en-US"/>
    </w:rPr>
  </w:style>
  <w:style w:type="paragraph" w:styleId="Heading5">
    <w:name w:val="heading 5"/>
    <w:basedOn w:val="Normal"/>
    <w:next w:val="Normal"/>
    <w:qFormat/>
    <w:rsid w:val="00070411"/>
    <w:pPr>
      <w:widowControl w:val="0"/>
      <w:numPr>
        <w:ilvl w:val="4"/>
        <w:numId w:val="1"/>
      </w:numPr>
      <w:spacing w:before="240" w:after="60"/>
      <w:jc w:val="both"/>
      <w:outlineLvl w:val="4"/>
    </w:pPr>
    <w:rPr>
      <w:rFonts w:ascii="Verdana" w:hAnsi="Verdana"/>
      <w:b/>
      <w:i/>
      <w:sz w:val="26"/>
      <w:szCs w:val="20"/>
      <w:lang w:eastAsia="en-US"/>
    </w:rPr>
  </w:style>
  <w:style w:type="paragraph" w:styleId="Heading6">
    <w:name w:val="heading 6"/>
    <w:basedOn w:val="Normal"/>
    <w:next w:val="Normal"/>
    <w:qFormat/>
    <w:rsid w:val="00070411"/>
    <w:pPr>
      <w:widowControl w:val="0"/>
      <w:numPr>
        <w:ilvl w:val="5"/>
        <w:numId w:val="1"/>
      </w:numPr>
      <w:spacing w:before="240" w:after="60"/>
      <w:jc w:val="both"/>
      <w:outlineLvl w:val="5"/>
    </w:pPr>
    <w:rPr>
      <w:rFonts w:ascii="Times" w:hAnsi="Times"/>
      <w:b/>
      <w:sz w:val="22"/>
      <w:szCs w:val="20"/>
      <w:lang w:eastAsia="en-US"/>
    </w:rPr>
  </w:style>
  <w:style w:type="paragraph" w:styleId="Heading7">
    <w:name w:val="heading 7"/>
    <w:basedOn w:val="Normal"/>
    <w:next w:val="Normal"/>
    <w:qFormat/>
    <w:rsid w:val="00070411"/>
    <w:pPr>
      <w:widowControl w:val="0"/>
      <w:numPr>
        <w:ilvl w:val="6"/>
        <w:numId w:val="1"/>
      </w:numPr>
      <w:spacing w:before="240" w:after="60"/>
      <w:jc w:val="both"/>
      <w:outlineLvl w:val="6"/>
    </w:pPr>
    <w:rPr>
      <w:rFonts w:ascii="Times" w:hAnsi="Times"/>
      <w:szCs w:val="20"/>
      <w:lang w:eastAsia="en-US"/>
    </w:rPr>
  </w:style>
  <w:style w:type="paragraph" w:styleId="Heading8">
    <w:name w:val="heading 8"/>
    <w:basedOn w:val="Normal"/>
    <w:next w:val="Normal"/>
    <w:qFormat/>
    <w:rsid w:val="00070411"/>
    <w:pPr>
      <w:widowControl w:val="0"/>
      <w:numPr>
        <w:ilvl w:val="7"/>
        <w:numId w:val="1"/>
      </w:numPr>
      <w:spacing w:before="240" w:after="60"/>
      <w:jc w:val="both"/>
      <w:outlineLvl w:val="7"/>
    </w:pPr>
    <w:rPr>
      <w:rFonts w:ascii="Times" w:hAnsi="Times"/>
      <w:i/>
      <w:szCs w:val="20"/>
      <w:lang w:eastAsia="en-US"/>
    </w:rPr>
  </w:style>
  <w:style w:type="paragraph" w:styleId="Heading9">
    <w:name w:val="heading 9"/>
    <w:basedOn w:val="Normal"/>
    <w:next w:val="Normal"/>
    <w:qFormat/>
    <w:rsid w:val="00070411"/>
    <w:pPr>
      <w:widowControl w:val="0"/>
      <w:numPr>
        <w:ilvl w:val="8"/>
        <w:numId w:val="1"/>
      </w:numPr>
      <w:spacing w:before="240" w:after="60"/>
      <w:jc w:val="both"/>
      <w:outlineLvl w:val="8"/>
    </w:pPr>
    <w:rPr>
      <w:rFonts w:ascii="Helvetica" w:hAnsi="Helvetica"/>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576356"/>
    <w:pPr>
      <w:spacing w:after="200" w:line="276" w:lineRule="auto"/>
      <w:ind w:left="720"/>
      <w:contextualSpacing/>
    </w:pPr>
    <w:rPr>
      <w:rFonts w:ascii="Calibri" w:eastAsia="Calibri" w:hAnsi="Calibri"/>
      <w:sz w:val="22"/>
      <w:szCs w:val="22"/>
      <w:lang w:eastAsia="en-US"/>
    </w:rPr>
  </w:style>
  <w:style w:type="paragraph" w:customStyle="1" w:styleId="BlockLine">
    <w:name w:val="Block Line"/>
    <w:basedOn w:val="Normal"/>
    <w:next w:val="Normal"/>
    <w:rsid w:val="00576356"/>
    <w:pPr>
      <w:pBdr>
        <w:top w:val="single" w:sz="6" w:space="1" w:color="auto"/>
        <w:between w:val="single" w:sz="6" w:space="1" w:color="auto"/>
      </w:pBdr>
      <w:spacing w:before="240"/>
      <w:ind w:left="1728"/>
    </w:pPr>
    <w:rPr>
      <w:szCs w:val="20"/>
      <w:lang w:eastAsia="en-US"/>
    </w:rPr>
  </w:style>
  <w:style w:type="paragraph" w:styleId="BodyTextIndent">
    <w:name w:val="Body Text Indent"/>
    <w:basedOn w:val="Normal"/>
    <w:rsid w:val="00F158F7"/>
    <w:pPr>
      <w:ind w:left="567"/>
    </w:pPr>
    <w:rPr>
      <w:rFonts w:ascii="Arial" w:hAnsi="Arial" w:cs="Arial"/>
      <w:sz w:val="20"/>
      <w:szCs w:val="20"/>
    </w:rPr>
  </w:style>
  <w:style w:type="paragraph" w:styleId="PlainText">
    <w:name w:val="Plain Text"/>
    <w:basedOn w:val="Normal"/>
    <w:link w:val="PlainTextChar"/>
    <w:uiPriority w:val="99"/>
    <w:rsid w:val="00F158F7"/>
    <w:pPr>
      <w:overflowPunct w:val="0"/>
      <w:autoSpaceDE w:val="0"/>
      <w:autoSpaceDN w:val="0"/>
      <w:adjustRightInd w:val="0"/>
      <w:textAlignment w:val="baseline"/>
    </w:pPr>
    <w:rPr>
      <w:rFonts w:ascii="Courier New" w:hAnsi="Courier New" w:cs="Courier New"/>
      <w:sz w:val="20"/>
      <w:szCs w:val="20"/>
      <w:lang w:eastAsia="en-US"/>
    </w:rPr>
  </w:style>
  <w:style w:type="paragraph" w:customStyle="1" w:styleId="xl26">
    <w:name w:val="xl26"/>
    <w:basedOn w:val="Normal"/>
    <w:rsid w:val="00F158F7"/>
    <w:pPr>
      <w:pBdr>
        <w:left w:val="single" w:sz="4" w:space="0" w:color="auto"/>
        <w:bottom w:val="single" w:sz="4" w:space="0" w:color="auto"/>
        <w:right w:val="single" w:sz="4" w:space="0" w:color="auto"/>
      </w:pBdr>
      <w:spacing w:before="100" w:beforeAutospacing="1" w:after="100" w:afterAutospacing="1"/>
      <w:jc w:val="both"/>
      <w:textAlignment w:val="top"/>
    </w:pPr>
    <w:rPr>
      <w:rFonts w:ascii="Courier New" w:eastAsia="Arial Unicode MS" w:hAnsi="Courier New"/>
      <w:lang w:eastAsia="en-US"/>
    </w:rPr>
  </w:style>
  <w:style w:type="paragraph" w:customStyle="1" w:styleId="BulletText2">
    <w:name w:val="Bullet Text 2"/>
    <w:basedOn w:val="Normal"/>
    <w:rsid w:val="00F158F7"/>
    <w:pPr>
      <w:numPr>
        <w:numId w:val="2"/>
      </w:numPr>
    </w:pPr>
    <w:rPr>
      <w:szCs w:val="20"/>
      <w:lang w:eastAsia="en-US"/>
    </w:rPr>
  </w:style>
  <w:style w:type="character" w:customStyle="1" w:styleId="guljabeen">
    <w:name w:val="guljabeen"/>
    <w:semiHidden/>
    <w:rsid w:val="00E02FA5"/>
    <w:rPr>
      <w:rFonts w:ascii="Tahoma" w:hAnsi="Tahoma"/>
      <w:b w:val="0"/>
      <w:bCs w:val="0"/>
      <w:i w:val="0"/>
      <w:iCs w:val="0"/>
      <w:strike w:val="0"/>
      <w:color w:val="auto"/>
      <w:sz w:val="20"/>
      <w:szCs w:val="20"/>
      <w:u w:val="none"/>
    </w:rPr>
  </w:style>
  <w:style w:type="character" w:styleId="Strong">
    <w:name w:val="Strong"/>
    <w:qFormat/>
    <w:rsid w:val="00E02FA5"/>
    <w:rPr>
      <w:b/>
      <w:bCs/>
    </w:rPr>
  </w:style>
  <w:style w:type="table" w:styleId="TableGrid">
    <w:name w:val="Table Grid"/>
    <w:basedOn w:val="TableNormal"/>
    <w:uiPriority w:val="39"/>
    <w:rsid w:val="000F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Normal"/>
    <w:rsid w:val="00A350A2"/>
    <w:pPr>
      <w:spacing w:before="100" w:beforeAutospacing="1" w:after="100" w:afterAutospacing="1"/>
    </w:pPr>
    <w:rPr>
      <w:lang w:val="en-US" w:eastAsia="en-US"/>
    </w:rPr>
  </w:style>
  <w:style w:type="paragraph" w:customStyle="1" w:styleId="Default">
    <w:name w:val="Default"/>
    <w:rsid w:val="00A350A2"/>
    <w:pPr>
      <w:autoSpaceDE w:val="0"/>
      <w:autoSpaceDN w:val="0"/>
      <w:adjustRightInd w:val="0"/>
    </w:pPr>
    <w:rPr>
      <w:rFonts w:ascii="Arial" w:hAnsi="Arial" w:cs="Arial"/>
      <w:color w:val="000000"/>
      <w:sz w:val="24"/>
      <w:szCs w:val="24"/>
    </w:rPr>
  </w:style>
  <w:style w:type="paragraph" w:styleId="Footer">
    <w:name w:val="footer"/>
    <w:basedOn w:val="Normal"/>
    <w:link w:val="FooterChar"/>
    <w:uiPriority w:val="99"/>
    <w:rsid w:val="00F71BDA"/>
    <w:pPr>
      <w:tabs>
        <w:tab w:val="center" w:pos="4320"/>
        <w:tab w:val="right" w:pos="8640"/>
      </w:tabs>
    </w:pPr>
  </w:style>
  <w:style w:type="character" w:styleId="PageNumber">
    <w:name w:val="page number"/>
    <w:basedOn w:val="DefaultParagraphFont"/>
    <w:rsid w:val="00F71BDA"/>
  </w:style>
  <w:style w:type="paragraph" w:styleId="Header">
    <w:name w:val="header"/>
    <w:basedOn w:val="Normal"/>
    <w:link w:val="HeaderChar"/>
    <w:uiPriority w:val="99"/>
    <w:rsid w:val="00F71BDA"/>
    <w:pPr>
      <w:tabs>
        <w:tab w:val="center" w:pos="4320"/>
        <w:tab w:val="right" w:pos="8640"/>
      </w:tabs>
    </w:pPr>
  </w:style>
  <w:style w:type="paragraph" w:styleId="BodyTextIndent2">
    <w:name w:val="Body Text Indent 2"/>
    <w:basedOn w:val="Normal"/>
    <w:rsid w:val="00AF4B63"/>
    <w:pPr>
      <w:spacing w:after="120" w:line="480" w:lineRule="auto"/>
      <w:ind w:left="283"/>
    </w:pPr>
  </w:style>
  <w:style w:type="paragraph" w:customStyle="1" w:styleId="xl28">
    <w:name w:val="xl28"/>
    <w:basedOn w:val="Normal"/>
    <w:rsid w:val="00AF4B63"/>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lang w:eastAsia="en-US"/>
    </w:rPr>
  </w:style>
  <w:style w:type="paragraph" w:styleId="NormalWeb">
    <w:name w:val="Normal (Web)"/>
    <w:basedOn w:val="Normal"/>
    <w:rsid w:val="00253FCE"/>
    <w:rPr>
      <w:sz w:val="34"/>
      <w:szCs w:val="34"/>
      <w:lang w:val="en-US" w:eastAsia="en-US"/>
    </w:rPr>
  </w:style>
  <w:style w:type="character" w:styleId="Hyperlink">
    <w:name w:val="Hyperlink"/>
    <w:uiPriority w:val="99"/>
    <w:rsid w:val="000C6EE5"/>
    <w:rPr>
      <w:color w:val="0000FF"/>
      <w:u w:val="single"/>
    </w:rPr>
  </w:style>
  <w:style w:type="character" w:customStyle="1" w:styleId="apple-style-span">
    <w:name w:val="apple-style-span"/>
    <w:rsid w:val="00DA225E"/>
  </w:style>
  <w:style w:type="paragraph" w:customStyle="1" w:styleId="Bullet">
    <w:name w:val="Bullet"/>
    <w:basedOn w:val="ListBullet"/>
    <w:rsid w:val="00784585"/>
    <w:pPr>
      <w:widowControl w:val="0"/>
      <w:tabs>
        <w:tab w:val="num" w:pos="1701"/>
      </w:tabs>
      <w:spacing w:before="60" w:after="60"/>
      <w:ind w:left="1701"/>
      <w:jc w:val="both"/>
    </w:pPr>
    <w:rPr>
      <w:rFonts w:ascii="Verdana" w:hAnsi="Verdana"/>
      <w:sz w:val="18"/>
      <w:szCs w:val="20"/>
      <w:lang w:eastAsia="en-US"/>
    </w:rPr>
  </w:style>
  <w:style w:type="paragraph" w:styleId="ListBullet">
    <w:name w:val="List Bullet"/>
    <w:basedOn w:val="Normal"/>
    <w:rsid w:val="00784585"/>
    <w:pPr>
      <w:tabs>
        <w:tab w:val="num" w:pos="1179"/>
      </w:tabs>
      <w:ind w:left="1179" w:hanging="567"/>
    </w:pPr>
  </w:style>
  <w:style w:type="paragraph" w:styleId="Quote">
    <w:name w:val="Quote"/>
    <w:basedOn w:val="Normal"/>
    <w:qFormat/>
    <w:rsid w:val="00DF6632"/>
    <w:pPr>
      <w:widowControl w:val="0"/>
      <w:spacing w:before="120" w:after="120"/>
      <w:ind w:left="1701" w:right="538"/>
    </w:pPr>
    <w:rPr>
      <w:rFonts w:ascii="Verdana" w:hAnsi="Verdana"/>
      <w:i/>
      <w:sz w:val="18"/>
      <w:szCs w:val="20"/>
      <w:lang w:eastAsia="en-US"/>
    </w:rPr>
  </w:style>
  <w:style w:type="paragraph" w:customStyle="1" w:styleId="Address1">
    <w:name w:val="Address 1"/>
    <w:basedOn w:val="Normal"/>
    <w:rsid w:val="00AA72EF"/>
    <w:pPr>
      <w:widowControl w:val="0"/>
      <w:tabs>
        <w:tab w:val="left" w:pos="1701"/>
      </w:tabs>
      <w:ind w:left="1701"/>
    </w:pPr>
    <w:rPr>
      <w:rFonts w:ascii="Verdana" w:hAnsi="Verdana"/>
      <w:sz w:val="18"/>
      <w:szCs w:val="20"/>
      <w:lang w:eastAsia="en-US"/>
    </w:rPr>
  </w:style>
  <w:style w:type="paragraph" w:customStyle="1" w:styleId="GanntTop">
    <w:name w:val="Gannt Top"/>
    <w:basedOn w:val="Normal"/>
    <w:rsid w:val="00A56750"/>
    <w:pPr>
      <w:widowControl w:val="0"/>
      <w:jc w:val="center"/>
    </w:pPr>
    <w:rPr>
      <w:rFonts w:ascii="Verdana" w:hAnsi="Verdana"/>
      <w:b/>
      <w:sz w:val="16"/>
      <w:szCs w:val="20"/>
      <w:lang w:eastAsia="en-US"/>
    </w:rPr>
  </w:style>
  <w:style w:type="paragraph" w:styleId="BalloonText">
    <w:name w:val="Balloon Text"/>
    <w:basedOn w:val="Normal"/>
    <w:link w:val="BalloonTextChar"/>
    <w:rsid w:val="00B975C3"/>
    <w:rPr>
      <w:rFonts w:ascii="Tahoma" w:hAnsi="Tahoma" w:cs="Tahoma"/>
      <w:sz w:val="16"/>
      <w:szCs w:val="16"/>
    </w:rPr>
  </w:style>
  <w:style w:type="character" w:customStyle="1" w:styleId="BalloonTextChar">
    <w:name w:val="Balloon Text Char"/>
    <w:link w:val="BalloonText"/>
    <w:rsid w:val="00B975C3"/>
    <w:rPr>
      <w:rFonts w:ascii="Tahoma" w:hAnsi="Tahoma" w:cs="Tahoma"/>
      <w:sz w:val="16"/>
      <w:szCs w:val="16"/>
    </w:rPr>
  </w:style>
  <w:style w:type="character" w:styleId="Emphasis">
    <w:name w:val="Emphasis"/>
    <w:rsid w:val="008B682F"/>
    <w:rPr>
      <w:i/>
      <w:iCs/>
    </w:rPr>
  </w:style>
  <w:style w:type="character" w:customStyle="1" w:styleId="PlainTextChar">
    <w:name w:val="Plain Text Char"/>
    <w:link w:val="PlainText"/>
    <w:uiPriority w:val="99"/>
    <w:rsid w:val="001A2EA0"/>
    <w:rPr>
      <w:rFonts w:ascii="Courier New" w:hAnsi="Courier New" w:cs="Courier New"/>
      <w:lang w:eastAsia="en-US"/>
    </w:rPr>
  </w:style>
  <w:style w:type="table" w:customStyle="1" w:styleId="TableGrid2">
    <w:name w:val="Table Grid2"/>
    <w:basedOn w:val="TableNormal"/>
    <w:uiPriority w:val="59"/>
    <w:rsid w:val="00791F9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1340E"/>
    <w:rPr>
      <w:sz w:val="24"/>
      <w:szCs w:val="24"/>
    </w:rPr>
  </w:style>
  <w:style w:type="character" w:customStyle="1" w:styleId="HeaderChar">
    <w:name w:val="Header Char"/>
    <w:link w:val="Header"/>
    <w:uiPriority w:val="99"/>
    <w:rsid w:val="003303D7"/>
    <w:rPr>
      <w:sz w:val="24"/>
      <w:szCs w:val="24"/>
    </w:rPr>
  </w:style>
  <w:style w:type="paragraph" w:styleId="NoSpacing">
    <w:name w:val="No Spacing"/>
    <w:uiPriority w:val="1"/>
    <w:qFormat/>
    <w:rsid w:val="00B95574"/>
    <w:rPr>
      <w:sz w:val="24"/>
      <w:szCs w:val="24"/>
      <w:lang w:val="en-GB"/>
    </w:r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basedOn w:val="DefaultParagraphFont"/>
    <w:link w:val="ListParagraph"/>
    <w:uiPriority w:val="34"/>
    <w:qFormat/>
    <w:locked/>
    <w:rsid w:val="0016396C"/>
    <w:rPr>
      <w:rFonts w:ascii="Calibri" w:eastAsia="Calibri" w:hAnsi="Calibri"/>
      <w:sz w:val="22"/>
      <w:szCs w:val="22"/>
      <w:lang w:val="en-GB"/>
    </w:rPr>
  </w:style>
  <w:style w:type="paragraph" w:styleId="BodyText">
    <w:name w:val="Body Text"/>
    <w:basedOn w:val="Normal"/>
    <w:link w:val="BodyTextChar"/>
    <w:rsid w:val="005839CB"/>
    <w:pPr>
      <w:suppressAutoHyphens/>
      <w:spacing w:after="120" w:line="276" w:lineRule="auto"/>
    </w:pPr>
    <w:rPr>
      <w:rFonts w:ascii="Calibri" w:eastAsia="Calibri" w:hAnsi="Calibri"/>
      <w:sz w:val="22"/>
      <w:szCs w:val="22"/>
      <w:lang w:val="it-IT" w:eastAsia="zh-CN"/>
    </w:rPr>
  </w:style>
  <w:style w:type="character" w:customStyle="1" w:styleId="BodyTextChar">
    <w:name w:val="Body Text Char"/>
    <w:basedOn w:val="DefaultParagraphFont"/>
    <w:link w:val="BodyText"/>
    <w:rsid w:val="005839CB"/>
    <w:rPr>
      <w:rFonts w:ascii="Calibri" w:eastAsia="Calibri" w:hAnsi="Calibri"/>
      <w:sz w:val="22"/>
      <w:szCs w:val="22"/>
      <w:lang w:val="it-IT" w:eastAsia="zh-CN"/>
    </w:rPr>
  </w:style>
  <w:style w:type="paragraph" w:customStyle="1" w:styleId="BlockText">
    <w:name w:val="Block_Text"/>
    <w:basedOn w:val="Normal"/>
    <w:rsid w:val="00AC281E"/>
    <w:rPr>
      <w:szCs w:val="20"/>
      <w:lang w:eastAsia="en-US"/>
    </w:rPr>
  </w:style>
  <w:style w:type="paragraph" w:customStyle="1" w:styleId="xmsonormal">
    <w:name w:val="x_msonormal"/>
    <w:basedOn w:val="Normal"/>
    <w:rsid w:val="00181DC2"/>
    <w:rPr>
      <w:rFonts w:ascii="Aptos" w:eastAsiaTheme="minorHAnsi" w:hAnsi="Aptos" w:cs="Aptos"/>
      <w:sz w:val="22"/>
      <w:szCs w:val="22"/>
    </w:rPr>
  </w:style>
  <w:style w:type="paragraph" w:customStyle="1" w:styleId="Pa2">
    <w:name w:val="Pa2"/>
    <w:basedOn w:val="Default"/>
    <w:next w:val="Default"/>
    <w:uiPriority w:val="99"/>
    <w:rsid w:val="006F419F"/>
    <w:pPr>
      <w:spacing w:line="241" w:lineRule="atLeast"/>
    </w:pPr>
    <w:rPr>
      <w:rFonts w:ascii="Helvetica Neue" w:hAnsi="Helvetica Neue" w:cs="Times New Roman"/>
      <w:color w:val="auto"/>
      <w:lang w:val="en-GB"/>
    </w:rPr>
  </w:style>
  <w:style w:type="paragraph" w:customStyle="1" w:styleId="elementtoproof">
    <w:name w:val="elementtoproof"/>
    <w:basedOn w:val="Normal"/>
    <w:rsid w:val="005A17D9"/>
    <w:rPr>
      <w:rFonts w:ascii="Aptos" w:eastAsiaTheme="minorHAnsi" w:hAnsi="Aptos" w:cs="Aptos"/>
    </w:rPr>
  </w:style>
  <w:style w:type="character" w:customStyle="1" w:styleId="entitydelimiterbefore">
    <w:name w:val="entitydelimiterbefore"/>
    <w:basedOn w:val="DefaultParagraphFont"/>
    <w:rsid w:val="00FA01A8"/>
  </w:style>
  <w:style w:type="character" w:customStyle="1" w:styleId="entity">
    <w:name w:val="_entity"/>
    <w:basedOn w:val="DefaultParagraphFont"/>
    <w:rsid w:val="00FA01A8"/>
  </w:style>
  <w:style w:type="character" w:customStyle="1" w:styleId="entitydelimiterafter">
    <w:name w:val="entitydelimiterafter"/>
    <w:basedOn w:val="DefaultParagraphFont"/>
    <w:rsid w:val="00FA01A8"/>
  </w:style>
  <w:style w:type="character" w:styleId="UnresolvedMention">
    <w:name w:val="Unresolved Mention"/>
    <w:basedOn w:val="DefaultParagraphFont"/>
    <w:uiPriority w:val="99"/>
    <w:semiHidden/>
    <w:unhideWhenUsed/>
    <w:rsid w:val="001D175D"/>
    <w:rPr>
      <w:color w:val="605E5C"/>
      <w:shd w:val="clear" w:color="auto" w:fill="E1DFDD"/>
    </w:rPr>
  </w:style>
  <w:style w:type="paragraph" w:customStyle="1" w:styleId="pdq2pgselectionanchorcontainer">
    <w:name w:val="pdq2pg_selectionanchorcontainer"/>
    <w:basedOn w:val="Normal"/>
    <w:rsid w:val="003273E3"/>
    <w:pPr>
      <w:spacing w:before="100" w:beforeAutospacing="1" w:after="100" w:afterAutospacing="1"/>
    </w:pPr>
  </w:style>
  <w:style w:type="character" w:customStyle="1" w:styleId="HeadCbold12nonumbChar">
    <w:name w:val="HeadC bold 12 no numb Char"/>
    <w:link w:val="HeadCbold12nonumb"/>
    <w:locked/>
    <w:rsid w:val="00A01754"/>
    <w:rPr>
      <w:rFonts w:ascii="Arial" w:hAnsi="Arial" w:cs="Arial"/>
      <w:b/>
      <w:bCs/>
      <w:sz w:val="24"/>
      <w:szCs w:val="24"/>
    </w:rPr>
  </w:style>
  <w:style w:type="paragraph" w:customStyle="1" w:styleId="HeadCbold12nonumb">
    <w:name w:val="HeadC bold 12 no numb"/>
    <w:basedOn w:val="Heading3"/>
    <w:link w:val="HeadCbold12nonumbChar"/>
    <w:rsid w:val="00A01754"/>
    <w:pPr>
      <w:keepLines/>
      <w:numPr>
        <w:ilvl w:val="2"/>
      </w:numPr>
      <w:tabs>
        <w:tab w:val="num" w:pos="851"/>
        <w:tab w:val="right" w:pos="9072"/>
        <w:tab w:val="right" w:pos="9923"/>
      </w:tabs>
      <w:jc w:val="both"/>
      <w:outlineLvl w:val="9"/>
    </w:pPr>
    <w:rPr>
      <w:sz w:val="24"/>
      <w:szCs w:val="24"/>
      <w:lang w:val="en-US" w:eastAsia="en-US"/>
    </w:rPr>
  </w:style>
  <w:style w:type="table" w:customStyle="1" w:styleId="ListTable41">
    <w:name w:val="List Table 41"/>
    <w:basedOn w:val="TableNormal"/>
    <w:next w:val="ListTable4"/>
    <w:uiPriority w:val="49"/>
    <w:rsid w:val="00981819"/>
    <w:rPr>
      <w:rFonts w:ascii="Aptos" w:eastAsia="Aptos" w:hAnsi="Aptos"/>
      <w:kern w:val="2"/>
      <w:sz w:val="24"/>
      <w:szCs w:val="24"/>
      <w:lang w:val="en-GB"/>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
    <w:name w:val="List Table 4"/>
    <w:basedOn w:val="TableNormal"/>
    <w:uiPriority w:val="49"/>
    <w:rsid w:val="009818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7358">
      <w:bodyDiv w:val="1"/>
      <w:marLeft w:val="0"/>
      <w:marRight w:val="0"/>
      <w:marTop w:val="0"/>
      <w:marBottom w:val="0"/>
      <w:divBdr>
        <w:top w:val="none" w:sz="0" w:space="0" w:color="auto"/>
        <w:left w:val="none" w:sz="0" w:space="0" w:color="auto"/>
        <w:bottom w:val="none" w:sz="0" w:space="0" w:color="auto"/>
        <w:right w:val="none" w:sz="0" w:space="0" w:color="auto"/>
      </w:divBdr>
    </w:div>
    <w:div w:id="43532047">
      <w:bodyDiv w:val="1"/>
      <w:marLeft w:val="0"/>
      <w:marRight w:val="0"/>
      <w:marTop w:val="0"/>
      <w:marBottom w:val="0"/>
      <w:divBdr>
        <w:top w:val="none" w:sz="0" w:space="0" w:color="auto"/>
        <w:left w:val="none" w:sz="0" w:space="0" w:color="auto"/>
        <w:bottom w:val="none" w:sz="0" w:space="0" w:color="auto"/>
        <w:right w:val="none" w:sz="0" w:space="0" w:color="auto"/>
      </w:divBdr>
    </w:div>
    <w:div w:id="108093362">
      <w:bodyDiv w:val="1"/>
      <w:marLeft w:val="0"/>
      <w:marRight w:val="0"/>
      <w:marTop w:val="0"/>
      <w:marBottom w:val="0"/>
      <w:divBdr>
        <w:top w:val="none" w:sz="0" w:space="0" w:color="auto"/>
        <w:left w:val="none" w:sz="0" w:space="0" w:color="auto"/>
        <w:bottom w:val="none" w:sz="0" w:space="0" w:color="auto"/>
        <w:right w:val="none" w:sz="0" w:space="0" w:color="auto"/>
      </w:divBdr>
      <w:divsChild>
        <w:div w:id="624506120">
          <w:marLeft w:val="0"/>
          <w:marRight w:val="0"/>
          <w:marTop w:val="0"/>
          <w:marBottom w:val="0"/>
          <w:divBdr>
            <w:top w:val="none" w:sz="0" w:space="0" w:color="auto"/>
            <w:left w:val="none" w:sz="0" w:space="0" w:color="auto"/>
            <w:bottom w:val="none" w:sz="0" w:space="0" w:color="auto"/>
            <w:right w:val="none" w:sz="0" w:space="0" w:color="auto"/>
          </w:divBdr>
          <w:divsChild>
            <w:div w:id="1745444084">
              <w:marLeft w:val="0"/>
              <w:marRight w:val="0"/>
              <w:marTop w:val="0"/>
              <w:marBottom w:val="0"/>
              <w:divBdr>
                <w:top w:val="none" w:sz="0" w:space="0" w:color="auto"/>
                <w:left w:val="none" w:sz="0" w:space="0" w:color="auto"/>
                <w:bottom w:val="none" w:sz="0" w:space="0" w:color="auto"/>
                <w:right w:val="none" w:sz="0" w:space="0" w:color="auto"/>
              </w:divBdr>
              <w:divsChild>
                <w:div w:id="157428481">
                  <w:marLeft w:val="0"/>
                  <w:marRight w:val="0"/>
                  <w:marTop w:val="0"/>
                  <w:marBottom w:val="0"/>
                  <w:divBdr>
                    <w:top w:val="none" w:sz="0" w:space="0" w:color="auto"/>
                    <w:left w:val="none" w:sz="0" w:space="0" w:color="auto"/>
                    <w:bottom w:val="none" w:sz="0" w:space="0" w:color="auto"/>
                    <w:right w:val="none" w:sz="0" w:space="0" w:color="auto"/>
                  </w:divBdr>
                  <w:divsChild>
                    <w:div w:id="10204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11322">
      <w:bodyDiv w:val="1"/>
      <w:marLeft w:val="0"/>
      <w:marRight w:val="0"/>
      <w:marTop w:val="0"/>
      <w:marBottom w:val="0"/>
      <w:divBdr>
        <w:top w:val="none" w:sz="0" w:space="0" w:color="auto"/>
        <w:left w:val="none" w:sz="0" w:space="0" w:color="auto"/>
        <w:bottom w:val="none" w:sz="0" w:space="0" w:color="auto"/>
        <w:right w:val="none" w:sz="0" w:space="0" w:color="auto"/>
      </w:divBdr>
    </w:div>
    <w:div w:id="141773114">
      <w:bodyDiv w:val="1"/>
      <w:marLeft w:val="0"/>
      <w:marRight w:val="0"/>
      <w:marTop w:val="0"/>
      <w:marBottom w:val="0"/>
      <w:divBdr>
        <w:top w:val="none" w:sz="0" w:space="0" w:color="auto"/>
        <w:left w:val="none" w:sz="0" w:space="0" w:color="auto"/>
        <w:bottom w:val="none" w:sz="0" w:space="0" w:color="auto"/>
        <w:right w:val="none" w:sz="0" w:space="0" w:color="auto"/>
      </w:divBdr>
    </w:div>
    <w:div w:id="160238835">
      <w:bodyDiv w:val="1"/>
      <w:marLeft w:val="0"/>
      <w:marRight w:val="0"/>
      <w:marTop w:val="0"/>
      <w:marBottom w:val="0"/>
      <w:divBdr>
        <w:top w:val="none" w:sz="0" w:space="0" w:color="auto"/>
        <w:left w:val="none" w:sz="0" w:space="0" w:color="auto"/>
        <w:bottom w:val="none" w:sz="0" w:space="0" w:color="auto"/>
        <w:right w:val="none" w:sz="0" w:space="0" w:color="auto"/>
      </w:divBdr>
    </w:div>
    <w:div w:id="186913034">
      <w:bodyDiv w:val="1"/>
      <w:marLeft w:val="0"/>
      <w:marRight w:val="0"/>
      <w:marTop w:val="0"/>
      <w:marBottom w:val="0"/>
      <w:divBdr>
        <w:top w:val="none" w:sz="0" w:space="0" w:color="auto"/>
        <w:left w:val="none" w:sz="0" w:space="0" w:color="auto"/>
        <w:bottom w:val="none" w:sz="0" w:space="0" w:color="auto"/>
        <w:right w:val="none" w:sz="0" w:space="0" w:color="auto"/>
      </w:divBdr>
    </w:div>
    <w:div w:id="202793066">
      <w:bodyDiv w:val="1"/>
      <w:marLeft w:val="0"/>
      <w:marRight w:val="0"/>
      <w:marTop w:val="0"/>
      <w:marBottom w:val="0"/>
      <w:divBdr>
        <w:top w:val="none" w:sz="0" w:space="0" w:color="auto"/>
        <w:left w:val="none" w:sz="0" w:space="0" w:color="auto"/>
        <w:bottom w:val="none" w:sz="0" w:space="0" w:color="auto"/>
        <w:right w:val="none" w:sz="0" w:space="0" w:color="auto"/>
      </w:divBdr>
    </w:div>
    <w:div w:id="217281047">
      <w:bodyDiv w:val="1"/>
      <w:marLeft w:val="0"/>
      <w:marRight w:val="0"/>
      <w:marTop w:val="0"/>
      <w:marBottom w:val="0"/>
      <w:divBdr>
        <w:top w:val="none" w:sz="0" w:space="0" w:color="auto"/>
        <w:left w:val="none" w:sz="0" w:space="0" w:color="auto"/>
        <w:bottom w:val="none" w:sz="0" w:space="0" w:color="auto"/>
        <w:right w:val="none" w:sz="0" w:space="0" w:color="auto"/>
      </w:divBdr>
      <w:divsChild>
        <w:div w:id="1158233463">
          <w:marLeft w:val="0"/>
          <w:marRight w:val="0"/>
          <w:marTop w:val="0"/>
          <w:marBottom w:val="0"/>
          <w:divBdr>
            <w:top w:val="none" w:sz="0" w:space="0" w:color="auto"/>
            <w:left w:val="none" w:sz="0" w:space="0" w:color="auto"/>
            <w:bottom w:val="none" w:sz="0" w:space="0" w:color="auto"/>
            <w:right w:val="none" w:sz="0" w:space="0" w:color="auto"/>
          </w:divBdr>
          <w:divsChild>
            <w:div w:id="543102736">
              <w:marLeft w:val="0"/>
              <w:marRight w:val="0"/>
              <w:marTop w:val="0"/>
              <w:marBottom w:val="0"/>
              <w:divBdr>
                <w:top w:val="none" w:sz="0" w:space="0" w:color="auto"/>
                <w:left w:val="none" w:sz="0" w:space="0" w:color="auto"/>
                <w:bottom w:val="none" w:sz="0" w:space="0" w:color="auto"/>
                <w:right w:val="none" w:sz="0" w:space="0" w:color="auto"/>
              </w:divBdr>
              <w:divsChild>
                <w:div w:id="231284015">
                  <w:marLeft w:val="0"/>
                  <w:marRight w:val="0"/>
                  <w:marTop w:val="0"/>
                  <w:marBottom w:val="0"/>
                  <w:divBdr>
                    <w:top w:val="none" w:sz="0" w:space="0" w:color="auto"/>
                    <w:left w:val="none" w:sz="0" w:space="0" w:color="auto"/>
                    <w:bottom w:val="none" w:sz="0" w:space="0" w:color="auto"/>
                    <w:right w:val="none" w:sz="0" w:space="0" w:color="auto"/>
                  </w:divBdr>
                  <w:divsChild>
                    <w:div w:id="15203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81235">
      <w:bodyDiv w:val="1"/>
      <w:marLeft w:val="0"/>
      <w:marRight w:val="0"/>
      <w:marTop w:val="0"/>
      <w:marBottom w:val="0"/>
      <w:divBdr>
        <w:top w:val="none" w:sz="0" w:space="0" w:color="auto"/>
        <w:left w:val="none" w:sz="0" w:space="0" w:color="auto"/>
        <w:bottom w:val="none" w:sz="0" w:space="0" w:color="auto"/>
        <w:right w:val="none" w:sz="0" w:space="0" w:color="auto"/>
      </w:divBdr>
    </w:div>
    <w:div w:id="367683562">
      <w:bodyDiv w:val="1"/>
      <w:marLeft w:val="0"/>
      <w:marRight w:val="0"/>
      <w:marTop w:val="0"/>
      <w:marBottom w:val="0"/>
      <w:divBdr>
        <w:top w:val="none" w:sz="0" w:space="0" w:color="auto"/>
        <w:left w:val="none" w:sz="0" w:space="0" w:color="auto"/>
        <w:bottom w:val="none" w:sz="0" w:space="0" w:color="auto"/>
        <w:right w:val="none" w:sz="0" w:space="0" w:color="auto"/>
      </w:divBdr>
      <w:divsChild>
        <w:div w:id="1713310265">
          <w:marLeft w:val="0"/>
          <w:marRight w:val="0"/>
          <w:marTop w:val="0"/>
          <w:marBottom w:val="0"/>
          <w:divBdr>
            <w:top w:val="none" w:sz="0" w:space="0" w:color="auto"/>
            <w:left w:val="none" w:sz="0" w:space="0" w:color="auto"/>
            <w:bottom w:val="none" w:sz="0" w:space="0" w:color="auto"/>
            <w:right w:val="none" w:sz="0" w:space="0" w:color="auto"/>
          </w:divBdr>
        </w:div>
      </w:divsChild>
    </w:div>
    <w:div w:id="377583113">
      <w:bodyDiv w:val="1"/>
      <w:marLeft w:val="0"/>
      <w:marRight w:val="0"/>
      <w:marTop w:val="0"/>
      <w:marBottom w:val="0"/>
      <w:divBdr>
        <w:top w:val="none" w:sz="0" w:space="0" w:color="auto"/>
        <w:left w:val="none" w:sz="0" w:space="0" w:color="auto"/>
        <w:bottom w:val="none" w:sz="0" w:space="0" w:color="auto"/>
        <w:right w:val="none" w:sz="0" w:space="0" w:color="auto"/>
      </w:divBdr>
    </w:div>
    <w:div w:id="397362396">
      <w:bodyDiv w:val="1"/>
      <w:marLeft w:val="0"/>
      <w:marRight w:val="0"/>
      <w:marTop w:val="0"/>
      <w:marBottom w:val="0"/>
      <w:divBdr>
        <w:top w:val="none" w:sz="0" w:space="0" w:color="auto"/>
        <w:left w:val="none" w:sz="0" w:space="0" w:color="auto"/>
        <w:bottom w:val="none" w:sz="0" w:space="0" w:color="auto"/>
        <w:right w:val="none" w:sz="0" w:space="0" w:color="auto"/>
      </w:divBdr>
    </w:div>
    <w:div w:id="464590008">
      <w:bodyDiv w:val="1"/>
      <w:marLeft w:val="0"/>
      <w:marRight w:val="0"/>
      <w:marTop w:val="0"/>
      <w:marBottom w:val="0"/>
      <w:divBdr>
        <w:top w:val="none" w:sz="0" w:space="0" w:color="auto"/>
        <w:left w:val="none" w:sz="0" w:space="0" w:color="auto"/>
        <w:bottom w:val="none" w:sz="0" w:space="0" w:color="auto"/>
        <w:right w:val="none" w:sz="0" w:space="0" w:color="auto"/>
      </w:divBdr>
    </w:div>
    <w:div w:id="514343625">
      <w:bodyDiv w:val="1"/>
      <w:marLeft w:val="0"/>
      <w:marRight w:val="0"/>
      <w:marTop w:val="0"/>
      <w:marBottom w:val="0"/>
      <w:divBdr>
        <w:top w:val="none" w:sz="0" w:space="0" w:color="auto"/>
        <w:left w:val="none" w:sz="0" w:space="0" w:color="auto"/>
        <w:bottom w:val="none" w:sz="0" w:space="0" w:color="auto"/>
        <w:right w:val="none" w:sz="0" w:space="0" w:color="auto"/>
      </w:divBdr>
    </w:div>
    <w:div w:id="597175437">
      <w:bodyDiv w:val="1"/>
      <w:marLeft w:val="0"/>
      <w:marRight w:val="0"/>
      <w:marTop w:val="0"/>
      <w:marBottom w:val="0"/>
      <w:divBdr>
        <w:top w:val="none" w:sz="0" w:space="0" w:color="auto"/>
        <w:left w:val="none" w:sz="0" w:space="0" w:color="auto"/>
        <w:bottom w:val="none" w:sz="0" w:space="0" w:color="auto"/>
        <w:right w:val="none" w:sz="0" w:space="0" w:color="auto"/>
      </w:divBdr>
    </w:div>
    <w:div w:id="611129545">
      <w:bodyDiv w:val="1"/>
      <w:marLeft w:val="0"/>
      <w:marRight w:val="0"/>
      <w:marTop w:val="0"/>
      <w:marBottom w:val="0"/>
      <w:divBdr>
        <w:top w:val="none" w:sz="0" w:space="0" w:color="auto"/>
        <w:left w:val="none" w:sz="0" w:space="0" w:color="auto"/>
        <w:bottom w:val="none" w:sz="0" w:space="0" w:color="auto"/>
        <w:right w:val="none" w:sz="0" w:space="0" w:color="auto"/>
      </w:divBdr>
    </w:div>
    <w:div w:id="856700212">
      <w:bodyDiv w:val="1"/>
      <w:marLeft w:val="0"/>
      <w:marRight w:val="0"/>
      <w:marTop w:val="0"/>
      <w:marBottom w:val="0"/>
      <w:divBdr>
        <w:top w:val="none" w:sz="0" w:space="0" w:color="auto"/>
        <w:left w:val="none" w:sz="0" w:space="0" w:color="auto"/>
        <w:bottom w:val="none" w:sz="0" w:space="0" w:color="auto"/>
        <w:right w:val="none" w:sz="0" w:space="0" w:color="auto"/>
      </w:divBdr>
    </w:div>
    <w:div w:id="878129700">
      <w:bodyDiv w:val="1"/>
      <w:marLeft w:val="0"/>
      <w:marRight w:val="0"/>
      <w:marTop w:val="0"/>
      <w:marBottom w:val="0"/>
      <w:divBdr>
        <w:top w:val="none" w:sz="0" w:space="0" w:color="auto"/>
        <w:left w:val="none" w:sz="0" w:space="0" w:color="auto"/>
        <w:bottom w:val="none" w:sz="0" w:space="0" w:color="auto"/>
        <w:right w:val="none" w:sz="0" w:space="0" w:color="auto"/>
      </w:divBdr>
      <w:divsChild>
        <w:div w:id="152331300">
          <w:marLeft w:val="576"/>
          <w:marRight w:val="0"/>
          <w:marTop w:val="98"/>
          <w:marBottom w:val="0"/>
          <w:divBdr>
            <w:top w:val="none" w:sz="0" w:space="0" w:color="auto"/>
            <w:left w:val="none" w:sz="0" w:space="0" w:color="auto"/>
            <w:bottom w:val="none" w:sz="0" w:space="0" w:color="auto"/>
            <w:right w:val="none" w:sz="0" w:space="0" w:color="auto"/>
          </w:divBdr>
        </w:div>
        <w:div w:id="2078548216">
          <w:marLeft w:val="576"/>
          <w:marRight w:val="0"/>
          <w:marTop w:val="98"/>
          <w:marBottom w:val="0"/>
          <w:divBdr>
            <w:top w:val="none" w:sz="0" w:space="0" w:color="auto"/>
            <w:left w:val="none" w:sz="0" w:space="0" w:color="auto"/>
            <w:bottom w:val="none" w:sz="0" w:space="0" w:color="auto"/>
            <w:right w:val="none" w:sz="0" w:space="0" w:color="auto"/>
          </w:divBdr>
        </w:div>
        <w:div w:id="152650750">
          <w:marLeft w:val="576"/>
          <w:marRight w:val="0"/>
          <w:marTop w:val="98"/>
          <w:marBottom w:val="0"/>
          <w:divBdr>
            <w:top w:val="none" w:sz="0" w:space="0" w:color="auto"/>
            <w:left w:val="none" w:sz="0" w:space="0" w:color="auto"/>
            <w:bottom w:val="none" w:sz="0" w:space="0" w:color="auto"/>
            <w:right w:val="none" w:sz="0" w:space="0" w:color="auto"/>
          </w:divBdr>
        </w:div>
        <w:div w:id="1805539987">
          <w:marLeft w:val="576"/>
          <w:marRight w:val="0"/>
          <w:marTop w:val="98"/>
          <w:marBottom w:val="0"/>
          <w:divBdr>
            <w:top w:val="none" w:sz="0" w:space="0" w:color="auto"/>
            <w:left w:val="none" w:sz="0" w:space="0" w:color="auto"/>
            <w:bottom w:val="none" w:sz="0" w:space="0" w:color="auto"/>
            <w:right w:val="none" w:sz="0" w:space="0" w:color="auto"/>
          </w:divBdr>
        </w:div>
        <w:div w:id="225773138">
          <w:marLeft w:val="576"/>
          <w:marRight w:val="0"/>
          <w:marTop w:val="98"/>
          <w:marBottom w:val="0"/>
          <w:divBdr>
            <w:top w:val="none" w:sz="0" w:space="0" w:color="auto"/>
            <w:left w:val="none" w:sz="0" w:space="0" w:color="auto"/>
            <w:bottom w:val="none" w:sz="0" w:space="0" w:color="auto"/>
            <w:right w:val="none" w:sz="0" w:space="0" w:color="auto"/>
          </w:divBdr>
        </w:div>
        <w:div w:id="988678489">
          <w:marLeft w:val="576"/>
          <w:marRight w:val="0"/>
          <w:marTop w:val="98"/>
          <w:marBottom w:val="0"/>
          <w:divBdr>
            <w:top w:val="none" w:sz="0" w:space="0" w:color="auto"/>
            <w:left w:val="none" w:sz="0" w:space="0" w:color="auto"/>
            <w:bottom w:val="none" w:sz="0" w:space="0" w:color="auto"/>
            <w:right w:val="none" w:sz="0" w:space="0" w:color="auto"/>
          </w:divBdr>
        </w:div>
      </w:divsChild>
    </w:div>
    <w:div w:id="893350894">
      <w:bodyDiv w:val="1"/>
      <w:marLeft w:val="0"/>
      <w:marRight w:val="0"/>
      <w:marTop w:val="0"/>
      <w:marBottom w:val="0"/>
      <w:divBdr>
        <w:top w:val="none" w:sz="0" w:space="0" w:color="auto"/>
        <w:left w:val="none" w:sz="0" w:space="0" w:color="auto"/>
        <w:bottom w:val="none" w:sz="0" w:space="0" w:color="auto"/>
        <w:right w:val="none" w:sz="0" w:space="0" w:color="auto"/>
      </w:divBdr>
    </w:div>
    <w:div w:id="895361347">
      <w:bodyDiv w:val="1"/>
      <w:marLeft w:val="0"/>
      <w:marRight w:val="0"/>
      <w:marTop w:val="0"/>
      <w:marBottom w:val="0"/>
      <w:divBdr>
        <w:top w:val="none" w:sz="0" w:space="0" w:color="auto"/>
        <w:left w:val="none" w:sz="0" w:space="0" w:color="auto"/>
        <w:bottom w:val="none" w:sz="0" w:space="0" w:color="auto"/>
        <w:right w:val="none" w:sz="0" w:space="0" w:color="auto"/>
      </w:divBdr>
      <w:divsChild>
        <w:div w:id="94206889">
          <w:marLeft w:val="0"/>
          <w:marRight w:val="0"/>
          <w:marTop w:val="0"/>
          <w:marBottom w:val="0"/>
          <w:divBdr>
            <w:top w:val="none" w:sz="0" w:space="0" w:color="auto"/>
            <w:left w:val="none" w:sz="0" w:space="0" w:color="auto"/>
            <w:bottom w:val="none" w:sz="0" w:space="0" w:color="auto"/>
            <w:right w:val="none" w:sz="0" w:space="0" w:color="auto"/>
          </w:divBdr>
          <w:divsChild>
            <w:div w:id="287510979">
              <w:marLeft w:val="0"/>
              <w:marRight w:val="0"/>
              <w:marTop w:val="0"/>
              <w:marBottom w:val="0"/>
              <w:divBdr>
                <w:top w:val="none" w:sz="0" w:space="0" w:color="auto"/>
                <w:left w:val="none" w:sz="0" w:space="0" w:color="auto"/>
                <w:bottom w:val="none" w:sz="0" w:space="0" w:color="auto"/>
                <w:right w:val="none" w:sz="0" w:space="0" w:color="auto"/>
              </w:divBdr>
              <w:divsChild>
                <w:div w:id="1310869029">
                  <w:marLeft w:val="0"/>
                  <w:marRight w:val="0"/>
                  <w:marTop w:val="0"/>
                  <w:marBottom w:val="0"/>
                  <w:divBdr>
                    <w:top w:val="none" w:sz="0" w:space="0" w:color="auto"/>
                    <w:left w:val="none" w:sz="0" w:space="0" w:color="auto"/>
                    <w:bottom w:val="none" w:sz="0" w:space="0" w:color="auto"/>
                    <w:right w:val="none" w:sz="0" w:space="0" w:color="auto"/>
                  </w:divBdr>
                  <w:divsChild>
                    <w:div w:id="652835113">
                      <w:marLeft w:val="0"/>
                      <w:marRight w:val="0"/>
                      <w:marTop w:val="0"/>
                      <w:marBottom w:val="0"/>
                      <w:divBdr>
                        <w:top w:val="none" w:sz="0" w:space="0" w:color="auto"/>
                        <w:left w:val="none" w:sz="0" w:space="0" w:color="auto"/>
                        <w:bottom w:val="none" w:sz="0" w:space="0" w:color="auto"/>
                        <w:right w:val="none" w:sz="0" w:space="0" w:color="auto"/>
                      </w:divBdr>
                      <w:divsChild>
                        <w:div w:id="3120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79349">
      <w:bodyDiv w:val="1"/>
      <w:marLeft w:val="0"/>
      <w:marRight w:val="0"/>
      <w:marTop w:val="0"/>
      <w:marBottom w:val="0"/>
      <w:divBdr>
        <w:top w:val="none" w:sz="0" w:space="0" w:color="auto"/>
        <w:left w:val="none" w:sz="0" w:space="0" w:color="auto"/>
        <w:bottom w:val="none" w:sz="0" w:space="0" w:color="auto"/>
        <w:right w:val="none" w:sz="0" w:space="0" w:color="auto"/>
      </w:divBdr>
    </w:div>
    <w:div w:id="950670622">
      <w:bodyDiv w:val="1"/>
      <w:marLeft w:val="0"/>
      <w:marRight w:val="0"/>
      <w:marTop w:val="0"/>
      <w:marBottom w:val="0"/>
      <w:divBdr>
        <w:top w:val="none" w:sz="0" w:space="0" w:color="auto"/>
        <w:left w:val="none" w:sz="0" w:space="0" w:color="auto"/>
        <w:bottom w:val="none" w:sz="0" w:space="0" w:color="auto"/>
        <w:right w:val="none" w:sz="0" w:space="0" w:color="auto"/>
      </w:divBdr>
    </w:div>
    <w:div w:id="954024560">
      <w:bodyDiv w:val="1"/>
      <w:marLeft w:val="0"/>
      <w:marRight w:val="0"/>
      <w:marTop w:val="0"/>
      <w:marBottom w:val="0"/>
      <w:divBdr>
        <w:top w:val="none" w:sz="0" w:space="0" w:color="auto"/>
        <w:left w:val="none" w:sz="0" w:space="0" w:color="auto"/>
        <w:bottom w:val="none" w:sz="0" w:space="0" w:color="auto"/>
        <w:right w:val="none" w:sz="0" w:space="0" w:color="auto"/>
      </w:divBdr>
    </w:div>
    <w:div w:id="971130661">
      <w:bodyDiv w:val="1"/>
      <w:marLeft w:val="0"/>
      <w:marRight w:val="0"/>
      <w:marTop w:val="0"/>
      <w:marBottom w:val="0"/>
      <w:divBdr>
        <w:top w:val="none" w:sz="0" w:space="0" w:color="auto"/>
        <w:left w:val="none" w:sz="0" w:space="0" w:color="auto"/>
        <w:bottom w:val="none" w:sz="0" w:space="0" w:color="auto"/>
        <w:right w:val="none" w:sz="0" w:space="0" w:color="auto"/>
      </w:divBdr>
    </w:div>
    <w:div w:id="1007751226">
      <w:bodyDiv w:val="1"/>
      <w:marLeft w:val="0"/>
      <w:marRight w:val="0"/>
      <w:marTop w:val="0"/>
      <w:marBottom w:val="0"/>
      <w:divBdr>
        <w:top w:val="none" w:sz="0" w:space="0" w:color="auto"/>
        <w:left w:val="none" w:sz="0" w:space="0" w:color="auto"/>
        <w:bottom w:val="none" w:sz="0" w:space="0" w:color="auto"/>
        <w:right w:val="none" w:sz="0" w:space="0" w:color="auto"/>
      </w:divBdr>
      <w:divsChild>
        <w:div w:id="532226283">
          <w:marLeft w:val="0"/>
          <w:marRight w:val="0"/>
          <w:marTop w:val="0"/>
          <w:marBottom w:val="0"/>
          <w:divBdr>
            <w:top w:val="none" w:sz="0" w:space="0" w:color="auto"/>
            <w:left w:val="none" w:sz="0" w:space="0" w:color="auto"/>
            <w:bottom w:val="none" w:sz="0" w:space="0" w:color="auto"/>
            <w:right w:val="none" w:sz="0" w:space="0" w:color="auto"/>
          </w:divBdr>
        </w:div>
        <w:div w:id="1254320957">
          <w:marLeft w:val="0"/>
          <w:marRight w:val="0"/>
          <w:marTop w:val="0"/>
          <w:marBottom w:val="0"/>
          <w:divBdr>
            <w:top w:val="none" w:sz="0" w:space="0" w:color="auto"/>
            <w:left w:val="none" w:sz="0" w:space="0" w:color="auto"/>
            <w:bottom w:val="none" w:sz="0" w:space="0" w:color="auto"/>
            <w:right w:val="none" w:sz="0" w:space="0" w:color="auto"/>
          </w:divBdr>
        </w:div>
        <w:div w:id="1619220492">
          <w:marLeft w:val="0"/>
          <w:marRight w:val="0"/>
          <w:marTop w:val="0"/>
          <w:marBottom w:val="0"/>
          <w:divBdr>
            <w:top w:val="none" w:sz="0" w:space="0" w:color="auto"/>
            <w:left w:val="none" w:sz="0" w:space="0" w:color="auto"/>
            <w:bottom w:val="none" w:sz="0" w:space="0" w:color="auto"/>
            <w:right w:val="none" w:sz="0" w:space="0" w:color="auto"/>
          </w:divBdr>
        </w:div>
        <w:div w:id="1807042987">
          <w:marLeft w:val="0"/>
          <w:marRight w:val="0"/>
          <w:marTop w:val="0"/>
          <w:marBottom w:val="0"/>
          <w:divBdr>
            <w:top w:val="none" w:sz="0" w:space="0" w:color="auto"/>
            <w:left w:val="none" w:sz="0" w:space="0" w:color="auto"/>
            <w:bottom w:val="none" w:sz="0" w:space="0" w:color="auto"/>
            <w:right w:val="none" w:sz="0" w:space="0" w:color="auto"/>
          </w:divBdr>
        </w:div>
        <w:div w:id="1854681016">
          <w:marLeft w:val="0"/>
          <w:marRight w:val="0"/>
          <w:marTop w:val="0"/>
          <w:marBottom w:val="0"/>
          <w:divBdr>
            <w:top w:val="none" w:sz="0" w:space="0" w:color="auto"/>
            <w:left w:val="none" w:sz="0" w:space="0" w:color="auto"/>
            <w:bottom w:val="none" w:sz="0" w:space="0" w:color="auto"/>
            <w:right w:val="none" w:sz="0" w:space="0" w:color="auto"/>
          </w:divBdr>
        </w:div>
        <w:div w:id="1899244973">
          <w:marLeft w:val="0"/>
          <w:marRight w:val="0"/>
          <w:marTop w:val="0"/>
          <w:marBottom w:val="0"/>
          <w:divBdr>
            <w:top w:val="none" w:sz="0" w:space="0" w:color="auto"/>
            <w:left w:val="none" w:sz="0" w:space="0" w:color="auto"/>
            <w:bottom w:val="none" w:sz="0" w:space="0" w:color="auto"/>
            <w:right w:val="none" w:sz="0" w:space="0" w:color="auto"/>
          </w:divBdr>
        </w:div>
      </w:divsChild>
    </w:div>
    <w:div w:id="1016805871">
      <w:bodyDiv w:val="1"/>
      <w:marLeft w:val="0"/>
      <w:marRight w:val="0"/>
      <w:marTop w:val="0"/>
      <w:marBottom w:val="0"/>
      <w:divBdr>
        <w:top w:val="none" w:sz="0" w:space="0" w:color="auto"/>
        <w:left w:val="none" w:sz="0" w:space="0" w:color="auto"/>
        <w:bottom w:val="none" w:sz="0" w:space="0" w:color="auto"/>
        <w:right w:val="none" w:sz="0" w:space="0" w:color="auto"/>
      </w:divBdr>
    </w:div>
    <w:div w:id="1021273928">
      <w:bodyDiv w:val="1"/>
      <w:marLeft w:val="0"/>
      <w:marRight w:val="0"/>
      <w:marTop w:val="0"/>
      <w:marBottom w:val="0"/>
      <w:divBdr>
        <w:top w:val="none" w:sz="0" w:space="0" w:color="auto"/>
        <w:left w:val="none" w:sz="0" w:space="0" w:color="auto"/>
        <w:bottom w:val="none" w:sz="0" w:space="0" w:color="auto"/>
        <w:right w:val="none" w:sz="0" w:space="0" w:color="auto"/>
      </w:divBdr>
    </w:div>
    <w:div w:id="1038433334">
      <w:bodyDiv w:val="1"/>
      <w:marLeft w:val="0"/>
      <w:marRight w:val="0"/>
      <w:marTop w:val="0"/>
      <w:marBottom w:val="0"/>
      <w:divBdr>
        <w:top w:val="none" w:sz="0" w:space="0" w:color="auto"/>
        <w:left w:val="none" w:sz="0" w:space="0" w:color="auto"/>
        <w:bottom w:val="none" w:sz="0" w:space="0" w:color="auto"/>
        <w:right w:val="none" w:sz="0" w:space="0" w:color="auto"/>
      </w:divBdr>
    </w:div>
    <w:div w:id="1117215223">
      <w:bodyDiv w:val="1"/>
      <w:marLeft w:val="0"/>
      <w:marRight w:val="0"/>
      <w:marTop w:val="0"/>
      <w:marBottom w:val="0"/>
      <w:divBdr>
        <w:top w:val="none" w:sz="0" w:space="0" w:color="auto"/>
        <w:left w:val="none" w:sz="0" w:space="0" w:color="auto"/>
        <w:bottom w:val="none" w:sz="0" w:space="0" w:color="auto"/>
        <w:right w:val="none" w:sz="0" w:space="0" w:color="auto"/>
      </w:divBdr>
    </w:div>
    <w:div w:id="1127237251">
      <w:bodyDiv w:val="1"/>
      <w:marLeft w:val="0"/>
      <w:marRight w:val="0"/>
      <w:marTop w:val="0"/>
      <w:marBottom w:val="0"/>
      <w:divBdr>
        <w:top w:val="none" w:sz="0" w:space="0" w:color="auto"/>
        <w:left w:val="none" w:sz="0" w:space="0" w:color="auto"/>
        <w:bottom w:val="none" w:sz="0" w:space="0" w:color="auto"/>
        <w:right w:val="none" w:sz="0" w:space="0" w:color="auto"/>
      </w:divBdr>
    </w:div>
    <w:div w:id="1138305850">
      <w:bodyDiv w:val="1"/>
      <w:marLeft w:val="0"/>
      <w:marRight w:val="0"/>
      <w:marTop w:val="0"/>
      <w:marBottom w:val="0"/>
      <w:divBdr>
        <w:top w:val="none" w:sz="0" w:space="0" w:color="auto"/>
        <w:left w:val="none" w:sz="0" w:space="0" w:color="auto"/>
        <w:bottom w:val="none" w:sz="0" w:space="0" w:color="auto"/>
        <w:right w:val="none" w:sz="0" w:space="0" w:color="auto"/>
      </w:divBdr>
    </w:div>
    <w:div w:id="1237981107">
      <w:bodyDiv w:val="1"/>
      <w:marLeft w:val="0"/>
      <w:marRight w:val="0"/>
      <w:marTop w:val="0"/>
      <w:marBottom w:val="0"/>
      <w:divBdr>
        <w:top w:val="none" w:sz="0" w:space="0" w:color="auto"/>
        <w:left w:val="none" w:sz="0" w:space="0" w:color="auto"/>
        <w:bottom w:val="none" w:sz="0" w:space="0" w:color="auto"/>
        <w:right w:val="none" w:sz="0" w:space="0" w:color="auto"/>
      </w:divBdr>
    </w:div>
    <w:div w:id="1248345018">
      <w:bodyDiv w:val="1"/>
      <w:marLeft w:val="0"/>
      <w:marRight w:val="0"/>
      <w:marTop w:val="0"/>
      <w:marBottom w:val="0"/>
      <w:divBdr>
        <w:top w:val="none" w:sz="0" w:space="0" w:color="auto"/>
        <w:left w:val="none" w:sz="0" w:space="0" w:color="auto"/>
        <w:bottom w:val="none" w:sz="0" w:space="0" w:color="auto"/>
        <w:right w:val="none" w:sz="0" w:space="0" w:color="auto"/>
      </w:divBdr>
      <w:divsChild>
        <w:div w:id="605356791">
          <w:marLeft w:val="0"/>
          <w:marRight w:val="0"/>
          <w:marTop w:val="0"/>
          <w:marBottom w:val="0"/>
          <w:divBdr>
            <w:top w:val="none" w:sz="0" w:space="0" w:color="auto"/>
            <w:left w:val="none" w:sz="0" w:space="0" w:color="auto"/>
            <w:bottom w:val="none" w:sz="0" w:space="0" w:color="auto"/>
            <w:right w:val="none" w:sz="0" w:space="0" w:color="auto"/>
          </w:divBdr>
          <w:divsChild>
            <w:div w:id="86193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963614">
      <w:bodyDiv w:val="1"/>
      <w:marLeft w:val="0"/>
      <w:marRight w:val="0"/>
      <w:marTop w:val="0"/>
      <w:marBottom w:val="0"/>
      <w:divBdr>
        <w:top w:val="none" w:sz="0" w:space="0" w:color="auto"/>
        <w:left w:val="none" w:sz="0" w:space="0" w:color="auto"/>
        <w:bottom w:val="none" w:sz="0" w:space="0" w:color="auto"/>
        <w:right w:val="none" w:sz="0" w:space="0" w:color="auto"/>
      </w:divBdr>
    </w:div>
    <w:div w:id="1261177881">
      <w:bodyDiv w:val="1"/>
      <w:marLeft w:val="0"/>
      <w:marRight w:val="0"/>
      <w:marTop w:val="0"/>
      <w:marBottom w:val="0"/>
      <w:divBdr>
        <w:top w:val="none" w:sz="0" w:space="0" w:color="auto"/>
        <w:left w:val="none" w:sz="0" w:space="0" w:color="auto"/>
        <w:bottom w:val="none" w:sz="0" w:space="0" w:color="auto"/>
        <w:right w:val="none" w:sz="0" w:space="0" w:color="auto"/>
      </w:divBdr>
    </w:div>
    <w:div w:id="1309433054">
      <w:bodyDiv w:val="1"/>
      <w:marLeft w:val="0"/>
      <w:marRight w:val="0"/>
      <w:marTop w:val="0"/>
      <w:marBottom w:val="0"/>
      <w:divBdr>
        <w:top w:val="none" w:sz="0" w:space="0" w:color="auto"/>
        <w:left w:val="none" w:sz="0" w:space="0" w:color="auto"/>
        <w:bottom w:val="none" w:sz="0" w:space="0" w:color="auto"/>
        <w:right w:val="none" w:sz="0" w:space="0" w:color="auto"/>
      </w:divBdr>
    </w:div>
    <w:div w:id="1337996507">
      <w:bodyDiv w:val="1"/>
      <w:marLeft w:val="0"/>
      <w:marRight w:val="0"/>
      <w:marTop w:val="0"/>
      <w:marBottom w:val="0"/>
      <w:divBdr>
        <w:top w:val="none" w:sz="0" w:space="0" w:color="auto"/>
        <w:left w:val="none" w:sz="0" w:space="0" w:color="auto"/>
        <w:bottom w:val="none" w:sz="0" w:space="0" w:color="auto"/>
        <w:right w:val="none" w:sz="0" w:space="0" w:color="auto"/>
      </w:divBdr>
    </w:div>
    <w:div w:id="1385832942">
      <w:bodyDiv w:val="1"/>
      <w:marLeft w:val="0"/>
      <w:marRight w:val="0"/>
      <w:marTop w:val="0"/>
      <w:marBottom w:val="0"/>
      <w:divBdr>
        <w:top w:val="none" w:sz="0" w:space="0" w:color="auto"/>
        <w:left w:val="none" w:sz="0" w:space="0" w:color="auto"/>
        <w:bottom w:val="none" w:sz="0" w:space="0" w:color="auto"/>
        <w:right w:val="none" w:sz="0" w:space="0" w:color="auto"/>
      </w:divBdr>
    </w:div>
    <w:div w:id="1396079856">
      <w:bodyDiv w:val="1"/>
      <w:marLeft w:val="0"/>
      <w:marRight w:val="0"/>
      <w:marTop w:val="0"/>
      <w:marBottom w:val="0"/>
      <w:divBdr>
        <w:top w:val="none" w:sz="0" w:space="0" w:color="auto"/>
        <w:left w:val="none" w:sz="0" w:space="0" w:color="auto"/>
        <w:bottom w:val="none" w:sz="0" w:space="0" w:color="auto"/>
        <w:right w:val="none" w:sz="0" w:space="0" w:color="auto"/>
      </w:divBdr>
      <w:divsChild>
        <w:div w:id="1051149426">
          <w:marLeft w:val="0"/>
          <w:marRight w:val="0"/>
          <w:marTop w:val="0"/>
          <w:marBottom w:val="0"/>
          <w:divBdr>
            <w:top w:val="none" w:sz="0" w:space="0" w:color="auto"/>
            <w:left w:val="none" w:sz="0" w:space="0" w:color="auto"/>
            <w:bottom w:val="none" w:sz="0" w:space="0" w:color="auto"/>
            <w:right w:val="none" w:sz="0" w:space="0" w:color="auto"/>
          </w:divBdr>
          <w:divsChild>
            <w:div w:id="698287236">
              <w:marLeft w:val="0"/>
              <w:marRight w:val="0"/>
              <w:marTop w:val="0"/>
              <w:marBottom w:val="0"/>
              <w:divBdr>
                <w:top w:val="none" w:sz="0" w:space="0" w:color="auto"/>
                <w:left w:val="none" w:sz="0" w:space="0" w:color="auto"/>
                <w:bottom w:val="none" w:sz="0" w:space="0" w:color="auto"/>
                <w:right w:val="none" w:sz="0" w:space="0" w:color="auto"/>
              </w:divBdr>
              <w:divsChild>
                <w:div w:id="320936576">
                  <w:marLeft w:val="0"/>
                  <w:marRight w:val="0"/>
                  <w:marTop w:val="0"/>
                  <w:marBottom w:val="0"/>
                  <w:divBdr>
                    <w:top w:val="none" w:sz="0" w:space="0" w:color="auto"/>
                    <w:left w:val="none" w:sz="0" w:space="0" w:color="auto"/>
                    <w:bottom w:val="none" w:sz="0" w:space="0" w:color="auto"/>
                    <w:right w:val="none" w:sz="0" w:space="0" w:color="auto"/>
                  </w:divBdr>
                  <w:divsChild>
                    <w:div w:id="243346369">
                      <w:marLeft w:val="0"/>
                      <w:marRight w:val="0"/>
                      <w:marTop w:val="0"/>
                      <w:marBottom w:val="0"/>
                      <w:divBdr>
                        <w:top w:val="none" w:sz="0" w:space="0" w:color="auto"/>
                        <w:left w:val="none" w:sz="0" w:space="0" w:color="auto"/>
                        <w:bottom w:val="none" w:sz="0" w:space="0" w:color="auto"/>
                        <w:right w:val="none" w:sz="0" w:space="0" w:color="auto"/>
                      </w:divBdr>
                      <w:divsChild>
                        <w:div w:id="320038950">
                          <w:marLeft w:val="0"/>
                          <w:marRight w:val="0"/>
                          <w:marTop w:val="0"/>
                          <w:marBottom w:val="0"/>
                          <w:divBdr>
                            <w:top w:val="none" w:sz="0" w:space="0" w:color="auto"/>
                            <w:left w:val="none" w:sz="0" w:space="0" w:color="auto"/>
                            <w:bottom w:val="none" w:sz="0" w:space="0" w:color="auto"/>
                            <w:right w:val="none" w:sz="0" w:space="0" w:color="auto"/>
                          </w:divBdr>
                          <w:divsChild>
                            <w:div w:id="1068919939">
                              <w:marLeft w:val="0"/>
                              <w:marRight w:val="0"/>
                              <w:marTop w:val="0"/>
                              <w:marBottom w:val="0"/>
                              <w:divBdr>
                                <w:top w:val="none" w:sz="0" w:space="0" w:color="auto"/>
                                <w:left w:val="none" w:sz="0" w:space="0" w:color="auto"/>
                                <w:bottom w:val="none" w:sz="0" w:space="0" w:color="auto"/>
                                <w:right w:val="none" w:sz="0" w:space="0" w:color="auto"/>
                              </w:divBdr>
                              <w:divsChild>
                                <w:div w:id="283387481">
                                  <w:marLeft w:val="0"/>
                                  <w:marRight w:val="0"/>
                                  <w:marTop w:val="0"/>
                                  <w:marBottom w:val="0"/>
                                  <w:divBdr>
                                    <w:top w:val="none" w:sz="0" w:space="0" w:color="auto"/>
                                    <w:left w:val="none" w:sz="0" w:space="0" w:color="auto"/>
                                    <w:bottom w:val="none" w:sz="0" w:space="0" w:color="auto"/>
                                    <w:right w:val="none" w:sz="0" w:space="0" w:color="auto"/>
                                  </w:divBdr>
                                  <w:divsChild>
                                    <w:div w:id="578684742">
                                      <w:marLeft w:val="0"/>
                                      <w:marRight w:val="0"/>
                                      <w:marTop w:val="0"/>
                                      <w:marBottom w:val="0"/>
                                      <w:divBdr>
                                        <w:top w:val="none" w:sz="0" w:space="0" w:color="auto"/>
                                        <w:left w:val="none" w:sz="0" w:space="0" w:color="auto"/>
                                        <w:bottom w:val="none" w:sz="0" w:space="0" w:color="auto"/>
                                        <w:right w:val="none" w:sz="0" w:space="0" w:color="auto"/>
                                      </w:divBdr>
                                      <w:divsChild>
                                        <w:div w:id="1720468782">
                                          <w:marLeft w:val="0"/>
                                          <w:marRight w:val="0"/>
                                          <w:marTop w:val="0"/>
                                          <w:marBottom w:val="0"/>
                                          <w:divBdr>
                                            <w:top w:val="none" w:sz="0" w:space="0" w:color="auto"/>
                                            <w:left w:val="none" w:sz="0" w:space="0" w:color="auto"/>
                                            <w:bottom w:val="none" w:sz="0" w:space="0" w:color="auto"/>
                                            <w:right w:val="none" w:sz="0" w:space="0" w:color="auto"/>
                                          </w:divBdr>
                                          <w:divsChild>
                                            <w:div w:id="5844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921883">
      <w:bodyDiv w:val="1"/>
      <w:marLeft w:val="0"/>
      <w:marRight w:val="0"/>
      <w:marTop w:val="0"/>
      <w:marBottom w:val="0"/>
      <w:divBdr>
        <w:top w:val="none" w:sz="0" w:space="0" w:color="auto"/>
        <w:left w:val="none" w:sz="0" w:space="0" w:color="auto"/>
        <w:bottom w:val="none" w:sz="0" w:space="0" w:color="auto"/>
        <w:right w:val="none" w:sz="0" w:space="0" w:color="auto"/>
      </w:divBdr>
    </w:div>
    <w:div w:id="1423069465">
      <w:bodyDiv w:val="1"/>
      <w:marLeft w:val="0"/>
      <w:marRight w:val="0"/>
      <w:marTop w:val="0"/>
      <w:marBottom w:val="0"/>
      <w:divBdr>
        <w:top w:val="none" w:sz="0" w:space="0" w:color="auto"/>
        <w:left w:val="none" w:sz="0" w:space="0" w:color="auto"/>
        <w:bottom w:val="none" w:sz="0" w:space="0" w:color="auto"/>
        <w:right w:val="none" w:sz="0" w:space="0" w:color="auto"/>
      </w:divBdr>
    </w:div>
    <w:div w:id="1429886281">
      <w:bodyDiv w:val="1"/>
      <w:marLeft w:val="0"/>
      <w:marRight w:val="0"/>
      <w:marTop w:val="0"/>
      <w:marBottom w:val="0"/>
      <w:divBdr>
        <w:top w:val="none" w:sz="0" w:space="0" w:color="auto"/>
        <w:left w:val="none" w:sz="0" w:space="0" w:color="auto"/>
        <w:bottom w:val="none" w:sz="0" w:space="0" w:color="auto"/>
        <w:right w:val="none" w:sz="0" w:space="0" w:color="auto"/>
      </w:divBdr>
    </w:div>
    <w:div w:id="1441338229">
      <w:bodyDiv w:val="1"/>
      <w:marLeft w:val="0"/>
      <w:marRight w:val="0"/>
      <w:marTop w:val="0"/>
      <w:marBottom w:val="0"/>
      <w:divBdr>
        <w:top w:val="none" w:sz="0" w:space="0" w:color="auto"/>
        <w:left w:val="none" w:sz="0" w:space="0" w:color="auto"/>
        <w:bottom w:val="none" w:sz="0" w:space="0" w:color="auto"/>
        <w:right w:val="none" w:sz="0" w:space="0" w:color="auto"/>
      </w:divBdr>
    </w:div>
    <w:div w:id="1450276324">
      <w:bodyDiv w:val="1"/>
      <w:marLeft w:val="0"/>
      <w:marRight w:val="0"/>
      <w:marTop w:val="0"/>
      <w:marBottom w:val="0"/>
      <w:divBdr>
        <w:top w:val="none" w:sz="0" w:space="0" w:color="auto"/>
        <w:left w:val="none" w:sz="0" w:space="0" w:color="auto"/>
        <w:bottom w:val="none" w:sz="0" w:space="0" w:color="auto"/>
        <w:right w:val="none" w:sz="0" w:space="0" w:color="auto"/>
      </w:divBdr>
    </w:div>
    <w:div w:id="1454783529">
      <w:bodyDiv w:val="1"/>
      <w:marLeft w:val="0"/>
      <w:marRight w:val="0"/>
      <w:marTop w:val="0"/>
      <w:marBottom w:val="0"/>
      <w:divBdr>
        <w:top w:val="none" w:sz="0" w:space="0" w:color="auto"/>
        <w:left w:val="none" w:sz="0" w:space="0" w:color="auto"/>
        <w:bottom w:val="none" w:sz="0" w:space="0" w:color="auto"/>
        <w:right w:val="none" w:sz="0" w:space="0" w:color="auto"/>
      </w:divBdr>
    </w:div>
    <w:div w:id="1488352618">
      <w:bodyDiv w:val="1"/>
      <w:marLeft w:val="0"/>
      <w:marRight w:val="0"/>
      <w:marTop w:val="0"/>
      <w:marBottom w:val="0"/>
      <w:divBdr>
        <w:top w:val="none" w:sz="0" w:space="0" w:color="auto"/>
        <w:left w:val="none" w:sz="0" w:space="0" w:color="auto"/>
        <w:bottom w:val="none" w:sz="0" w:space="0" w:color="auto"/>
        <w:right w:val="none" w:sz="0" w:space="0" w:color="auto"/>
      </w:divBdr>
    </w:div>
    <w:div w:id="1523402229">
      <w:bodyDiv w:val="1"/>
      <w:marLeft w:val="0"/>
      <w:marRight w:val="0"/>
      <w:marTop w:val="0"/>
      <w:marBottom w:val="0"/>
      <w:divBdr>
        <w:top w:val="none" w:sz="0" w:space="0" w:color="auto"/>
        <w:left w:val="none" w:sz="0" w:space="0" w:color="auto"/>
        <w:bottom w:val="none" w:sz="0" w:space="0" w:color="auto"/>
        <w:right w:val="none" w:sz="0" w:space="0" w:color="auto"/>
      </w:divBdr>
    </w:div>
    <w:div w:id="1538540238">
      <w:bodyDiv w:val="1"/>
      <w:marLeft w:val="0"/>
      <w:marRight w:val="0"/>
      <w:marTop w:val="0"/>
      <w:marBottom w:val="0"/>
      <w:divBdr>
        <w:top w:val="none" w:sz="0" w:space="0" w:color="auto"/>
        <w:left w:val="none" w:sz="0" w:space="0" w:color="auto"/>
        <w:bottom w:val="none" w:sz="0" w:space="0" w:color="auto"/>
        <w:right w:val="none" w:sz="0" w:space="0" w:color="auto"/>
      </w:divBdr>
    </w:div>
    <w:div w:id="1568226457">
      <w:bodyDiv w:val="1"/>
      <w:marLeft w:val="0"/>
      <w:marRight w:val="0"/>
      <w:marTop w:val="0"/>
      <w:marBottom w:val="0"/>
      <w:divBdr>
        <w:top w:val="none" w:sz="0" w:space="0" w:color="auto"/>
        <w:left w:val="none" w:sz="0" w:space="0" w:color="auto"/>
        <w:bottom w:val="none" w:sz="0" w:space="0" w:color="auto"/>
        <w:right w:val="none" w:sz="0" w:space="0" w:color="auto"/>
      </w:divBdr>
    </w:div>
    <w:div w:id="1570993244">
      <w:bodyDiv w:val="1"/>
      <w:marLeft w:val="0"/>
      <w:marRight w:val="0"/>
      <w:marTop w:val="0"/>
      <w:marBottom w:val="0"/>
      <w:divBdr>
        <w:top w:val="none" w:sz="0" w:space="0" w:color="auto"/>
        <w:left w:val="none" w:sz="0" w:space="0" w:color="auto"/>
        <w:bottom w:val="none" w:sz="0" w:space="0" w:color="auto"/>
        <w:right w:val="none" w:sz="0" w:space="0" w:color="auto"/>
      </w:divBdr>
    </w:div>
    <w:div w:id="1597784987">
      <w:bodyDiv w:val="1"/>
      <w:marLeft w:val="0"/>
      <w:marRight w:val="0"/>
      <w:marTop w:val="0"/>
      <w:marBottom w:val="0"/>
      <w:divBdr>
        <w:top w:val="none" w:sz="0" w:space="0" w:color="auto"/>
        <w:left w:val="none" w:sz="0" w:space="0" w:color="auto"/>
        <w:bottom w:val="none" w:sz="0" w:space="0" w:color="auto"/>
        <w:right w:val="none" w:sz="0" w:space="0" w:color="auto"/>
      </w:divBdr>
    </w:div>
    <w:div w:id="1641419805">
      <w:bodyDiv w:val="1"/>
      <w:marLeft w:val="0"/>
      <w:marRight w:val="0"/>
      <w:marTop w:val="0"/>
      <w:marBottom w:val="0"/>
      <w:divBdr>
        <w:top w:val="none" w:sz="0" w:space="0" w:color="auto"/>
        <w:left w:val="none" w:sz="0" w:space="0" w:color="auto"/>
        <w:bottom w:val="none" w:sz="0" w:space="0" w:color="auto"/>
        <w:right w:val="none" w:sz="0" w:space="0" w:color="auto"/>
      </w:divBdr>
    </w:div>
    <w:div w:id="1661225495">
      <w:bodyDiv w:val="1"/>
      <w:marLeft w:val="0"/>
      <w:marRight w:val="0"/>
      <w:marTop w:val="0"/>
      <w:marBottom w:val="0"/>
      <w:divBdr>
        <w:top w:val="none" w:sz="0" w:space="0" w:color="auto"/>
        <w:left w:val="none" w:sz="0" w:space="0" w:color="auto"/>
        <w:bottom w:val="none" w:sz="0" w:space="0" w:color="auto"/>
        <w:right w:val="none" w:sz="0" w:space="0" w:color="auto"/>
      </w:divBdr>
    </w:div>
    <w:div w:id="1671642964">
      <w:bodyDiv w:val="1"/>
      <w:marLeft w:val="0"/>
      <w:marRight w:val="0"/>
      <w:marTop w:val="0"/>
      <w:marBottom w:val="0"/>
      <w:divBdr>
        <w:top w:val="none" w:sz="0" w:space="0" w:color="auto"/>
        <w:left w:val="none" w:sz="0" w:space="0" w:color="auto"/>
        <w:bottom w:val="none" w:sz="0" w:space="0" w:color="auto"/>
        <w:right w:val="none" w:sz="0" w:space="0" w:color="auto"/>
      </w:divBdr>
    </w:div>
    <w:div w:id="1761560048">
      <w:bodyDiv w:val="1"/>
      <w:marLeft w:val="0"/>
      <w:marRight w:val="0"/>
      <w:marTop w:val="0"/>
      <w:marBottom w:val="0"/>
      <w:divBdr>
        <w:top w:val="none" w:sz="0" w:space="0" w:color="auto"/>
        <w:left w:val="none" w:sz="0" w:space="0" w:color="auto"/>
        <w:bottom w:val="none" w:sz="0" w:space="0" w:color="auto"/>
        <w:right w:val="none" w:sz="0" w:space="0" w:color="auto"/>
      </w:divBdr>
    </w:div>
    <w:div w:id="1792020173">
      <w:bodyDiv w:val="1"/>
      <w:marLeft w:val="400"/>
      <w:marRight w:val="400"/>
      <w:marTop w:val="400"/>
      <w:marBottom w:val="400"/>
      <w:divBdr>
        <w:top w:val="none" w:sz="0" w:space="0" w:color="auto"/>
        <w:left w:val="none" w:sz="0" w:space="0" w:color="auto"/>
        <w:bottom w:val="none" w:sz="0" w:space="0" w:color="auto"/>
        <w:right w:val="none" w:sz="0" w:space="0" w:color="auto"/>
      </w:divBdr>
      <w:divsChild>
        <w:div w:id="183634527">
          <w:marLeft w:val="0"/>
          <w:marRight w:val="0"/>
          <w:marTop w:val="100"/>
          <w:marBottom w:val="100"/>
          <w:divBdr>
            <w:top w:val="single" w:sz="2" w:space="0" w:color="000000"/>
            <w:left w:val="single" w:sz="2" w:space="0" w:color="000000"/>
            <w:bottom w:val="single" w:sz="2" w:space="0" w:color="000000"/>
            <w:right w:val="single" w:sz="2" w:space="0" w:color="000000"/>
          </w:divBdr>
          <w:divsChild>
            <w:div w:id="25201043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799640341">
      <w:bodyDiv w:val="1"/>
      <w:marLeft w:val="0"/>
      <w:marRight w:val="0"/>
      <w:marTop w:val="0"/>
      <w:marBottom w:val="0"/>
      <w:divBdr>
        <w:top w:val="none" w:sz="0" w:space="0" w:color="auto"/>
        <w:left w:val="none" w:sz="0" w:space="0" w:color="auto"/>
        <w:bottom w:val="none" w:sz="0" w:space="0" w:color="auto"/>
        <w:right w:val="none" w:sz="0" w:space="0" w:color="auto"/>
      </w:divBdr>
    </w:div>
    <w:div w:id="1823304442">
      <w:bodyDiv w:val="1"/>
      <w:marLeft w:val="0"/>
      <w:marRight w:val="0"/>
      <w:marTop w:val="0"/>
      <w:marBottom w:val="0"/>
      <w:divBdr>
        <w:top w:val="none" w:sz="0" w:space="0" w:color="auto"/>
        <w:left w:val="none" w:sz="0" w:space="0" w:color="auto"/>
        <w:bottom w:val="none" w:sz="0" w:space="0" w:color="auto"/>
        <w:right w:val="none" w:sz="0" w:space="0" w:color="auto"/>
      </w:divBdr>
    </w:div>
    <w:div w:id="1902907028">
      <w:bodyDiv w:val="1"/>
      <w:marLeft w:val="0"/>
      <w:marRight w:val="0"/>
      <w:marTop w:val="0"/>
      <w:marBottom w:val="0"/>
      <w:divBdr>
        <w:top w:val="none" w:sz="0" w:space="0" w:color="auto"/>
        <w:left w:val="none" w:sz="0" w:space="0" w:color="auto"/>
        <w:bottom w:val="none" w:sz="0" w:space="0" w:color="auto"/>
        <w:right w:val="none" w:sz="0" w:space="0" w:color="auto"/>
      </w:divBdr>
    </w:div>
    <w:div w:id="1921600114">
      <w:bodyDiv w:val="1"/>
      <w:marLeft w:val="0"/>
      <w:marRight w:val="0"/>
      <w:marTop w:val="0"/>
      <w:marBottom w:val="0"/>
      <w:divBdr>
        <w:top w:val="none" w:sz="0" w:space="0" w:color="auto"/>
        <w:left w:val="none" w:sz="0" w:space="0" w:color="auto"/>
        <w:bottom w:val="none" w:sz="0" w:space="0" w:color="auto"/>
        <w:right w:val="none" w:sz="0" w:space="0" w:color="auto"/>
      </w:divBdr>
      <w:divsChild>
        <w:div w:id="883757821">
          <w:marLeft w:val="0"/>
          <w:marRight w:val="0"/>
          <w:marTop w:val="0"/>
          <w:marBottom w:val="0"/>
          <w:divBdr>
            <w:top w:val="none" w:sz="0" w:space="0" w:color="auto"/>
            <w:left w:val="none" w:sz="0" w:space="0" w:color="auto"/>
            <w:bottom w:val="none" w:sz="0" w:space="0" w:color="auto"/>
            <w:right w:val="none" w:sz="0" w:space="0" w:color="auto"/>
          </w:divBdr>
          <w:divsChild>
            <w:div w:id="1425540978">
              <w:marLeft w:val="0"/>
              <w:marRight w:val="0"/>
              <w:marTop w:val="0"/>
              <w:marBottom w:val="0"/>
              <w:divBdr>
                <w:top w:val="none" w:sz="0" w:space="0" w:color="auto"/>
                <w:left w:val="none" w:sz="0" w:space="0" w:color="auto"/>
                <w:bottom w:val="none" w:sz="0" w:space="0" w:color="auto"/>
                <w:right w:val="none" w:sz="0" w:space="0" w:color="auto"/>
              </w:divBdr>
              <w:divsChild>
                <w:div w:id="1858039391">
                  <w:marLeft w:val="0"/>
                  <w:marRight w:val="0"/>
                  <w:marTop w:val="0"/>
                  <w:marBottom w:val="0"/>
                  <w:divBdr>
                    <w:top w:val="none" w:sz="0" w:space="0" w:color="auto"/>
                    <w:left w:val="none" w:sz="0" w:space="0" w:color="auto"/>
                    <w:bottom w:val="none" w:sz="0" w:space="0" w:color="auto"/>
                    <w:right w:val="none" w:sz="0" w:space="0" w:color="auto"/>
                  </w:divBdr>
                  <w:divsChild>
                    <w:div w:id="4877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703994">
      <w:bodyDiv w:val="1"/>
      <w:marLeft w:val="0"/>
      <w:marRight w:val="0"/>
      <w:marTop w:val="0"/>
      <w:marBottom w:val="0"/>
      <w:divBdr>
        <w:top w:val="none" w:sz="0" w:space="0" w:color="auto"/>
        <w:left w:val="none" w:sz="0" w:space="0" w:color="auto"/>
        <w:bottom w:val="none" w:sz="0" w:space="0" w:color="auto"/>
        <w:right w:val="none" w:sz="0" w:space="0" w:color="auto"/>
      </w:divBdr>
    </w:div>
    <w:div w:id="1951935371">
      <w:bodyDiv w:val="1"/>
      <w:marLeft w:val="0"/>
      <w:marRight w:val="0"/>
      <w:marTop w:val="0"/>
      <w:marBottom w:val="0"/>
      <w:divBdr>
        <w:top w:val="none" w:sz="0" w:space="0" w:color="auto"/>
        <w:left w:val="none" w:sz="0" w:space="0" w:color="auto"/>
        <w:bottom w:val="none" w:sz="0" w:space="0" w:color="auto"/>
        <w:right w:val="none" w:sz="0" w:space="0" w:color="auto"/>
      </w:divBdr>
    </w:div>
    <w:div w:id="1955746512">
      <w:bodyDiv w:val="1"/>
      <w:marLeft w:val="0"/>
      <w:marRight w:val="0"/>
      <w:marTop w:val="0"/>
      <w:marBottom w:val="0"/>
      <w:divBdr>
        <w:top w:val="none" w:sz="0" w:space="0" w:color="auto"/>
        <w:left w:val="none" w:sz="0" w:space="0" w:color="auto"/>
        <w:bottom w:val="none" w:sz="0" w:space="0" w:color="auto"/>
        <w:right w:val="none" w:sz="0" w:space="0" w:color="auto"/>
      </w:divBdr>
    </w:div>
    <w:div w:id="2051106158">
      <w:bodyDiv w:val="1"/>
      <w:marLeft w:val="0"/>
      <w:marRight w:val="0"/>
      <w:marTop w:val="0"/>
      <w:marBottom w:val="0"/>
      <w:divBdr>
        <w:top w:val="none" w:sz="0" w:space="0" w:color="auto"/>
        <w:left w:val="none" w:sz="0" w:space="0" w:color="auto"/>
        <w:bottom w:val="none" w:sz="0" w:space="0" w:color="auto"/>
        <w:right w:val="none" w:sz="0" w:space="0" w:color="auto"/>
      </w:divBdr>
    </w:div>
    <w:div w:id="2060322375">
      <w:bodyDiv w:val="1"/>
      <w:marLeft w:val="0"/>
      <w:marRight w:val="0"/>
      <w:marTop w:val="0"/>
      <w:marBottom w:val="0"/>
      <w:divBdr>
        <w:top w:val="none" w:sz="0" w:space="0" w:color="auto"/>
        <w:left w:val="none" w:sz="0" w:space="0" w:color="auto"/>
        <w:bottom w:val="none" w:sz="0" w:space="0" w:color="auto"/>
        <w:right w:val="none" w:sz="0" w:space="0" w:color="auto"/>
      </w:divBdr>
    </w:div>
    <w:div w:id="2135710476">
      <w:bodyDiv w:val="1"/>
      <w:marLeft w:val="0"/>
      <w:marRight w:val="0"/>
      <w:marTop w:val="0"/>
      <w:marBottom w:val="0"/>
      <w:divBdr>
        <w:top w:val="none" w:sz="0" w:space="0" w:color="auto"/>
        <w:left w:val="none" w:sz="0" w:space="0" w:color="auto"/>
        <w:bottom w:val="none" w:sz="0" w:space="0" w:color="auto"/>
        <w:right w:val="none" w:sz="0" w:space="0" w:color="auto"/>
      </w:divBdr>
    </w:div>
    <w:div w:id="21443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