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BD60BF" w:rsidRDefault="00876F20" w:rsidP="00876F20">
      <w:pPr>
        <w:spacing w:after="0" w:line="240" w:lineRule="auto"/>
        <w:jc w:val="both"/>
        <w:rPr>
          <w:rFonts w:ascii="Helvetica" w:hAnsi="Helvetica" w:cs="Helvetica"/>
          <w:color w:val="FFFFFF" w:themeColor="background1"/>
          <w:sz w:val="12"/>
          <w:szCs w:val="1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569"/>
      </w:tblGrid>
      <w:tr w:rsidR="00876F20" w:rsidRPr="00BD60BF" w14:paraId="2DB69494" w14:textId="77777777" w:rsidTr="00956169">
        <w:trPr>
          <w:trHeight w:val="20"/>
        </w:trPr>
        <w:tc>
          <w:tcPr>
            <w:tcW w:w="2069" w:type="dxa"/>
            <w:vAlign w:val="center"/>
          </w:tcPr>
          <w:p w14:paraId="52B81619" w14:textId="4435EDCD" w:rsidR="00876F20" w:rsidRPr="00BD60BF" w:rsidRDefault="00876F20" w:rsidP="00956169">
            <w:pPr>
              <w:pStyle w:val="Body"/>
              <w:spacing w:before="60" w:after="60"/>
              <w:rPr>
                <w:rFonts w:hAnsi="Helvetica" w:cs="Helvetica"/>
                <w:b/>
              </w:rPr>
            </w:pPr>
            <w:r w:rsidRPr="00BD60BF">
              <w:rPr>
                <w:rFonts w:hAnsi="Helvetica" w:cs="Helvetica"/>
                <w:b/>
              </w:rPr>
              <w:t>Post:</w:t>
            </w:r>
            <w:r w:rsidR="009F1DBC" w:rsidRPr="00BD60BF">
              <w:rPr>
                <w:rFonts w:hAnsi="Helvetica" w:cs="Helvetica"/>
                <w:b/>
              </w:rPr>
              <w:t xml:space="preserve"> </w:t>
            </w:r>
          </w:p>
        </w:tc>
        <w:tc>
          <w:tcPr>
            <w:tcW w:w="7569" w:type="dxa"/>
          </w:tcPr>
          <w:p w14:paraId="7B34A54E" w14:textId="584D22BD" w:rsidR="00876F20" w:rsidRPr="00BD60BF" w:rsidRDefault="0022182B" w:rsidP="00956169">
            <w:pPr>
              <w:pStyle w:val="Body"/>
              <w:spacing w:before="60" w:after="60"/>
              <w:jc w:val="both"/>
              <w:rPr>
                <w:rFonts w:hAnsi="Helvetica" w:cs="Helvetica"/>
                <w:b/>
                <w:bCs/>
                <w:color w:val="auto"/>
              </w:rPr>
            </w:pPr>
            <w:r w:rsidRPr="00BD60BF">
              <w:rPr>
                <w:rFonts w:hAnsi="Helvetica" w:cs="Helvetica"/>
                <w:b/>
                <w:bCs/>
                <w:color w:val="auto"/>
              </w:rPr>
              <w:t>Finance Assistant</w:t>
            </w:r>
            <w:r w:rsidR="0043126F" w:rsidRPr="00BD60BF">
              <w:rPr>
                <w:rFonts w:hAnsi="Helvetica" w:cs="Helvetica"/>
                <w:b/>
                <w:bCs/>
                <w:color w:val="auto"/>
              </w:rPr>
              <w:t xml:space="preserve"> </w:t>
            </w:r>
          </w:p>
        </w:tc>
      </w:tr>
      <w:tr w:rsidR="00876F20" w:rsidRPr="00BD60BF" w14:paraId="27AAD400" w14:textId="77777777" w:rsidTr="00956169">
        <w:trPr>
          <w:trHeight w:val="20"/>
        </w:trPr>
        <w:tc>
          <w:tcPr>
            <w:tcW w:w="2069" w:type="dxa"/>
            <w:vAlign w:val="center"/>
          </w:tcPr>
          <w:p w14:paraId="506EB354" w14:textId="77777777" w:rsidR="00876F20" w:rsidRPr="00BD60BF" w:rsidRDefault="00876F20" w:rsidP="00956169">
            <w:pPr>
              <w:pStyle w:val="Body"/>
              <w:spacing w:before="60" w:after="60"/>
              <w:rPr>
                <w:rFonts w:hAnsi="Helvetica" w:cs="Helvetica"/>
                <w:b/>
              </w:rPr>
            </w:pPr>
            <w:r w:rsidRPr="00BD60BF">
              <w:rPr>
                <w:rFonts w:hAnsi="Helvetica" w:cs="Helvetica"/>
                <w:b/>
              </w:rPr>
              <w:t>Location:</w:t>
            </w:r>
          </w:p>
        </w:tc>
        <w:tc>
          <w:tcPr>
            <w:tcW w:w="7569" w:type="dxa"/>
            <w:vAlign w:val="center"/>
          </w:tcPr>
          <w:p w14:paraId="41E274E2" w14:textId="60CC3DA9" w:rsidR="00876F20" w:rsidRPr="00BD60BF" w:rsidRDefault="009945B0" w:rsidP="00956169">
            <w:pPr>
              <w:pStyle w:val="Heading1"/>
              <w:spacing w:before="0" w:line="240" w:lineRule="auto"/>
              <w:textAlignment w:val="baseline"/>
              <w:rPr>
                <w:rFonts w:ascii="Helvetica" w:hAnsi="Helvetica" w:cs="Helvetica"/>
                <w:color w:val="auto"/>
                <w:sz w:val="22"/>
                <w:szCs w:val="22"/>
              </w:rPr>
            </w:pPr>
            <w:r w:rsidRPr="00BD60BF">
              <w:rPr>
                <w:rFonts w:ascii="Helvetica" w:hAnsi="Helvetica" w:cs="Helvetica"/>
                <w:color w:val="auto"/>
                <w:sz w:val="22"/>
                <w:szCs w:val="22"/>
              </w:rPr>
              <w:t>Hybrid (a mixture of homeworking and minimum of 40% in the office in Leeds)</w:t>
            </w:r>
          </w:p>
        </w:tc>
      </w:tr>
      <w:tr w:rsidR="001F1324" w:rsidRPr="00BD60BF" w14:paraId="68F6473D" w14:textId="77777777" w:rsidTr="00956169">
        <w:trPr>
          <w:trHeight w:val="20"/>
        </w:trPr>
        <w:tc>
          <w:tcPr>
            <w:tcW w:w="2069" w:type="dxa"/>
            <w:vAlign w:val="center"/>
          </w:tcPr>
          <w:p w14:paraId="03AF5995" w14:textId="5E5C3201" w:rsidR="001F1324" w:rsidRPr="00BD60BF" w:rsidRDefault="002F2902" w:rsidP="00956169">
            <w:pPr>
              <w:pStyle w:val="Body"/>
              <w:spacing w:before="60" w:after="60"/>
              <w:rPr>
                <w:rFonts w:hAnsi="Helvetica" w:cs="Helvetica"/>
                <w:b/>
              </w:rPr>
            </w:pPr>
            <w:r w:rsidRPr="00BD60BF">
              <w:rPr>
                <w:rFonts w:hAnsi="Helvetica" w:cs="Helvetica"/>
                <w:b/>
              </w:rPr>
              <w:t>Contract:</w:t>
            </w:r>
          </w:p>
        </w:tc>
        <w:tc>
          <w:tcPr>
            <w:tcW w:w="7569" w:type="dxa"/>
            <w:vAlign w:val="center"/>
          </w:tcPr>
          <w:p w14:paraId="790C53C3" w14:textId="46C5BCA5" w:rsidR="001F1324" w:rsidRPr="00BD60BF" w:rsidRDefault="0022182B" w:rsidP="00956169">
            <w:pPr>
              <w:pStyle w:val="Heading1"/>
              <w:spacing w:before="0" w:line="240" w:lineRule="auto"/>
              <w:textAlignment w:val="baseline"/>
              <w:rPr>
                <w:rFonts w:ascii="Helvetica" w:hAnsi="Helvetica" w:cs="Helvetica"/>
                <w:color w:val="auto"/>
                <w:sz w:val="22"/>
                <w:szCs w:val="22"/>
              </w:rPr>
            </w:pPr>
            <w:r w:rsidRPr="00BD60BF">
              <w:rPr>
                <w:rFonts w:ascii="Helvetica" w:hAnsi="Helvetica" w:cs="Helvetica"/>
                <w:color w:val="auto"/>
                <w:sz w:val="22"/>
                <w:szCs w:val="22"/>
              </w:rPr>
              <w:t xml:space="preserve">Part-time / </w:t>
            </w:r>
            <w:r w:rsidR="004C1995" w:rsidRPr="00BD60BF">
              <w:rPr>
                <w:rFonts w:ascii="Helvetica" w:hAnsi="Helvetica" w:cs="Helvetica"/>
                <w:color w:val="auto"/>
                <w:sz w:val="22"/>
                <w:szCs w:val="22"/>
              </w:rPr>
              <w:t>Full-time (34.5 hours per week)</w:t>
            </w:r>
          </w:p>
        </w:tc>
      </w:tr>
      <w:tr w:rsidR="00876F20" w:rsidRPr="00BD60BF" w14:paraId="373B26F5" w14:textId="77777777" w:rsidTr="00956169">
        <w:trPr>
          <w:trHeight w:val="20"/>
        </w:trPr>
        <w:tc>
          <w:tcPr>
            <w:tcW w:w="2069" w:type="dxa"/>
            <w:vAlign w:val="center"/>
          </w:tcPr>
          <w:p w14:paraId="51D5FD53" w14:textId="77777777" w:rsidR="00876F20" w:rsidRPr="00BD60BF" w:rsidRDefault="00876F20" w:rsidP="00956169">
            <w:pPr>
              <w:pStyle w:val="Body"/>
              <w:spacing w:before="60" w:after="60"/>
              <w:rPr>
                <w:rFonts w:hAnsi="Helvetica" w:cs="Helvetica"/>
                <w:b/>
              </w:rPr>
            </w:pPr>
            <w:r w:rsidRPr="00BD60BF">
              <w:rPr>
                <w:rFonts w:hAnsi="Helvetica" w:cs="Helvetica"/>
                <w:b/>
              </w:rPr>
              <w:t>Reports to:</w:t>
            </w:r>
          </w:p>
        </w:tc>
        <w:tc>
          <w:tcPr>
            <w:tcW w:w="7569" w:type="dxa"/>
            <w:vAlign w:val="center"/>
          </w:tcPr>
          <w:p w14:paraId="1964486C" w14:textId="32589606" w:rsidR="00876F20" w:rsidRPr="00BD60BF" w:rsidRDefault="003551C4" w:rsidP="00956169">
            <w:pPr>
              <w:pStyle w:val="Body"/>
              <w:spacing w:before="60" w:after="60"/>
              <w:rPr>
                <w:rFonts w:hAnsi="Helvetica" w:cs="Helvetica"/>
                <w:color w:val="auto"/>
              </w:rPr>
            </w:pPr>
            <w:r w:rsidRPr="00BD60BF">
              <w:rPr>
                <w:rFonts w:hAnsi="Helvetica" w:cs="Helvetica"/>
                <w:color w:val="auto"/>
              </w:rPr>
              <w:t>Director of Finance &amp; Operations</w:t>
            </w:r>
          </w:p>
        </w:tc>
      </w:tr>
      <w:tr w:rsidR="00D90601" w:rsidRPr="00BD60BF" w14:paraId="3510B0A0" w14:textId="77777777" w:rsidTr="00956169">
        <w:trPr>
          <w:trHeight w:val="20"/>
        </w:trPr>
        <w:tc>
          <w:tcPr>
            <w:tcW w:w="2069" w:type="dxa"/>
            <w:vAlign w:val="center"/>
          </w:tcPr>
          <w:p w14:paraId="37701B99" w14:textId="11DCC69C" w:rsidR="00D90601" w:rsidRPr="00BD60BF" w:rsidRDefault="002F2902" w:rsidP="00D90601">
            <w:pPr>
              <w:pStyle w:val="Body"/>
              <w:spacing w:before="60" w:after="60"/>
              <w:rPr>
                <w:rFonts w:hAnsi="Helvetica" w:cs="Helvetica"/>
                <w:b/>
              </w:rPr>
            </w:pPr>
            <w:r w:rsidRPr="00BD60BF">
              <w:rPr>
                <w:rFonts w:hAnsi="Helvetica" w:cs="Helvetica"/>
                <w:b/>
              </w:rPr>
              <w:t>Direct Reports:</w:t>
            </w:r>
          </w:p>
        </w:tc>
        <w:tc>
          <w:tcPr>
            <w:tcW w:w="7569" w:type="dxa"/>
            <w:vAlign w:val="center"/>
          </w:tcPr>
          <w:p w14:paraId="62DF8C27" w14:textId="1BCBC1C7" w:rsidR="00D90601" w:rsidRPr="00BD60BF" w:rsidRDefault="00D9764A" w:rsidP="00D90601">
            <w:pPr>
              <w:pStyle w:val="Body"/>
              <w:spacing w:before="60" w:after="60"/>
              <w:rPr>
                <w:rFonts w:hAnsi="Helvetica" w:cs="Helvetica"/>
                <w:color w:val="auto"/>
              </w:rPr>
            </w:pPr>
            <w:r w:rsidRPr="00BD60BF">
              <w:rPr>
                <w:rFonts w:hAnsi="Helvetica" w:cs="Helvetica"/>
                <w:color w:val="auto"/>
              </w:rPr>
              <w:t>None</w:t>
            </w:r>
          </w:p>
        </w:tc>
      </w:tr>
      <w:tr w:rsidR="00D90601" w:rsidRPr="00BD60BF" w14:paraId="76DCF433" w14:textId="77777777" w:rsidTr="00454423">
        <w:trPr>
          <w:trHeight w:val="20"/>
        </w:trPr>
        <w:tc>
          <w:tcPr>
            <w:tcW w:w="9638" w:type="dxa"/>
            <w:gridSpan w:val="2"/>
            <w:vAlign w:val="center"/>
          </w:tcPr>
          <w:p w14:paraId="6C89A071" w14:textId="195246DF" w:rsidR="00D90601" w:rsidRPr="00BD60BF" w:rsidRDefault="002F2902" w:rsidP="00D90601">
            <w:pPr>
              <w:rPr>
                <w:rFonts w:ascii="Helvetica" w:eastAsia="Arial Unicode MS" w:hAnsi="Helvetica" w:cs="Helvetica"/>
                <w:b/>
                <w:color w:val="000000"/>
                <w:lang w:eastAsia="en-GB"/>
              </w:rPr>
            </w:pPr>
            <w:r w:rsidRPr="00BD60BF">
              <w:rPr>
                <w:rFonts w:ascii="Helvetica" w:eastAsia="Arial Unicode MS" w:hAnsi="Helvetica" w:cs="Helvetica"/>
                <w:b/>
                <w:color w:val="000000"/>
                <w:lang w:eastAsia="en-GB"/>
              </w:rPr>
              <w:t xml:space="preserve">Band:                        </w:t>
            </w:r>
            <w:r w:rsidR="0022182B" w:rsidRPr="00EE5B36">
              <w:rPr>
                <w:rFonts w:ascii="Helvetica" w:eastAsia="Arial Unicode MS" w:hAnsi="Helvetica" w:cs="Helvetica"/>
                <w:bCs/>
                <w:color w:val="000000"/>
                <w:lang w:eastAsia="en-GB"/>
              </w:rPr>
              <w:t>B</w:t>
            </w:r>
          </w:p>
        </w:tc>
      </w:tr>
      <w:tr w:rsidR="002F2902" w:rsidRPr="00BD60BF" w14:paraId="506FEFAA" w14:textId="77777777" w:rsidTr="002F2902">
        <w:trPr>
          <w:trHeight w:val="346"/>
        </w:trPr>
        <w:tc>
          <w:tcPr>
            <w:tcW w:w="9638" w:type="dxa"/>
            <w:gridSpan w:val="2"/>
            <w:vAlign w:val="center"/>
          </w:tcPr>
          <w:p w14:paraId="04AF3424" w14:textId="4EE5197B" w:rsidR="002F2902" w:rsidRPr="00BD60BF" w:rsidRDefault="002F2902" w:rsidP="00D90601">
            <w:pPr>
              <w:rPr>
                <w:rFonts w:ascii="Helvetica" w:eastAsia="Arial Unicode MS" w:hAnsi="Helvetica" w:cs="Helvetica"/>
                <w:b/>
                <w:color w:val="000000"/>
                <w:lang w:eastAsia="en-GB"/>
              </w:rPr>
            </w:pPr>
            <w:r w:rsidRPr="00BD60BF">
              <w:rPr>
                <w:rFonts w:ascii="Helvetica" w:eastAsia="Arial Unicode MS" w:hAnsi="Helvetica" w:cs="Helvetica"/>
                <w:b/>
                <w:color w:val="000000"/>
                <w:lang w:eastAsia="en-GB"/>
              </w:rPr>
              <w:t xml:space="preserve">Last Reviewed:        </w:t>
            </w:r>
            <w:r w:rsidR="0022182B" w:rsidRPr="00EE5B36">
              <w:rPr>
                <w:rFonts w:ascii="Helvetica" w:eastAsia="Arial Unicode MS" w:hAnsi="Helvetica" w:cs="Helvetica"/>
                <w:bCs/>
                <w:color w:val="000000"/>
                <w:lang w:eastAsia="en-GB"/>
              </w:rPr>
              <w:t>May</w:t>
            </w:r>
            <w:r w:rsidR="00830EDE" w:rsidRPr="00EE5B36">
              <w:rPr>
                <w:rFonts w:ascii="Helvetica" w:eastAsia="Arial Unicode MS" w:hAnsi="Helvetica" w:cs="Helvetica"/>
                <w:bCs/>
                <w:color w:val="000000"/>
                <w:lang w:eastAsia="en-GB"/>
              </w:rPr>
              <w:t xml:space="preserve"> 202</w:t>
            </w:r>
            <w:r w:rsidR="0022182B" w:rsidRPr="00EE5B36">
              <w:rPr>
                <w:rFonts w:ascii="Helvetica" w:eastAsia="Arial Unicode MS" w:hAnsi="Helvetica" w:cs="Helvetica"/>
                <w:bCs/>
                <w:color w:val="000000"/>
                <w:lang w:eastAsia="en-GB"/>
              </w:rPr>
              <w:t>6</w:t>
            </w:r>
          </w:p>
        </w:tc>
      </w:tr>
    </w:tbl>
    <w:p w14:paraId="51D9F4AE" w14:textId="76328762" w:rsidR="00F86C38" w:rsidRPr="00BD60BF" w:rsidRDefault="00F86C38" w:rsidP="00876F20">
      <w:pPr>
        <w:spacing w:after="0" w:line="240" w:lineRule="auto"/>
        <w:jc w:val="both"/>
        <w:rPr>
          <w:rFonts w:ascii="Helvetica" w:hAnsi="Helvetica" w:cs="Helvetica"/>
          <w:b/>
          <w:color w:val="FFFFFF" w:themeColor="background1"/>
        </w:rPr>
      </w:pPr>
      <w:r w:rsidRPr="00BD60BF">
        <w:rPr>
          <w:rFonts w:ascii="Helvetica" w:hAnsi="Helvetica" w:cs="Helvetica"/>
          <w:b/>
          <w:color w:val="FFFFFF" w:themeColor="background1"/>
        </w:rPr>
        <w:t>DBS</w:t>
      </w:r>
    </w:p>
    <w:p w14:paraId="53BBE301" w14:textId="6E11345B" w:rsidR="00876F20" w:rsidRPr="00BD60BF" w:rsidRDefault="00876F20" w:rsidP="005A42D0">
      <w:pPr>
        <w:shd w:val="clear" w:color="auto" w:fill="E50E63"/>
        <w:tabs>
          <w:tab w:val="left" w:pos="2436"/>
        </w:tabs>
        <w:spacing w:after="0" w:line="240" w:lineRule="auto"/>
        <w:jc w:val="both"/>
        <w:rPr>
          <w:rFonts w:ascii="Helvetica" w:hAnsi="Helvetica" w:cs="Helvetica"/>
          <w:b/>
          <w:color w:val="FFFFFF" w:themeColor="background1"/>
          <w:sz w:val="28"/>
          <w:szCs w:val="28"/>
        </w:rPr>
      </w:pPr>
      <w:r w:rsidRPr="00BD60BF">
        <w:rPr>
          <w:rFonts w:ascii="Helvetica" w:hAnsi="Helvetica" w:cs="Helvetica"/>
          <w:b/>
          <w:color w:val="FFFFFF" w:themeColor="background1"/>
          <w:sz w:val="28"/>
          <w:szCs w:val="28"/>
        </w:rPr>
        <w:t>Purpose of Role:</w:t>
      </w:r>
      <w:r w:rsidR="005A42D0" w:rsidRPr="00BD60BF">
        <w:rPr>
          <w:rFonts w:ascii="Helvetica" w:hAnsi="Helvetica" w:cs="Helvetica"/>
          <w:b/>
          <w:color w:val="FFFFFF" w:themeColor="background1"/>
          <w:sz w:val="28"/>
          <w:szCs w:val="28"/>
        </w:rPr>
        <w:tab/>
      </w:r>
    </w:p>
    <w:p w14:paraId="6A6F8FEE" w14:textId="77777777" w:rsidR="00FA07A0" w:rsidRPr="00BD60BF" w:rsidRDefault="00FA07A0" w:rsidP="00FA07A0">
      <w:pPr>
        <w:spacing w:after="0" w:line="240" w:lineRule="auto"/>
        <w:rPr>
          <w:rFonts w:ascii="Helvetica" w:hAnsi="Helvetica" w:cs="Helvetica"/>
          <w:szCs w:val="24"/>
        </w:rPr>
      </w:pPr>
      <w:bookmarkStart w:id="0" w:name="_Hlk150165576"/>
    </w:p>
    <w:p w14:paraId="1C1F1521" w14:textId="6B8EF702" w:rsidR="00FA07A0" w:rsidRPr="00BD60BF" w:rsidRDefault="00FA07A0" w:rsidP="00FA07A0">
      <w:pPr>
        <w:spacing w:after="0" w:line="240" w:lineRule="auto"/>
        <w:rPr>
          <w:rFonts w:ascii="Helvetica" w:hAnsi="Helvetica" w:cs="Helvetica"/>
          <w:szCs w:val="24"/>
        </w:rPr>
      </w:pPr>
      <w:r w:rsidRPr="00BD60BF">
        <w:rPr>
          <w:rFonts w:ascii="Helvetica" w:hAnsi="Helvetica" w:cs="Helvetica"/>
          <w:szCs w:val="24"/>
        </w:rPr>
        <w:t xml:space="preserve">At Epilepsy Action we are committed to creating a world without limits for people </w:t>
      </w:r>
      <w:r w:rsidR="00FE5835">
        <w:rPr>
          <w:rFonts w:ascii="Helvetica" w:hAnsi="Helvetica" w:cs="Helvetica"/>
          <w:szCs w:val="24"/>
        </w:rPr>
        <w:t>with</w:t>
      </w:r>
      <w:r w:rsidRPr="00BD60BF">
        <w:rPr>
          <w:rFonts w:ascii="Helvetica" w:hAnsi="Helvetica" w:cs="Helvetica"/>
          <w:szCs w:val="24"/>
        </w:rPr>
        <w:t xml:space="preserve"> epilepsy. All our roles contribute to achieving this ambition.</w:t>
      </w:r>
    </w:p>
    <w:p w14:paraId="5199B2B1" w14:textId="77777777" w:rsidR="00FA07A0" w:rsidRPr="00BD60BF" w:rsidRDefault="00FA07A0" w:rsidP="00FA07A0">
      <w:pPr>
        <w:spacing w:after="0" w:line="240" w:lineRule="auto"/>
        <w:rPr>
          <w:rFonts w:ascii="Helvetica" w:hAnsi="Helvetica" w:cs="Helvetica"/>
          <w:szCs w:val="24"/>
        </w:rPr>
      </w:pPr>
    </w:p>
    <w:p w14:paraId="7A30CBFB" w14:textId="34A4EEAE" w:rsidR="00E85A34" w:rsidRPr="00BD60BF" w:rsidRDefault="00FA07A0" w:rsidP="00FA07A0">
      <w:pPr>
        <w:spacing w:after="0" w:line="240" w:lineRule="auto"/>
        <w:rPr>
          <w:rFonts w:ascii="Helvetica" w:hAnsi="Helvetica" w:cs="Helvetica"/>
          <w:szCs w:val="24"/>
        </w:rPr>
      </w:pPr>
      <w:r w:rsidRPr="00BD60BF">
        <w:rPr>
          <w:rFonts w:ascii="Helvetica" w:hAnsi="Helvetica" w:cs="Helvetica"/>
          <w:szCs w:val="24"/>
        </w:rPr>
        <w:t>The Finance Assistant supports the day-to-day processing and administration of the charity’s financial activities, ensuring transactions are recorded accurately and in line with agreed procedures. The role provides essential support to the Finance team to maintain high-quality financial records and effective financial controls.</w:t>
      </w:r>
      <w:r w:rsidR="006B1E03" w:rsidRPr="00BD60BF">
        <w:rPr>
          <w:rFonts w:ascii="Helvetica" w:hAnsi="Helvetica" w:cs="Helvetica"/>
          <w:szCs w:val="24"/>
        </w:rPr>
        <w:t xml:space="preserve"> </w:t>
      </w:r>
      <w:r w:rsidRPr="00BD60BF">
        <w:rPr>
          <w:rFonts w:ascii="Helvetica" w:hAnsi="Helvetica" w:cs="Helvetica"/>
          <w:szCs w:val="24"/>
        </w:rPr>
        <w:t>The role also contributes to the charity’s ongoing digital and data development by supporting the accuracy, consistency and integrity of financial and operational data across finance systems and CRM. This helps enable reliable reporting, efficient processes and effective integration between systems.</w:t>
      </w:r>
    </w:p>
    <w:p w14:paraId="16E69B48" w14:textId="77777777" w:rsidR="00FA07A0" w:rsidRPr="00BD60BF" w:rsidRDefault="00FA07A0" w:rsidP="00FA07A0">
      <w:pPr>
        <w:spacing w:after="0" w:line="240" w:lineRule="auto"/>
        <w:rPr>
          <w:rFonts w:ascii="Helvetica" w:hAnsi="Helvetica" w:cs="Helvetica"/>
          <w:szCs w:val="24"/>
        </w:rPr>
      </w:pPr>
    </w:p>
    <w:bookmarkEnd w:id="0"/>
    <w:p w14:paraId="31B4E6BE" w14:textId="3D9388DE" w:rsidR="00876F20" w:rsidRPr="00BD60BF" w:rsidRDefault="00876F20" w:rsidP="005A42D0">
      <w:pPr>
        <w:pStyle w:val="Body"/>
        <w:shd w:val="clear" w:color="auto" w:fill="E50E63"/>
        <w:jc w:val="both"/>
        <w:rPr>
          <w:rFonts w:hAnsi="Helvetica" w:cs="Helvetica"/>
          <w:b/>
          <w:color w:val="0070C0"/>
          <w:sz w:val="24"/>
          <w:szCs w:val="24"/>
        </w:rPr>
      </w:pPr>
      <w:r w:rsidRPr="00BD60BF">
        <w:rPr>
          <w:rFonts w:hAnsi="Helvetica" w:cs="Helvetica"/>
          <w:b/>
          <w:color w:val="FFFFFF" w:themeColor="background1"/>
          <w:sz w:val="24"/>
          <w:szCs w:val="24"/>
        </w:rPr>
        <w:t>Accountabilities:</w:t>
      </w:r>
    </w:p>
    <w:p w14:paraId="4CB7A378" w14:textId="77777777" w:rsidR="00BD60BF" w:rsidRPr="00BD60BF" w:rsidRDefault="00BD60BF" w:rsidP="00D20927">
      <w:pPr>
        <w:spacing w:after="0" w:line="360" w:lineRule="auto"/>
        <w:rPr>
          <w:rFonts w:ascii="Helvetica" w:eastAsia="Times New Roman" w:hAnsi="Helvetica" w:cs="Helvetica"/>
          <w:sz w:val="16"/>
          <w:szCs w:val="16"/>
        </w:rPr>
      </w:pPr>
    </w:p>
    <w:p w14:paraId="0DE6365A" w14:textId="4FC17BCF" w:rsidR="00D20927" w:rsidRPr="00BD60BF" w:rsidRDefault="004E0D49" w:rsidP="00D20927">
      <w:pPr>
        <w:spacing w:after="0" w:line="360" w:lineRule="auto"/>
        <w:rPr>
          <w:rFonts w:ascii="Helvetica" w:eastAsia="Times New Roman" w:hAnsi="Helvetica" w:cs="Helvetica"/>
        </w:rPr>
      </w:pPr>
      <w:r w:rsidRPr="00BD60BF">
        <w:rPr>
          <w:rFonts w:ascii="Helvetica" w:eastAsia="Times New Roman" w:hAnsi="Helvetica" w:cs="Helvetica"/>
        </w:rPr>
        <w:t>The key accountabilities of the post holder will be:</w:t>
      </w:r>
    </w:p>
    <w:p w14:paraId="308F00E9" w14:textId="77777777" w:rsidR="006B1E03" w:rsidRPr="00BD60BF" w:rsidRDefault="002E1B77" w:rsidP="006B1E03">
      <w:pPr>
        <w:pStyle w:val="ListParagraph"/>
        <w:numPr>
          <w:ilvl w:val="0"/>
          <w:numId w:val="35"/>
        </w:numPr>
        <w:spacing w:after="0" w:line="240" w:lineRule="auto"/>
        <w:rPr>
          <w:rFonts w:ascii="Helvetica" w:eastAsia="Times New Roman" w:hAnsi="Helvetica" w:cs="Helvetica"/>
        </w:rPr>
      </w:pPr>
      <w:r w:rsidRPr="00BD60BF">
        <w:rPr>
          <w:rFonts w:ascii="Helvetica" w:eastAsia="Times New Roman" w:hAnsi="Helvetica" w:cs="Helvetica"/>
          <w:color w:val="000000"/>
          <w:lang w:eastAsia="en-GB"/>
        </w:rPr>
        <w:t>Processing routine income and expenditure transactions accurately and promptly</w:t>
      </w:r>
    </w:p>
    <w:p w14:paraId="66B9C637" w14:textId="77777777" w:rsidR="006B1E03" w:rsidRPr="00BD60BF" w:rsidRDefault="002E1B77" w:rsidP="006B1E03">
      <w:pPr>
        <w:pStyle w:val="ListParagraph"/>
        <w:numPr>
          <w:ilvl w:val="0"/>
          <w:numId w:val="35"/>
        </w:numPr>
        <w:spacing w:after="0" w:line="240" w:lineRule="auto"/>
        <w:rPr>
          <w:rFonts w:ascii="Helvetica" w:eastAsia="Times New Roman" w:hAnsi="Helvetica" w:cs="Helvetica"/>
        </w:rPr>
      </w:pPr>
      <w:r w:rsidRPr="00BD60BF">
        <w:rPr>
          <w:rFonts w:ascii="Helvetica" w:eastAsia="Times New Roman" w:hAnsi="Helvetica" w:cs="Helvetica"/>
          <w:color w:val="000000"/>
          <w:lang w:eastAsia="en-GB"/>
        </w:rPr>
        <w:t xml:space="preserve">Supporting banking and reconciliation processes </w:t>
      </w:r>
    </w:p>
    <w:p w14:paraId="124F2ABF" w14:textId="77777777" w:rsidR="006B1E03" w:rsidRPr="00BD60BF" w:rsidRDefault="002E1B77" w:rsidP="006B1E03">
      <w:pPr>
        <w:pStyle w:val="ListParagraph"/>
        <w:numPr>
          <w:ilvl w:val="0"/>
          <w:numId w:val="35"/>
        </w:numPr>
        <w:spacing w:after="0" w:line="240" w:lineRule="auto"/>
        <w:rPr>
          <w:rFonts w:ascii="Helvetica" w:eastAsia="Times New Roman" w:hAnsi="Helvetica" w:cs="Helvetica"/>
        </w:rPr>
      </w:pPr>
      <w:r w:rsidRPr="00BD60BF">
        <w:rPr>
          <w:rFonts w:ascii="Helvetica" w:eastAsia="Times New Roman" w:hAnsi="Helvetica" w:cs="Helvetica"/>
          <w:color w:val="000000"/>
          <w:lang w:eastAsia="en-GB"/>
        </w:rPr>
        <w:t xml:space="preserve">Maintaining accurate financial records across finance systems and CRM </w:t>
      </w:r>
    </w:p>
    <w:p w14:paraId="413A7C7A" w14:textId="77777777" w:rsidR="006B1E03" w:rsidRPr="00BD60BF" w:rsidRDefault="002E1B77" w:rsidP="006B1E03">
      <w:pPr>
        <w:pStyle w:val="ListParagraph"/>
        <w:numPr>
          <w:ilvl w:val="0"/>
          <w:numId w:val="35"/>
        </w:numPr>
        <w:spacing w:after="0" w:line="240" w:lineRule="auto"/>
        <w:rPr>
          <w:rFonts w:ascii="Helvetica" w:eastAsia="Times New Roman" w:hAnsi="Helvetica" w:cs="Helvetica"/>
        </w:rPr>
      </w:pPr>
      <w:r w:rsidRPr="00BD60BF">
        <w:rPr>
          <w:rFonts w:ascii="Helvetica" w:eastAsia="Times New Roman" w:hAnsi="Helvetica" w:cs="Helvetica"/>
          <w:color w:val="000000"/>
          <w:lang w:eastAsia="en-GB"/>
        </w:rPr>
        <w:t xml:space="preserve">Assisting with payroll administration and data input </w:t>
      </w:r>
    </w:p>
    <w:p w14:paraId="0BAC6DCA" w14:textId="3C526D5E" w:rsidR="002E1B77" w:rsidRPr="00BD60BF" w:rsidRDefault="002E1B77" w:rsidP="006B1E03">
      <w:pPr>
        <w:pStyle w:val="ListParagraph"/>
        <w:numPr>
          <w:ilvl w:val="0"/>
          <w:numId w:val="35"/>
        </w:numPr>
        <w:spacing w:after="0" w:line="240" w:lineRule="auto"/>
        <w:rPr>
          <w:rFonts w:ascii="Helvetica" w:eastAsia="Times New Roman" w:hAnsi="Helvetica" w:cs="Helvetica"/>
        </w:rPr>
      </w:pPr>
      <w:r w:rsidRPr="00BD60BF">
        <w:rPr>
          <w:rFonts w:ascii="Helvetica" w:eastAsia="Times New Roman" w:hAnsi="Helvetica" w:cs="Helvetica"/>
          <w:color w:val="000000"/>
          <w:lang w:eastAsia="en-GB"/>
        </w:rPr>
        <w:t>Providing effective support for finance queries and administration</w:t>
      </w:r>
    </w:p>
    <w:p w14:paraId="23D34844" w14:textId="77777777" w:rsidR="005D540A" w:rsidRPr="00BD60BF" w:rsidRDefault="005D540A" w:rsidP="00876F20">
      <w:pPr>
        <w:spacing w:after="0" w:line="240" w:lineRule="auto"/>
        <w:rPr>
          <w:rFonts w:ascii="Helvetica" w:hAnsi="Helvetica" w:cs="Helvetica"/>
          <w:sz w:val="20"/>
          <w:szCs w:val="20"/>
        </w:rPr>
      </w:pPr>
    </w:p>
    <w:p w14:paraId="1A3AC1E7" w14:textId="251F1AB9" w:rsidR="009E6109" w:rsidRPr="00BD60BF" w:rsidRDefault="00876F20" w:rsidP="005A42D0">
      <w:pPr>
        <w:pStyle w:val="Body"/>
        <w:shd w:val="clear" w:color="auto" w:fill="E50E63"/>
        <w:jc w:val="both"/>
        <w:rPr>
          <w:rFonts w:hAnsi="Helvetica" w:cs="Helvetica"/>
          <w:b/>
          <w:color w:val="0070C0"/>
          <w:sz w:val="28"/>
          <w:szCs w:val="28"/>
        </w:rPr>
      </w:pPr>
      <w:r w:rsidRPr="00BD60BF">
        <w:rPr>
          <w:rFonts w:hAnsi="Helvetica" w:cs="Helvetica"/>
          <w:b/>
          <w:color w:val="FFFFFF" w:themeColor="background1"/>
          <w:sz w:val="28"/>
          <w:szCs w:val="28"/>
        </w:rPr>
        <w:t>Responsibilities:</w:t>
      </w:r>
    </w:p>
    <w:p w14:paraId="14E7EF70" w14:textId="77777777" w:rsidR="002B1471" w:rsidRPr="00BD60BF" w:rsidRDefault="002B1471" w:rsidP="00B532EC">
      <w:pPr>
        <w:spacing w:after="0" w:line="240" w:lineRule="auto"/>
        <w:rPr>
          <w:rFonts w:ascii="Helvetica" w:eastAsia="Times New Roman" w:hAnsi="Helvetica" w:cs="Helvetica"/>
          <w:b/>
          <w:bCs/>
        </w:rPr>
      </w:pPr>
    </w:p>
    <w:p w14:paraId="20DA013E" w14:textId="77777777" w:rsidR="002B1471" w:rsidRPr="00BD60BF" w:rsidRDefault="002B1471" w:rsidP="002B1471">
      <w:pPr>
        <w:spacing w:after="20" w:line="240" w:lineRule="auto"/>
        <w:rPr>
          <w:rFonts w:ascii="Helvetica" w:hAnsi="Helvetica" w:cs="Helvetica"/>
          <w:b/>
          <w:color w:val="000000" w:themeColor="text1"/>
        </w:rPr>
      </w:pPr>
      <w:r w:rsidRPr="00BD60BF">
        <w:rPr>
          <w:rFonts w:ascii="Helvetica" w:hAnsi="Helvetica" w:cs="Helvetica"/>
          <w:b/>
          <w:color w:val="000000" w:themeColor="text1"/>
        </w:rPr>
        <w:t>Strategy and Organisational Development</w:t>
      </w:r>
    </w:p>
    <w:p w14:paraId="666E5D2C" w14:textId="77777777" w:rsidR="002B1471" w:rsidRPr="00BD60BF" w:rsidRDefault="002B1471" w:rsidP="002B1471">
      <w:pPr>
        <w:pStyle w:val="ListParagraph"/>
        <w:numPr>
          <w:ilvl w:val="0"/>
          <w:numId w:val="36"/>
        </w:numPr>
        <w:spacing w:before="240" w:after="0" w:line="240" w:lineRule="auto"/>
        <w:rPr>
          <w:rFonts w:ascii="Helvetica" w:eastAsia="Times New Roman" w:hAnsi="Helvetica" w:cs="Helvetica"/>
          <w:bdr w:val="none" w:sz="0" w:space="0" w:color="auto" w:frame="1"/>
        </w:rPr>
      </w:pPr>
      <w:r w:rsidRPr="00BD60BF">
        <w:rPr>
          <w:rFonts w:ascii="Helvetica" w:eastAsia="Times New Roman" w:hAnsi="Helvetica" w:cs="Helvetica"/>
          <w:bdr w:val="none" w:sz="0" w:space="0" w:color="auto" w:frame="1"/>
        </w:rPr>
        <w:t>Inputs into the development of team and departmental plans and takes an active role in delivery of organisational objectives.</w:t>
      </w:r>
    </w:p>
    <w:p w14:paraId="32F93CEC" w14:textId="77777777" w:rsidR="002B1471" w:rsidRPr="00BD60BF" w:rsidRDefault="002B1471" w:rsidP="002B1471">
      <w:pPr>
        <w:pStyle w:val="ListParagraph"/>
        <w:numPr>
          <w:ilvl w:val="0"/>
          <w:numId w:val="36"/>
        </w:numPr>
        <w:spacing w:after="0" w:line="240" w:lineRule="auto"/>
        <w:rPr>
          <w:rFonts w:ascii="Helvetica" w:eastAsia="Times New Roman" w:hAnsi="Helvetica" w:cs="Helvetica"/>
          <w:bdr w:val="none" w:sz="0" w:space="0" w:color="auto" w:frame="1"/>
        </w:rPr>
      </w:pPr>
      <w:r w:rsidRPr="00BD60BF">
        <w:rPr>
          <w:rFonts w:ascii="Helvetica" w:eastAsia="Times New Roman" w:hAnsi="Helvetica" w:cs="Helvetica"/>
          <w:bdr w:val="none" w:sz="0" w:space="0" w:color="auto" w:frame="1"/>
        </w:rPr>
        <w:t>Positively and proactively engages with organisational changes.</w:t>
      </w:r>
    </w:p>
    <w:p w14:paraId="1EA2FEB5" w14:textId="77777777" w:rsidR="002B1471" w:rsidRPr="00BD60BF" w:rsidRDefault="002B1471" w:rsidP="002B1471">
      <w:pPr>
        <w:pStyle w:val="ListParagraph"/>
        <w:numPr>
          <w:ilvl w:val="0"/>
          <w:numId w:val="36"/>
        </w:numPr>
        <w:spacing w:after="0" w:line="240" w:lineRule="auto"/>
        <w:rPr>
          <w:rFonts w:ascii="Helvetica" w:eastAsia="Times New Roman" w:hAnsi="Helvetica" w:cs="Helvetica"/>
          <w:b/>
          <w:bCs/>
          <w:sz w:val="28"/>
          <w:szCs w:val="28"/>
        </w:rPr>
      </w:pPr>
      <w:r w:rsidRPr="00BD60BF">
        <w:rPr>
          <w:rFonts w:ascii="Helvetica" w:eastAsia="Times New Roman" w:hAnsi="Helvetica" w:cs="Helvetica"/>
          <w:bdr w:val="none" w:sz="0" w:space="0" w:color="auto" w:frame="1"/>
        </w:rPr>
        <w:t>Manages projects within agreed parameters.</w:t>
      </w:r>
    </w:p>
    <w:p w14:paraId="6E12187A" w14:textId="77777777" w:rsidR="002B1471" w:rsidRPr="00BD60BF" w:rsidRDefault="002B1471" w:rsidP="002B1471">
      <w:pPr>
        <w:pStyle w:val="ListParagraph"/>
        <w:numPr>
          <w:ilvl w:val="0"/>
          <w:numId w:val="36"/>
        </w:numPr>
        <w:spacing w:after="0" w:line="240" w:lineRule="auto"/>
        <w:rPr>
          <w:rFonts w:ascii="Helvetica" w:eastAsia="Times New Roman" w:hAnsi="Helvetica" w:cs="Helvetica"/>
          <w:b/>
          <w:bCs/>
          <w:sz w:val="28"/>
          <w:szCs w:val="28"/>
        </w:rPr>
      </w:pPr>
      <w:r w:rsidRPr="00BD60BF">
        <w:rPr>
          <w:rFonts w:ascii="Helvetica" w:eastAsia="Times New Roman" w:hAnsi="Helvetica" w:cs="Helvetica"/>
          <w:bdr w:val="none" w:sz="0" w:space="0" w:color="auto" w:frame="1"/>
        </w:rPr>
        <w:t>Completion of relevant data processing; data entry, data review, and data monitoring on the organisations systems, including the CRM.</w:t>
      </w:r>
    </w:p>
    <w:p w14:paraId="50939913" w14:textId="77777777" w:rsidR="00BC5C2A" w:rsidRPr="00BD60BF" w:rsidRDefault="00BC5C2A" w:rsidP="002E1B77">
      <w:pPr>
        <w:spacing w:after="20" w:line="240" w:lineRule="auto"/>
        <w:rPr>
          <w:rFonts w:ascii="Helvetica" w:eastAsia="Times New Roman" w:hAnsi="Helvetica" w:cs="Helvetica"/>
          <w:b/>
          <w:bCs/>
        </w:rPr>
      </w:pPr>
    </w:p>
    <w:p w14:paraId="1531F77F" w14:textId="75CB577B" w:rsidR="002E1B77" w:rsidRPr="00BD60BF" w:rsidRDefault="002E1B77" w:rsidP="002E1B77">
      <w:pPr>
        <w:spacing w:after="20" w:line="240" w:lineRule="auto"/>
        <w:rPr>
          <w:rFonts w:ascii="Helvetica" w:eastAsia="Times New Roman" w:hAnsi="Helvetica" w:cs="Helvetica"/>
          <w:b/>
          <w:bCs/>
        </w:rPr>
      </w:pPr>
      <w:r w:rsidRPr="00BD60BF">
        <w:rPr>
          <w:rFonts w:ascii="Helvetica" w:eastAsia="Times New Roman" w:hAnsi="Helvetica" w:cs="Helvetica"/>
          <w:b/>
          <w:bCs/>
        </w:rPr>
        <w:t>Finance Processing (Income and Expenditure)</w:t>
      </w:r>
    </w:p>
    <w:p w14:paraId="38F08081"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t>Processing income (including card payments, bank receipts and other sources) and ensuring accurate recording</w:t>
      </w:r>
    </w:p>
    <w:p w14:paraId="7D7EA5A2"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t>Assisting with preparation of daily banking</w:t>
      </w:r>
    </w:p>
    <w:p w14:paraId="7EA530B5"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t>Raising sales invoices as required</w:t>
      </w:r>
    </w:p>
    <w:p w14:paraId="224A8F82"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t>Supporting sales ledger processes, including monitoring outstanding balances and following up queries</w:t>
      </w:r>
    </w:p>
    <w:p w14:paraId="21703C87"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t>Processing purchase invoices in line with agreed procedures</w:t>
      </w:r>
    </w:p>
    <w:p w14:paraId="69CED9C3"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lastRenderedPageBreak/>
        <w:t>Checking invoices and expenses for completeness and appropriate authorisation</w:t>
      </w:r>
    </w:p>
    <w:p w14:paraId="3F84FC0F" w14:textId="77777777" w:rsidR="002E1B77" w:rsidRPr="00BD60BF" w:rsidRDefault="002E1B77" w:rsidP="002E1B77">
      <w:pPr>
        <w:numPr>
          <w:ilvl w:val="0"/>
          <w:numId w:val="29"/>
        </w:numPr>
        <w:spacing w:after="20" w:line="240" w:lineRule="auto"/>
        <w:rPr>
          <w:rFonts w:ascii="Helvetica" w:eastAsia="Times New Roman" w:hAnsi="Helvetica" w:cs="Helvetica"/>
        </w:rPr>
      </w:pPr>
      <w:r w:rsidRPr="00BD60BF">
        <w:rPr>
          <w:rFonts w:ascii="Helvetica" w:eastAsia="Times New Roman" w:hAnsi="Helvetica" w:cs="Helvetica"/>
        </w:rPr>
        <w:t>Preparing payment runs for review and approval</w:t>
      </w:r>
    </w:p>
    <w:p w14:paraId="6BC6ACB4" w14:textId="0DE980E1" w:rsidR="002E1B77" w:rsidRPr="00BD60BF" w:rsidRDefault="002E1B77" w:rsidP="002E1B77">
      <w:pPr>
        <w:spacing w:after="20" w:line="240" w:lineRule="auto"/>
        <w:rPr>
          <w:rFonts w:ascii="Helvetica" w:eastAsia="Times New Roman" w:hAnsi="Helvetica" w:cs="Helvetica"/>
          <w:b/>
          <w:bCs/>
        </w:rPr>
      </w:pPr>
    </w:p>
    <w:p w14:paraId="3FDC6CC0" w14:textId="77777777" w:rsidR="002E1B77" w:rsidRPr="00BD60BF" w:rsidRDefault="002E1B77" w:rsidP="002E1B77">
      <w:pPr>
        <w:spacing w:after="20" w:line="240" w:lineRule="auto"/>
        <w:rPr>
          <w:rFonts w:ascii="Helvetica" w:eastAsia="Times New Roman" w:hAnsi="Helvetica" w:cs="Helvetica"/>
          <w:b/>
          <w:bCs/>
        </w:rPr>
      </w:pPr>
      <w:r w:rsidRPr="00BD60BF">
        <w:rPr>
          <w:rFonts w:ascii="Helvetica" w:eastAsia="Times New Roman" w:hAnsi="Helvetica" w:cs="Helvetica"/>
          <w:b/>
          <w:bCs/>
        </w:rPr>
        <w:t>Banking and Reconciliations</w:t>
      </w:r>
    </w:p>
    <w:p w14:paraId="0644E93B" w14:textId="77777777" w:rsidR="002E1B77" w:rsidRPr="00BD60BF" w:rsidRDefault="002E1B77" w:rsidP="002E1B77">
      <w:pPr>
        <w:numPr>
          <w:ilvl w:val="0"/>
          <w:numId w:val="30"/>
        </w:numPr>
        <w:spacing w:after="20" w:line="240" w:lineRule="auto"/>
        <w:rPr>
          <w:rFonts w:ascii="Helvetica" w:eastAsia="Times New Roman" w:hAnsi="Helvetica" w:cs="Helvetica"/>
        </w:rPr>
      </w:pPr>
      <w:r w:rsidRPr="00BD60BF">
        <w:rPr>
          <w:rFonts w:ascii="Helvetica" w:eastAsia="Times New Roman" w:hAnsi="Helvetica" w:cs="Helvetica"/>
        </w:rPr>
        <w:t>Uploading and processing bank transactions within the finance system</w:t>
      </w:r>
    </w:p>
    <w:p w14:paraId="1CB429FE" w14:textId="77777777" w:rsidR="002E1B77" w:rsidRPr="00BD60BF" w:rsidRDefault="002E1B77" w:rsidP="002E1B77">
      <w:pPr>
        <w:numPr>
          <w:ilvl w:val="0"/>
          <w:numId w:val="30"/>
        </w:numPr>
        <w:spacing w:after="20" w:line="240" w:lineRule="auto"/>
        <w:rPr>
          <w:rFonts w:ascii="Helvetica" w:eastAsia="Times New Roman" w:hAnsi="Helvetica" w:cs="Helvetica"/>
        </w:rPr>
      </w:pPr>
      <w:r w:rsidRPr="00BD60BF">
        <w:rPr>
          <w:rFonts w:ascii="Helvetica" w:eastAsia="Times New Roman" w:hAnsi="Helvetica" w:cs="Helvetica"/>
        </w:rPr>
        <w:t>Supporting the preparation of bank reconciliations for review</w:t>
      </w:r>
    </w:p>
    <w:p w14:paraId="46BBB988" w14:textId="77777777" w:rsidR="002E1B77" w:rsidRPr="00BD60BF" w:rsidRDefault="002E1B77" w:rsidP="002E1B77">
      <w:pPr>
        <w:numPr>
          <w:ilvl w:val="0"/>
          <w:numId w:val="30"/>
        </w:numPr>
        <w:spacing w:after="20" w:line="240" w:lineRule="auto"/>
        <w:rPr>
          <w:rFonts w:ascii="Helvetica" w:eastAsia="Times New Roman" w:hAnsi="Helvetica" w:cs="Helvetica"/>
        </w:rPr>
      </w:pPr>
      <w:r w:rsidRPr="00BD60BF">
        <w:rPr>
          <w:rFonts w:ascii="Helvetica" w:eastAsia="Times New Roman" w:hAnsi="Helvetica" w:cs="Helvetica"/>
        </w:rPr>
        <w:t>Assisting in maintaining accurate cash records</w:t>
      </w:r>
    </w:p>
    <w:p w14:paraId="2AC98274" w14:textId="5201EA3D" w:rsidR="002E1B77" w:rsidRPr="00BD60BF" w:rsidRDefault="002E1B77" w:rsidP="002E1B77">
      <w:pPr>
        <w:spacing w:after="20" w:line="240" w:lineRule="auto"/>
        <w:rPr>
          <w:rFonts w:ascii="Helvetica" w:eastAsia="Times New Roman" w:hAnsi="Helvetica" w:cs="Helvetica"/>
          <w:b/>
          <w:bCs/>
        </w:rPr>
      </w:pPr>
    </w:p>
    <w:p w14:paraId="0F9E7323" w14:textId="77777777" w:rsidR="002E1B77" w:rsidRPr="00BD60BF" w:rsidRDefault="002E1B77" w:rsidP="002E1B77">
      <w:pPr>
        <w:spacing w:after="20" w:line="240" w:lineRule="auto"/>
        <w:rPr>
          <w:rFonts w:ascii="Helvetica" w:eastAsia="Times New Roman" w:hAnsi="Helvetica" w:cs="Helvetica"/>
          <w:b/>
          <w:bCs/>
        </w:rPr>
      </w:pPr>
      <w:r w:rsidRPr="00BD60BF">
        <w:rPr>
          <w:rFonts w:ascii="Helvetica" w:eastAsia="Times New Roman" w:hAnsi="Helvetica" w:cs="Helvetica"/>
          <w:b/>
          <w:bCs/>
        </w:rPr>
        <w:t>Payroll Administration</w:t>
      </w:r>
    </w:p>
    <w:p w14:paraId="4CB3B4C5" w14:textId="77777777" w:rsidR="002E1B77" w:rsidRPr="00BD60BF" w:rsidRDefault="002E1B77" w:rsidP="002E1B77">
      <w:pPr>
        <w:numPr>
          <w:ilvl w:val="0"/>
          <w:numId w:val="31"/>
        </w:numPr>
        <w:spacing w:after="20" w:line="240" w:lineRule="auto"/>
        <w:rPr>
          <w:rFonts w:ascii="Helvetica" w:eastAsia="Times New Roman" w:hAnsi="Helvetica" w:cs="Helvetica"/>
        </w:rPr>
      </w:pPr>
      <w:r w:rsidRPr="00BD60BF">
        <w:rPr>
          <w:rFonts w:ascii="Helvetica" w:eastAsia="Times New Roman" w:hAnsi="Helvetica" w:cs="Helvetica"/>
        </w:rPr>
        <w:t>Assisting with payroll preparation by gathering and inputting data (e.g. starters, leavers, changes to pay)</w:t>
      </w:r>
    </w:p>
    <w:p w14:paraId="252AC61B" w14:textId="77777777" w:rsidR="002E1B77" w:rsidRPr="00BD60BF" w:rsidRDefault="002E1B77" w:rsidP="002E1B77">
      <w:pPr>
        <w:numPr>
          <w:ilvl w:val="0"/>
          <w:numId w:val="31"/>
        </w:numPr>
        <w:spacing w:after="20" w:line="240" w:lineRule="auto"/>
        <w:rPr>
          <w:rFonts w:ascii="Helvetica" w:eastAsia="Times New Roman" w:hAnsi="Helvetica" w:cs="Helvetica"/>
        </w:rPr>
      </w:pPr>
      <w:r w:rsidRPr="00BD60BF">
        <w:rPr>
          <w:rFonts w:ascii="Helvetica" w:eastAsia="Times New Roman" w:hAnsi="Helvetica" w:cs="Helvetica"/>
        </w:rPr>
        <w:t>Maintaining payroll records and supporting documentation</w:t>
      </w:r>
    </w:p>
    <w:p w14:paraId="74FEB9CB" w14:textId="77777777" w:rsidR="002E1B77" w:rsidRPr="00BD60BF" w:rsidRDefault="002E1B77" w:rsidP="002E1B77">
      <w:pPr>
        <w:numPr>
          <w:ilvl w:val="0"/>
          <w:numId w:val="31"/>
        </w:numPr>
        <w:spacing w:after="20" w:line="240" w:lineRule="auto"/>
        <w:rPr>
          <w:rFonts w:ascii="Helvetica" w:eastAsia="Times New Roman" w:hAnsi="Helvetica" w:cs="Helvetica"/>
        </w:rPr>
      </w:pPr>
      <w:r w:rsidRPr="00BD60BF">
        <w:rPr>
          <w:rFonts w:ascii="Helvetica" w:eastAsia="Times New Roman" w:hAnsi="Helvetica" w:cs="Helvetica"/>
        </w:rPr>
        <w:t>Supporting the administration of pension and payroll-related records</w:t>
      </w:r>
    </w:p>
    <w:p w14:paraId="6B2AA597" w14:textId="2E841056" w:rsidR="002E1B77" w:rsidRPr="00BD60BF" w:rsidRDefault="002E1B77" w:rsidP="002E1B77">
      <w:pPr>
        <w:spacing w:after="20" w:line="240" w:lineRule="auto"/>
        <w:rPr>
          <w:rFonts w:ascii="Helvetica" w:eastAsia="Times New Roman" w:hAnsi="Helvetica" w:cs="Helvetica"/>
          <w:b/>
          <w:bCs/>
        </w:rPr>
      </w:pPr>
    </w:p>
    <w:p w14:paraId="5E1F9401" w14:textId="77777777" w:rsidR="002E1B77" w:rsidRPr="00BD60BF" w:rsidRDefault="002E1B77" w:rsidP="002E1B77">
      <w:pPr>
        <w:spacing w:after="20" w:line="240" w:lineRule="auto"/>
        <w:rPr>
          <w:rFonts w:ascii="Helvetica" w:eastAsia="Times New Roman" w:hAnsi="Helvetica" w:cs="Helvetica"/>
          <w:b/>
          <w:bCs/>
        </w:rPr>
      </w:pPr>
      <w:r w:rsidRPr="00BD60BF">
        <w:rPr>
          <w:rFonts w:ascii="Helvetica" w:eastAsia="Times New Roman" w:hAnsi="Helvetica" w:cs="Helvetica"/>
          <w:b/>
          <w:bCs/>
        </w:rPr>
        <w:t>Administration and Systems</w:t>
      </w:r>
    </w:p>
    <w:p w14:paraId="7C7DD7D5" w14:textId="77777777" w:rsidR="002E1B77" w:rsidRPr="00BD60BF" w:rsidRDefault="002E1B77" w:rsidP="002E1B77">
      <w:pPr>
        <w:numPr>
          <w:ilvl w:val="0"/>
          <w:numId w:val="32"/>
        </w:numPr>
        <w:spacing w:after="20" w:line="240" w:lineRule="auto"/>
        <w:rPr>
          <w:rFonts w:ascii="Helvetica" w:eastAsia="Times New Roman" w:hAnsi="Helvetica" w:cs="Helvetica"/>
        </w:rPr>
      </w:pPr>
      <w:r w:rsidRPr="00BD60BF">
        <w:rPr>
          <w:rFonts w:ascii="Helvetica" w:eastAsia="Times New Roman" w:hAnsi="Helvetica" w:cs="Helvetica"/>
        </w:rPr>
        <w:t>Setting up and maintaining supplier and customer records</w:t>
      </w:r>
    </w:p>
    <w:p w14:paraId="02CDEEAF" w14:textId="77777777" w:rsidR="002E1B77" w:rsidRPr="00BD60BF" w:rsidRDefault="002E1B77" w:rsidP="002E1B77">
      <w:pPr>
        <w:numPr>
          <w:ilvl w:val="0"/>
          <w:numId w:val="32"/>
        </w:numPr>
        <w:spacing w:after="20" w:line="240" w:lineRule="auto"/>
        <w:rPr>
          <w:rFonts w:ascii="Helvetica" w:eastAsia="Times New Roman" w:hAnsi="Helvetica" w:cs="Helvetica"/>
        </w:rPr>
      </w:pPr>
      <w:r w:rsidRPr="00BD60BF">
        <w:rPr>
          <w:rFonts w:ascii="Helvetica" w:eastAsia="Times New Roman" w:hAnsi="Helvetica" w:cs="Helvetica"/>
        </w:rPr>
        <w:t>Responding to routine internal and external finance queries</w:t>
      </w:r>
    </w:p>
    <w:p w14:paraId="314A5D0F" w14:textId="77777777" w:rsidR="002E1B77" w:rsidRPr="00BD60BF" w:rsidRDefault="002E1B77" w:rsidP="002E1B77">
      <w:pPr>
        <w:numPr>
          <w:ilvl w:val="0"/>
          <w:numId w:val="32"/>
        </w:numPr>
        <w:spacing w:after="20" w:line="240" w:lineRule="auto"/>
        <w:rPr>
          <w:rFonts w:ascii="Helvetica" w:eastAsia="Times New Roman" w:hAnsi="Helvetica" w:cs="Helvetica"/>
        </w:rPr>
      </w:pPr>
      <w:r w:rsidRPr="00BD60BF">
        <w:rPr>
          <w:rFonts w:ascii="Helvetica" w:eastAsia="Times New Roman" w:hAnsi="Helvetica" w:cs="Helvetica"/>
        </w:rPr>
        <w:t>Supporting document management and maintaining organised financial records</w:t>
      </w:r>
    </w:p>
    <w:p w14:paraId="0CE0C5BF" w14:textId="77777777" w:rsidR="002E1B77" w:rsidRPr="00BD60BF" w:rsidRDefault="002E1B77" w:rsidP="002E1B77">
      <w:pPr>
        <w:numPr>
          <w:ilvl w:val="0"/>
          <w:numId w:val="32"/>
        </w:numPr>
        <w:spacing w:after="20" w:line="240" w:lineRule="auto"/>
        <w:rPr>
          <w:rFonts w:ascii="Helvetica" w:eastAsia="Times New Roman" w:hAnsi="Helvetica" w:cs="Helvetica"/>
        </w:rPr>
      </w:pPr>
      <w:r w:rsidRPr="00BD60BF">
        <w:rPr>
          <w:rFonts w:ascii="Helvetica" w:eastAsia="Times New Roman" w:hAnsi="Helvetica" w:cs="Helvetica"/>
        </w:rPr>
        <w:t>Assisting with audit preparation by collating documentation and maintaining audit trails</w:t>
      </w:r>
    </w:p>
    <w:p w14:paraId="260EEAD5" w14:textId="77777777" w:rsidR="002E1B77" w:rsidRPr="00BD60BF" w:rsidRDefault="002E1B77" w:rsidP="002E1B77">
      <w:pPr>
        <w:numPr>
          <w:ilvl w:val="0"/>
          <w:numId w:val="32"/>
        </w:numPr>
        <w:spacing w:after="20" w:line="240" w:lineRule="auto"/>
        <w:rPr>
          <w:rFonts w:ascii="Helvetica" w:eastAsia="Times New Roman" w:hAnsi="Helvetica" w:cs="Helvetica"/>
        </w:rPr>
      </w:pPr>
      <w:r w:rsidRPr="00BD60BF">
        <w:rPr>
          <w:rFonts w:ascii="Helvetica" w:eastAsia="Times New Roman" w:hAnsi="Helvetica" w:cs="Helvetica"/>
        </w:rPr>
        <w:t>Maintaining petty cash records (where applicable)</w:t>
      </w:r>
    </w:p>
    <w:p w14:paraId="2553BAEF" w14:textId="77777777" w:rsidR="002E1B77" w:rsidRPr="00BD60BF" w:rsidRDefault="002E1B77" w:rsidP="002E1B77">
      <w:pPr>
        <w:numPr>
          <w:ilvl w:val="0"/>
          <w:numId w:val="32"/>
        </w:numPr>
        <w:spacing w:after="20" w:line="240" w:lineRule="auto"/>
        <w:rPr>
          <w:rFonts w:ascii="Helvetica" w:eastAsia="Times New Roman" w:hAnsi="Helvetica" w:cs="Helvetica"/>
        </w:rPr>
      </w:pPr>
      <w:r w:rsidRPr="00BD60BF">
        <w:rPr>
          <w:rFonts w:ascii="Helvetica" w:eastAsia="Times New Roman" w:hAnsi="Helvetica" w:cs="Helvetica"/>
        </w:rPr>
        <w:t>Supporting data accuracy and consistency across finance systems and CRM integration points, ensuring information is recorded correctly and aligned between systems (and highlighting discrepancies where appropriate)</w:t>
      </w:r>
    </w:p>
    <w:p w14:paraId="1837163A" w14:textId="1B73757B" w:rsidR="002E1B77" w:rsidRDefault="002E1B77" w:rsidP="002E1B77">
      <w:pPr>
        <w:spacing w:after="20" w:line="240" w:lineRule="auto"/>
        <w:rPr>
          <w:rFonts w:ascii="Helvetica" w:eastAsia="Times New Roman" w:hAnsi="Helvetica" w:cs="Helvetica"/>
          <w:b/>
          <w:bCs/>
        </w:rPr>
      </w:pPr>
    </w:p>
    <w:p w14:paraId="5A00ACC8" w14:textId="77777777" w:rsidR="000D6517" w:rsidRPr="00491934" w:rsidRDefault="000D6517" w:rsidP="000D6517">
      <w:pPr>
        <w:spacing w:after="20" w:line="240" w:lineRule="auto"/>
        <w:rPr>
          <w:rFonts w:ascii="Helvetica" w:hAnsi="Helvetica" w:cs="Helvetica"/>
          <w:b/>
          <w:color w:val="000000" w:themeColor="text1"/>
        </w:rPr>
      </w:pPr>
      <w:r w:rsidRPr="00491934">
        <w:rPr>
          <w:rFonts w:ascii="Helvetica" w:hAnsi="Helvetica" w:cs="Helvetica"/>
          <w:b/>
          <w:color w:val="000000" w:themeColor="text1"/>
        </w:rPr>
        <w:t>People and Resources</w:t>
      </w:r>
    </w:p>
    <w:p w14:paraId="66F163B3" w14:textId="77777777" w:rsidR="000D6517" w:rsidRPr="00491934" w:rsidRDefault="000D6517" w:rsidP="000D6517">
      <w:pPr>
        <w:pStyle w:val="ListParagraph"/>
        <w:numPr>
          <w:ilvl w:val="0"/>
          <w:numId w:val="39"/>
        </w:numPr>
        <w:spacing w:after="0" w:line="240" w:lineRule="auto"/>
        <w:contextualSpacing w:val="0"/>
        <w:rPr>
          <w:rFonts w:ascii="Helvetica" w:eastAsia="Times New Roman" w:hAnsi="Helvetica" w:cs="Helvetica"/>
        </w:rPr>
      </w:pPr>
      <w:r w:rsidRPr="00491934">
        <w:rPr>
          <w:rFonts w:ascii="Helvetica" w:eastAsia="Times New Roman" w:hAnsi="Helvetica" w:cs="Helvetica"/>
        </w:rPr>
        <w:t xml:space="preserve">Supports the organisations volunteer strategy which may include support and supervision of volunteers </w:t>
      </w:r>
    </w:p>
    <w:p w14:paraId="1D7CDB95" w14:textId="62ACDD87" w:rsidR="000D6517" w:rsidRPr="000D6517" w:rsidRDefault="000D6517" w:rsidP="000D6517">
      <w:pPr>
        <w:pStyle w:val="ListParagraph"/>
        <w:numPr>
          <w:ilvl w:val="0"/>
          <w:numId w:val="39"/>
        </w:numPr>
        <w:spacing w:after="0" w:line="240" w:lineRule="auto"/>
        <w:contextualSpacing w:val="0"/>
        <w:rPr>
          <w:rFonts w:ascii="Helvetica" w:eastAsia="Times New Roman" w:hAnsi="Helvetica" w:cs="Helvetica"/>
        </w:rPr>
      </w:pPr>
      <w:r w:rsidRPr="00491934">
        <w:rPr>
          <w:rFonts w:ascii="Helvetica" w:eastAsia="Times New Roman" w:hAnsi="Helvetica" w:cs="Helvetica"/>
        </w:rPr>
        <w:t>Operating within agreed budgets</w:t>
      </w:r>
    </w:p>
    <w:p w14:paraId="68C55A60" w14:textId="77777777" w:rsidR="000D6517" w:rsidRDefault="000D6517" w:rsidP="002E1B77">
      <w:pPr>
        <w:spacing w:after="20" w:line="240" w:lineRule="auto"/>
        <w:rPr>
          <w:rFonts w:ascii="Helvetica" w:eastAsia="Times New Roman" w:hAnsi="Helvetica" w:cs="Helvetica"/>
          <w:b/>
          <w:bCs/>
        </w:rPr>
      </w:pPr>
    </w:p>
    <w:p w14:paraId="145C79C7" w14:textId="7AC4BE4C" w:rsidR="002E1B77" w:rsidRPr="00BD60BF" w:rsidRDefault="002E1B77" w:rsidP="002E1B77">
      <w:pPr>
        <w:spacing w:after="20" w:line="240" w:lineRule="auto"/>
        <w:rPr>
          <w:rFonts w:ascii="Helvetica" w:eastAsia="Times New Roman" w:hAnsi="Helvetica" w:cs="Helvetica"/>
          <w:b/>
          <w:bCs/>
        </w:rPr>
      </w:pPr>
      <w:r w:rsidRPr="00BD60BF">
        <w:rPr>
          <w:rFonts w:ascii="Helvetica" w:eastAsia="Times New Roman" w:hAnsi="Helvetica" w:cs="Helvetica"/>
          <w:b/>
          <w:bCs/>
        </w:rPr>
        <w:t>Governance and Compliance</w:t>
      </w:r>
    </w:p>
    <w:p w14:paraId="3AB87E71" w14:textId="77777777" w:rsidR="002E1B77" w:rsidRPr="00BD60BF" w:rsidRDefault="002E1B77" w:rsidP="002E1B77">
      <w:pPr>
        <w:numPr>
          <w:ilvl w:val="0"/>
          <w:numId w:val="33"/>
        </w:numPr>
        <w:spacing w:after="20" w:line="240" w:lineRule="auto"/>
        <w:rPr>
          <w:rFonts w:ascii="Helvetica" w:eastAsia="Times New Roman" w:hAnsi="Helvetica" w:cs="Helvetica"/>
        </w:rPr>
      </w:pPr>
      <w:r w:rsidRPr="00BD60BF">
        <w:rPr>
          <w:rFonts w:ascii="Helvetica" w:eastAsia="Times New Roman" w:hAnsi="Helvetica" w:cs="Helvetica"/>
        </w:rPr>
        <w:t>Following established financial procedures and internal controls</w:t>
      </w:r>
    </w:p>
    <w:p w14:paraId="52D782E7" w14:textId="77777777" w:rsidR="002E1B77" w:rsidRPr="00BD60BF" w:rsidRDefault="002E1B77" w:rsidP="002E1B77">
      <w:pPr>
        <w:numPr>
          <w:ilvl w:val="0"/>
          <w:numId w:val="33"/>
        </w:numPr>
        <w:spacing w:after="20" w:line="240" w:lineRule="auto"/>
        <w:rPr>
          <w:rFonts w:ascii="Helvetica" w:eastAsia="Times New Roman" w:hAnsi="Helvetica" w:cs="Helvetica"/>
        </w:rPr>
      </w:pPr>
      <w:r w:rsidRPr="00BD60BF">
        <w:rPr>
          <w:rFonts w:ascii="Helvetica" w:eastAsia="Times New Roman" w:hAnsi="Helvetica" w:cs="Helvetica"/>
        </w:rPr>
        <w:t>Ensuring data is handled in line with data protection and confidentiality requirements</w:t>
      </w:r>
    </w:p>
    <w:p w14:paraId="30C5A731" w14:textId="77777777" w:rsidR="002E1B77" w:rsidRDefault="002E1B77" w:rsidP="002E1B77">
      <w:pPr>
        <w:numPr>
          <w:ilvl w:val="0"/>
          <w:numId w:val="33"/>
        </w:numPr>
        <w:spacing w:after="20" w:line="240" w:lineRule="auto"/>
        <w:rPr>
          <w:rFonts w:ascii="Helvetica" w:eastAsia="Times New Roman" w:hAnsi="Helvetica" w:cs="Helvetica"/>
        </w:rPr>
      </w:pPr>
      <w:r w:rsidRPr="00BD60BF">
        <w:rPr>
          <w:rFonts w:ascii="Helvetica" w:eastAsia="Times New Roman" w:hAnsi="Helvetica" w:cs="Helvetica"/>
        </w:rPr>
        <w:t>Supporting the team in maintaining accurate and auditable records</w:t>
      </w:r>
    </w:p>
    <w:p w14:paraId="545FAD3F" w14:textId="77777777" w:rsidR="008D7176" w:rsidRPr="00491934" w:rsidRDefault="008D7176" w:rsidP="0024532D">
      <w:pPr>
        <w:pStyle w:val="ListParagraph"/>
        <w:numPr>
          <w:ilvl w:val="0"/>
          <w:numId w:val="33"/>
        </w:numPr>
        <w:spacing w:after="0" w:line="240" w:lineRule="auto"/>
        <w:contextualSpacing w:val="0"/>
        <w:rPr>
          <w:rFonts w:ascii="Helvetica" w:eastAsia="Times New Roman" w:hAnsi="Helvetica" w:cs="Helvetica"/>
        </w:rPr>
      </w:pPr>
      <w:r w:rsidRPr="00491934">
        <w:rPr>
          <w:rFonts w:ascii="Helvetica" w:eastAsia="Times New Roman" w:hAnsi="Helvetica" w:cs="Helvetica"/>
        </w:rPr>
        <w:t>Engages with partners and others in the organisation to identify areas of risk</w:t>
      </w:r>
    </w:p>
    <w:p w14:paraId="75862AEA" w14:textId="77777777" w:rsidR="008D7176" w:rsidRPr="00491934" w:rsidRDefault="008D7176" w:rsidP="008D7176">
      <w:pPr>
        <w:pStyle w:val="ListParagraph"/>
        <w:numPr>
          <w:ilvl w:val="0"/>
          <w:numId w:val="33"/>
        </w:numPr>
        <w:spacing w:after="0" w:line="240" w:lineRule="auto"/>
        <w:contextualSpacing w:val="0"/>
        <w:rPr>
          <w:rFonts w:ascii="Helvetica" w:eastAsia="Times New Roman" w:hAnsi="Helvetica" w:cs="Helvetica"/>
        </w:rPr>
      </w:pPr>
      <w:r w:rsidRPr="00491934">
        <w:rPr>
          <w:rFonts w:ascii="Helvetica" w:eastAsia="Times New Roman" w:hAnsi="Helvetica" w:cs="Helvetica"/>
        </w:rPr>
        <w:t>Completes all aspects of the role in line with the relevant policies, procedures and legislation including GDPR and Safeguarding</w:t>
      </w:r>
    </w:p>
    <w:p w14:paraId="37295BD4" w14:textId="77777777" w:rsidR="008D7176" w:rsidRPr="00491934" w:rsidRDefault="008D7176" w:rsidP="008D7176">
      <w:pPr>
        <w:pStyle w:val="jobdesc2"/>
        <w:numPr>
          <w:ilvl w:val="0"/>
          <w:numId w:val="33"/>
        </w:numPr>
        <w:textAlignment w:val="auto"/>
        <w:rPr>
          <w:rFonts w:ascii="Helvetica" w:hAnsi="Helvetica" w:cs="Helvetica"/>
          <w:b w:val="0"/>
          <w:sz w:val="22"/>
          <w:szCs w:val="22"/>
        </w:rPr>
      </w:pPr>
      <w:r w:rsidRPr="00491934">
        <w:rPr>
          <w:rFonts w:ascii="Helvetica" w:hAnsi="Helvetica" w:cs="Helvetica"/>
          <w:b w:val="0"/>
          <w:sz w:val="22"/>
          <w:szCs w:val="22"/>
        </w:rPr>
        <w:t>Ensure all work meets the charity’s quality standards, complies with its corporate brand and with confidentiality, data protection, health and safety, equal opportunities and other legislation and established Epilepsy Action policies and procedures.</w:t>
      </w:r>
    </w:p>
    <w:p w14:paraId="6EB7A685" w14:textId="4E4CC171" w:rsidR="008D7176" w:rsidRDefault="008D7176" w:rsidP="008D7176">
      <w:pPr>
        <w:pStyle w:val="jobdesc2"/>
        <w:numPr>
          <w:ilvl w:val="0"/>
          <w:numId w:val="33"/>
        </w:numPr>
        <w:textAlignment w:val="auto"/>
        <w:rPr>
          <w:rFonts w:ascii="Helvetica" w:hAnsi="Helvetica" w:cs="Helvetica"/>
          <w:b w:val="0"/>
          <w:sz w:val="22"/>
          <w:szCs w:val="22"/>
        </w:rPr>
      </w:pPr>
      <w:r w:rsidRPr="00491934">
        <w:rPr>
          <w:rFonts w:ascii="Helvetica" w:hAnsi="Helvetica" w:cs="Helvetica"/>
          <w:b w:val="0"/>
          <w:sz w:val="22"/>
          <w:szCs w:val="22"/>
        </w:rPr>
        <w:t>Ensure all work is accessible and that the charity’s commitment to diversity, inclusion and equal opportunities is planned into all work in a relevant and effective manner.</w:t>
      </w:r>
    </w:p>
    <w:p w14:paraId="26ED947A" w14:textId="77777777" w:rsidR="002939EC" w:rsidRDefault="002939EC" w:rsidP="002939EC">
      <w:pPr>
        <w:pStyle w:val="jobdesc2"/>
        <w:numPr>
          <w:ilvl w:val="0"/>
          <w:numId w:val="0"/>
        </w:numPr>
        <w:ind w:left="567" w:hanging="567"/>
        <w:textAlignment w:val="auto"/>
        <w:rPr>
          <w:rFonts w:ascii="Helvetica" w:hAnsi="Helvetica" w:cs="Helvetica"/>
          <w:b w:val="0"/>
          <w:sz w:val="22"/>
          <w:szCs w:val="22"/>
        </w:rPr>
      </w:pPr>
    </w:p>
    <w:p w14:paraId="0E901E3B" w14:textId="77777777" w:rsidR="002939EC" w:rsidRDefault="002939EC" w:rsidP="002939EC">
      <w:pPr>
        <w:spacing w:after="20" w:line="240" w:lineRule="auto"/>
        <w:rPr>
          <w:rFonts w:ascii="Helvetica" w:hAnsi="Helvetica" w:cs="Helvetica"/>
          <w:b/>
          <w:color w:val="000000" w:themeColor="text1"/>
        </w:rPr>
      </w:pPr>
      <w:r>
        <w:rPr>
          <w:rFonts w:ascii="Helvetica" w:hAnsi="Helvetica" w:cs="Helvetica"/>
          <w:b/>
          <w:color w:val="000000" w:themeColor="text1"/>
        </w:rPr>
        <w:t>Stakeholder Relationships</w:t>
      </w:r>
    </w:p>
    <w:p w14:paraId="49E48597" w14:textId="77777777" w:rsidR="002939EC" w:rsidRDefault="002939EC" w:rsidP="002939EC">
      <w:pPr>
        <w:pStyle w:val="ListParagraph"/>
        <w:numPr>
          <w:ilvl w:val="0"/>
          <w:numId w:val="37"/>
        </w:numPr>
        <w:spacing w:before="240" w:after="0" w:line="240" w:lineRule="auto"/>
        <w:rPr>
          <w:rFonts w:ascii="Helvetica" w:eastAsia="Times New Roman" w:hAnsi="Helvetica" w:cs="Helvetica"/>
        </w:rPr>
      </w:pPr>
      <w:r w:rsidRPr="00491934">
        <w:rPr>
          <w:rFonts w:ascii="Helvetica" w:eastAsia="Times New Roman" w:hAnsi="Helvetica" w:cs="Helvetica"/>
        </w:rPr>
        <w:t>Works with internal and external stakeholders and may be required to support and manage some relationships</w:t>
      </w:r>
    </w:p>
    <w:p w14:paraId="2D7AC6A0" w14:textId="77777777" w:rsidR="00A1684E" w:rsidRDefault="00A1684E" w:rsidP="00A1684E">
      <w:pPr>
        <w:spacing w:after="20" w:line="240" w:lineRule="auto"/>
        <w:rPr>
          <w:rFonts w:ascii="Helvetica" w:hAnsi="Helvetica" w:cs="Helvetica"/>
          <w:b/>
          <w:color w:val="000000" w:themeColor="text1"/>
        </w:rPr>
      </w:pPr>
    </w:p>
    <w:p w14:paraId="0A861971" w14:textId="6D4169FF" w:rsidR="00A1684E" w:rsidRDefault="00A1684E" w:rsidP="00A1684E">
      <w:pPr>
        <w:spacing w:after="20" w:line="240" w:lineRule="auto"/>
        <w:rPr>
          <w:rFonts w:ascii="Helvetica" w:hAnsi="Helvetica" w:cs="Helvetica"/>
          <w:b/>
          <w:color w:val="000000" w:themeColor="text1"/>
        </w:rPr>
      </w:pPr>
      <w:r>
        <w:rPr>
          <w:rFonts w:ascii="Helvetica" w:hAnsi="Helvetica" w:cs="Helvetica"/>
          <w:b/>
          <w:color w:val="000000" w:themeColor="text1"/>
        </w:rPr>
        <w:t>Key Relationships</w:t>
      </w:r>
    </w:p>
    <w:p w14:paraId="558ABC9F" w14:textId="0182305E" w:rsidR="00A1684E" w:rsidRDefault="00A1684E" w:rsidP="00A1684E">
      <w:pPr>
        <w:pStyle w:val="ListParagraph"/>
        <w:numPr>
          <w:ilvl w:val="0"/>
          <w:numId w:val="37"/>
        </w:numPr>
        <w:spacing w:before="240" w:after="0" w:line="240" w:lineRule="auto"/>
        <w:rPr>
          <w:rFonts w:ascii="Helvetica" w:eastAsia="Times New Roman" w:hAnsi="Helvetica" w:cs="Helvetica"/>
        </w:rPr>
      </w:pPr>
      <w:r>
        <w:rPr>
          <w:rFonts w:ascii="Helvetica" w:eastAsia="Times New Roman" w:hAnsi="Helvetica" w:cs="Helvetica"/>
        </w:rPr>
        <w:t>HMRC</w:t>
      </w:r>
    </w:p>
    <w:p w14:paraId="5BC249F2" w14:textId="63BF991E" w:rsidR="00CD657D" w:rsidRPr="00491934" w:rsidRDefault="003C216E" w:rsidP="00A1684E">
      <w:pPr>
        <w:pStyle w:val="ListParagraph"/>
        <w:numPr>
          <w:ilvl w:val="0"/>
          <w:numId w:val="37"/>
        </w:numPr>
        <w:spacing w:before="240" w:after="0" w:line="240" w:lineRule="auto"/>
        <w:rPr>
          <w:rFonts w:ascii="Helvetica" w:eastAsia="Times New Roman" w:hAnsi="Helvetica" w:cs="Helvetica"/>
        </w:rPr>
      </w:pPr>
      <w:r>
        <w:rPr>
          <w:rFonts w:ascii="Helvetica" w:eastAsia="Times New Roman" w:hAnsi="Helvetica" w:cs="Helvetica"/>
        </w:rPr>
        <w:t>External a</w:t>
      </w:r>
      <w:r w:rsidR="00CD657D">
        <w:rPr>
          <w:rFonts w:ascii="Helvetica" w:eastAsia="Times New Roman" w:hAnsi="Helvetica" w:cs="Helvetica"/>
        </w:rPr>
        <w:t>udit</w:t>
      </w:r>
      <w:r>
        <w:rPr>
          <w:rFonts w:ascii="Helvetica" w:eastAsia="Times New Roman" w:hAnsi="Helvetica" w:cs="Helvetica"/>
        </w:rPr>
        <w:t>ors</w:t>
      </w:r>
    </w:p>
    <w:p w14:paraId="4BF1BA9E" w14:textId="77777777" w:rsidR="00A1684E" w:rsidRPr="00A1684E" w:rsidRDefault="00A1684E" w:rsidP="00A1684E">
      <w:pPr>
        <w:spacing w:before="240" w:after="0" w:line="240" w:lineRule="auto"/>
        <w:rPr>
          <w:rFonts w:ascii="Helvetica" w:eastAsia="Times New Roman" w:hAnsi="Helvetica" w:cs="Helvetica"/>
        </w:rPr>
      </w:pPr>
    </w:p>
    <w:p w14:paraId="29ABE363" w14:textId="376EB90A" w:rsidR="002E1B77" w:rsidRPr="00BD60BF" w:rsidRDefault="002E1B77" w:rsidP="002E1B77">
      <w:pPr>
        <w:spacing w:after="20" w:line="240" w:lineRule="auto"/>
        <w:rPr>
          <w:rFonts w:ascii="Helvetica" w:eastAsia="Times New Roman" w:hAnsi="Helvetica" w:cs="Helvetica"/>
          <w:b/>
          <w:bCs/>
        </w:rPr>
      </w:pPr>
    </w:p>
    <w:p w14:paraId="423F059C" w14:textId="67ABD143" w:rsidR="002E1B77" w:rsidRPr="00BD60BF" w:rsidRDefault="000F2431" w:rsidP="002E1B77">
      <w:pPr>
        <w:spacing w:after="20" w:line="240" w:lineRule="auto"/>
        <w:rPr>
          <w:rFonts w:ascii="Helvetica" w:eastAsia="Times New Roman" w:hAnsi="Helvetica" w:cs="Helvetica"/>
          <w:b/>
          <w:bCs/>
        </w:rPr>
      </w:pPr>
      <w:r w:rsidRPr="00BD60BF">
        <w:rPr>
          <w:rFonts w:ascii="Helvetica" w:eastAsia="Times New Roman" w:hAnsi="Helvetica" w:cs="Helvetica"/>
          <w:b/>
          <w:bCs/>
        </w:rPr>
        <w:t>Other</w:t>
      </w:r>
    </w:p>
    <w:p w14:paraId="06C717CE" w14:textId="77777777" w:rsidR="002E1B77" w:rsidRPr="00BD60BF" w:rsidRDefault="002E1B77" w:rsidP="002E1B77">
      <w:pPr>
        <w:numPr>
          <w:ilvl w:val="0"/>
          <w:numId w:val="34"/>
        </w:numPr>
        <w:spacing w:after="20" w:line="240" w:lineRule="auto"/>
        <w:rPr>
          <w:rFonts w:ascii="Helvetica" w:eastAsia="Times New Roman" w:hAnsi="Helvetica" w:cs="Helvetica"/>
        </w:rPr>
      </w:pPr>
      <w:r w:rsidRPr="00BD60BF">
        <w:rPr>
          <w:rFonts w:ascii="Helvetica" w:eastAsia="Times New Roman" w:hAnsi="Helvetica" w:cs="Helvetica"/>
        </w:rPr>
        <w:t>Contributes to team objectives and supports continuous improvement of finance processes</w:t>
      </w:r>
    </w:p>
    <w:p w14:paraId="499FE9DE" w14:textId="47756B64" w:rsidR="000F2431" w:rsidRPr="00BD60BF" w:rsidRDefault="000F2431" w:rsidP="000F2431">
      <w:pPr>
        <w:pStyle w:val="jobdesc2"/>
        <w:numPr>
          <w:ilvl w:val="0"/>
          <w:numId w:val="34"/>
        </w:numPr>
        <w:textAlignment w:val="auto"/>
        <w:rPr>
          <w:rFonts w:ascii="Helvetica" w:hAnsi="Helvetica" w:cs="Helvetica"/>
          <w:b w:val="0"/>
          <w:sz w:val="22"/>
          <w:szCs w:val="22"/>
        </w:rPr>
      </w:pPr>
      <w:r w:rsidRPr="00BD60BF">
        <w:rPr>
          <w:rFonts w:ascii="Helvetica" w:hAnsi="Helvetica" w:cs="Helvetica"/>
          <w:b w:val="0"/>
          <w:sz w:val="22"/>
          <w:szCs w:val="22"/>
        </w:rPr>
        <w:t>Expected to have or gain an understanding of epilepsy.</w:t>
      </w:r>
    </w:p>
    <w:p w14:paraId="16DBCCDB" w14:textId="77777777" w:rsidR="000F2431" w:rsidRPr="00BD60BF" w:rsidRDefault="000F2431" w:rsidP="000F2431">
      <w:pPr>
        <w:pStyle w:val="ListParagraph"/>
        <w:numPr>
          <w:ilvl w:val="0"/>
          <w:numId w:val="34"/>
        </w:numPr>
        <w:spacing w:after="40" w:line="240" w:lineRule="auto"/>
        <w:rPr>
          <w:rFonts w:ascii="Helvetica" w:hAnsi="Helvetica" w:cs="Helvetica"/>
          <w:color w:val="000000" w:themeColor="text1"/>
        </w:rPr>
      </w:pPr>
      <w:r w:rsidRPr="00BD60BF">
        <w:rPr>
          <w:rFonts w:ascii="Helvetica" w:hAnsi="Helvetica" w:cs="Helvetica"/>
          <w:color w:val="000000" w:themeColor="text1"/>
        </w:rPr>
        <w:t>Completing any other duties relevant and appropriate to the role</w:t>
      </w:r>
    </w:p>
    <w:p w14:paraId="389552B9" w14:textId="613DE1A2" w:rsidR="005A42D0" w:rsidRPr="00BD60BF" w:rsidRDefault="000F2431" w:rsidP="00BD60BF">
      <w:pPr>
        <w:pStyle w:val="ListParagraph"/>
        <w:numPr>
          <w:ilvl w:val="0"/>
          <w:numId w:val="34"/>
        </w:numPr>
        <w:spacing w:after="20" w:line="240" w:lineRule="auto"/>
        <w:rPr>
          <w:rFonts w:ascii="Helvetica" w:hAnsi="Helvetica" w:cs="Helvetica"/>
          <w:color w:val="000000" w:themeColor="text1"/>
        </w:rPr>
      </w:pPr>
      <w:r w:rsidRPr="00BD60BF">
        <w:rPr>
          <w:rFonts w:ascii="Helvetica" w:hAnsi="Helvetica" w:cs="Helvetica"/>
          <w:color w:val="000000" w:themeColor="text1"/>
        </w:rPr>
        <w:t xml:space="preserve">Maintain own professional networks and promote Epilepsy Action on a local and national level. </w:t>
      </w:r>
    </w:p>
    <w:p w14:paraId="75429F04" w14:textId="03C44185" w:rsidR="005A42D0" w:rsidRDefault="005A42D0" w:rsidP="005A42D0">
      <w:pPr>
        <w:spacing w:after="20" w:line="240" w:lineRule="auto"/>
        <w:rPr>
          <w:rFonts w:ascii="Helvetica Now Display" w:hAnsi="Helvetica Now Display" w:cstheme="minorHAnsi"/>
          <w:color w:val="000000" w:themeColor="text1"/>
        </w:rPr>
      </w:pPr>
    </w:p>
    <w:p w14:paraId="254D8B70" w14:textId="77777777" w:rsidR="006B1E03" w:rsidRDefault="006B1E03" w:rsidP="005A42D0">
      <w:pPr>
        <w:spacing w:after="20" w:line="240" w:lineRule="auto"/>
        <w:rPr>
          <w:rFonts w:ascii="Helvetica Now Display" w:hAnsi="Helvetica Now Display" w:cstheme="minorHAnsi"/>
          <w:color w:val="000000" w:themeColor="text1"/>
        </w:rPr>
      </w:pPr>
    </w:p>
    <w:p w14:paraId="176CA0FF" w14:textId="77777777" w:rsidR="006B1E03" w:rsidRDefault="006B1E03" w:rsidP="005A42D0">
      <w:pPr>
        <w:spacing w:after="20" w:line="240" w:lineRule="auto"/>
        <w:rPr>
          <w:rFonts w:ascii="Helvetica Now Display" w:hAnsi="Helvetica Now Display" w:cstheme="minorHAnsi"/>
          <w:color w:val="000000" w:themeColor="text1"/>
        </w:rPr>
      </w:pPr>
    </w:p>
    <w:p w14:paraId="0392F6BE" w14:textId="77777777" w:rsidR="006B1E03" w:rsidRDefault="006B1E03" w:rsidP="005A42D0">
      <w:pPr>
        <w:spacing w:after="20" w:line="240" w:lineRule="auto"/>
        <w:rPr>
          <w:rFonts w:ascii="Helvetica Now Display" w:hAnsi="Helvetica Now Display" w:cstheme="minorHAnsi"/>
          <w:color w:val="000000" w:themeColor="text1"/>
        </w:rPr>
      </w:pPr>
    </w:p>
    <w:p w14:paraId="6E8417D3" w14:textId="77777777" w:rsidR="006B1E03" w:rsidRDefault="006B1E03" w:rsidP="005A42D0">
      <w:pPr>
        <w:spacing w:after="20" w:line="240" w:lineRule="auto"/>
        <w:rPr>
          <w:rFonts w:ascii="Helvetica Now Display" w:hAnsi="Helvetica Now Display" w:cstheme="minorHAnsi"/>
          <w:color w:val="000000" w:themeColor="text1"/>
        </w:rPr>
      </w:pPr>
    </w:p>
    <w:p w14:paraId="15635BBC" w14:textId="77777777" w:rsidR="000D6517" w:rsidRDefault="000D6517" w:rsidP="005A42D0">
      <w:pPr>
        <w:spacing w:after="20" w:line="240" w:lineRule="auto"/>
        <w:rPr>
          <w:rFonts w:ascii="Helvetica Now Display" w:hAnsi="Helvetica Now Display" w:cstheme="minorHAnsi"/>
          <w:color w:val="000000" w:themeColor="text1"/>
        </w:rPr>
      </w:pPr>
    </w:p>
    <w:p w14:paraId="14C7AE2C" w14:textId="77777777" w:rsidR="000D6517" w:rsidRDefault="000D6517" w:rsidP="005A42D0">
      <w:pPr>
        <w:spacing w:after="20" w:line="240" w:lineRule="auto"/>
        <w:rPr>
          <w:rFonts w:ascii="Helvetica Now Display" w:hAnsi="Helvetica Now Display" w:cstheme="minorHAnsi"/>
          <w:color w:val="000000" w:themeColor="text1"/>
        </w:rPr>
      </w:pPr>
    </w:p>
    <w:p w14:paraId="5F3DBDFB" w14:textId="77777777" w:rsidR="000D6517" w:rsidRDefault="000D6517" w:rsidP="005A42D0">
      <w:pPr>
        <w:spacing w:after="20" w:line="240" w:lineRule="auto"/>
        <w:rPr>
          <w:rFonts w:ascii="Helvetica Now Display" w:hAnsi="Helvetica Now Display" w:cstheme="minorHAnsi"/>
          <w:color w:val="000000" w:themeColor="text1"/>
        </w:rPr>
      </w:pPr>
    </w:p>
    <w:p w14:paraId="5D876461" w14:textId="77777777" w:rsidR="000D6517" w:rsidRDefault="000D6517" w:rsidP="005A42D0">
      <w:pPr>
        <w:spacing w:after="20" w:line="240" w:lineRule="auto"/>
        <w:rPr>
          <w:rFonts w:ascii="Helvetica Now Display" w:hAnsi="Helvetica Now Display" w:cstheme="minorHAnsi"/>
          <w:color w:val="000000" w:themeColor="text1"/>
        </w:rPr>
      </w:pPr>
    </w:p>
    <w:p w14:paraId="062F3C6C" w14:textId="77777777" w:rsidR="000D6517" w:rsidRDefault="000D6517" w:rsidP="005A42D0">
      <w:pPr>
        <w:spacing w:after="20" w:line="240" w:lineRule="auto"/>
        <w:rPr>
          <w:rFonts w:ascii="Helvetica Now Display" w:hAnsi="Helvetica Now Display" w:cstheme="minorHAnsi"/>
          <w:color w:val="000000" w:themeColor="text1"/>
        </w:rPr>
      </w:pPr>
    </w:p>
    <w:p w14:paraId="3D240753" w14:textId="77777777" w:rsidR="000D6517" w:rsidRDefault="000D6517" w:rsidP="005A42D0">
      <w:pPr>
        <w:spacing w:after="20" w:line="240" w:lineRule="auto"/>
        <w:rPr>
          <w:rFonts w:ascii="Helvetica Now Display" w:hAnsi="Helvetica Now Display" w:cstheme="minorHAnsi"/>
          <w:color w:val="000000" w:themeColor="text1"/>
        </w:rPr>
      </w:pPr>
    </w:p>
    <w:p w14:paraId="05797F4C" w14:textId="77777777" w:rsidR="000D6517" w:rsidRDefault="000D6517" w:rsidP="005A42D0">
      <w:pPr>
        <w:spacing w:after="20" w:line="240" w:lineRule="auto"/>
        <w:rPr>
          <w:rFonts w:ascii="Helvetica Now Display" w:hAnsi="Helvetica Now Display" w:cstheme="minorHAnsi"/>
          <w:color w:val="000000" w:themeColor="text1"/>
        </w:rPr>
      </w:pPr>
    </w:p>
    <w:p w14:paraId="46A16CD2" w14:textId="77777777" w:rsidR="000D6517" w:rsidRDefault="000D6517" w:rsidP="005A42D0">
      <w:pPr>
        <w:spacing w:after="20" w:line="240" w:lineRule="auto"/>
        <w:rPr>
          <w:rFonts w:ascii="Helvetica Now Display" w:hAnsi="Helvetica Now Display" w:cstheme="minorHAnsi"/>
          <w:color w:val="000000" w:themeColor="text1"/>
        </w:rPr>
      </w:pPr>
    </w:p>
    <w:p w14:paraId="41A9727E" w14:textId="77777777" w:rsidR="000D6517" w:rsidRDefault="000D6517" w:rsidP="005A42D0">
      <w:pPr>
        <w:spacing w:after="20" w:line="240" w:lineRule="auto"/>
        <w:rPr>
          <w:rFonts w:ascii="Helvetica Now Display" w:hAnsi="Helvetica Now Display" w:cstheme="minorHAnsi"/>
          <w:color w:val="000000" w:themeColor="text1"/>
        </w:rPr>
      </w:pPr>
    </w:p>
    <w:p w14:paraId="5E68A350" w14:textId="77777777" w:rsidR="000D6517" w:rsidRDefault="000D6517" w:rsidP="005A42D0">
      <w:pPr>
        <w:spacing w:after="20" w:line="240" w:lineRule="auto"/>
        <w:rPr>
          <w:rFonts w:ascii="Helvetica Now Display" w:hAnsi="Helvetica Now Display" w:cstheme="minorHAnsi"/>
          <w:color w:val="000000" w:themeColor="text1"/>
        </w:rPr>
      </w:pPr>
    </w:p>
    <w:p w14:paraId="21F39785" w14:textId="77777777" w:rsidR="000D6517" w:rsidRDefault="000D6517" w:rsidP="005A42D0">
      <w:pPr>
        <w:spacing w:after="20" w:line="240" w:lineRule="auto"/>
        <w:rPr>
          <w:rFonts w:ascii="Helvetica Now Display" w:hAnsi="Helvetica Now Display" w:cstheme="minorHAnsi"/>
          <w:color w:val="000000" w:themeColor="text1"/>
        </w:rPr>
      </w:pPr>
    </w:p>
    <w:p w14:paraId="7A54139D" w14:textId="77777777" w:rsidR="000D6517" w:rsidRDefault="000D6517" w:rsidP="005A42D0">
      <w:pPr>
        <w:spacing w:after="20" w:line="240" w:lineRule="auto"/>
        <w:rPr>
          <w:rFonts w:ascii="Helvetica Now Display" w:hAnsi="Helvetica Now Display" w:cstheme="minorHAnsi"/>
          <w:color w:val="000000" w:themeColor="text1"/>
        </w:rPr>
      </w:pPr>
    </w:p>
    <w:p w14:paraId="302997FE" w14:textId="77777777" w:rsidR="000D6517" w:rsidRDefault="000D6517" w:rsidP="005A42D0">
      <w:pPr>
        <w:spacing w:after="20" w:line="240" w:lineRule="auto"/>
        <w:rPr>
          <w:rFonts w:ascii="Helvetica Now Display" w:hAnsi="Helvetica Now Display" w:cstheme="minorHAnsi"/>
          <w:color w:val="000000" w:themeColor="text1"/>
        </w:rPr>
      </w:pPr>
    </w:p>
    <w:p w14:paraId="3749B3E9" w14:textId="77777777" w:rsidR="000D6517" w:rsidRDefault="000D6517" w:rsidP="005A42D0">
      <w:pPr>
        <w:spacing w:after="20" w:line="240" w:lineRule="auto"/>
        <w:rPr>
          <w:rFonts w:ascii="Helvetica Now Display" w:hAnsi="Helvetica Now Display" w:cstheme="minorHAnsi"/>
          <w:color w:val="000000" w:themeColor="text1"/>
        </w:rPr>
      </w:pPr>
    </w:p>
    <w:p w14:paraId="6EBEE670" w14:textId="77777777" w:rsidR="000D6517" w:rsidRDefault="000D6517" w:rsidP="005A42D0">
      <w:pPr>
        <w:spacing w:after="20" w:line="240" w:lineRule="auto"/>
        <w:rPr>
          <w:rFonts w:ascii="Helvetica Now Display" w:hAnsi="Helvetica Now Display" w:cstheme="minorHAnsi"/>
          <w:color w:val="000000" w:themeColor="text1"/>
        </w:rPr>
      </w:pPr>
    </w:p>
    <w:p w14:paraId="5995D1B9" w14:textId="77777777" w:rsidR="000D6517" w:rsidRDefault="000D6517" w:rsidP="005A42D0">
      <w:pPr>
        <w:spacing w:after="20" w:line="240" w:lineRule="auto"/>
        <w:rPr>
          <w:rFonts w:ascii="Helvetica Now Display" w:hAnsi="Helvetica Now Display" w:cstheme="minorHAnsi"/>
          <w:color w:val="000000" w:themeColor="text1"/>
        </w:rPr>
      </w:pPr>
    </w:p>
    <w:p w14:paraId="5EBA4778" w14:textId="77777777" w:rsidR="000D6517" w:rsidRDefault="000D6517" w:rsidP="005A42D0">
      <w:pPr>
        <w:spacing w:after="20" w:line="240" w:lineRule="auto"/>
        <w:rPr>
          <w:rFonts w:ascii="Helvetica Now Display" w:hAnsi="Helvetica Now Display" w:cstheme="minorHAnsi"/>
          <w:color w:val="000000" w:themeColor="text1"/>
        </w:rPr>
      </w:pPr>
    </w:p>
    <w:p w14:paraId="6D613D08" w14:textId="77777777" w:rsidR="000D6517" w:rsidRDefault="000D6517" w:rsidP="005A42D0">
      <w:pPr>
        <w:spacing w:after="20" w:line="240" w:lineRule="auto"/>
        <w:rPr>
          <w:rFonts w:ascii="Helvetica Now Display" w:hAnsi="Helvetica Now Display" w:cstheme="minorHAnsi"/>
          <w:color w:val="000000" w:themeColor="text1"/>
        </w:rPr>
      </w:pPr>
    </w:p>
    <w:p w14:paraId="35593C18" w14:textId="77777777" w:rsidR="000D6517" w:rsidRDefault="000D6517" w:rsidP="005A42D0">
      <w:pPr>
        <w:spacing w:after="20" w:line="240" w:lineRule="auto"/>
        <w:rPr>
          <w:rFonts w:ascii="Helvetica Now Display" w:hAnsi="Helvetica Now Display" w:cstheme="minorHAnsi"/>
          <w:color w:val="000000" w:themeColor="text1"/>
        </w:rPr>
      </w:pPr>
    </w:p>
    <w:p w14:paraId="6949E6C8" w14:textId="77777777" w:rsidR="000D6517" w:rsidRDefault="000D6517" w:rsidP="005A42D0">
      <w:pPr>
        <w:spacing w:after="20" w:line="240" w:lineRule="auto"/>
        <w:rPr>
          <w:rFonts w:ascii="Helvetica Now Display" w:hAnsi="Helvetica Now Display" w:cstheme="minorHAnsi"/>
          <w:color w:val="000000" w:themeColor="text1"/>
        </w:rPr>
      </w:pPr>
    </w:p>
    <w:p w14:paraId="2E2B5A92" w14:textId="77777777" w:rsidR="000D6517" w:rsidRDefault="000D6517" w:rsidP="005A42D0">
      <w:pPr>
        <w:spacing w:after="20" w:line="240" w:lineRule="auto"/>
        <w:rPr>
          <w:rFonts w:ascii="Helvetica Now Display" w:hAnsi="Helvetica Now Display" w:cstheme="minorHAnsi"/>
          <w:color w:val="000000" w:themeColor="text1"/>
        </w:rPr>
      </w:pPr>
    </w:p>
    <w:p w14:paraId="02C7893D" w14:textId="77777777" w:rsidR="000D6517" w:rsidRDefault="000D6517" w:rsidP="005A42D0">
      <w:pPr>
        <w:spacing w:after="20" w:line="240" w:lineRule="auto"/>
        <w:rPr>
          <w:rFonts w:ascii="Helvetica Now Display" w:hAnsi="Helvetica Now Display" w:cstheme="minorHAnsi"/>
          <w:color w:val="000000" w:themeColor="text1"/>
        </w:rPr>
      </w:pPr>
    </w:p>
    <w:p w14:paraId="64555BD4" w14:textId="77777777" w:rsidR="000D6517" w:rsidRDefault="000D6517" w:rsidP="005A42D0">
      <w:pPr>
        <w:spacing w:after="20" w:line="240" w:lineRule="auto"/>
        <w:rPr>
          <w:rFonts w:ascii="Helvetica Now Display" w:hAnsi="Helvetica Now Display" w:cstheme="minorHAnsi"/>
          <w:color w:val="000000" w:themeColor="text1"/>
        </w:rPr>
      </w:pPr>
    </w:p>
    <w:p w14:paraId="4DD61085" w14:textId="77777777" w:rsidR="000D6517" w:rsidRDefault="000D6517" w:rsidP="005A42D0">
      <w:pPr>
        <w:spacing w:after="20" w:line="240" w:lineRule="auto"/>
        <w:rPr>
          <w:rFonts w:ascii="Helvetica Now Display" w:hAnsi="Helvetica Now Display" w:cstheme="minorHAnsi"/>
          <w:color w:val="000000" w:themeColor="text1"/>
        </w:rPr>
      </w:pPr>
    </w:p>
    <w:p w14:paraId="68B69D69" w14:textId="77777777" w:rsidR="000D6517" w:rsidRDefault="000D6517" w:rsidP="005A42D0">
      <w:pPr>
        <w:spacing w:after="20" w:line="240" w:lineRule="auto"/>
        <w:rPr>
          <w:rFonts w:ascii="Helvetica Now Display" w:hAnsi="Helvetica Now Display" w:cstheme="minorHAnsi"/>
          <w:color w:val="000000" w:themeColor="text1"/>
        </w:rPr>
      </w:pPr>
    </w:p>
    <w:p w14:paraId="62781320" w14:textId="77777777" w:rsidR="000D6517" w:rsidRDefault="000D6517" w:rsidP="005A42D0">
      <w:pPr>
        <w:spacing w:after="20" w:line="240" w:lineRule="auto"/>
        <w:rPr>
          <w:rFonts w:ascii="Helvetica Now Display" w:hAnsi="Helvetica Now Display" w:cstheme="minorHAnsi"/>
          <w:color w:val="000000" w:themeColor="text1"/>
        </w:rPr>
      </w:pPr>
    </w:p>
    <w:p w14:paraId="36475561" w14:textId="77777777" w:rsidR="000D6517" w:rsidRDefault="000D6517" w:rsidP="005A42D0">
      <w:pPr>
        <w:spacing w:after="20" w:line="240" w:lineRule="auto"/>
        <w:rPr>
          <w:rFonts w:ascii="Helvetica Now Display" w:hAnsi="Helvetica Now Display" w:cstheme="minorHAnsi"/>
          <w:color w:val="000000" w:themeColor="text1"/>
        </w:rPr>
      </w:pPr>
    </w:p>
    <w:p w14:paraId="387A394D" w14:textId="77777777" w:rsidR="000D6517" w:rsidRDefault="000D6517" w:rsidP="005A42D0">
      <w:pPr>
        <w:spacing w:after="20" w:line="240" w:lineRule="auto"/>
        <w:rPr>
          <w:rFonts w:ascii="Helvetica Now Display" w:hAnsi="Helvetica Now Display" w:cstheme="minorHAnsi"/>
          <w:color w:val="000000" w:themeColor="text1"/>
        </w:rPr>
      </w:pPr>
    </w:p>
    <w:p w14:paraId="28DD623E" w14:textId="77777777" w:rsidR="000D6517" w:rsidRDefault="000D6517" w:rsidP="005A42D0">
      <w:pPr>
        <w:spacing w:after="20" w:line="240" w:lineRule="auto"/>
        <w:rPr>
          <w:rFonts w:ascii="Helvetica Now Display" w:hAnsi="Helvetica Now Display" w:cstheme="minorHAnsi"/>
          <w:color w:val="000000" w:themeColor="text1"/>
        </w:rPr>
      </w:pPr>
    </w:p>
    <w:p w14:paraId="0A0D0066" w14:textId="77777777" w:rsidR="006B1E03" w:rsidRDefault="006B1E03" w:rsidP="005A42D0">
      <w:pPr>
        <w:spacing w:after="20" w:line="240" w:lineRule="auto"/>
        <w:rPr>
          <w:rFonts w:ascii="Helvetica Now Display" w:hAnsi="Helvetica Now Display" w:cstheme="minorHAnsi"/>
          <w:color w:val="000000" w:themeColor="text1"/>
        </w:rPr>
      </w:pPr>
    </w:p>
    <w:p w14:paraId="578F91A0" w14:textId="77777777" w:rsidR="006B1E03" w:rsidRDefault="006B1E03" w:rsidP="005A42D0">
      <w:pPr>
        <w:spacing w:after="20" w:line="240" w:lineRule="auto"/>
        <w:rPr>
          <w:rFonts w:ascii="Helvetica Now Display" w:hAnsi="Helvetica Now Display" w:cstheme="minorHAnsi"/>
          <w:color w:val="000000" w:themeColor="text1"/>
        </w:rPr>
      </w:pPr>
    </w:p>
    <w:p w14:paraId="663B1E6B" w14:textId="01F2D759" w:rsidR="00876F20" w:rsidRPr="00EE5B36" w:rsidRDefault="002F2902" w:rsidP="005A42D0">
      <w:pPr>
        <w:pStyle w:val="Body"/>
        <w:shd w:val="clear" w:color="auto" w:fill="E50E63"/>
        <w:jc w:val="both"/>
        <w:rPr>
          <w:rFonts w:hAnsi="Helvetica" w:cs="Helvetica"/>
          <w:b/>
          <w:color w:val="0070C0"/>
          <w:sz w:val="24"/>
          <w:szCs w:val="24"/>
        </w:rPr>
      </w:pPr>
      <w:r w:rsidRPr="00EE5B36">
        <w:rPr>
          <w:rFonts w:hAnsi="Helvetica" w:cs="Helvetica"/>
          <w:b/>
          <w:color w:val="FFFFFF" w:themeColor="background1"/>
          <w:sz w:val="28"/>
          <w:szCs w:val="28"/>
        </w:rPr>
        <w:t>P</w:t>
      </w:r>
      <w:r w:rsidR="00876F20" w:rsidRPr="00EE5B36">
        <w:rPr>
          <w:rFonts w:hAnsi="Helvetica" w:cs="Helvetica"/>
          <w:b/>
          <w:color w:val="FFFFFF" w:themeColor="background1"/>
          <w:sz w:val="28"/>
          <w:szCs w:val="28"/>
        </w:rPr>
        <w:t>erson Specification:</w:t>
      </w:r>
    </w:p>
    <w:tbl>
      <w:tblPr>
        <w:tblW w:w="9705" w:type="dxa"/>
        <w:jc w:val="center"/>
        <w:tblLook w:val="04A0" w:firstRow="1" w:lastRow="0" w:firstColumn="1" w:lastColumn="0" w:noHBand="0" w:noVBand="1"/>
      </w:tblPr>
      <w:tblGrid>
        <w:gridCol w:w="2086"/>
        <w:gridCol w:w="233"/>
        <w:gridCol w:w="3515"/>
        <w:gridCol w:w="274"/>
        <w:gridCol w:w="3597"/>
      </w:tblGrid>
      <w:tr w:rsidR="00E1038D" w:rsidRPr="00EE5B36" w14:paraId="0A705965" w14:textId="77777777" w:rsidTr="006B1E03">
        <w:trPr>
          <w:trHeight w:val="295"/>
          <w:jc w:val="center"/>
        </w:trPr>
        <w:tc>
          <w:tcPr>
            <w:tcW w:w="1771" w:type="dxa"/>
            <w:vAlign w:val="center"/>
          </w:tcPr>
          <w:p w14:paraId="22ADB0C0" w14:textId="77777777" w:rsidR="00E1038D" w:rsidRPr="00EE5B36" w:rsidRDefault="00E1038D" w:rsidP="00E1038D">
            <w:pPr>
              <w:spacing w:before="40" w:after="40" w:line="240" w:lineRule="auto"/>
              <w:rPr>
                <w:rFonts w:ascii="Helvetica" w:hAnsi="Helvetica" w:cs="Helvetica"/>
                <w:b/>
                <w:color w:val="FFFFFF" w:themeColor="background1"/>
                <w:u w:val="single"/>
              </w:rPr>
            </w:pPr>
          </w:p>
        </w:tc>
        <w:tc>
          <w:tcPr>
            <w:tcW w:w="235" w:type="dxa"/>
            <w:shd w:val="clear" w:color="auto" w:fill="FFFFFF" w:themeFill="background1"/>
          </w:tcPr>
          <w:p w14:paraId="7C627AFB" w14:textId="77777777" w:rsidR="00E1038D" w:rsidRPr="00EE5B36" w:rsidRDefault="00E1038D" w:rsidP="00E1038D">
            <w:pPr>
              <w:spacing w:before="40" w:after="40" w:line="240" w:lineRule="auto"/>
              <w:jc w:val="center"/>
              <w:rPr>
                <w:rFonts w:ascii="Helvetica" w:hAnsi="Helvetica" w:cs="Helvetica"/>
                <w:b/>
                <w:color w:val="FFFFFF" w:themeColor="background1"/>
              </w:rPr>
            </w:pPr>
          </w:p>
        </w:tc>
        <w:tc>
          <w:tcPr>
            <w:tcW w:w="3806" w:type="dxa"/>
            <w:shd w:val="clear" w:color="auto" w:fill="E50E63"/>
          </w:tcPr>
          <w:p w14:paraId="6914E917" w14:textId="6981F2C0" w:rsidR="00E1038D" w:rsidRPr="00EE5B36" w:rsidRDefault="00E1038D" w:rsidP="00E1038D">
            <w:pPr>
              <w:spacing w:before="40" w:after="40" w:line="240" w:lineRule="auto"/>
              <w:jc w:val="center"/>
              <w:rPr>
                <w:rFonts w:ascii="Helvetica" w:hAnsi="Helvetica" w:cs="Helvetica"/>
                <w:b/>
                <w:color w:val="FFFFFF" w:themeColor="background1"/>
                <w:sz w:val="28"/>
                <w:szCs w:val="28"/>
              </w:rPr>
            </w:pPr>
            <w:r w:rsidRPr="00EE5B36">
              <w:rPr>
                <w:rFonts w:ascii="Helvetica" w:hAnsi="Helvetica" w:cs="Helvetica"/>
                <w:b/>
                <w:color w:val="FFFFFF" w:themeColor="background1"/>
                <w:sz w:val="28"/>
                <w:szCs w:val="28"/>
              </w:rPr>
              <w:t>Essential</w:t>
            </w:r>
          </w:p>
        </w:tc>
        <w:tc>
          <w:tcPr>
            <w:tcW w:w="284" w:type="dxa"/>
            <w:shd w:val="clear" w:color="auto" w:fill="E50E63"/>
          </w:tcPr>
          <w:p w14:paraId="623F0593" w14:textId="77777777" w:rsidR="00E1038D" w:rsidRPr="00EE5B36" w:rsidRDefault="00E1038D" w:rsidP="00E1038D">
            <w:pPr>
              <w:spacing w:before="40" w:after="40" w:line="240" w:lineRule="auto"/>
              <w:jc w:val="center"/>
              <w:rPr>
                <w:rFonts w:ascii="Helvetica" w:hAnsi="Helvetica" w:cs="Helvetica"/>
                <w:b/>
                <w:color w:val="FFFFFF" w:themeColor="background1"/>
                <w:sz w:val="28"/>
                <w:szCs w:val="28"/>
              </w:rPr>
            </w:pPr>
          </w:p>
        </w:tc>
        <w:tc>
          <w:tcPr>
            <w:tcW w:w="3609" w:type="dxa"/>
            <w:shd w:val="clear" w:color="auto" w:fill="E50E63"/>
          </w:tcPr>
          <w:p w14:paraId="26C5B9A9" w14:textId="5E62173C" w:rsidR="00E1038D" w:rsidRPr="00EE5B36" w:rsidRDefault="00E1038D" w:rsidP="00E1038D">
            <w:pPr>
              <w:spacing w:before="40" w:after="40" w:line="240" w:lineRule="auto"/>
              <w:jc w:val="center"/>
              <w:rPr>
                <w:rFonts w:ascii="Helvetica" w:hAnsi="Helvetica" w:cs="Helvetica"/>
                <w:b/>
                <w:color w:val="FFFFFF" w:themeColor="background1"/>
                <w:sz w:val="28"/>
                <w:szCs w:val="28"/>
              </w:rPr>
            </w:pPr>
            <w:r w:rsidRPr="00EE5B36">
              <w:rPr>
                <w:rFonts w:ascii="Helvetica" w:hAnsi="Helvetica" w:cs="Helvetica"/>
                <w:b/>
                <w:color w:val="FFFFFF" w:themeColor="background1"/>
                <w:sz w:val="28"/>
                <w:szCs w:val="28"/>
              </w:rPr>
              <w:t>Desirable</w:t>
            </w:r>
          </w:p>
        </w:tc>
      </w:tr>
      <w:tr w:rsidR="00E1038D" w:rsidRPr="00EE5B36" w14:paraId="722D611C" w14:textId="77777777" w:rsidTr="006B1E03">
        <w:trPr>
          <w:trHeight w:val="227"/>
          <w:jc w:val="center"/>
        </w:trPr>
        <w:tc>
          <w:tcPr>
            <w:tcW w:w="1771" w:type="dxa"/>
            <w:shd w:val="clear" w:color="auto" w:fill="FFFFFF" w:themeFill="background1"/>
            <w:vAlign w:val="center"/>
          </w:tcPr>
          <w:p w14:paraId="31FE8E60" w14:textId="77777777" w:rsidR="00E1038D" w:rsidRPr="00EE5B36" w:rsidRDefault="00E1038D" w:rsidP="00E1038D">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0DA8D830" w14:textId="77777777" w:rsidR="00E1038D" w:rsidRPr="00EE5B36" w:rsidRDefault="00E1038D" w:rsidP="00E1038D">
            <w:pPr>
              <w:spacing w:before="40" w:after="40" w:line="240" w:lineRule="auto"/>
              <w:rPr>
                <w:rFonts w:ascii="Helvetica" w:hAnsi="Helvetica" w:cs="Helvetica"/>
                <w:sz w:val="12"/>
                <w:szCs w:val="12"/>
              </w:rPr>
            </w:pPr>
          </w:p>
        </w:tc>
        <w:tc>
          <w:tcPr>
            <w:tcW w:w="3806" w:type="dxa"/>
            <w:shd w:val="clear" w:color="auto" w:fill="FFFFFF" w:themeFill="background1"/>
          </w:tcPr>
          <w:p w14:paraId="217A5EB7" w14:textId="77777777" w:rsidR="00E1038D" w:rsidRPr="00EE5B36" w:rsidRDefault="00E1038D" w:rsidP="00E1038D">
            <w:pPr>
              <w:spacing w:before="40" w:after="40" w:line="240" w:lineRule="auto"/>
              <w:rPr>
                <w:rFonts w:ascii="Helvetica" w:hAnsi="Helvetica" w:cs="Helvetica"/>
                <w:sz w:val="18"/>
                <w:szCs w:val="18"/>
              </w:rPr>
            </w:pPr>
          </w:p>
        </w:tc>
        <w:tc>
          <w:tcPr>
            <w:tcW w:w="284" w:type="dxa"/>
            <w:shd w:val="clear" w:color="auto" w:fill="FFFFFF" w:themeFill="background1"/>
          </w:tcPr>
          <w:p w14:paraId="6E904B93" w14:textId="77777777" w:rsidR="00E1038D" w:rsidRPr="00EE5B36" w:rsidRDefault="00E1038D" w:rsidP="00E1038D">
            <w:pPr>
              <w:spacing w:before="40" w:after="40" w:line="240" w:lineRule="auto"/>
              <w:rPr>
                <w:rFonts w:ascii="Helvetica" w:eastAsia="Calibri" w:hAnsi="Helvetica" w:cs="Helvetica"/>
                <w:color w:val="000000"/>
                <w:sz w:val="12"/>
                <w:szCs w:val="12"/>
                <w:u w:color="000000"/>
              </w:rPr>
            </w:pPr>
          </w:p>
        </w:tc>
        <w:tc>
          <w:tcPr>
            <w:tcW w:w="3609" w:type="dxa"/>
            <w:shd w:val="clear" w:color="auto" w:fill="FFFFFF" w:themeFill="background1"/>
          </w:tcPr>
          <w:p w14:paraId="30B02FFA" w14:textId="77777777" w:rsidR="00E1038D" w:rsidRPr="00EE5B36" w:rsidRDefault="00E1038D" w:rsidP="00E1038D">
            <w:pPr>
              <w:spacing w:before="40" w:after="40" w:line="240" w:lineRule="auto"/>
              <w:rPr>
                <w:rFonts w:ascii="Helvetica" w:hAnsi="Helvetica" w:cs="Helvetica"/>
                <w:sz w:val="12"/>
                <w:szCs w:val="12"/>
              </w:rPr>
            </w:pPr>
          </w:p>
        </w:tc>
      </w:tr>
      <w:tr w:rsidR="00E1038D" w:rsidRPr="00EE5B36" w14:paraId="405CF102" w14:textId="77777777" w:rsidTr="00442B4D">
        <w:trPr>
          <w:trHeight w:val="3849"/>
          <w:jc w:val="center"/>
        </w:trPr>
        <w:tc>
          <w:tcPr>
            <w:tcW w:w="1771" w:type="dxa"/>
            <w:shd w:val="clear" w:color="auto" w:fill="E30E63"/>
            <w:vAlign w:val="center"/>
          </w:tcPr>
          <w:p w14:paraId="51F36076" w14:textId="457D8A45" w:rsidR="00E1038D" w:rsidRPr="00EE5B36" w:rsidRDefault="00E1038D" w:rsidP="00E1038D">
            <w:pPr>
              <w:spacing w:before="40" w:after="40" w:line="240" w:lineRule="auto"/>
              <w:rPr>
                <w:rFonts w:ascii="Helvetica" w:hAnsi="Helvetica" w:cs="Helvetica"/>
                <w:b/>
                <w:color w:val="FFFFFF" w:themeColor="background1"/>
              </w:rPr>
            </w:pPr>
            <w:r w:rsidRPr="00EE5B36">
              <w:rPr>
                <w:rFonts w:ascii="Helvetica" w:hAnsi="Helvetica" w:cs="Helvetica"/>
                <w:b/>
                <w:color w:val="FFFFFF" w:themeColor="background1"/>
              </w:rPr>
              <w:t>EXPERIENCE, KNOWLEDGE &amp; QUALIFICATIONS</w:t>
            </w:r>
          </w:p>
        </w:tc>
        <w:tc>
          <w:tcPr>
            <w:tcW w:w="235" w:type="dxa"/>
            <w:shd w:val="clear" w:color="auto" w:fill="FFFFFF" w:themeFill="background1"/>
          </w:tcPr>
          <w:p w14:paraId="00C88149" w14:textId="77777777" w:rsidR="00E1038D" w:rsidRPr="00EE5B36" w:rsidRDefault="00E1038D" w:rsidP="00E1038D">
            <w:pPr>
              <w:spacing w:before="40" w:after="40" w:line="240" w:lineRule="auto"/>
              <w:rPr>
                <w:rFonts w:ascii="Helvetica" w:hAnsi="Helvetica" w:cs="Helvetica"/>
              </w:rPr>
            </w:pPr>
          </w:p>
        </w:tc>
        <w:tc>
          <w:tcPr>
            <w:tcW w:w="3806" w:type="dxa"/>
            <w:shd w:val="clear" w:color="auto" w:fill="D9D9D9" w:themeFill="background1" w:themeFillShade="D9"/>
          </w:tcPr>
          <w:p w14:paraId="6EA28327" w14:textId="0C012F36"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Experience in an administrative or finance-related role</w:t>
            </w:r>
            <w:r w:rsidR="00117A5A">
              <w:rPr>
                <w:rFonts w:ascii="Helvetica" w:hAnsi="Helvetica" w:cs="Helvetica"/>
                <w:b w:val="0"/>
                <w:bCs/>
                <w:sz w:val="20"/>
                <w:szCs w:val="20"/>
              </w:rPr>
              <w:t>, or</w:t>
            </w:r>
            <w:r w:rsidR="00281A4B">
              <w:rPr>
                <w:rFonts w:ascii="Helvetica" w:hAnsi="Helvetica" w:cs="Helvetica"/>
                <w:b w:val="0"/>
                <w:bCs/>
                <w:sz w:val="20"/>
                <w:szCs w:val="20"/>
              </w:rPr>
              <w:t xml:space="preserve"> a relevant qualification with work experience</w:t>
            </w:r>
          </w:p>
          <w:p w14:paraId="6B8E70B7" w14:textId="376B3100"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Experience using computerised systems (e.g. finance systems, CRM, or Excel) </w:t>
            </w:r>
          </w:p>
          <w:p w14:paraId="52871EEE" w14:textId="51E9FC4B"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Good understanding of data accuracy and attention to detail</w:t>
            </w:r>
          </w:p>
          <w:p w14:paraId="0A4C8DDC" w14:textId="36657E14" w:rsidR="00E1038D" w:rsidRPr="00EE5B36" w:rsidRDefault="00E1038D" w:rsidP="00E1038D">
            <w:pPr>
              <w:pStyle w:val="jobdesc2"/>
              <w:numPr>
                <w:ilvl w:val="0"/>
                <w:numId w:val="0"/>
              </w:numPr>
              <w:ind w:left="567" w:hanging="567"/>
              <w:textAlignment w:val="auto"/>
              <w:rPr>
                <w:rFonts w:ascii="Helvetica" w:hAnsi="Helvetica" w:cs="Helvetica"/>
                <w:b w:val="0"/>
                <w:sz w:val="20"/>
                <w:szCs w:val="20"/>
              </w:rPr>
            </w:pPr>
          </w:p>
        </w:tc>
        <w:tc>
          <w:tcPr>
            <w:tcW w:w="284" w:type="dxa"/>
            <w:shd w:val="clear" w:color="auto" w:fill="FFFFFF" w:themeFill="background1"/>
          </w:tcPr>
          <w:p w14:paraId="35EAD56A" w14:textId="77777777" w:rsidR="00E1038D" w:rsidRPr="00EE5B36" w:rsidRDefault="00E1038D" w:rsidP="00E1038D">
            <w:pPr>
              <w:spacing w:before="40" w:after="40" w:line="240" w:lineRule="auto"/>
              <w:rPr>
                <w:rFonts w:ascii="Helvetica" w:hAnsi="Helvetica" w:cs="Helvetica"/>
              </w:rPr>
            </w:pPr>
          </w:p>
        </w:tc>
        <w:tc>
          <w:tcPr>
            <w:tcW w:w="3609" w:type="dxa"/>
            <w:shd w:val="clear" w:color="auto" w:fill="D9D9D9" w:themeFill="background1" w:themeFillShade="D9"/>
          </w:tcPr>
          <w:p w14:paraId="11003576" w14:textId="2F8B1307"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Studying towards AAT or similar qualification </w:t>
            </w:r>
          </w:p>
          <w:p w14:paraId="500FA4FE" w14:textId="277B2C21"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Experience of working in a finance team </w:t>
            </w:r>
          </w:p>
          <w:p w14:paraId="033975CD" w14:textId="75B251FC"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Experience in a charity or not-for-profit environment</w:t>
            </w:r>
          </w:p>
          <w:p w14:paraId="27714B27" w14:textId="36525E80" w:rsidR="00E1038D" w:rsidRPr="00EE5B36" w:rsidRDefault="00E1038D" w:rsidP="00E1038D">
            <w:pPr>
              <w:pStyle w:val="jobdesc2"/>
              <w:numPr>
                <w:ilvl w:val="0"/>
                <w:numId w:val="0"/>
              </w:numPr>
              <w:textAlignment w:val="auto"/>
              <w:rPr>
                <w:rFonts w:ascii="Helvetica" w:hAnsi="Helvetica" w:cs="Helvetica"/>
                <w:b w:val="0"/>
                <w:bCs/>
                <w:sz w:val="20"/>
                <w:szCs w:val="20"/>
              </w:rPr>
            </w:pPr>
          </w:p>
        </w:tc>
      </w:tr>
      <w:tr w:rsidR="00E1038D" w:rsidRPr="00EE5B36" w14:paraId="46C51150" w14:textId="77777777" w:rsidTr="006B1E03">
        <w:trPr>
          <w:trHeight w:val="227"/>
          <w:jc w:val="center"/>
        </w:trPr>
        <w:tc>
          <w:tcPr>
            <w:tcW w:w="1771" w:type="dxa"/>
            <w:shd w:val="clear" w:color="auto" w:fill="FFFFFF" w:themeFill="background1"/>
            <w:vAlign w:val="center"/>
          </w:tcPr>
          <w:p w14:paraId="4896AB66" w14:textId="77777777" w:rsidR="00E1038D" w:rsidRPr="00EE5B36" w:rsidRDefault="00E1038D" w:rsidP="00E1038D">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573A4171" w14:textId="77777777" w:rsidR="00E1038D" w:rsidRPr="00EE5B36" w:rsidRDefault="00E1038D" w:rsidP="00E1038D">
            <w:pPr>
              <w:spacing w:before="40" w:after="40" w:line="240" w:lineRule="auto"/>
              <w:rPr>
                <w:rFonts w:ascii="Helvetica" w:hAnsi="Helvetica" w:cs="Helvetica"/>
                <w:sz w:val="12"/>
                <w:szCs w:val="12"/>
              </w:rPr>
            </w:pPr>
          </w:p>
        </w:tc>
        <w:tc>
          <w:tcPr>
            <w:tcW w:w="3806" w:type="dxa"/>
            <w:shd w:val="clear" w:color="auto" w:fill="FFFFFF" w:themeFill="background1"/>
          </w:tcPr>
          <w:p w14:paraId="70ED80A3" w14:textId="77777777" w:rsidR="00E1038D" w:rsidRPr="00EE5B36" w:rsidRDefault="00E1038D" w:rsidP="00E1038D">
            <w:pPr>
              <w:spacing w:before="40" w:after="40" w:line="240" w:lineRule="auto"/>
              <w:rPr>
                <w:rFonts w:ascii="Helvetica" w:hAnsi="Helvetica" w:cs="Helvetica"/>
                <w:sz w:val="20"/>
                <w:szCs w:val="20"/>
              </w:rPr>
            </w:pPr>
          </w:p>
        </w:tc>
        <w:tc>
          <w:tcPr>
            <w:tcW w:w="284" w:type="dxa"/>
            <w:shd w:val="clear" w:color="auto" w:fill="FFFFFF" w:themeFill="background1"/>
          </w:tcPr>
          <w:p w14:paraId="626CDF54" w14:textId="77777777" w:rsidR="00E1038D" w:rsidRPr="00EE5B36" w:rsidRDefault="00E1038D" w:rsidP="00E1038D">
            <w:pPr>
              <w:spacing w:before="40" w:after="40" w:line="240" w:lineRule="auto"/>
              <w:rPr>
                <w:rFonts w:ascii="Helvetica" w:hAnsi="Helvetica" w:cs="Helvetica"/>
              </w:rPr>
            </w:pPr>
          </w:p>
        </w:tc>
        <w:tc>
          <w:tcPr>
            <w:tcW w:w="3609" w:type="dxa"/>
            <w:shd w:val="clear" w:color="auto" w:fill="FFFFFF" w:themeFill="background1"/>
          </w:tcPr>
          <w:p w14:paraId="05C08BEF" w14:textId="77777777" w:rsidR="00E1038D" w:rsidRPr="00EE5B36" w:rsidRDefault="00E1038D" w:rsidP="00E1038D">
            <w:pPr>
              <w:spacing w:before="40" w:after="40" w:line="240" w:lineRule="auto"/>
              <w:rPr>
                <w:rFonts w:ascii="Helvetica" w:hAnsi="Helvetica" w:cs="Helvetica"/>
                <w:sz w:val="20"/>
                <w:szCs w:val="20"/>
              </w:rPr>
            </w:pPr>
          </w:p>
        </w:tc>
      </w:tr>
      <w:tr w:rsidR="00E1038D" w:rsidRPr="00EE5B36" w14:paraId="42827B93" w14:textId="77777777" w:rsidTr="00442B4D">
        <w:trPr>
          <w:trHeight w:val="1338"/>
          <w:jc w:val="center"/>
        </w:trPr>
        <w:tc>
          <w:tcPr>
            <w:tcW w:w="1771" w:type="dxa"/>
            <w:shd w:val="clear" w:color="auto" w:fill="E30E63"/>
            <w:vAlign w:val="center"/>
          </w:tcPr>
          <w:p w14:paraId="1135FA77" w14:textId="3C37D855" w:rsidR="00E1038D" w:rsidRPr="00EE5B36" w:rsidRDefault="00E1038D" w:rsidP="00E1038D">
            <w:pPr>
              <w:spacing w:before="40" w:after="40" w:line="240" w:lineRule="auto"/>
              <w:rPr>
                <w:rFonts w:ascii="Helvetica" w:hAnsi="Helvetica" w:cs="Helvetica"/>
                <w:b/>
                <w:color w:val="FFFFFF" w:themeColor="background1"/>
              </w:rPr>
            </w:pPr>
            <w:r w:rsidRPr="00EE5B36">
              <w:rPr>
                <w:rFonts w:ascii="Helvetica" w:hAnsi="Helvetica" w:cs="Helvetica"/>
                <w:b/>
                <w:color w:val="FFFFFF" w:themeColor="background1"/>
              </w:rPr>
              <w:t>SKILLS &amp; ABILITIES</w:t>
            </w:r>
          </w:p>
        </w:tc>
        <w:tc>
          <w:tcPr>
            <w:tcW w:w="235" w:type="dxa"/>
            <w:shd w:val="clear" w:color="auto" w:fill="FFFFFF" w:themeFill="background1"/>
          </w:tcPr>
          <w:p w14:paraId="5ED656E2" w14:textId="77777777" w:rsidR="00E1038D" w:rsidRPr="00EE5B36" w:rsidRDefault="00E1038D" w:rsidP="00E1038D">
            <w:pPr>
              <w:spacing w:before="40" w:after="40" w:line="240" w:lineRule="auto"/>
              <w:rPr>
                <w:rFonts w:ascii="Helvetica" w:hAnsi="Helvetica" w:cs="Helvetica"/>
              </w:rPr>
            </w:pPr>
          </w:p>
        </w:tc>
        <w:tc>
          <w:tcPr>
            <w:tcW w:w="3806" w:type="dxa"/>
            <w:shd w:val="clear" w:color="auto" w:fill="D9D9D9" w:themeFill="background1" w:themeFillShade="D9"/>
          </w:tcPr>
          <w:p w14:paraId="76C521E2" w14:textId="3910F668"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Strong attention to detail and accuracy </w:t>
            </w:r>
          </w:p>
          <w:p w14:paraId="03B1CAD3" w14:textId="458CE66C"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Ability to follow processes and procedures consistently </w:t>
            </w:r>
          </w:p>
          <w:p w14:paraId="56BEAD89" w14:textId="53FB0459"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Good organisational and time management skills </w:t>
            </w:r>
          </w:p>
          <w:p w14:paraId="6C14330A" w14:textId="0B29D769"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Ability to work effectively as part of a team </w:t>
            </w:r>
          </w:p>
          <w:p w14:paraId="5DF6F167" w14:textId="45E464E9"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Good communication skills for handling routine queries </w:t>
            </w:r>
          </w:p>
          <w:p w14:paraId="6597F679" w14:textId="1CC5BC20"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Confident IT skills, including Excel and use of computerised systems </w:t>
            </w:r>
          </w:p>
          <w:p w14:paraId="58643AAE" w14:textId="7059ECF1"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Willingness to learn and develop technical and digital skills</w:t>
            </w:r>
          </w:p>
        </w:tc>
        <w:tc>
          <w:tcPr>
            <w:tcW w:w="284" w:type="dxa"/>
            <w:shd w:val="clear" w:color="auto" w:fill="FFFFFF" w:themeFill="background1"/>
          </w:tcPr>
          <w:p w14:paraId="182BFCA8" w14:textId="77777777" w:rsidR="00E1038D" w:rsidRPr="00EE5B36" w:rsidRDefault="00E1038D" w:rsidP="00E1038D">
            <w:pPr>
              <w:spacing w:before="40" w:after="40" w:line="240" w:lineRule="auto"/>
              <w:rPr>
                <w:rFonts w:ascii="Helvetica" w:hAnsi="Helvetica" w:cs="Helvetica"/>
                <w:bCs/>
              </w:rPr>
            </w:pPr>
          </w:p>
        </w:tc>
        <w:tc>
          <w:tcPr>
            <w:tcW w:w="3609" w:type="dxa"/>
            <w:shd w:val="clear" w:color="auto" w:fill="D9D9D9" w:themeFill="background1" w:themeFillShade="D9"/>
          </w:tcPr>
          <w:p w14:paraId="724B3F19" w14:textId="2F308B33"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Confidence working with data across multiple systems or datasets </w:t>
            </w:r>
          </w:p>
          <w:p w14:paraId="4BC08523" w14:textId="4E4DB46F"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Basic Excel skills beyond data entry (e.g. sorting, filtering, formulas) </w:t>
            </w:r>
          </w:p>
          <w:p w14:paraId="33C06EA6" w14:textId="3A39ABA2"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 xml:space="preserve">Ability to identify and highlight discrepancies in data or transactions </w:t>
            </w:r>
          </w:p>
          <w:p w14:paraId="28724309" w14:textId="2FA1B35A" w:rsidR="00E1038D" w:rsidRPr="00EE5B36" w:rsidRDefault="00E1038D" w:rsidP="00E1038D">
            <w:pPr>
              <w:pStyle w:val="jobdesc2"/>
              <w:numPr>
                <w:ilvl w:val="0"/>
                <w:numId w:val="14"/>
              </w:numPr>
              <w:rPr>
                <w:rFonts w:ascii="Helvetica" w:hAnsi="Helvetica" w:cs="Helvetica"/>
                <w:b w:val="0"/>
                <w:bCs/>
                <w:sz w:val="20"/>
                <w:szCs w:val="20"/>
              </w:rPr>
            </w:pPr>
            <w:r w:rsidRPr="00EE5B36">
              <w:rPr>
                <w:rFonts w:ascii="Helvetica" w:hAnsi="Helvetica" w:cs="Helvetica"/>
                <w:b w:val="0"/>
                <w:bCs/>
                <w:sz w:val="20"/>
                <w:szCs w:val="20"/>
              </w:rPr>
              <w:t>Awareness of the importance of data accuracy across integrated systems</w:t>
            </w:r>
          </w:p>
        </w:tc>
      </w:tr>
      <w:tr w:rsidR="00E1038D" w:rsidRPr="00EE5B36" w14:paraId="62287ACB" w14:textId="77777777" w:rsidTr="006B1E03">
        <w:trPr>
          <w:trHeight w:val="227"/>
          <w:jc w:val="center"/>
        </w:trPr>
        <w:tc>
          <w:tcPr>
            <w:tcW w:w="1771" w:type="dxa"/>
            <w:shd w:val="clear" w:color="auto" w:fill="FFFFFF" w:themeFill="background1"/>
            <w:vAlign w:val="center"/>
          </w:tcPr>
          <w:p w14:paraId="22CB7EEF" w14:textId="77777777" w:rsidR="00E1038D" w:rsidRPr="00EE5B36" w:rsidRDefault="00E1038D" w:rsidP="00E1038D">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73D16A11" w14:textId="77777777" w:rsidR="00E1038D" w:rsidRPr="00EE5B36" w:rsidRDefault="00E1038D" w:rsidP="00E1038D">
            <w:pPr>
              <w:spacing w:before="40" w:after="40" w:line="240" w:lineRule="auto"/>
              <w:rPr>
                <w:rFonts w:ascii="Helvetica" w:hAnsi="Helvetica" w:cs="Helvetica"/>
                <w:sz w:val="12"/>
                <w:szCs w:val="12"/>
              </w:rPr>
            </w:pPr>
          </w:p>
        </w:tc>
        <w:tc>
          <w:tcPr>
            <w:tcW w:w="3806" w:type="dxa"/>
            <w:shd w:val="clear" w:color="auto" w:fill="FFFFFF" w:themeFill="background1"/>
          </w:tcPr>
          <w:p w14:paraId="43DF06CF" w14:textId="77777777" w:rsidR="00E1038D" w:rsidRPr="00EE5B36" w:rsidRDefault="00E1038D" w:rsidP="00E1038D">
            <w:pPr>
              <w:spacing w:before="40" w:after="40" w:line="240" w:lineRule="auto"/>
              <w:rPr>
                <w:rFonts w:ascii="Helvetica" w:hAnsi="Helvetica" w:cs="Helvetica"/>
                <w:sz w:val="20"/>
                <w:szCs w:val="20"/>
              </w:rPr>
            </w:pPr>
          </w:p>
        </w:tc>
        <w:tc>
          <w:tcPr>
            <w:tcW w:w="284" w:type="dxa"/>
            <w:shd w:val="clear" w:color="auto" w:fill="FFFFFF" w:themeFill="background1"/>
          </w:tcPr>
          <w:p w14:paraId="5E151E1F" w14:textId="77777777" w:rsidR="00E1038D" w:rsidRPr="00EE5B36" w:rsidRDefault="00E1038D" w:rsidP="00E1038D">
            <w:pPr>
              <w:pStyle w:val="ListParagraph"/>
              <w:spacing w:before="40" w:after="40" w:line="240" w:lineRule="auto"/>
              <w:ind w:left="144"/>
              <w:contextualSpacing w:val="0"/>
              <w:rPr>
                <w:rFonts w:ascii="Helvetica" w:hAnsi="Helvetica" w:cs="Helvetica"/>
              </w:rPr>
            </w:pPr>
          </w:p>
        </w:tc>
        <w:tc>
          <w:tcPr>
            <w:tcW w:w="3609" w:type="dxa"/>
            <w:shd w:val="clear" w:color="auto" w:fill="FFFFFF" w:themeFill="background1"/>
          </w:tcPr>
          <w:p w14:paraId="6B316CD1" w14:textId="77777777" w:rsidR="00E1038D" w:rsidRPr="00EE5B36" w:rsidRDefault="00E1038D" w:rsidP="00E1038D">
            <w:pPr>
              <w:pStyle w:val="ListParagraph"/>
              <w:spacing w:before="40" w:after="40" w:line="240" w:lineRule="auto"/>
              <w:ind w:left="144"/>
              <w:contextualSpacing w:val="0"/>
              <w:rPr>
                <w:rFonts w:ascii="Helvetica" w:hAnsi="Helvetica" w:cs="Helvetica"/>
              </w:rPr>
            </w:pPr>
          </w:p>
        </w:tc>
      </w:tr>
      <w:tr w:rsidR="00E1038D" w:rsidRPr="00EE5B36" w14:paraId="07611444" w14:textId="77777777" w:rsidTr="00442B4D">
        <w:trPr>
          <w:trHeight w:val="3171"/>
          <w:jc w:val="center"/>
        </w:trPr>
        <w:tc>
          <w:tcPr>
            <w:tcW w:w="1771" w:type="dxa"/>
            <w:shd w:val="clear" w:color="auto" w:fill="E30E63"/>
            <w:vAlign w:val="center"/>
          </w:tcPr>
          <w:p w14:paraId="45FBBB1A" w14:textId="77777777" w:rsidR="00E1038D" w:rsidRPr="00EE5B36" w:rsidRDefault="00E1038D" w:rsidP="00E1038D">
            <w:pPr>
              <w:spacing w:before="40" w:after="40" w:line="240" w:lineRule="auto"/>
              <w:rPr>
                <w:rFonts w:ascii="Helvetica" w:hAnsi="Helvetica" w:cs="Helvetica"/>
                <w:b/>
                <w:color w:val="FFFFFF" w:themeColor="background1"/>
                <w:highlight w:val="yellow"/>
              </w:rPr>
            </w:pPr>
            <w:r w:rsidRPr="00EE5B36">
              <w:rPr>
                <w:rFonts w:ascii="Helvetica" w:hAnsi="Helvetica" w:cs="Helvetica"/>
                <w:b/>
                <w:color w:val="FFFFFF" w:themeColor="background1"/>
              </w:rPr>
              <w:t>VALUES &amp; ATTITUDE</w:t>
            </w:r>
          </w:p>
        </w:tc>
        <w:tc>
          <w:tcPr>
            <w:tcW w:w="235" w:type="dxa"/>
            <w:shd w:val="clear" w:color="auto" w:fill="FFFFFF" w:themeFill="background1"/>
          </w:tcPr>
          <w:p w14:paraId="6545A9DD" w14:textId="77777777" w:rsidR="00E1038D" w:rsidRPr="00EE5B36" w:rsidRDefault="00E1038D" w:rsidP="00E1038D">
            <w:pPr>
              <w:spacing w:before="40" w:after="40" w:line="240" w:lineRule="auto"/>
              <w:rPr>
                <w:rFonts w:ascii="Helvetica" w:hAnsi="Helvetica" w:cs="Helvetica"/>
                <w:bCs/>
              </w:rPr>
            </w:pPr>
          </w:p>
        </w:tc>
        <w:tc>
          <w:tcPr>
            <w:tcW w:w="3806" w:type="dxa"/>
            <w:shd w:val="clear" w:color="auto" w:fill="D9D9D9" w:themeFill="background1" w:themeFillShade="D9"/>
            <w:vAlign w:val="center"/>
          </w:tcPr>
          <w:p w14:paraId="223A5804" w14:textId="77777777" w:rsidR="00EE5B36" w:rsidRPr="00EE5B36" w:rsidRDefault="00EE5B36" w:rsidP="00EE5B36">
            <w:pPr>
              <w:pStyle w:val="ListParagraph"/>
              <w:numPr>
                <w:ilvl w:val="0"/>
                <w:numId w:val="40"/>
              </w:numPr>
              <w:spacing w:after="0" w:line="256" w:lineRule="auto"/>
              <w:rPr>
                <w:rFonts w:ascii="Helvetica" w:hAnsi="Helvetica" w:cs="Helvetica"/>
                <w:sz w:val="20"/>
                <w:szCs w:val="20"/>
              </w:rPr>
            </w:pPr>
            <w:r w:rsidRPr="00EE5B36">
              <w:rPr>
                <w:rFonts w:ascii="Helvetica" w:hAnsi="Helvetica" w:cs="Helvetica"/>
                <w:sz w:val="20"/>
                <w:szCs w:val="20"/>
              </w:rPr>
              <w:t>Demonstratable commitment to our vision, aims and values.</w:t>
            </w:r>
          </w:p>
          <w:p w14:paraId="334F4C6D" w14:textId="77777777" w:rsidR="00EE5B36" w:rsidRPr="00EE5B36" w:rsidRDefault="00EE5B36" w:rsidP="00EE5B36">
            <w:pPr>
              <w:pStyle w:val="ListParagraph"/>
              <w:numPr>
                <w:ilvl w:val="0"/>
                <w:numId w:val="3"/>
              </w:numPr>
              <w:spacing w:after="0" w:line="240" w:lineRule="auto"/>
              <w:textAlignment w:val="baseline"/>
              <w:rPr>
                <w:rFonts w:ascii="Helvetica" w:hAnsi="Helvetica" w:cs="Helvetica"/>
                <w:sz w:val="20"/>
                <w:szCs w:val="20"/>
              </w:rPr>
            </w:pPr>
            <w:r w:rsidRPr="00EE5B36">
              <w:rPr>
                <w:rFonts w:ascii="Helvetica" w:hAnsi="Helvetica" w:cs="Helvetica"/>
                <w:sz w:val="20"/>
                <w:szCs w:val="20"/>
              </w:rPr>
              <w:t>Willingness to work flexibly and travel for business as required.</w:t>
            </w:r>
          </w:p>
          <w:p w14:paraId="0433BA35" w14:textId="77777777" w:rsidR="00EE5B36" w:rsidRPr="00EE5B36" w:rsidRDefault="00EE5B36" w:rsidP="00EE5B36">
            <w:pPr>
              <w:pStyle w:val="ListParagraph"/>
              <w:numPr>
                <w:ilvl w:val="0"/>
                <w:numId w:val="3"/>
              </w:numPr>
              <w:spacing w:after="0" w:line="240" w:lineRule="auto"/>
              <w:textAlignment w:val="baseline"/>
              <w:rPr>
                <w:rStyle w:val="cf01"/>
                <w:rFonts w:ascii="Helvetica" w:hAnsi="Helvetica" w:cs="Helvetica"/>
                <w:sz w:val="20"/>
                <w:szCs w:val="20"/>
              </w:rPr>
            </w:pPr>
            <w:r w:rsidRPr="00EE5B36">
              <w:rPr>
                <w:rStyle w:val="cf01"/>
                <w:rFonts w:ascii="Helvetica" w:hAnsi="Helvetica" w:cs="Helvetica"/>
                <w:sz w:val="20"/>
                <w:szCs w:val="20"/>
              </w:rPr>
              <w:t xml:space="preserve">Committed to ensuring people who work with us or use our services have a positive experience and receive quality services and information. </w:t>
            </w:r>
          </w:p>
          <w:p w14:paraId="4F7B371B" w14:textId="77777777" w:rsidR="00EE5B36" w:rsidRPr="00EE5B36" w:rsidRDefault="00EE5B36" w:rsidP="00EE5B36">
            <w:pPr>
              <w:pStyle w:val="ListParagraph"/>
              <w:numPr>
                <w:ilvl w:val="0"/>
                <w:numId w:val="3"/>
              </w:numPr>
              <w:adjustRightInd w:val="0"/>
              <w:spacing w:before="60" w:after="0" w:line="240" w:lineRule="auto"/>
              <w:textAlignment w:val="baseline"/>
              <w:rPr>
                <w:rFonts w:ascii="Helvetica" w:hAnsi="Helvetica" w:cs="Helvetica"/>
                <w:sz w:val="20"/>
                <w:szCs w:val="20"/>
                <w:bdr w:val="nil"/>
              </w:rPr>
            </w:pPr>
            <w:r w:rsidRPr="00EE5B36">
              <w:rPr>
                <w:rFonts w:ascii="Helvetica" w:hAnsi="Helvetica" w:cs="Helvetica"/>
                <w:sz w:val="20"/>
                <w:szCs w:val="20"/>
                <w:bdr w:val="nil"/>
              </w:rPr>
              <w:t>Positively and proactively engages with organisational changes.</w:t>
            </w:r>
          </w:p>
          <w:p w14:paraId="44FDD4F5" w14:textId="77777777" w:rsidR="00EE5B36" w:rsidRPr="00EE5B36" w:rsidRDefault="00EE5B36" w:rsidP="00EE5B36">
            <w:pPr>
              <w:pStyle w:val="ListParagraph"/>
              <w:numPr>
                <w:ilvl w:val="0"/>
                <w:numId w:val="3"/>
              </w:numPr>
              <w:adjustRightInd w:val="0"/>
              <w:spacing w:before="60" w:after="0" w:line="240" w:lineRule="auto"/>
              <w:textAlignment w:val="baseline"/>
              <w:rPr>
                <w:rFonts w:ascii="Helvetica" w:hAnsi="Helvetica" w:cs="Helvetica"/>
                <w:sz w:val="20"/>
                <w:szCs w:val="20"/>
              </w:rPr>
            </w:pPr>
            <w:r w:rsidRPr="00EE5B36">
              <w:rPr>
                <w:rFonts w:ascii="Helvetica" w:hAnsi="Helvetica" w:cs="Helvetica"/>
                <w:sz w:val="20"/>
                <w:szCs w:val="20"/>
                <w:bdr w:val="nil"/>
              </w:rPr>
              <w:t>Committed to ongoing personal development.</w:t>
            </w:r>
          </w:p>
          <w:p w14:paraId="10472F11" w14:textId="58DFA626" w:rsidR="00E1038D" w:rsidRPr="00EE5B36" w:rsidRDefault="00EE5B36" w:rsidP="00EE5B36">
            <w:pPr>
              <w:pStyle w:val="jobdesc2"/>
              <w:numPr>
                <w:ilvl w:val="0"/>
                <w:numId w:val="14"/>
              </w:numPr>
              <w:rPr>
                <w:rFonts w:ascii="Helvetica" w:hAnsi="Helvetica" w:cs="Helvetica"/>
                <w:b w:val="0"/>
                <w:bCs/>
                <w:sz w:val="20"/>
                <w:szCs w:val="20"/>
              </w:rPr>
            </w:pPr>
            <w:r w:rsidRPr="00EE5B36">
              <w:rPr>
                <w:rFonts w:ascii="Helvetica" w:hAnsi="Helvetica" w:cs="Helvetica"/>
                <w:b w:val="0"/>
                <w:sz w:val="20"/>
                <w:szCs w:val="20"/>
              </w:rPr>
              <w:t>Committed to maintaining up to date knowledge and digital skills.</w:t>
            </w:r>
          </w:p>
        </w:tc>
        <w:tc>
          <w:tcPr>
            <w:tcW w:w="284" w:type="dxa"/>
            <w:shd w:val="clear" w:color="auto" w:fill="FFFFFF" w:themeFill="background1"/>
          </w:tcPr>
          <w:p w14:paraId="15E55487" w14:textId="441D2493" w:rsidR="00E1038D" w:rsidRPr="00EE5B36" w:rsidRDefault="00E1038D" w:rsidP="00E1038D">
            <w:pPr>
              <w:pStyle w:val="ListParagraph"/>
              <w:spacing w:before="40" w:after="40" w:line="240" w:lineRule="auto"/>
              <w:ind w:left="144"/>
              <w:contextualSpacing w:val="0"/>
              <w:rPr>
                <w:rFonts w:ascii="Helvetica" w:hAnsi="Helvetica" w:cs="Helvetica"/>
              </w:rPr>
            </w:pPr>
          </w:p>
        </w:tc>
        <w:tc>
          <w:tcPr>
            <w:tcW w:w="3609" w:type="dxa"/>
          </w:tcPr>
          <w:p w14:paraId="2AFD5BD4" w14:textId="2BF0F1F4" w:rsidR="00E1038D" w:rsidRPr="00EE5B36" w:rsidRDefault="00E1038D" w:rsidP="00E1038D">
            <w:pPr>
              <w:pStyle w:val="ListParagraph"/>
              <w:spacing w:before="40" w:after="40" w:line="240" w:lineRule="auto"/>
              <w:ind w:left="144"/>
              <w:contextualSpacing w:val="0"/>
              <w:rPr>
                <w:rFonts w:ascii="Helvetica" w:hAnsi="Helvetica" w:cs="Helvetica"/>
              </w:rPr>
            </w:pPr>
            <w:r w:rsidRPr="00EE5B36">
              <w:rPr>
                <w:rFonts w:ascii="Helvetica" w:hAnsi="Helvetica" w:cs="Helvetica"/>
                <w:noProof/>
                <w:lang w:eastAsia="en-GB"/>
              </w:rPr>
              <mc:AlternateContent>
                <mc:Choice Requires="wps">
                  <w:drawing>
                    <wp:anchor distT="0" distB="0" distL="114300" distR="114300" simplePos="0" relativeHeight="251664384" behindDoc="0" locked="0" layoutInCell="1" allowOverlap="1" wp14:anchorId="3850F73B" wp14:editId="050D1AF8">
                      <wp:simplePos x="0" y="0"/>
                      <wp:positionH relativeFrom="column">
                        <wp:posOffset>-45085</wp:posOffset>
                      </wp:positionH>
                      <wp:positionV relativeFrom="paragraph">
                        <wp:posOffset>3810</wp:posOffset>
                      </wp:positionV>
                      <wp:extent cx="2238375" cy="1076325"/>
                      <wp:effectExtent l="0" t="0" r="28575" b="28575"/>
                      <wp:wrapNone/>
                      <wp:docPr id="1627789593" name="Rectangle 2"/>
                      <wp:cNvGraphicFramePr/>
                      <a:graphic xmlns:a="http://schemas.openxmlformats.org/drawingml/2006/main">
                        <a:graphicData uri="http://schemas.microsoft.com/office/word/2010/wordprocessingShape">
                          <wps:wsp>
                            <wps:cNvSpPr/>
                            <wps:spPr>
                              <a:xfrm>
                                <a:off x="0" y="0"/>
                                <a:ext cx="2238375" cy="107632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E2B616" w14:textId="77777777" w:rsidR="00E1038D" w:rsidRPr="000D6517" w:rsidRDefault="00E1038D" w:rsidP="00842019">
                                  <w:pPr>
                                    <w:jc w:val="center"/>
                                    <w:rPr>
                                      <w:rFonts w:ascii="Helvetica" w:hAnsi="Helvetica" w:cs="Helvetica"/>
                                      <w:b/>
                                      <w:bCs/>
                                    </w:rPr>
                                  </w:pPr>
                                  <w:r w:rsidRPr="000D6517">
                                    <w:rPr>
                                      <w:rFonts w:ascii="Helvetica" w:hAnsi="Helvetica" w:cs="Helvetica"/>
                                      <w:b/>
                                      <w:bCs/>
                                    </w:rPr>
                                    <w:t>Creating a world without limits for people with epilepsy!</w:t>
                                  </w:r>
                                </w:p>
                                <w:p w14:paraId="50FEEC91" w14:textId="28C26909" w:rsidR="00E1038D" w:rsidRPr="000D6517" w:rsidRDefault="00E1038D" w:rsidP="00842019">
                                  <w:pPr>
                                    <w:jc w:val="center"/>
                                    <w:rPr>
                                      <w:rFonts w:ascii="Helvetica" w:hAnsi="Helvetica" w:cs="Helvetica"/>
                                      <w:b/>
                                      <w:bCs/>
                                    </w:rPr>
                                  </w:pPr>
                                  <w:r w:rsidRPr="000D6517">
                                    <w:rPr>
                                      <w:rFonts w:ascii="Helvetica" w:hAnsi="Helvetica" w:cs="Helvetica"/>
                                      <w:b/>
                                      <w:bCs/>
                                    </w:rPr>
                                    <w:t>We will make a difference by being</w:t>
                                  </w:r>
                                  <w:r>
                                    <w:rPr>
                                      <w:rFonts w:ascii="Helvetica" w:hAnsi="Helvetica" w:cs="Helvetica"/>
                                      <w:b/>
                                      <w:bCs/>
                                    </w:rPr>
                                    <w:t xml:space="preserve"> </w:t>
                                  </w:r>
                                  <w:r w:rsidRPr="000D6517">
                                    <w:rPr>
                                      <w:rFonts w:ascii="Helvetica" w:hAnsi="Helvetica" w:cs="Helvetica"/>
                                      <w:b/>
                                      <w:bCs/>
                                    </w:rPr>
                                    <w:t>Ambitious, Inclusive, Empowering &amp; Supportive</w:t>
                                  </w:r>
                                </w:p>
                                <w:p w14:paraId="5EC64DE4" w14:textId="77777777" w:rsidR="00E1038D" w:rsidRPr="000D6517" w:rsidRDefault="00E1038D" w:rsidP="00842019">
                                  <w:pPr>
                                    <w:jc w:val="center"/>
                                    <w:rPr>
                                      <w:rFonts w:ascii="Helvetica" w:hAnsi="Helvetica" w:cs="Helvetica"/>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0F73B" id="Rectangle 2" o:spid="_x0000_s1026" style="position:absolute;left:0;text-align:left;margin-left:-3.55pt;margin-top:.3pt;width:176.2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" fillcolor="black [3213]" strokecolor="black [3213]" strokeweight="1pt">
                      <v:textbox>
                        <w:txbxContent>
                          <w:p w14:paraId="04E2B616" w14:textId="77777777" w:rsidR="00E1038D" w:rsidRPr="000D6517" w:rsidRDefault="00E1038D" w:rsidP="00842019">
                            <w:pPr>
                              <w:jc w:val="center"/>
                              <w:rPr>
                                <w:rFonts w:ascii="Helvetica" w:hAnsi="Helvetica" w:cs="Helvetica"/>
                                <w:b/>
                                <w:bCs/>
                              </w:rPr>
                            </w:pPr>
                            <w:r w:rsidRPr="000D6517">
                              <w:rPr>
                                <w:rFonts w:ascii="Helvetica" w:hAnsi="Helvetica" w:cs="Helvetica"/>
                                <w:b/>
                                <w:bCs/>
                              </w:rPr>
                              <w:t>Creating a world without limits for people with epilepsy!</w:t>
                            </w:r>
                          </w:p>
                          <w:p w14:paraId="50FEEC91" w14:textId="28C26909" w:rsidR="00E1038D" w:rsidRPr="000D6517" w:rsidRDefault="00E1038D" w:rsidP="00842019">
                            <w:pPr>
                              <w:jc w:val="center"/>
                              <w:rPr>
                                <w:rFonts w:ascii="Helvetica" w:hAnsi="Helvetica" w:cs="Helvetica"/>
                                <w:b/>
                                <w:bCs/>
                              </w:rPr>
                            </w:pPr>
                            <w:r w:rsidRPr="000D6517">
                              <w:rPr>
                                <w:rFonts w:ascii="Helvetica" w:hAnsi="Helvetica" w:cs="Helvetica"/>
                                <w:b/>
                                <w:bCs/>
                              </w:rPr>
                              <w:t>We will make a difference by being</w:t>
                            </w:r>
                            <w:r>
                              <w:rPr>
                                <w:rFonts w:ascii="Helvetica" w:hAnsi="Helvetica" w:cs="Helvetica"/>
                                <w:b/>
                                <w:bCs/>
                              </w:rPr>
                              <w:t xml:space="preserve"> </w:t>
                            </w:r>
                            <w:r w:rsidRPr="000D6517">
                              <w:rPr>
                                <w:rFonts w:ascii="Helvetica" w:hAnsi="Helvetica" w:cs="Helvetica"/>
                                <w:b/>
                                <w:bCs/>
                              </w:rPr>
                              <w:t>Ambitious, Inclusive, Empowering &amp; Supportive</w:t>
                            </w:r>
                          </w:p>
                          <w:p w14:paraId="5EC64DE4" w14:textId="77777777" w:rsidR="00E1038D" w:rsidRPr="000D6517" w:rsidRDefault="00E1038D" w:rsidP="00842019">
                            <w:pPr>
                              <w:jc w:val="center"/>
                              <w:rPr>
                                <w:rFonts w:ascii="Helvetica" w:hAnsi="Helvetica" w:cs="Helvetica"/>
                                <w:b/>
                                <w:bCs/>
                              </w:rPr>
                            </w:pPr>
                          </w:p>
                        </w:txbxContent>
                      </v:textbox>
                    </v:rect>
                  </w:pict>
                </mc:Fallback>
              </mc:AlternateContent>
            </w:r>
            <w:r w:rsidRPr="00EE5B36">
              <w:rPr>
                <w:rFonts w:ascii="Helvetica" w:hAnsi="Helvetica" w:cs="Helvetica"/>
                <w:noProof/>
              </w:rPr>
              <w:drawing>
                <wp:anchor distT="0" distB="0" distL="114300" distR="114300" simplePos="0" relativeHeight="251663360" behindDoc="0" locked="0" layoutInCell="1" allowOverlap="1" wp14:anchorId="4F5A9E1D" wp14:editId="5A084D92">
                  <wp:simplePos x="0" y="0"/>
                  <wp:positionH relativeFrom="column">
                    <wp:posOffset>5082842</wp:posOffset>
                  </wp:positionH>
                  <wp:positionV relativeFrom="paragraph">
                    <wp:posOffset>1249378</wp:posOffset>
                  </wp:positionV>
                  <wp:extent cx="1243584" cy="599407"/>
                  <wp:effectExtent l="0" t="0" r="0" b="0"/>
                  <wp:wrapNone/>
                  <wp:docPr id="2002744608"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4608" name="Picture 1" descr="A black and purple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3584" cy="599407"/>
                          </a:xfrm>
                          <a:prstGeom prst="rect">
                            <a:avLst/>
                          </a:prstGeom>
                        </pic:spPr>
                      </pic:pic>
                    </a:graphicData>
                  </a:graphic>
                  <wp14:sizeRelH relativeFrom="page">
                    <wp14:pctWidth>0</wp14:pctWidth>
                  </wp14:sizeRelH>
                  <wp14:sizeRelV relativeFrom="page">
                    <wp14:pctHeight>0</wp14:pctHeight>
                  </wp14:sizeRelV>
                </wp:anchor>
              </w:drawing>
            </w:r>
          </w:p>
          <w:p w14:paraId="49579A3C" w14:textId="45626C10" w:rsidR="00E1038D" w:rsidRPr="00EE5B36" w:rsidRDefault="00E1038D" w:rsidP="00E1038D">
            <w:pPr>
              <w:rPr>
                <w:rFonts w:ascii="Helvetica" w:hAnsi="Helvetica" w:cs="Helvetica"/>
              </w:rPr>
            </w:pPr>
          </w:p>
          <w:p w14:paraId="57F409D6" w14:textId="000920F0" w:rsidR="00E1038D" w:rsidRPr="00EE5B36" w:rsidRDefault="00E1038D" w:rsidP="00E1038D">
            <w:pPr>
              <w:rPr>
                <w:rFonts w:ascii="Helvetica" w:hAnsi="Helvetica" w:cs="Helvetica"/>
              </w:rPr>
            </w:pPr>
          </w:p>
          <w:p w14:paraId="152F1A76" w14:textId="1710CCEA" w:rsidR="00E1038D" w:rsidRPr="00EE5B36" w:rsidRDefault="00E1038D" w:rsidP="00E1038D">
            <w:pPr>
              <w:rPr>
                <w:rFonts w:ascii="Helvetica" w:hAnsi="Helvetica" w:cs="Helvetica"/>
              </w:rPr>
            </w:pPr>
          </w:p>
          <w:p w14:paraId="45084F36" w14:textId="5930A974" w:rsidR="00E1038D" w:rsidRPr="00EE5B36" w:rsidRDefault="00E1038D" w:rsidP="00E1038D">
            <w:pPr>
              <w:rPr>
                <w:rFonts w:ascii="Helvetica" w:hAnsi="Helvetica" w:cs="Helvetica"/>
              </w:rPr>
            </w:pPr>
          </w:p>
          <w:p w14:paraId="53FCF250" w14:textId="4C0BD214" w:rsidR="00E1038D" w:rsidRPr="00EE5B36" w:rsidRDefault="00EE5B36" w:rsidP="00E1038D">
            <w:pPr>
              <w:rPr>
                <w:rFonts w:ascii="Helvetica" w:hAnsi="Helvetica" w:cs="Helvetica"/>
              </w:rPr>
            </w:pPr>
            <w:r>
              <w:rPr>
                <w:rFonts w:ascii="Helvetica" w:hAnsi="Helvetica" w:cs="Helvetica"/>
                <w:noProof/>
              </w:rPr>
              <w:drawing>
                <wp:inline distT="0" distB="0" distL="0" distR="0" wp14:anchorId="7C871F0F" wp14:editId="66BF7277">
                  <wp:extent cx="2105025" cy="559011"/>
                  <wp:effectExtent l="0" t="0" r="0" b="0"/>
                  <wp:docPr id="927991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91718" name="Picture 927991718"/>
                          <pic:cNvPicPr/>
                        </pic:nvPicPr>
                        <pic:blipFill>
                          <a:blip r:embed="rId12">
                            <a:extLst>
                              <a:ext uri="{28A0092B-C50C-407E-A947-70E740481C1C}">
                                <a14:useLocalDpi xmlns:a14="http://schemas.microsoft.com/office/drawing/2010/main" val="0"/>
                              </a:ext>
                            </a:extLst>
                          </a:blip>
                          <a:stretch>
                            <a:fillRect/>
                          </a:stretch>
                        </pic:blipFill>
                        <pic:spPr>
                          <a:xfrm>
                            <a:off x="0" y="0"/>
                            <a:ext cx="2120816" cy="563205"/>
                          </a:xfrm>
                          <a:prstGeom prst="rect">
                            <a:avLst/>
                          </a:prstGeom>
                        </pic:spPr>
                      </pic:pic>
                    </a:graphicData>
                  </a:graphic>
                </wp:inline>
              </w:drawing>
            </w:r>
          </w:p>
          <w:p w14:paraId="19E87F1C" w14:textId="147F6E2F" w:rsidR="00E1038D" w:rsidRPr="00EE5B36" w:rsidRDefault="00E1038D" w:rsidP="00E1038D">
            <w:pPr>
              <w:rPr>
                <w:rFonts w:ascii="Helvetica" w:hAnsi="Helvetica" w:cs="Helvetica"/>
              </w:rPr>
            </w:pPr>
          </w:p>
        </w:tc>
      </w:tr>
    </w:tbl>
    <w:p w14:paraId="79EF1980" w14:textId="404EFE6B" w:rsidR="008043B8" w:rsidRDefault="008043B8" w:rsidP="006D7C42"/>
    <w:p w14:paraId="50B2BC34" w14:textId="127AC2FD" w:rsidR="005F074B" w:rsidRDefault="005F074B"/>
    <w:sectPr w:rsidR="005F074B" w:rsidSect="00876F20">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D541" w14:textId="77777777" w:rsidR="00F87A63" w:rsidRDefault="00F87A63" w:rsidP="00876F20">
      <w:pPr>
        <w:spacing w:after="0" w:line="240" w:lineRule="auto"/>
      </w:pPr>
      <w:r>
        <w:separator/>
      </w:r>
    </w:p>
  </w:endnote>
  <w:endnote w:type="continuationSeparator" w:id="0">
    <w:p w14:paraId="21E9A517" w14:textId="77777777" w:rsidR="00F87A63" w:rsidRDefault="00F87A63" w:rsidP="008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ow Display">
    <w:panose1 w:val="020B0504030202020204"/>
    <w:charset w:val="00"/>
    <w:family w:val="swiss"/>
    <w:notTrueType/>
    <w:pitch w:val="variable"/>
    <w:sig w:usb0="A000006F" w:usb1="00008471"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5398" w14:textId="77777777" w:rsidR="00F87A63" w:rsidRDefault="00F87A63" w:rsidP="00876F20">
      <w:pPr>
        <w:spacing w:after="0" w:line="240" w:lineRule="auto"/>
      </w:pPr>
      <w:r>
        <w:separator/>
      </w:r>
    </w:p>
  </w:footnote>
  <w:footnote w:type="continuationSeparator" w:id="0">
    <w:p w14:paraId="15780EFF" w14:textId="77777777" w:rsidR="00F87A63" w:rsidRDefault="00F87A63" w:rsidP="008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70C3012E" w:rsidR="00876F20" w:rsidRPr="005A42D0" w:rsidRDefault="005A42D0" w:rsidP="00876F20">
    <w:pPr>
      <w:spacing w:after="0" w:line="240" w:lineRule="auto"/>
      <w:rPr>
        <w:rFonts w:ascii="Helvetica Now Display" w:hAnsi="Helvetica Now Display" w:cs="Calibri"/>
        <w:b/>
        <w:bCs/>
      </w:rPr>
    </w:pPr>
    <w:r>
      <w:rPr>
        <w:rFonts w:ascii="Helvetica Now Display" w:hAnsi="Helvetica Now Display" w:cs="Calibri"/>
        <w:b/>
        <w:bCs/>
        <w:noProof/>
      </w:rPr>
      <w:drawing>
        <wp:anchor distT="0" distB="0" distL="114300" distR="114300" simplePos="0" relativeHeight="251658240" behindDoc="1" locked="0" layoutInCell="1" allowOverlap="1" wp14:anchorId="04113794" wp14:editId="68936287">
          <wp:simplePos x="0" y="0"/>
          <wp:positionH relativeFrom="column">
            <wp:posOffset>4400550</wp:posOffset>
          </wp:positionH>
          <wp:positionV relativeFrom="paragraph">
            <wp:posOffset>-274955</wp:posOffset>
          </wp:positionV>
          <wp:extent cx="2040043" cy="609600"/>
          <wp:effectExtent l="0" t="0" r="0" b="0"/>
          <wp:wrapTight wrapText="bothSides">
            <wp:wrapPolygon edited="0">
              <wp:start x="0" y="0"/>
              <wp:lineTo x="0" y="10800"/>
              <wp:lineTo x="7061" y="10800"/>
              <wp:lineTo x="5649" y="14175"/>
              <wp:lineTo x="5649" y="20925"/>
              <wp:lineTo x="21385" y="20925"/>
              <wp:lineTo x="21385" y="10800"/>
              <wp:lineTo x="19973" y="0"/>
              <wp:lineTo x="0" y="0"/>
            </wp:wrapPolygon>
          </wp:wrapTight>
          <wp:docPr id="1048661388" name="Picture 2" descr="A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61388" name="Picture 2" descr="A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40043" cy="609600"/>
                  </a:xfrm>
                  <a:prstGeom prst="rect">
                    <a:avLst/>
                  </a:prstGeom>
                </pic:spPr>
              </pic:pic>
            </a:graphicData>
          </a:graphic>
        </wp:anchor>
      </w:drawing>
    </w:r>
    <w:r w:rsidR="00876F20" w:rsidRPr="005A42D0">
      <w:rPr>
        <w:rFonts w:ascii="Helvetica Now Display" w:hAnsi="Helvetica Now Display" w:cs="Calibri"/>
        <w:b/>
        <w:bCs/>
      </w:rPr>
      <w:t>Role Profile and Person Specification</w:t>
    </w:r>
    <w:r w:rsidR="00876F20" w:rsidRPr="005A42D0">
      <w:rPr>
        <w:rFonts w:ascii="Helvetica Now Display" w:hAnsi="Helvetica Now Display" w:cs="Calibri"/>
        <w:b/>
        <w:bCs/>
      </w:rPr>
      <w:fldChar w:fldCharType="begin"/>
    </w:r>
    <w:r w:rsidR="00876F20" w:rsidRPr="005A42D0">
      <w:rPr>
        <w:rFonts w:ascii="Helvetica Now Display" w:hAnsi="Helvetica Now Display" w:cs="Calibri"/>
        <w:b/>
        <w:bCs/>
      </w:rPr>
      <w:instrText xml:space="preserve"> INCLUDEPICTURE "C:\\var\\folders\\kt\\jvzp2g6j6zx1qf3r64yvq9q40000gn\\T\\com.microsoft.Word\\WebArchiveCopyPasteTempFiles\\12345.png" \* MERGEFORMAT </w:instrText>
    </w:r>
    <w:r w:rsidR="00876F20" w:rsidRPr="005A42D0">
      <w:rPr>
        <w:rFonts w:ascii="Helvetica Now Display" w:hAnsi="Helvetica Now Display" w:cs="Calibri"/>
        <w:b/>
        <w:bCs/>
      </w:rPr>
      <w:fldChar w:fldCharType="end"/>
    </w:r>
  </w:p>
  <w:p w14:paraId="22224511" w14:textId="7FF219B3" w:rsidR="00876F20" w:rsidRPr="008D7CB2" w:rsidRDefault="00876F20" w:rsidP="00876F20">
    <w:pPr>
      <w:spacing w:after="0" w:line="240" w:lineRule="auto"/>
      <w:rPr>
        <w:rFonts w:ascii="Helvetica Now Display" w:hAnsi="Helvetica Now Display" w:cs="Calibri"/>
        <w:b/>
        <w:bCs/>
        <w:color w:val="E30E63"/>
      </w:rPr>
    </w:pPr>
    <w:r w:rsidRPr="008D7CB2">
      <w:rPr>
        <w:rFonts w:ascii="Helvetica Now Display" w:hAnsi="Helvetica Now Display"/>
        <w:b/>
        <w:bCs/>
        <w:color w:val="E30E63"/>
      </w:rPr>
      <w:t xml:space="preserve">Role: </w:t>
    </w:r>
    <w:r w:rsidR="0022182B" w:rsidRPr="008D7CB2">
      <w:rPr>
        <w:rFonts w:ascii="Helvetica Now Display" w:hAnsi="Helvetica Now Display"/>
        <w:b/>
        <w:bCs/>
        <w:color w:val="E30E63"/>
      </w:rPr>
      <w:t>Finance Assistant</w:t>
    </w:r>
    <w:r w:rsidRPr="008D7CB2">
      <w:rPr>
        <w:rFonts w:ascii="Helvetica Now Display" w:hAnsi="Helvetica Now Display"/>
        <w:b/>
        <w:bCs/>
        <w:color w:val="E30E63"/>
      </w:rPr>
      <w:fldChar w:fldCharType="begin"/>
    </w:r>
    <w:r w:rsidRPr="008D7CB2">
      <w:rPr>
        <w:rFonts w:ascii="Helvetica Now Display" w:hAnsi="Helvetica Now Display"/>
        <w:b/>
        <w:bCs/>
        <w:color w:val="E30E63"/>
      </w:rPr>
      <w:instrText xml:space="preserve"> INCLUDEPICTURE "C:\\var\\folders\\kt\\jvzp2g6j6zx1qf3r64yvq9q40000gn\\T\\com.microsoft.Word\\WebArchiveCopyPasteTempFiles\\DNo13QJW4AIn2S0.jpg" \* MERGEFORMAT </w:instrText>
    </w:r>
    <w:r w:rsidRPr="008D7CB2">
      <w:rPr>
        <w:rFonts w:ascii="Helvetica Now Display" w:hAnsi="Helvetica Now Display"/>
        <w:b/>
        <w:bCs/>
        <w:color w:val="E30E63"/>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77777777"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77777777" w:rsidR="00876F20" w:rsidRPr="00876F20" w:rsidRDefault="00876F2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996"/>
    <w:multiLevelType w:val="hybridMultilevel"/>
    <w:tmpl w:val="3F34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502A5"/>
    <w:multiLevelType w:val="hybridMultilevel"/>
    <w:tmpl w:val="385C7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E7557"/>
    <w:multiLevelType w:val="multilevel"/>
    <w:tmpl w:val="BD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11C5"/>
    <w:multiLevelType w:val="hybridMultilevel"/>
    <w:tmpl w:val="AA80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39DC"/>
    <w:multiLevelType w:val="multilevel"/>
    <w:tmpl w:val="C97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77563"/>
    <w:multiLevelType w:val="hybridMultilevel"/>
    <w:tmpl w:val="69B6D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9507C6"/>
    <w:multiLevelType w:val="hybridMultilevel"/>
    <w:tmpl w:val="C9F4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A20EE"/>
    <w:multiLevelType w:val="multilevel"/>
    <w:tmpl w:val="0DF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7073E"/>
    <w:multiLevelType w:val="hybridMultilevel"/>
    <w:tmpl w:val="31C4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525E9"/>
    <w:multiLevelType w:val="hybridMultilevel"/>
    <w:tmpl w:val="189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B44E8"/>
    <w:multiLevelType w:val="hybridMultilevel"/>
    <w:tmpl w:val="882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3FA2"/>
    <w:multiLevelType w:val="hybridMultilevel"/>
    <w:tmpl w:val="CB701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BF5BDB"/>
    <w:multiLevelType w:val="hybridMultilevel"/>
    <w:tmpl w:val="48E26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9D63A1"/>
    <w:multiLevelType w:val="hybridMultilevel"/>
    <w:tmpl w:val="B9E05348"/>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4" w15:restartNumberingAfterBreak="0">
    <w:nsid w:val="39AC4621"/>
    <w:multiLevelType w:val="multilevel"/>
    <w:tmpl w:val="8008193A"/>
    <w:lvl w:ilvl="0">
      <w:start w:val="1"/>
      <w:numFmt w:val="decimal"/>
      <w:pStyle w:val="jobdesc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41AE6FE1"/>
    <w:multiLevelType w:val="hybridMultilevel"/>
    <w:tmpl w:val="D382B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4D289A"/>
    <w:multiLevelType w:val="hybridMultilevel"/>
    <w:tmpl w:val="B14C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82D70"/>
    <w:multiLevelType w:val="multilevel"/>
    <w:tmpl w:val="AD1E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87852"/>
    <w:multiLevelType w:val="hybridMultilevel"/>
    <w:tmpl w:val="5CFEDBDE"/>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61EFF"/>
    <w:multiLevelType w:val="hybridMultilevel"/>
    <w:tmpl w:val="8FB8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44BF4"/>
    <w:multiLevelType w:val="hybridMultilevel"/>
    <w:tmpl w:val="481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A66AE"/>
    <w:multiLevelType w:val="hybridMultilevel"/>
    <w:tmpl w:val="CA8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45FC9"/>
    <w:multiLevelType w:val="hybridMultilevel"/>
    <w:tmpl w:val="C464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01A2A"/>
    <w:multiLevelType w:val="hybridMultilevel"/>
    <w:tmpl w:val="69683F3E"/>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A02F5"/>
    <w:multiLevelType w:val="hybridMultilevel"/>
    <w:tmpl w:val="1DCC65E0"/>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06B8B"/>
    <w:multiLevelType w:val="multilevel"/>
    <w:tmpl w:val="DF28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E60B5"/>
    <w:multiLevelType w:val="hybridMultilevel"/>
    <w:tmpl w:val="FE60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80452B"/>
    <w:multiLevelType w:val="multilevel"/>
    <w:tmpl w:val="9F02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0605F"/>
    <w:multiLevelType w:val="hybridMultilevel"/>
    <w:tmpl w:val="B1965210"/>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9" w15:restartNumberingAfterBreak="0">
    <w:nsid w:val="6FB11E7B"/>
    <w:multiLevelType w:val="hybridMultilevel"/>
    <w:tmpl w:val="DEFE7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0386FF0"/>
    <w:multiLevelType w:val="hybridMultilevel"/>
    <w:tmpl w:val="427C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F2DFC"/>
    <w:multiLevelType w:val="hybridMultilevel"/>
    <w:tmpl w:val="41B89420"/>
    <w:lvl w:ilvl="0" w:tplc="0A1421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708116">
    <w:abstractNumId w:val="14"/>
  </w:num>
  <w:num w:numId="2" w16cid:durableId="503980780">
    <w:abstractNumId w:val="15"/>
  </w:num>
  <w:num w:numId="3" w16cid:durableId="426392423">
    <w:abstractNumId w:val="26"/>
  </w:num>
  <w:num w:numId="4" w16cid:durableId="1983189034">
    <w:abstractNumId w:val="20"/>
  </w:num>
  <w:num w:numId="5" w16cid:durableId="169026730">
    <w:abstractNumId w:val="16"/>
  </w:num>
  <w:num w:numId="6" w16cid:durableId="1304122402">
    <w:abstractNumId w:val="21"/>
  </w:num>
  <w:num w:numId="7" w16cid:durableId="1100099790">
    <w:abstractNumId w:val="1"/>
  </w:num>
  <w:num w:numId="8" w16cid:durableId="95365609">
    <w:abstractNumId w:val="6"/>
  </w:num>
  <w:num w:numId="9" w16cid:durableId="1365593424">
    <w:abstractNumId w:val="9"/>
  </w:num>
  <w:num w:numId="10" w16cid:durableId="1187401199">
    <w:abstractNumId w:val="0"/>
  </w:num>
  <w:num w:numId="11" w16cid:durableId="598563189">
    <w:abstractNumId w:val="8"/>
  </w:num>
  <w:num w:numId="12" w16cid:durableId="186716115">
    <w:abstractNumId w:val="29"/>
  </w:num>
  <w:num w:numId="13" w16cid:durableId="335812658">
    <w:abstractNumId w:val="12"/>
  </w:num>
  <w:num w:numId="14" w16cid:durableId="1834760186">
    <w:abstractNumId w:val="28"/>
  </w:num>
  <w:num w:numId="15" w16cid:durableId="588999691">
    <w:abstractNumId w:val="13"/>
  </w:num>
  <w:num w:numId="16" w16cid:durableId="454956065">
    <w:abstractNumId w:val="30"/>
  </w:num>
  <w:num w:numId="17" w16cid:durableId="1887715790">
    <w:abstractNumId w:val="11"/>
  </w:num>
  <w:num w:numId="18" w16cid:durableId="13586525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895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0893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026989">
    <w:abstractNumId w:val="3"/>
  </w:num>
  <w:num w:numId="22" w16cid:durableId="348340079">
    <w:abstractNumId w:val="22"/>
  </w:num>
  <w:num w:numId="23" w16cid:durableId="860823224">
    <w:abstractNumId w:val="10"/>
  </w:num>
  <w:num w:numId="24" w16cid:durableId="1608543983">
    <w:abstractNumId w:val="14"/>
  </w:num>
  <w:num w:numId="25" w16cid:durableId="770781399">
    <w:abstractNumId w:val="14"/>
  </w:num>
  <w:num w:numId="26" w16cid:durableId="993096983">
    <w:abstractNumId w:val="14"/>
  </w:num>
  <w:num w:numId="27" w16cid:durableId="1408575424">
    <w:abstractNumId w:val="14"/>
  </w:num>
  <w:num w:numId="28" w16cid:durableId="1341271467">
    <w:abstractNumId w:val="14"/>
  </w:num>
  <w:num w:numId="29" w16cid:durableId="619646353">
    <w:abstractNumId w:val="2"/>
  </w:num>
  <w:num w:numId="30" w16cid:durableId="1861891105">
    <w:abstractNumId w:val="4"/>
  </w:num>
  <w:num w:numId="31" w16cid:durableId="1370108870">
    <w:abstractNumId w:val="7"/>
  </w:num>
  <w:num w:numId="32" w16cid:durableId="2081169111">
    <w:abstractNumId w:val="27"/>
  </w:num>
  <w:num w:numId="33" w16cid:durableId="2103606235">
    <w:abstractNumId w:val="17"/>
  </w:num>
  <w:num w:numId="34" w16cid:durableId="1879120201">
    <w:abstractNumId w:val="25"/>
  </w:num>
  <w:num w:numId="35" w16cid:durableId="1231887940">
    <w:abstractNumId w:val="19"/>
  </w:num>
  <w:num w:numId="36" w16cid:durableId="2077389691">
    <w:abstractNumId w:val="31"/>
  </w:num>
  <w:num w:numId="37" w16cid:durableId="2030788793">
    <w:abstractNumId w:val="23"/>
  </w:num>
  <w:num w:numId="38" w16cid:durableId="236787898">
    <w:abstractNumId w:val="24"/>
  </w:num>
  <w:num w:numId="39" w16cid:durableId="150144872">
    <w:abstractNumId w:val="18"/>
  </w:num>
  <w:num w:numId="40" w16cid:durableId="151776743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1819"/>
    <w:rsid w:val="00003986"/>
    <w:rsid w:val="00005E16"/>
    <w:rsid w:val="0000623E"/>
    <w:rsid w:val="0000792A"/>
    <w:rsid w:val="00007F2F"/>
    <w:rsid w:val="00015061"/>
    <w:rsid w:val="00020067"/>
    <w:rsid w:val="00023055"/>
    <w:rsid w:val="00024620"/>
    <w:rsid w:val="00032295"/>
    <w:rsid w:val="0003637D"/>
    <w:rsid w:val="0004649E"/>
    <w:rsid w:val="00053C46"/>
    <w:rsid w:val="000549D0"/>
    <w:rsid w:val="00056C4C"/>
    <w:rsid w:val="000626A4"/>
    <w:rsid w:val="000936A0"/>
    <w:rsid w:val="000966C2"/>
    <w:rsid w:val="000972A8"/>
    <w:rsid w:val="000A08F1"/>
    <w:rsid w:val="000A0F76"/>
    <w:rsid w:val="000A612B"/>
    <w:rsid w:val="000B1CBA"/>
    <w:rsid w:val="000B47B8"/>
    <w:rsid w:val="000B4C37"/>
    <w:rsid w:val="000C6722"/>
    <w:rsid w:val="000D6060"/>
    <w:rsid w:val="000D6517"/>
    <w:rsid w:val="000E45C2"/>
    <w:rsid w:val="000E734D"/>
    <w:rsid w:val="000F04C9"/>
    <w:rsid w:val="000F2431"/>
    <w:rsid w:val="000F278A"/>
    <w:rsid w:val="00101FFC"/>
    <w:rsid w:val="0010546D"/>
    <w:rsid w:val="00111AF9"/>
    <w:rsid w:val="00113538"/>
    <w:rsid w:val="00116807"/>
    <w:rsid w:val="00117A5A"/>
    <w:rsid w:val="00120CF2"/>
    <w:rsid w:val="0013749C"/>
    <w:rsid w:val="00144CED"/>
    <w:rsid w:val="001647AC"/>
    <w:rsid w:val="00164A6A"/>
    <w:rsid w:val="001663BA"/>
    <w:rsid w:val="00167B3F"/>
    <w:rsid w:val="00185C7C"/>
    <w:rsid w:val="00186AB7"/>
    <w:rsid w:val="001874A7"/>
    <w:rsid w:val="00187ED2"/>
    <w:rsid w:val="00187F9C"/>
    <w:rsid w:val="001903A0"/>
    <w:rsid w:val="00194AEB"/>
    <w:rsid w:val="001A0356"/>
    <w:rsid w:val="001A2803"/>
    <w:rsid w:val="001B0DE9"/>
    <w:rsid w:val="001C2FCD"/>
    <w:rsid w:val="001C3CCB"/>
    <w:rsid w:val="001C7AD8"/>
    <w:rsid w:val="001C7D16"/>
    <w:rsid w:val="001D09C8"/>
    <w:rsid w:val="001D4844"/>
    <w:rsid w:val="001E2AE3"/>
    <w:rsid w:val="001E5E1B"/>
    <w:rsid w:val="001E7161"/>
    <w:rsid w:val="001F1324"/>
    <w:rsid w:val="001F7999"/>
    <w:rsid w:val="00200697"/>
    <w:rsid w:val="002075B5"/>
    <w:rsid w:val="00212E74"/>
    <w:rsid w:val="0021348E"/>
    <w:rsid w:val="00217E9B"/>
    <w:rsid w:val="002203FD"/>
    <w:rsid w:val="00220943"/>
    <w:rsid w:val="0022182B"/>
    <w:rsid w:val="00232F54"/>
    <w:rsid w:val="00236E9A"/>
    <w:rsid w:val="0024532D"/>
    <w:rsid w:val="00245A5A"/>
    <w:rsid w:val="00260C02"/>
    <w:rsid w:val="00260CCD"/>
    <w:rsid w:val="00262C56"/>
    <w:rsid w:val="00267084"/>
    <w:rsid w:val="0027021E"/>
    <w:rsid w:val="00276393"/>
    <w:rsid w:val="00276CE3"/>
    <w:rsid w:val="00280C33"/>
    <w:rsid w:val="00281A4B"/>
    <w:rsid w:val="002939EC"/>
    <w:rsid w:val="002977EE"/>
    <w:rsid w:val="00297ABA"/>
    <w:rsid w:val="002A1AF0"/>
    <w:rsid w:val="002A614F"/>
    <w:rsid w:val="002A63AA"/>
    <w:rsid w:val="002B1471"/>
    <w:rsid w:val="002C22A7"/>
    <w:rsid w:val="002C58ED"/>
    <w:rsid w:val="002C592C"/>
    <w:rsid w:val="002E1B77"/>
    <w:rsid w:val="002F2902"/>
    <w:rsid w:val="002F29E5"/>
    <w:rsid w:val="0031033B"/>
    <w:rsid w:val="00327776"/>
    <w:rsid w:val="0033136A"/>
    <w:rsid w:val="00335F52"/>
    <w:rsid w:val="0034377F"/>
    <w:rsid w:val="00347994"/>
    <w:rsid w:val="00351321"/>
    <w:rsid w:val="00351F23"/>
    <w:rsid w:val="003551C4"/>
    <w:rsid w:val="0036398D"/>
    <w:rsid w:val="00364AA3"/>
    <w:rsid w:val="0037249C"/>
    <w:rsid w:val="00376081"/>
    <w:rsid w:val="00381795"/>
    <w:rsid w:val="00384361"/>
    <w:rsid w:val="00387767"/>
    <w:rsid w:val="00387CCE"/>
    <w:rsid w:val="0039325C"/>
    <w:rsid w:val="003941D0"/>
    <w:rsid w:val="003A0F0F"/>
    <w:rsid w:val="003A22D7"/>
    <w:rsid w:val="003B123D"/>
    <w:rsid w:val="003B3A3B"/>
    <w:rsid w:val="003C216E"/>
    <w:rsid w:val="003D5EB4"/>
    <w:rsid w:val="003F7FA7"/>
    <w:rsid w:val="0040024D"/>
    <w:rsid w:val="004263F7"/>
    <w:rsid w:val="0043126F"/>
    <w:rsid w:val="00432680"/>
    <w:rsid w:val="00442B4D"/>
    <w:rsid w:val="004514E9"/>
    <w:rsid w:val="0045584B"/>
    <w:rsid w:val="00457297"/>
    <w:rsid w:val="00461FB5"/>
    <w:rsid w:val="0046331D"/>
    <w:rsid w:val="00481F3D"/>
    <w:rsid w:val="00483B63"/>
    <w:rsid w:val="004847B8"/>
    <w:rsid w:val="0048553E"/>
    <w:rsid w:val="00486B46"/>
    <w:rsid w:val="00490D6F"/>
    <w:rsid w:val="00492C0D"/>
    <w:rsid w:val="00492FC8"/>
    <w:rsid w:val="00493E3E"/>
    <w:rsid w:val="004A11D2"/>
    <w:rsid w:val="004A4198"/>
    <w:rsid w:val="004A541A"/>
    <w:rsid w:val="004C1995"/>
    <w:rsid w:val="004D3289"/>
    <w:rsid w:val="004D6A49"/>
    <w:rsid w:val="004E0D49"/>
    <w:rsid w:val="004E1A06"/>
    <w:rsid w:val="004E23D5"/>
    <w:rsid w:val="004F41F0"/>
    <w:rsid w:val="00523F4E"/>
    <w:rsid w:val="0052513D"/>
    <w:rsid w:val="00527312"/>
    <w:rsid w:val="005327B0"/>
    <w:rsid w:val="00557ADB"/>
    <w:rsid w:val="00561020"/>
    <w:rsid w:val="005661CA"/>
    <w:rsid w:val="005707BE"/>
    <w:rsid w:val="005842BE"/>
    <w:rsid w:val="0058494F"/>
    <w:rsid w:val="0059497B"/>
    <w:rsid w:val="00594B7F"/>
    <w:rsid w:val="0059532F"/>
    <w:rsid w:val="005A0489"/>
    <w:rsid w:val="005A42D0"/>
    <w:rsid w:val="005D540A"/>
    <w:rsid w:val="005D6EAF"/>
    <w:rsid w:val="005E0E10"/>
    <w:rsid w:val="005E336E"/>
    <w:rsid w:val="005F074B"/>
    <w:rsid w:val="00603157"/>
    <w:rsid w:val="00610D61"/>
    <w:rsid w:val="00624F6C"/>
    <w:rsid w:val="0063428E"/>
    <w:rsid w:val="00644CD6"/>
    <w:rsid w:val="00665691"/>
    <w:rsid w:val="00666849"/>
    <w:rsid w:val="006730D2"/>
    <w:rsid w:val="00675154"/>
    <w:rsid w:val="00676795"/>
    <w:rsid w:val="00681F5C"/>
    <w:rsid w:val="0068287F"/>
    <w:rsid w:val="00683529"/>
    <w:rsid w:val="00685872"/>
    <w:rsid w:val="006A11BC"/>
    <w:rsid w:val="006A4517"/>
    <w:rsid w:val="006A58C2"/>
    <w:rsid w:val="006A6E53"/>
    <w:rsid w:val="006B1E03"/>
    <w:rsid w:val="006B7C97"/>
    <w:rsid w:val="006C3881"/>
    <w:rsid w:val="006C63C1"/>
    <w:rsid w:val="006D7C42"/>
    <w:rsid w:val="006E3297"/>
    <w:rsid w:val="006E686F"/>
    <w:rsid w:val="006F01D8"/>
    <w:rsid w:val="006F17F9"/>
    <w:rsid w:val="006F21AF"/>
    <w:rsid w:val="006F4722"/>
    <w:rsid w:val="006F7D26"/>
    <w:rsid w:val="00700DFB"/>
    <w:rsid w:val="00710490"/>
    <w:rsid w:val="00714F4C"/>
    <w:rsid w:val="00716335"/>
    <w:rsid w:val="00717539"/>
    <w:rsid w:val="007222E5"/>
    <w:rsid w:val="007255B8"/>
    <w:rsid w:val="0073241D"/>
    <w:rsid w:val="007369A8"/>
    <w:rsid w:val="00740A53"/>
    <w:rsid w:val="00742574"/>
    <w:rsid w:val="00751FE0"/>
    <w:rsid w:val="007602CF"/>
    <w:rsid w:val="0076224A"/>
    <w:rsid w:val="00766306"/>
    <w:rsid w:val="007673A1"/>
    <w:rsid w:val="007729DD"/>
    <w:rsid w:val="00775FE0"/>
    <w:rsid w:val="00780A6C"/>
    <w:rsid w:val="00782FF6"/>
    <w:rsid w:val="00784E95"/>
    <w:rsid w:val="007A1B6A"/>
    <w:rsid w:val="007A53A0"/>
    <w:rsid w:val="007C139B"/>
    <w:rsid w:val="007D2B00"/>
    <w:rsid w:val="007D363E"/>
    <w:rsid w:val="007D55C4"/>
    <w:rsid w:val="007D5A1E"/>
    <w:rsid w:val="007D5BFC"/>
    <w:rsid w:val="007D7000"/>
    <w:rsid w:val="007E59AB"/>
    <w:rsid w:val="007E75C5"/>
    <w:rsid w:val="007F1ED0"/>
    <w:rsid w:val="007F3A60"/>
    <w:rsid w:val="008033BA"/>
    <w:rsid w:val="008043B8"/>
    <w:rsid w:val="008050FD"/>
    <w:rsid w:val="00805755"/>
    <w:rsid w:val="00821D53"/>
    <w:rsid w:val="008304F4"/>
    <w:rsid w:val="00830EDE"/>
    <w:rsid w:val="00831C72"/>
    <w:rsid w:val="00842019"/>
    <w:rsid w:val="0084435F"/>
    <w:rsid w:val="00856003"/>
    <w:rsid w:val="00874314"/>
    <w:rsid w:val="00875DB0"/>
    <w:rsid w:val="00876F20"/>
    <w:rsid w:val="008817A2"/>
    <w:rsid w:val="00882D2A"/>
    <w:rsid w:val="00893C2B"/>
    <w:rsid w:val="00895090"/>
    <w:rsid w:val="00895B73"/>
    <w:rsid w:val="00896E94"/>
    <w:rsid w:val="008A00E3"/>
    <w:rsid w:val="008A0223"/>
    <w:rsid w:val="008A0562"/>
    <w:rsid w:val="008A08EB"/>
    <w:rsid w:val="008A14E4"/>
    <w:rsid w:val="008A3C3D"/>
    <w:rsid w:val="008B3D3E"/>
    <w:rsid w:val="008B5307"/>
    <w:rsid w:val="008C170B"/>
    <w:rsid w:val="008C187D"/>
    <w:rsid w:val="008C29FB"/>
    <w:rsid w:val="008D59E9"/>
    <w:rsid w:val="008D6E76"/>
    <w:rsid w:val="008D7176"/>
    <w:rsid w:val="008D7CB2"/>
    <w:rsid w:val="008E4F8B"/>
    <w:rsid w:val="008E6CA9"/>
    <w:rsid w:val="008F3904"/>
    <w:rsid w:val="008F4810"/>
    <w:rsid w:val="00902EE6"/>
    <w:rsid w:val="00904323"/>
    <w:rsid w:val="00907498"/>
    <w:rsid w:val="00916AF2"/>
    <w:rsid w:val="009172E8"/>
    <w:rsid w:val="00956169"/>
    <w:rsid w:val="00956664"/>
    <w:rsid w:val="0096391A"/>
    <w:rsid w:val="00964F32"/>
    <w:rsid w:val="00965477"/>
    <w:rsid w:val="0097111D"/>
    <w:rsid w:val="009809BF"/>
    <w:rsid w:val="00982393"/>
    <w:rsid w:val="00985EF3"/>
    <w:rsid w:val="009945B0"/>
    <w:rsid w:val="00995E34"/>
    <w:rsid w:val="009A2BD4"/>
    <w:rsid w:val="009A4DDF"/>
    <w:rsid w:val="009B3644"/>
    <w:rsid w:val="009B5C5E"/>
    <w:rsid w:val="009B653B"/>
    <w:rsid w:val="009C0167"/>
    <w:rsid w:val="009C57B8"/>
    <w:rsid w:val="009E48C5"/>
    <w:rsid w:val="009E5199"/>
    <w:rsid w:val="009E6109"/>
    <w:rsid w:val="009F1DBC"/>
    <w:rsid w:val="009F5F6F"/>
    <w:rsid w:val="00A00F6F"/>
    <w:rsid w:val="00A12982"/>
    <w:rsid w:val="00A1684E"/>
    <w:rsid w:val="00A219DD"/>
    <w:rsid w:val="00A2658B"/>
    <w:rsid w:val="00A3468D"/>
    <w:rsid w:val="00A37A7A"/>
    <w:rsid w:val="00A41383"/>
    <w:rsid w:val="00A448C5"/>
    <w:rsid w:val="00A471CF"/>
    <w:rsid w:val="00A54E92"/>
    <w:rsid w:val="00A6464D"/>
    <w:rsid w:val="00A741C9"/>
    <w:rsid w:val="00A87BE1"/>
    <w:rsid w:val="00AA6D64"/>
    <w:rsid w:val="00AB3E5B"/>
    <w:rsid w:val="00AC0484"/>
    <w:rsid w:val="00AC1A57"/>
    <w:rsid w:val="00AD025E"/>
    <w:rsid w:val="00AD52BF"/>
    <w:rsid w:val="00AE08BC"/>
    <w:rsid w:val="00AE2193"/>
    <w:rsid w:val="00AE2629"/>
    <w:rsid w:val="00AE46BB"/>
    <w:rsid w:val="00AF0219"/>
    <w:rsid w:val="00AF314B"/>
    <w:rsid w:val="00B0123A"/>
    <w:rsid w:val="00B06EEC"/>
    <w:rsid w:val="00B1257A"/>
    <w:rsid w:val="00B135A6"/>
    <w:rsid w:val="00B1428B"/>
    <w:rsid w:val="00B26338"/>
    <w:rsid w:val="00B26803"/>
    <w:rsid w:val="00B31A3B"/>
    <w:rsid w:val="00B3370A"/>
    <w:rsid w:val="00B35396"/>
    <w:rsid w:val="00B47752"/>
    <w:rsid w:val="00B521A6"/>
    <w:rsid w:val="00B532EC"/>
    <w:rsid w:val="00B54443"/>
    <w:rsid w:val="00B62D0B"/>
    <w:rsid w:val="00B67D0F"/>
    <w:rsid w:val="00B85583"/>
    <w:rsid w:val="00B90E7C"/>
    <w:rsid w:val="00B92BCA"/>
    <w:rsid w:val="00B936B4"/>
    <w:rsid w:val="00BA0E76"/>
    <w:rsid w:val="00BA1D33"/>
    <w:rsid w:val="00BA7A0D"/>
    <w:rsid w:val="00BB3501"/>
    <w:rsid w:val="00BB54A7"/>
    <w:rsid w:val="00BB5D66"/>
    <w:rsid w:val="00BB653F"/>
    <w:rsid w:val="00BC0976"/>
    <w:rsid w:val="00BC528D"/>
    <w:rsid w:val="00BC5C2A"/>
    <w:rsid w:val="00BC605F"/>
    <w:rsid w:val="00BC68B3"/>
    <w:rsid w:val="00BD60BF"/>
    <w:rsid w:val="00BD7361"/>
    <w:rsid w:val="00BD751B"/>
    <w:rsid w:val="00BE0FC2"/>
    <w:rsid w:val="00BE2901"/>
    <w:rsid w:val="00BE3E3D"/>
    <w:rsid w:val="00BE55F5"/>
    <w:rsid w:val="00BF68BE"/>
    <w:rsid w:val="00BF6D71"/>
    <w:rsid w:val="00C0360C"/>
    <w:rsid w:val="00C04C5C"/>
    <w:rsid w:val="00C130D0"/>
    <w:rsid w:val="00C15622"/>
    <w:rsid w:val="00C21528"/>
    <w:rsid w:val="00C27FDD"/>
    <w:rsid w:val="00C340E3"/>
    <w:rsid w:val="00C372DC"/>
    <w:rsid w:val="00C42E22"/>
    <w:rsid w:val="00C64385"/>
    <w:rsid w:val="00C66B90"/>
    <w:rsid w:val="00C70E1B"/>
    <w:rsid w:val="00C72561"/>
    <w:rsid w:val="00C777C9"/>
    <w:rsid w:val="00C832A9"/>
    <w:rsid w:val="00C863AB"/>
    <w:rsid w:val="00C92835"/>
    <w:rsid w:val="00C96EF0"/>
    <w:rsid w:val="00CB38B2"/>
    <w:rsid w:val="00CB5527"/>
    <w:rsid w:val="00CB5F5D"/>
    <w:rsid w:val="00CB6E7F"/>
    <w:rsid w:val="00CC7389"/>
    <w:rsid w:val="00CD657D"/>
    <w:rsid w:val="00CE4EF4"/>
    <w:rsid w:val="00CE5B6C"/>
    <w:rsid w:val="00CF0CD3"/>
    <w:rsid w:val="00D02247"/>
    <w:rsid w:val="00D05271"/>
    <w:rsid w:val="00D17C4A"/>
    <w:rsid w:val="00D20927"/>
    <w:rsid w:val="00D30495"/>
    <w:rsid w:val="00D32CD5"/>
    <w:rsid w:val="00D53020"/>
    <w:rsid w:val="00D56777"/>
    <w:rsid w:val="00D60AC8"/>
    <w:rsid w:val="00D60C9D"/>
    <w:rsid w:val="00D61597"/>
    <w:rsid w:val="00D64F39"/>
    <w:rsid w:val="00D66074"/>
    <w:rsid w:val="00D67136"/>
    <w:rsid w:val="00D73696"/>
    <w:rsid w:val="00D775B6"/>
    <w:rsid w:val="00D8366E"/>
    <w:rsid w:val="00D87DA6"/>
    <w:rsid w:val="00D90601"/>
    <w:rsid w:val="00D90B89"/>
    <w:rsid w:val="00D9764A"/>
    <w:rsid w:val="00DA43FB"/>
    <w:rsid w:val="00DB7F92"/>
    <w:rsid w:val="00DC085E"/>
    <w:rsid w:val="00DC31A6"/>
    <w:rsid w:val="00DD1201"/>
    <w:rsid w:val="00DD70F4"/>
    <w:rsid w:val="00DE0436"/>
    <w:rsid w:val="00DE7A69"/>
    <w:rsid w:val="00DF3BA2"/>
    <w:rsid w:val="00E06275"/>
    <w:rsid w:val="00E1038D"/>
    <w:rsid w:val="00E1259F"/>
    <w:rsid w:val="00E32707"/>
    <w:rsid w:val="00E33917"/>
    <w:rsid w:val="00E367A4"/>
    <w:rsid w:val="00E37FB5"/>
    <w:rsid w:val="00E44D89"/>
    <w:rsid w:val="00E46254"/>
    <w:rsid w:val="00E52DDC"/>
    <w:rsid w:val="00E56E68"/>
    <w:rsid w:val="00E61A10"/>
    <w:rsid w:val="00E61B7D"/>
    <w:rsid w:val="00E66DC1"/>
    <w:rsid w:val="00E81A5F"/>
    <w:rsid w:val="00E85A34"/>
    <w:rsid w:val="00E90471"/>
    <w:rsid w:val="00E93D1B"/>
    <w:rsid w:val="00E9792F"/>
    <w:rsid w:val="00EA650C"/>
    <w:rsid w:val="00EB7C71"/>
    <w:rsid w:val="00EC0067"/>
    <w:rsid w:val="00ED02CB"/>
    <w:rsid w:val="00ED26B8"/>
    <w:rsid w:val="00ED305C"/>
    <w:rsid w:val="00EE2A28"/>
    <w:rsid w:val="00EE5B36"/>
    <w:rsid w:val="00F00551"/>
    <w:rsid w:val="00F1607C"/>
    <w:rsid w:val="00F249C3"/>
    <w:rsid w:val="00F25A51"/>
    <w:rsid w:val="00F41179"/>
    <w:rsid w:val="00F4321B"/>
    <w:rsid w:val="00F515C5"/>
    <w:rsid w:val="00F5273F"/>
    <w:rsid w:val="00F54A88"/>
    <w:rsid w:val="00F62BFF"/>
    <w:rsid w:val="00F6337A"/>
    <w:rsid w:val="00F668DC"/>
    <w:rsid w:val="00F74428"/>
    <w:rsid w:val="00F86C38"/>
    <w:rsid w:val="00F87A63"/>
    <w:rsid w:val="00F908E0"/>
    <w:rsid w:val="00F92114"/>
    <w:rsid w:val="00F92D5A"/>
    <w:rsid w:val="00F97994"/>
    <w:rsid w:val="00FA07A0"/>
    <w:rsid w:val="00FA4D22"/>
    <w:rsid w:val="00FA4DD4"/>
    <w:rsid w:val="00FB0015"/>
    <w:rsid w:val="00FC36B5"/>
    <w:rsid w:val="00FD29D5"/>
    <w:rsid w:val="00FE4E51"/>
    <w:rsid w:val="00FE5835"/>
    <w:rsid w:val="00FE7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D5C"/>
  <w15:chartTrackingRefBased/>
  <w15:docId w15:val="{D7E09FBB-7669-43C3-8EC0-C70EA2B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7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07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numPr>
        <w:numId w:val="1"/>
      </w:num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paragraph" w:customStyle="1" w:styleId="04xlpa">
    <w:name w:val="_04xlpa"/>
    <w:basedOn w:val="Normal"/>
    <w:rsid w:val="001F7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F07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F074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874A7"/>
    <w:rPr>
      <w:b/>
      <w:bCs/>
    </w:rPr>
  </w:style>
  <w:style w:type="character" w:customStyle="1" w:styleId="cf01">
    <w:name w:val="cf01"/>
    <w:basedOn w:val="DefaultParagraphFont"/>
    <w:rsid w:val="00EE5B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8457">
      <w:bodyDiv w:val="1"/>
      <w:marLeft w:val="0"/>
      <w:marRight w:val="0"/>
      <w:marTop w:val="0"/>
      <w:marBottom w:val="0"/>
      <w:divBdr>
        <w:top w:val="none" w:sz="0" w:space="0" w:color="auto"/>
        <w:left w:val="none" w:sz="0" w:space="0" w:color="auto"/>
        <w:bottom w:val="none" w:sz="0" w:space="0" w:color="auto"/>
        <w:right w:val="none" w:sz="0" w:space="0" w:color="auto"/>
      </w:divBdr>
    </w:div>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47234654">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874735785">
      <w:bodyDiv w:val="1"/>
      <w:marLeft w:val="0"/>
      <w:marRight w:val="0"/>
      <w:marTop w:val="0"/>
      <w:marBottom w:val="0"/>
      <w:divBdr>
        <w:top w:val="none" w:sz="0" w:space="0" w:color="auto"/>
        <w:left w:val="none" w:sz="0" w:space="0" w:color="auto"/>
        <w:bottom w:val="none" w:sz="0" w:space="0" w:color="auto"/>
        <w:right w:val="none" w:sz="0" w:space="0" w:color="auto"/>
      </w:divBdr>
    </w:div>
    <w:div w:id="923801834">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00695215">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 w:id="20280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fcb7306cc4c89bd6422dd24490906441">
  <xsd:schema xmlns:xsd="http://www.w3.org/2001/XMLSchema" xmlns:xs="http://www.w3.org/2001/XMLSchema" xmlns:p="http://schemas.microsoft.com/office/2006/metadata/properties" xmlns:ns2="965c9cde-e72f-4805-8110-e25e9027b9f3" targetNamespace="http://schemas.microsoft.com/office/2006/metadata/properties" ma:root="true" ma:fieldsID="b800567972e41cd6c7a383dd81ddbe89"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7221F-CFFE-4012-A009-FE65A2546262}">
  <ds:schemaRefs>
    <ds:schemaRef ds:uri="http://schemas.openxmlformats.org/officeDocument/2006/bibliography"/>
  </ds:schemaRefs>
</ds:datastoreItem>
</file>

<file path=customXml/itemProps2.xml><?xml version="1.0" encoding="utf-8"?>
<ds:datastoreItem xmlns:ds="http://schemas.openxmlformats.org/officeDocument/2006/customXml" ds:itemID="{54F9C7F2-6A57-4B1D-B5AF-17DB26B0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9cde-e72f-4805-8110-e25e9027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85FBE-FD53-4C51-9ABA-8040556F1086}">
  <ds:schemaRefs>
    <ds:schemaRef ds:uri="http://schemas.microsoft.com/sharepoint/v3/contenttype/forms"/>
  </ds:schemaRefs>
</ds:datastoreItem>
</file>

<file path=customXml/itemProps4.xml><?xml version="1.0" encoding="utf-8"?>
<ds:datastoreItem xmlns:ds="http://schemas.openxmlformats.org/officeDocument/2006/customXml" ds:itemID="{5725E80C-8B5F-4164-977F-67BBB2521FC0}">
  <ds:schemaRefs>
    <ds:schemaRef ds:uri="http://schemas.microsoft.com/office/2006/metadata/properties"/>
    <ds:schemaRef ds:uri="http://schemas.microsoft.com/office/infopath/2007/PartnerControls"/>
    <ds:schemaRef ds:uri="965c9cde-e72f-4805-8110-e25e9027b9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5796</Characters>
  <Application>Microsoft Office Word</Application>
  <DocSecurity>0</DocSecurity>
  <Lines>263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Andrew Myers</cp:lastModifiedBy>
  <cp:revision>36</cp:revision>
  <dcterms:created xsi:type="dcterms:W3CDTF">2026-05-01T11:21:00Z</dcterms:created>
  <dcterms:modified xsi:type="dcterms:W3CDTF">2026-06-12T14:29:00Z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MediaServiceImageTags">
    <vt:lpwstr/>
  </property>
  <property fmtid="{D5CDD505-2E9C-101B-9397-08002B2CF9AE}" pid="4" name="GrammarlyDocumentId">
    <vt:lpwstr>4b07e6f3-0964-48cd-bb95-14e54cae464a</vt:lpwstr>
  </property>
</Properties>
</file>