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BE636A" w:rsidP="1DDE4DAE" w:rsidRDefault="41666414" w14:paraId="722D205C" w14:textId="53A26E72">
      <w:pPr>
        <w:shd w:val="clear" w:color="auto" w:fill="FFFFFF" w:themeFill="background1"/>
        <w:spacing w:afterAutospacing="1" w:line="240" w:lineRule="auto"/>
        <w:rPr>
          <w:rFonts w:ascii="Arial" w:hAnsi="Arial" w:eastAsia="Arial" w:cs="Arial"/>
          <w:color w:val="292B2C"/>
        </w:rPr>
      </w:pPr>
      <w:r w:rsidRPr="00C36AD8">
        <w:rPr>
          <w:rFonts w:ascii="Arial" w:hAnsi="Arial" w:eastAsia="Arial" w:cs="Arial"/>
          <w:b/>
          <w:bCs/>
          <w:caps/>
          <w:color w:val="173889"/>
          <w:sz w:val="28"/>
          <w:szCs w:val="28"/>
          <w:lang w:val="en-GB"/>
        </w:rPr>
        <w:t>Children and Young People’s Practice and Development Lead</w:t>
      </w:r>
    </w:p>
    <w:p w:rsidR="00BE636A" w:rsidP="1DDE4DAE" w:rsidRDefault="41666414" w14:paraId="65C818CC" w14:textId="058C61AB">
      <w:pPr>
        <w:shd w:val="clear" w:color="auto" w:fill="FFFFFF" w:themeFill="background1"/>
        <w:spacing w:afterAutospacing="1" w:line="240" w:lineRule="auto"/>
        <w:rPr>
          <w:rFonts w:ascii="Arial" w:hAnsi="Arial" w:eastAsia="Arial" w:cs="Arial"/>
          <w:color w:val="292B2C"/>
          <w:lang w:val="en-GB"/>
        </w:rPr>
      </w:pPr>
      <w:r w:rsidRPr="1DDE4DAE">
        <w:rPr>
          <w:rFonts w:ascii="Arial" w:hAnsi="Arial" w:eastAsia="Arial" w:cs="Arial"/>
          <w:b/>
          <w:bCs/>
          <w:color w:val="292B2C"/>
          <w:lang w:val="en-GB"/>
        </w:rPr>
        <w:t>Location: </w:t>
      </w:r>
      <w:r w:rsidRPr="1DDE4DAE">
        <w:rPr>
          <w:rFonts w:ascii="Arial" w:hAnsi="Arial" w:eastAsia="Arial" w:cs="Arial"/>
          <w:color w:val="292B2C"/>
          <w:lang w:val="en-GB"/>
        </w:rPr>
        <w:t xml:space="preserve"> Hybrid (40% office based) with </w:t>
      </w:r>
      <w:r w:rsidRPr="1DDE4DAE" w:rsidR="0DBB3A22">
        <w:rPr>
          <w:rFonts w:ascii="Arial" w:hAnsi="Arial" w:eastAsia="Arial" w:cs="Arial"/>
          <w:color w:val="292B2C"/>
          <w:lang w:val="en-GB"/>
        </w:rPr>
        <w:t>regular</w:t>
      </w:r>
      <w:r w:rsidRPr="1DDE4DAE">
        <w:rPr>
          <w:rFonts w:ascii="Arial" w:hAnsi="Arial" w:eastAsia="Arial" w:cs="Arial"/>
          <w:color w:val="292B2C"/>
          <w:lang w:val="en-GB"/>
        </w:rPr>
        <w:t xml:space="preserve"> travel a</w:t>
      </w:r>
      <w:r w:rsidRPr="1DDE4DAE" w:rsidR="0E9B5C53">
        <w:rPr>
          <w:rFonts w:ascii="Arial" w:hAnsi="Arial" w:eastAsia="Arial" w:cs="Arial"/>
          <w:color w:val="292B2C"/>
          <w:lang w:val="en-GB"/>
        </w:rPr>
        <w:t>cross</w:t>
      </w:r>
      <w:r w:rsidRPr="1DDE4DAE">
        <w:rPr>
          <w:rFonts w:ascii="Arial" w:hAnsi="Arial" w:eastAsia="Arial" w:cs="Arial"/>
          <w:color w:val="292B2C"/>
          <w:lang w:val="en-GB"/>
        </w:rPr>
        <w:t xml:space="preserve"> London</w:t>
      </w:r>
    </w:p>
    <w:p w:rsidR="00BE636A" w:rsidP="1DDE4DAE" w:rsidRDefault="41666414" w14:paraId="1D7C03FD" w14:textId="5676F99F">
      <w:pPr>
        <w:shd w:val="clear" w:color="auto" w:fill="FFFFFF" w:themeFill="background1"/>
        <w:spacing w:afterAutospacing="1" w:line="240" w:lineRule="auto"/>
        <w:rPr>
          <w:rFonts w:ascii="Arial" w:hAnsi="Arial" w:eastAsia="Arial" w:cs="Arial"/>
          <w:color w:val="292B2C"/>
        </w:rPr>
      </w:pPr>
      <w:r w:rsidRPr="1DDE4DAE">
        <w:rPr>
          <w:rFonts w:ascii="Arial" w:hAnsi="Arial" w:eastAsia="Arial" w:cs="Arial"/>
          <w:b/>
          <w:bCs/>
          <w:color w:val="292B2C"/>
          <w:lang w:val="en-GB"/>
        </w:rPr>
        <w:t>Hours: </w:t>
      </w:r>
      <w:r w:rsidRPr="1DDE4DAE">
        <w:rPr>
          <w:rFonts w:ascii="Arial" w:hAnsi="Arial" w:eastAsia="Arial" w:cs="Arial"/>
          <w:color w:val="292B2C"/>
          <w:lang w:val="en-GB"/>
        </w:rPr>
        <w:t>Full-time - 35 hours per week</w:t>
      </w:r>
    </w:p>
    <w:p w:rsidR="00BE636A" w:rsidP="1DDE4DAE" w:rsidRDefault="41666414" w14:paraId="3EFAA0BC" w14:textId="2ACA4E72">
      <w:pPr>
        <w:shd w:val="clear" w:color="auto" w:fill="FFFFFF" w:themeFill="background1"/>
        <w:spacing w:afterAutospacing="1" w:line="240" w:lineRule="auto"/>
        <w:rPr>
          <w:rFonts w:ascii="Arial" w:hAnsi="Arial" w:eastAsia="Arial" w:cs="Arial"/>
          <w:color w:val="292B2C"/>
        </w:rPr>
      </w:pPr>
      <w:r w:rsidRPr="1DDE4DAE">
        <w:rPr>
          <w:rFonts w:ascii="Arial" w:hAnsi="Arial" w:eastAsia="Arial" w:cs="Arial"/>
          <w:b/>
          <w:bCs/>
          <w:color w:val="292B2C"/>
          <w:lang w:val="en-GB"/>
        </w:rPr>
        <w:t>Type of contract: </w:t>
      </w:r>
      <w:r w:rsidRPr="1DDE4DAE">
        <w:rPr>
          <w:rFonts w:ascii="Arial" w:hAnsi="Arial" w:eastAsia="Arial" w:cs="Arial"/>
          <w:color w:val="292B2C"/>
          <w:lang w:val="en-GB"/>
        </w:rPr>
        <w:t>Permanent</w:t>
      </w:r>
    </w:p>
    <w:p w:rsidR="00BE636A" w:rsidP="1DDE4DAE" w:rsidRDefault="41666414" w14:paraId="394CF6D6" w14:textId="5ED1CC40">
      <w:pPr>
        <w:shd w:val="clear" w:color="auto" w:fill="FFFFFF" w:themeFill="background1"/>
        <w:spacing w:afterAutospacing="1" w:line="240" w:lineRule="auto"/>
        <w:rPr>
          <w:rFonts w:ascii="Arial" w:hAnsi="Arial" w:eastAsia="Arial" w:cs="Arial"/>
          <w:color w:val="292B2C"/>
        </w:rPr>
      </w:pPr>
      <w:r w:rsidRPr="1DDE4DAE">
        <w:rPr>
          <w:rFonts w:ascii="Arial" w:hAnsi="Arial" w:eastAsia="Arial" w:cs="Arial"/>
          <w:b/>
          <w:bCs/>
          <w:color w:val="292B2C"/>
          <w:lang w:val="en-GB"/>
        </w:rPr>
        <w:t>Start date: </w:t>
      </w:r>
      <w:r w:rsidRPr="1DDE4DAE">
        <w:rPr>
          <w:rFonts w:ascii="Arial" w:hAnsi="Arial" w:eastAsia="Arial" w:cs="Arial"/>
          <w:color w:val="292B2C"/>
          <w:lang w:val="en-GB"/>
        </w:rPr>
        <w:t>ASAP</w:t>
      </w:r>
    </w:p>
    <w:p w:rsidR="00BE636A" w:rsidP="049B5AE5" w:rsidRDefault="41666414" w14:paraId="69AE0B18" w14:textId="526A71A8">
      <w:pPr>
        <w:shd w:val="clear" w:color="auto" w:fill="FFFFFF" w:themeFill="background1"/>
        <w:spacing w:after="100" w:afterAutospacing="on" w:line="240" w:lineRule="auto"/>
        <w:rPr>
          <w:rFonts w:ascii="Arial" w:hAnsi="Arial" w:eastAsia="Arial" w:cs="Arial"/>
          <w:color w:val="292B2C"/>
        </w:rPr>
      </w:pPr>
      <w:r w:rsidRPr="049B5AE5" w:rsidR="41666414">
        <w:rPr>
          <w:rFonts w:ascii="Arial" w:hAnsi="Arial" w:eastAsia="Arial" w:cs="Arial"/>
          <w:b w:val="1"/>
          <w:bCs w:val="1"/>
          <w:color w:val="292B2C"/>
          <w:lang w:val="en-GB"/>
        </w:rPr>
        <w:t>Salary:</w:t>
      </w:r>
      <w:r w:rsidRPr="049B5AE5" w:rsidR="41666414">
        <w:rPr>
          <w:rFonts w:ascii="Arial" w:hAnsi="Arial" w:eastAsia="Arial" w:cs="Arial"/>
          <w:color w:val="292B2C"/>
          <w:lang w:val="en-GB"/>
        </w:rPr>
        <w:t> £</w:t>
      </w:r>
      <w:r w:rsidRPr="049B5AE5" w:rsidR="0054548F">
        <w:rPr>
          <w:rFonts w:ascii="Arial" w:hAnsi="Arial" w:eastAsia="Arial" w:cs="Arial"/>
          <w:color w:val="292B2C"/>
          <w:lang w:val="en-GB"/>
        </w:rPr>
        <w:t>46,200</w:t>
      </w:r>
    </w:p>
    <w:p w:rsidR="00BE636A" w:rsidP="049B5AE5" w:rsidRDefault="41666414" w14:paraId="23289EAA" w14:textId="29D4ED72">
      <w:pPr>
        <w:pStyle w:val="Normal"/>
        <w:shd w:val="clear" w:color="auto" w:fill="FFFFFF" w:themeFill="background1"/>
        <w:spacing w:afterAutospacing="on" w:line="240" w:lineRule="auto"/>
        <w:rPr>
          <w:rFonts w:ascii="Arial" w:hAnsi="Arial" w:eastAsia="Arial" w:cs="Arial"/>
          <w:color w:val="292B2C"/>
          <w:lang w:val="en-GB"/>
        </w:rPr>
      </w:pPr>
      <w:r w:rsidRPr="049B5AE5" w:rsidR="41666414">
        <w:rPr>
          <w:rFonts w:ascii="Arial" w:hAnsi="Arial" w:eastAsia="Arial" w:cs="Arial"/>
          <w:b w:val="1"/>
          <w:bCs w:val="1"/>
          <w:color w:val="292B2C"/>
          <w:lang w:val="en-GB"/>
        </w:rPr>
        <w:t>Reports to:</w:t>
      </w:r>
      <w:r w:rsidRPr="049B5AE5" w:rsidR="637B8862">
        <w:rPr>
          <w:rFonts w:ascii="Arial" w:hAnsi="Arial" w:eastAsia="Arial" w:cs="Arial"/>
          <w:color w:val="292B2C"/>
          <w:lang w:val="en-GB"/>
        </w:rPr>
        <w:t xml:space="preserve"> Head of Pan London Stalking Support Service</w:t>
      </w:r>
    </w:p>
    <w:p w:rsidR="00BE636A" w:rsidP="1DDE4DAE" w:rsidRDefault="41666414" w14:paraId="557E08A7" w14:textId="75CDCB51">
      <w:pPr>
        <w:shd w:val="clear" w:color="auto" w:fill="FFFFFF" w:themeFill="background1"/>
        <w:spacing w:before="120" w:after="120" w:line="240" w:lineRule="auto"/>
        <w:rPr>
          <w:rFonts w:ascii="Arial" w:hAnsi="Arial" w:eastAsia="Arial" w:cs="Arial"/>
          <w:color w:val="173889"/>
          <w:sz w:val="28"/>
          <w:szCs w:val="28"/>
        </w:rPr>
      </w:pPr>
      <w:r w:rsidRPr="1DDE4DAE">
        <w:rPr>
          <w:rFonts w:ascii="Arial" w:hAnsi="Arial" w:eastAsia="Arial" w:cs="Arial"/>
          <w:b/>
          <w:bCs/>
          <w:caps/>
          <w:color w:val="173889"/>
          <w:sz w:val="28"/>
          <w:szCs w:val="28"/>
          <w:lang w:val="en-GB"/>
        </w:rPr>
        <w:t>ABOUT SUZY LAMPLUGH TRUST:</w:t>
      </w:r>
    </w:p>
    <w:p w:rsidR="00BE636A" w:rsidP="1DDE4DAE" w:rsidRDefault="41666414" w14:paraId="16D3C23C" w14:textId="4D5EA180">
      <w:pPr>
        <w:shd w:val="clear" w:color="auto" w:fill="FFFFFF" w:themeFill="background1"/>
        <w:spacing w:afterAutospacing="1" w:line="240" w:lineRule="auto"/>
        <w:jc w:val="both"/>
        <w:rPr>
          <w:rFonts w:ascii="Arial" w:hAnsi="Arial" w:eastAsia="Arial" w:cs="Arial"/>
          <w:color w:val="292B2C"/>
        </w:rPr>
      </w:pPr>
      <w:r w:rsidRPr="1DDE4DAE">
        <w:rPr>
          <w:rFonts w:ascii="Arial" w:hAnsi="Arial" w:eastAsia="Arial" w:cs="Arial"/>
          <w:color w:val="292B2C"/>
          <w:lang w:val="en-GB"/>
        </w:rPr>
        <w:t>The Suzy Lamplugh Trust was established in memory of Suzy Lamplugh, a young estate agent who tragically disappeared while at work in 1986 and was later declared deceased in 1993. Created to honour Suzy’s legacy, the Trust aims to empower individuals and organisations to take a stand against abuse, aggression, and violence in all forms, supporting safety in both personal and professional lives</w:t>
      </w:r>
      <w:r w:rsidRPr="1DDE4DAE" w:rsidR="39EE3CCD">
        <w:rPr>
          <w:rFonts w:ascii="Arial" w:hAnsi="Arial" w:eastAsia="Arial" w:cs="Arial"/>
          <w:color w:val="292B2C"/>
          <w:lang w:val="en-GB"/>
        </w:rPr>
        <w:t>.</w:t>
      </w:r>
    </w:p>
    <w:p w:rsidR="00BE636A" w:rsidP="1DDE4DAE" w:rsidRDefault="00BE636A" w14:paraId="798C5C6A" w14:textId="6C43D148">
      <w:pPr>
        <w:spacing w:beforeAutospacing="1" w:afterAutospacing="1" w:line="240" w:lineRule="auto"/>
        <w:rPr>
          <w:rFonts w:ascii="Arial" w:hAnsi="Arial" w:eastAsia="Arial" w:cs="Arial"/>
          <w:color w:val="173889"/>
          <w:sz w:val="28"/>
          <w:szCs w:val="28"/>
        </w:rPr>
      </w:pPr>
    </w:p>
    <w:p w:rsidR="00BE636A" w:rsidP="1DDE4DAE" w:rsidRDefault="41666414" w14:paraId="37B15D1F" w14:textId="6828FE82">
      <w:pPr>
        <w:spacing w:beforeAutospacing="1" w:afterAutospacing="1" w:line="240" w:lineRule="auto"/>
        <w:rPr>
          <w:rFonts w:ascii="Arial" w:hAnsi="Arial" w:eastAsia="Arial" w:cs="Arial"/>
          <w:color w:val="173889"/>
          <w:sz w:val="28"/>
          <w:szCs w:val="28"/>
        </w:rPr>
      </w:pPr>
      <w:r w:rsidRPr="1DDE4DAE">
        <w:rPr>
          <w:rFonts w:ascii="Arial" w:hAnsi="Arial" w:eastAsia="Arial" w:cs="Arial"/>
          <w:b/>
          <w:bCs/>
          <w:caps/>
          <w:color w:val="173889"/>
          <w:sz w:val="28"/>
          <w:szCs w:val="28"/>
          <w:lang w:val="en-GB"/>
        </w:rPr>
        <w:t>About the Role:</w:t>
      </w:r>
    </w:p>
    <w:p w:rsidR="00BE636A" w:rsidP="1DDE4DAE" w:rsidRDefault="00BE636A" w14:paraId="3D96D2E8" w14:textId="153A8D94">
      <w:pPr>
        <w:spacing w:beforeAutospacing="1" w:afterAutospacing="1" w:line="240" w:lineRule="auto"/>
        <w:rPr>
          <w:rFonts w:ascii="Arial" w:hAnsi="Arial" w:eastAsia="Arial" w:cs="Arial"/>
          <w:b/>
          <w:bCs/>
          <w:caps/>
          <w:color w:val="173889"/>
          <w:sz w:val="28"/>
          <w:szCs w:val="28"/>
          <w:lang w:val="en-GB"/>
        </w:rPr>
      </w:pPr>
    </w:p>
    <w:p w:rsidR="32B1FDC3" w:rsidP="402A5316" w:rsidRDefault="32B1FDC3" w14:paraId="53DF6A51" w14:textId="55F67742">
      <w:pPr>
        <w:pStyle w:val="Normal"/>
        <w:shd w:val="clear" w:color="auto" w:fill="FFFFFF" w:themeFill="background1"/>
        <w:spacing w:afterAutospacing="on" w:line="240" w:lineRule="auto"/>
        <w:jc w:val="both"/>
        <w:rPr>
          <w:rFonts w:ascii="Arial" w:hAnsi="Arial" w:eastAsia="Arial" w:cs="Arial"/>
          <w:color w:val="292B2C"/>
          <w:lang w:val="en-GB"/>
        </w:rPr>
      </w:pPr>
      <w:r w:rsidRPr="049B5AE5" w:rsidR="32B1FDC3">
        <w:rPr>
          <w:rFonts w:ascii="Arial" w:hAnsi="Arial" w:eastAsia="Arial" w:cs="Arial"/>
          <w:color w:val="292B2C"/>
          <w:lang w:val="en-GB"/>
        </w:rPr>
        <w:t>We are looking for an ambitious, dynamic senior social worker to lead,</w:t>
      </w:r>
      <w:r w:rsidRPr="049B5AE5" w:rsidR="599ED64C">
        <w:rPr>
          <w:rFonts w:ascii="Arial" w:hAnsi="Arial" w:eastAsia="Arial" w:cs="Arial"/>
          <w:color w:val="292B2C"/>
          <w:lang w:val="en-GB"/>
        </w:rPr>
        <w:t xml:space="preserve"> </w:t>
      </w:r>
      <w:r w:rsidRPr="049B5AE5" w:rsidR="32B1FDC3">
        <w:rPr>
          <w:rFonts w:ascii="Arial" w:hAnsi="Arial" w:eastAsia="Arial" w:cs="Arial"/>
          <w:color w:val="292B2C"/>
          <w:lang w:val="en-GB"/>
        </w:rPr>
        <w:t>deliver</w:t>
      </w:r>
      <w:r w:rsidRPr="049B5AE5" w:rsidR="32B1FDC3">
        <w:rPr>
          <w:rFonts w:ascii="Arial" w:hAnsi="Arial" w:eastAsia="Arial" w:cs="Arial"/>
          <w:color w:val="292B2C"/>
          <w:lang w:val="en-GB"/>
        </w:rPr>
        <w:t xml:space="preserve"> and develop our SAFE Project, </w:t>
      </w:r>
      <w:r w:rsidRPr="049B5AE5" w:rsidR="709301C8">
        <w:rPr>
          <w:rFonts w:ascii="Arial" w:hAnsi="Arial" w:eastAsia="Arial" w:cs="Arial"/>
          <w:color w:val="292B2C"/>
          <w:lang w:val="en-GB"/>
        </w:rPr>
        <w:t>a pan-London</w:t>
      </w:r>
      <w:r w:rsidRPr="049B5AE5" w:rsidR="32B1FDC3">
        <w:rPr>
          <w:rFonts w:ascii="Arial" w:hAnsi="Arial" w:eastAsia="Arial" w:cs="Arial"/>
          <w:color w:val="292B2C"/>
          <w:lang w:val="en-GB"/>
        </w:rPr>
        <w:t xml:space="preserve"> </w:t>
      </w:r>
      <w:r w:rsidRPr="049B5AE5" w:rsidR="32B1FDC3">
        <w:rPr>
          <w:rFonts w:ascii="Arial" w:hAnsi="Arial" w:eastAsia="Arial" w:cs="Arial"/>
          <w:color w:val="292B2C"/>
          <w:lang w:val="en-GB"/>
        </w:rPr>
        <w:t>project</w:t>
      </w:r>
      <w:r w:rsidRPr="049B5AE5" w:rsidR="17532E1E">
        <w:rPr>
          <w:rFonts w:ascii="Arial" w:hAnsi="Arial" w:eastAsia="Arial" w:cs="Arial"/>
          <w:color w:val="292B2C"/>
          <w:lang w:val="en-GB"/>
        </w:rPr>
        <w:t xml:space="preserve"> </w:t>
      </w:r>
      <w:r w:rsidRPr="049B5AE5" w:rsidR="32B1FDC3">
        <w:rPr>
          <w:rFonts w:ascii="Arial" w:hAnsi="Arial" w:eastAsia="Arial" w:cs="Arial"/>
          <w:color w:val="292B2C"/>
          <w:lang w:val="en-GB"/>
        </w:rPr>
        <w:t>dedicated to providing advocacy support for stalking victims aged 11-16</w:t>
      </w:r>
      <w:r w:rsidRPr="049B5AE5" w:rsidR="2F89C944">
        <w:rPr>
          <w:rFonts w:ascii="Arial" w:hAnsi="Arial" w:eastAsia="Arial" w:cs="Arial"/>
          <w:color w:val="292B2C"/>
          <w:lang w:val="en-GB"/>
        </w:rPr>
        <w:t xml:space="preserve"> (or up to age 25 with particular vulnerabilities)</w:t>
      </w:r>
      <w:r w:rsidRPr="049B5AE5" w:rsidR="326B9D62">
        <w:rPr>
          <w:rFonts w:ascii="Arial" w:hAnsi="Arial" w:eastAsia="Arial" w:cs="Arial"/>
          <w:color w:val="292B2C"/>
          <w:lang w:val="en-GB"/>
        </w:rPr>
        <w:t xml:space="preserve">, funded by </w:t>
      </w:r>
      <w:r w:rsidRPr="049B5AE5" w:rsidR="326B9D62">
        <w:rPr>
          <w:rFonts w:ascii="Arial" w:hAnsi="Arial" w:eastAsia="Arial" w:cs="Arial"/>
          <w:color w:val="292B2C"/>
          <w:lang w:val="en-GB"/>
        </w:rPr>
        <w:t>Mayor’s Office for Policing and Crime (MOPAC)</w:t>
      </w:r>
      <w:r w:rsidRPr="049B5AE5" w:rsidR="32B1FDC3">
        <w:rPr>
          <w:rFonts w:ascii="Arial" w:hAnsi="Arial" w:eastAsia="Arial" w:cs="Arial"/>
          <w:color w:val="292B2C"/>
          <w:lang w:val="en-GB"/>
        </w:rPr>
        <w:t>. This is a fantastic opportunity for someone with strong senior operational experience. You will need to be able to think on your feet and work in a fast paced, ever-changing environment. </w:t>
      </w:r>
      <w:r w:rsidRPr="049B5AE5" w:rsidR="25180E1F">
        <w:rPr>
          <w:rFonts w:ascii="Arial" w:hAnsi="Arial" w:eastAsia="Arial" w:cs="Arial"/>
          <w:color w:val="292B2C"/>
          <w:lang w:val="en-GB"/>
        </w:rPr>
        <w:t xml:space="preserve">This </w:t>
      </w:r>
      <w:r w:rsidRPr="049B5AE5" w:rsidR="06742845">
        <w:rPr>
          <w:rFonts w:ascii="Arial" w:hAnsi="Arial" w:eastAsia="Arial" w:cs="Arial"/>
          <w:color w:val="292B2C"/>
          <w:lang w:val="en-GB"/>
        </w:rPr>
        <w:t>first-of-its-kind</w:t>
      </w:r>
      <w:r w:rsidRPr="049B5AE5" w:rsidR="25180E1F">
        <w:rPr>
          <w:rFonts w:ascii="Arial" w:hAnsi="Arial" w:eastAsia="Arial" w:cs="Arial"/>
          <w:color w:val="292B2C"/>
          <w:lang w:val="en-GB"/>
        </w:rPr>
        <w:t xml:space="preserve"> project</w:t>
      </w:r>
      <w:r w:rsidRPr="049B5AE5" w:rsidR="6F9407A4">
        <w:rPr>
          <w:rFonts w:ascii="Arial" w:hAnsi="Arial" w:eastAsia="Arial" w:cs="Arial"/>
          <w:color w:val="292B2C"/>
          <w:lang w:val="en-GB"/>
        </w:rPr>
        <w:t xml:space="preserve">, co-designed with partner </w:t>
      </w:r>
      <w:r w:rsidRPr="049B5AE5" w:rsidR="01FD4B35">
        <w:rPr>
          <w:rFonts w:ascii="Arial" w:hAnsi="Arial" w:eastAsia="Arial" w:cs="Arial"/>
          <w:color w:val="292B2C"/>
          <w:lang w:val="en-GB"/>
        </w:rPr>
        <w:t xml:space="preserve">organisation </w:t>
      </w:r>
      <w:r w:rsidRPr="049B5AE5" w:rsidR="6F9407A4">
        <w:rPr>
          <w:rFonts w:ascii="Arial" w:hAnsi="Arial" w:eastAsia="Arial" w:cs="Arial"/>
          <w:color w:val="292B2C"/>
          <w:lang w:val="en-GB"/>
        </w:rPr>
        <w:t>Safer London</w:t>
      </w:r>
      <w:r w:rsidRPr="049B5AE5" w:rsidR="6F9407A4">
        <w:rPr>
          <w:rFonts w:ascii="Arial" w:hAnsi="Arial" w:eastAsia="Arial" w:cs="Arial"/>
          <w:color w:val="292B2C"/>
          <w:lang w:val="en-GB"/>
        </w:rPr>
        <w:t>,</w:t>
      </w:r>
      <w:r w:rsidRPr="049B5AE5" w:rsidR="25180E1F">
        <w:rPr>
          <w:rFonts w:ascii="Arial" w:hAnsi="Arial" w:eastAsia="Arial" w:cs="Arial"/>
          <w:color w:val="292B2C"/>
          <w:lang w:val="en-GB"/>
        </w:rPr>
        <w:t xml:space="preserve"> will </w:t>
      </w:r>
      <w:r w:rsidRPr="049B5AE5" w:rsidR="25180E1F">
        <w:rPr>
          <w:rFonts w:ascii="Arial" w:hAnsi="Arial" w:eastAsia="Arial" w:cs="Arial"/>
          <w:color w:val="292B2C"/>
          <w:lang w:val="en-GB"/>
        </w:rPr>
        <w:t>seek</w:t>
      </w:r>
      <w:r w:rsidRPr="049B5AE5" w:rsidR="25180E1F">
        <w:rPr>
          <w:rFonts w:ascii="Arial" w:hAnsi="Arial" w:eastAsia="Arial" w:cs="Arial"/>
          <w:color w:val="292B2C"/>
          <w:lang w:val="en-GB"/>
        </w:rPr>
        <w:t xml:space="preserve"> to fill in important gaps in understanding, </w:t>
      </w:r>
      <w:r w:rsidRPr="049B5AE5" w:rsidR="25180E1F">
        <w:rPr>
          <w:rFonts w:ascii="Arial" w:hAnsi="Arial" w:eastAsia="Arial" w:cs="Arial"/>
          <w:color w:val="292B2C"/>
          <w:lang w:val="en-GB"/>
        </w:rPr>
        <w:t>assessing</w:t>
      </w:r>
      <w:r w:rsidRPr="049B5AE5" w:rsidR="25180E1F">
        <w:rPr>
          <w:rFonts w:ascii="Arial" w:hAnsi="Arial" w:eastAsia="Arial" w:cs="Arial"/>
          <w:color w:val="292B2C"/>
          <w:lang w:val="en-GB"/>
        </w:rPr>
        <w:t xml:space="preserve"> and supporting young people experiencing stalking. </w:t>
      </w:r>
      <w:r w:rsidRPr="049B5AE5" w:rsidR="1430CE6D">
        <w:rPr>
          <w:rFonts w:ascii="Arial" w:hAnsi="Arial" w:eastAsia="Arial" w:cs="Arial"/>
          <w:color w:val="292B2C"/>
          <w:lang w:val="en-GB"/>
        </w:rPr>
        <w:t xml:space="preserve">You will work closely </w:t>
      </w:r>
      <w:r w:rsidRPr="049B5AE5" w:rsidR="73766CB5">
        <w:rPr>
          <w:rFonts w:ascii="Arial" w:hAnsi="Arial" w:eastAsia="Arial" w:cs="Arial"/>
          <w:color w:val="292B2C"/>
          <w:lang w:val="en-GB"/>
        </w:rPr>
        <w:t>to</w:t>
      </w:r>
      <w:r w:rsidRPr="049B5AE5" w:rsidR="5E12EEBC">
        <w:rPr>
          <w:rFonts w:ascii="Arial" w:hAnsi="Arial" w:eastAsia="Arial" w:cs="Arial"/>
          <w:color w:val="292B2C"/>
          <w:lang w:val="en-GB"/>
        </w:rPr>
        <w:t xml:space="preserve"> ensure that systems are robust, inclusive, and aligned with the needs of vulnerable children</w:t>
      </w:r>
      <w:r w:rsidRPr="049B5AE5" w:rsidR="0D1D21CD">
        <w:rPr>
          <w:rFonts w:ascii="Arial" w:hAnsi="Arial" w:eastAsia="Arial" w:cs="Arial"/>
          <w:color w:val="292B2C"/>
          <w:lang w:val="en-GB"/>
        </w:rPr>
        <w:t>, while embedding the service in</w:t>
      </w:r>
      <w:r w:rsidRPr="049B5AE5" w:rsidR="2441E7AD">
        <w:rPr>
          <w:rFonts w:ascii="Arial" w:hAnsi="Arial" w:eastAsia="Arial" w:cs="Arial"/>
          <w:color w:val="292B2C"/>
          <w:lang w:val="en-GB"/>
        </w:rPr>
        <w:t>to</w:t>
      </w:r>
      <w:r w:rsidRPr="049B5AE5" w:rsidR="0D1D21CD">
        <w:rPr>
          <w:rFonts w:ascii="Arial" w:hAnsi="Arial" w:eastAsia="Arial" w:cs="Arial"/>
          <w:color w:val="292B2C"/>
          <w:lang w:val="en-GB"/>
        </w:rPr>
        <w:t xml:space="preserve"> </w:t>
      </w:r>
      <w:r w:rsidRPr="049B5AE5" w:rsidR="3FF074EE">
        <w:rPr>
          <w:rFonts w:ascii="Arial" w:hAnsi="Arial" w:eastAsia="Arial" w:cs="Arial"/>
          <w:color w:val="292B2C"/>
          <w:lang w:val="en-GB"/>
        </w:rPr>
        <w:t>the</w:t>
      </w:r>
      <w:r w:rsidRPr="049B5AE5" w:rsidR="0D1D21CD">
        <w:rPr>
          <w:rFonts w:ascii="Arial" w:hAnsi="Arial" w:eastAsia="Arial" w:cs="Arial"/>
          <w:color w:val="292B2C"/>
          <w:lang w:val="en-GB"/>
        </w:rPr>
        <w:t xml:space="preserve"> wider ecosystem of London specialist </w:t>
      </w:r>
      <w:r w:rsidRPr="049B5AE5" w:rsidR="0D1D21CD">
        <w:rPr>
          <w:rFonts w:ascii="Arial" w:hAnsi="Arial" w:eastAsia="Arial" w:cs="Arial"/>
          <w:color w:val="292B2C"/>
          <w:lang w:val="en-GB"/>
        </w:rPr>
        <w:t>services driving change</w:t>
      </w:r>
      <w:r w:rsidRPr="049B5AE5" w:rsidR="5E12EEBC">
        <w:rPr>
          <w:rFonts w:ascii="Arial" w:hAnsi="Arial" w:eastAsia="Arial" w:cs="Arial"/>
          <w:color w:val="292B2C"/>
          <w:lang w:val="en-GB"/>
        </w:rPr>
        <w:t xml:space="preserve">. </w:t>
      </w:r>
    </w:p>
    <w:p w:rsidR="00BE636A" w:rsidP="1DDE4DAE" w:rsidRDefault="00BE636A" w14:paraId="19AC0F27" w14:textId="651BDA34">
      <w:pPr>
        <w:shd w:val="clear" w:color="auto" w:fill="FFFFFF" w:themeFill="background1"/>
        <w:spacing w:afterAutospacing="1" w:line="240" w:lineRule="auto"/>
        <w:jc w:val="both"/>
        <w:rPr>
          <w:rFonts w:ascii="Arial" w:hAnsi="Arial" w:eastAsia="Arial" w:cs="Arial"/>
          <w:color w:val="292B2C"/>
        </w:rPr>
      </w:pPr>
    </w:p>
    <w:p w:rsidR="00BE636A" w:rsidP="402A5316" w:rsidRDefault="087EEB4B" w14:paraId="312E762B" w14:textId="1AE1047C">
      <w:pPr>
        <w:shd w:val="clear" w:color="auto" w:fill="FFFFFF" w:themeFill="background1"/>
        <w:spacing w:afterAutospacing="on" w:line="240" w:lineRule="auto"/>
        <w:jc w:val="both"/>
        <w:rPr>
          <w:rFonts w:ascii="Arial" w:hAnsi="Arial" w:eastAsia="Arial" w:cs="Arial"/>
          <w:color w:val="292B2C"/>
          <w:lang w:val="en-GB"/>
        </w:rPr>
      </w:pPr>
      <w:r w:rsidRPr="402A5316" w:rsidR="534FE9CD">
        <w:rPr>
          <w:rFonts w:ascii="Arial" w:hAnsi="Arial" w:eastAsia="Arial" w:cs="Arial"/>
          <w:color w:val="292B2C"/>
          <w:lang w:val="en-GB"/>
        </w:rPr>
        <w:t>Reporting</w:t>
      </w:r>
      <w:r w:rsidRPr="402A5316" w:rsidR="00C59D09">
        <w:rPr>
          <w:rFonts w:ascii="Arial" w:hAnsi="Arial" w:eastAsia="Arial" w:cs="Arial"/>
          <w:color w:val="292B2C"/>
          <w:lang w:val="en-GB"/>
        </w:rPr>
        <w:t xml:space="preserve"> </w:t>
      </w:r>
      <w:r w:rsidRPr="402A5316" w:rsidR="67B615BB">
        <w:rPr>
          <w:rFonts w:ascii="Arial" w:hAnsi="Arial" w:eastAsia="Arial" w:cs="Arial"/>
          <w:color w:val="292B2C"/>
          <w:lang w:val="en-GB"/>
        </w:rPr>
        <w:t xml:space="preserve">to </w:t>
      </w:r>
      <w:r w:rsidRPr="402A5316" w:rsidR="00C59D09">
        <w:rPr>
          <w:rFonts w:ascii="Arial" w:hAnsi="Arial" w:eastAsia="Arial" w:cs="Arial"/>
          <w:color w:val="292B2C"/>
          <w:lang w:val="en-GB"/>
        </w:rPr>
        <w:t>the</w:t>
      </w:r>
      <w:r w:rsidRPr="402A5316" w:rsidR="7DFC5DDA">
        <w:rPr>
          <w:rFonts w:ascii="Arial" w:hAnsi="Arial" w:eastAsia="Arial" w:cs="Arial"/>
          <w:color w:val="292B2C"/>
          <w:lang w:val="en-GB"/>
        </w:rPr>
        <w:t xml:space="preserve"> Head of</w:t>
      </w:r>
      <w:r w:rsidRPr="402A5316" w:rsidR="58E708D2">
        <w:rPr>
          <w:rFonts w:ascii="Arial" w:hAnsi="Arial" w:eastAsia="Arial" w:cs="Arial"/>
          <w:color w:val="292B2C"/>
          <w:lang w:val="en-GB"/>
        </w:rPr>
        <w:t xml:space="preserve"> </w:t>
      </w:r>
      <w:r w:rsidRPr="402A5316" w:rsidR="045CBFC3">
        <w:rPr>
          <w:rFonts w:ascii="Arial" w:hAnsi="Arial" w:eastAsia="Arial" w:cs="Arial"/>
          <w:color w:val="292B2C"/>
          <w:lang w:val="en-GB"/>
        </w:rPr>
        <w:t>Pan London</w:t>
      </w:r>
      <w:r w:rsidRPr="402A5316" w:rsidR="5A6085F1">
        <w:rPr>
          <w:rFonts w:ascii="Arial" w:hAnsi="Arial" w:eastAsia="Arial" w:cs="Arial"/>
          <w:color w:val="292B2C"/>
          <w:lang w:val="en-GB"/>
        </w:rPr>
        <w:t xml:space="preserve"> Stalking Support Service</w:t>
      </w:r>
      <w:r w:rsidRPr="402A5316" w:rsidR="00C59D09">
        <w:rPr>
          <w:rFonts w:ascii="Arial" w:hAnsi="Arial" w:eastAsia="Arial" w:cs="Arial"/>
          <w:color w:val="292B2C"/>
          <w:lang w:val="en-GB"/>
        </w:rPr>
        <w:t xml:space="preserve">, </w:t>
      </w:r>
      <w:r w:rsidRPr="402A5316" w:rsidR="60E40C1F">
        <w:rPr>
          <w:rFonts w:ascii="Arial" w:hAnsi="Arial" w:eastAsia="Arial" w:cs="Arial"/>
          <w:color w:val="292B2C"/>
          <w:lang w:val="en-GB"/>
        </w:rPr>
        <w:t xml:space="preserve">you </w:t>
      </w:r>
      <w:r w:rsidRPr="402A5316" w:rsidR="00C59D09">
        <w:rPr>
          <w:rFonts w:ascii="Arial" w:hAnsi="Arial" w:eastAsia="Arial" w:cs="Arial"/>
          <w:color w:val="292B2C"/>
          <w:lang w:val="en-GB"/>
        </w:rPr>
        <w:t xml:space="preserve">will </w:t>
      </w:r>
      <w:r w:rsidRPr="402A5316" w:rsidR="7879A255">
        <w:rPr>
          <w:rFonts w:ascii="Arial" w:hAnsi="Arial" w:eastAsia="Arial" w:cs="Arial"/>
          <w:color w:val="000000" w:themeColor="text1" w:themeTint="FF" w:themeShade="FF"/>
          <w:lang w:val="en-GB"/>
        </w:rPr>
        <w:t xml:space="preserve">provide expert advice and advocacy to </w:t>
      </w:r>
      <w:r w:rsidRPr="402A5316" w:rsidR="39FAB30F">
        <w:rPr>
          <w:rFonts w:ascii="Arial" w:hAnsi="Arial" w:eastAsia="Arial" w:cs="Arial"/>
          <w:color w:val="000000" w:themeColor="text1" w:themeTint="FF" w:themeShade="FF"/>
          <w:lang w:val="en-GB"/>
        </w:rPr>
        <w:t xml:space="preserve">children, young </w:t>
      </w:r>
      <w:r w:rsidRPr="402A5316" w:rsidR="39FAB30F">
        <w:rPr>
          <w:rFonts w:ascii="Arial" w:hAnsi="Arial" w:eastAsia="Arial" w:cs="Arial"/>
          <w:color w:val="000000" w:themeColor="text1" w:themeTint="FF" w:themeShade="FF"/>
          <w:lang w:val="en-GB"/>
        </w:rPr>
        <w:t>people</w:t>
      </w:r>
      <w:r w:rsidRPr="402A5316" w:rsidR="39FAB30F">
        <w:rPr>
          <w:rFonts w:ascii="Arial" w:hAnsi="Arial" w:eastAsia="Arial" w:cs="Arial"/>
          <w:color w:val="000000" w:themeColor="text1" w:themeTint="FF" w:themeShade="FF"/>
          <w:lang w:val="en-GB"/>
        </w:rPr>
        <w:t xml:space="preserve"> and their families,</w:t>
      </w:r>
      <w:r w:rsidRPr="402A5316" w:rsidR="7879A255">
        <w:rPr>
          <w:rFonts w:ascii="Arial" w:hAnsi="Arial" w:eastAsia="Arial" w:cs="Arial"/>
          <w:color w:val="292B2C"/>
          <w:lang w:val="en-GB"/>
        </w:rPr>
        <w:t xml:space="preserve"> </w:t>
      </w:r>
      <w:r w:rsidRPr="402A5316" w:rsidR="00C59D09">
        <w:rPr>
          <w:rFonts w:ascii="Arial" w:hAnsi="Arial" w:eastAsia="Arial" w:cs="Arial"/>
          <w:color w:val="292B2C"/>
          <w:lang w:val="en-GB"/>
        </w:rPr>
        <w:t>ensur</w:t>
      </w:r>
      <w:r w:rsidRPr="402A5316" w:rsidR="77EBAF6B">
        <w:rPr>
          <w:rFonts w:ascii="Arial" w:hAnsi="Arial" w:eastAsia="Arial" w:cs="Arial"/>
          <w:color w:val="292B2C"/>
          <w:lang w:val="en-GB"/>
        </w:rPr>
        <w:t>ing</w:t>
      </w:r>
      <w:r w:rsidRPr="402A5316" w:rsidR="00C59D09">
        <w:rPr>
          <w:rFonts w:ascii="Arial" w:hAnsi="Arial" w:eastAsia="Arial" w:cs="Arial"/>
          <w:color w:val="292B2C"/>
          <w:lang w:val="en-GB"/>
        </w:rPr>
        <w:t xml:space="preserve"> the SAFE Project has what it needs to deliver </w:t>
      </w:r>
      <w:r w:rsidRPr="402A5316" w:rsidR="2EC23E56">
        <w:rPr>
          <w:rFonts w:ascii="Arial" w:hAnsi="Arial" w:eastAsia="Arial" w:cs="Arial"/>
          <w:color w:val="292B2C"/>
          <w:lang w:val="en-GB"/>
        </w:rPr>
        <w:t xml:space="preserve">an </w:t>
      </w:r>
      <w:r w:rsidRPr="402A5316" w:rsidR="00C59D09">
        <w:rPr>
          <w:rFonts w:ascii="Arial" w:hAnsi="Arial" w:eastAsia="Arial" w:cs="Arial"/>
          <w:color w:val="292B2C"/>
          <w:lang w:val="en-GB"/>
        </w:rPr>
        <w:t xml:space="preserve">outstanding service. </w:t>
      </w:r>
      <w:r w:rsidRPr="402A5316" w:rsidR="746B83D2">
        <w:rPr>
          <w:rFonts w:ascii="Arial" w:hAnsi="Arial" w:eastAsia="Arial" w:cs="Arial"/>
          <w:color w:val="292B2C"/>
          <w:lang w:val="en-GB"/>
        </w:rPr>
        <w:t xml:space="preserve">You will be </w:t>
      </w:r>
      <w:r w:rsidRPr="402A5316" w:rsidR="088C26B2">
        <w:rPr>
          <w:rFonts w:ascii="Arial" w:hAnsi="Arial" w:eastAsia="Arial" w:cs="Arial"/>
          <w:color w:val="292B2C"/>
          <w:lang w:val="en-GB"/>
        </w:rPr>
        <w:t xml:space="preserve">trained as an Independent Stalking Advocate (ISA), hold </w:t>
      </w:r>
      <w:r w:rsidRPr="402A5316" w:rsidR="746B83D2">
        <w:rPr>
          <w:rFonts w:ascii="Arial" w:hAnsi="Arial" w:eastAsia="Arial" w:cs="Arial"/>
          <w:color w:val="292B2C"/>
          <w:lang w:val="en-GB"/>
        </w:rPr>
        <w:t>a caseload, and o</w:t>
      </w:r>
      <w:r w:rsidRPr="402A5316" w:rsidR="00C59D09">
        <w:rPr>
          <w:rFonts w:ascii="Arial" w:hAnsi="Arial" w:eastAsia="Arial" w:cs="Arial"/>
          <w:color w:val="292B2C"/>
          <w:lang w:val="en-GB"/>
        </w:rPr>
        <w:t xml:space="preserve">ver the course of the contract, you will support the upskilling of all ISAs on the team to be able to take children and young people's cases. </w:t>
      </w:r>
      <w:r w:rsidRPr="402A5316" w:rsidR="040C8F29">
        <w:rPr>
          <w:rFonts w:ascii="Arial" w:hAnsi="Arial" w:eastAsia="Arial" w:cs="Arial"/>
          <w:color w:val="292B2C"/>
          <w:lang w:val="en-GB"/>
        </w:rPr>
        <w:t>In addition to leading on the development of the children and youth work provision, you will oversee a Young People’s Experts by Experience group to ensure victim’s voices are fed into project development.</w:t>
      </w:r>
    </w:p>
    <w:p w:rsidR="00BE636A" w:rsidP="1DDE4DAE" w:rsidRDefault="41666414" w14:paraId="06209995" w14:textId="51EA2035">
      <w:pPr>
        <w:shd w:val="clear" w:color="auto" w:fill="FFFFFF" w:themeFill="background1"/>
        <w:spacing w:afterAutospacing="1" w:line="240" w:lineRule="auto"/>
        <w:rPr>
          <w:rFonts w:ascii="Arial" w:hAnsi="Arial" w:eastAsia="Arial" w:cs="Arial"/>
          <w:color w:val="292B2C"/>
        </w:rPr>
      </w:pPr>
      <w:r w:rsidRPr="1DDE4DAE">
        <w:rPr>
          <w:rFonts w:ascii="Arial" w:hAnsi="Arial" w:eastAsia="Arial" w:cs="Arial"/>
          <w:color w:val="292B2C"/>
          <w:lang w:val="en-GB"/>
        </w:rPr>
        <w:t> </w:t>
      </w:r>
    </w:p>
    <w:p w:rsidR="00BE636A" w:rsidP="1DDE4DAE" w:rsidRDefault="41666414" w14:paraId="77556DEE" w14:textId="645CFE66">
      <w:pPr>
        <w:shd w:val="clear" w:color="auto" w:fill="FFFFFF" w:themeFill="background1"/>
        <w:spacing w:afterAutospacing="1" w:line="240" w:lineRule="auto"/>
        <w:rPr>
          <w:rFonts w:ascii="Arial" w:hAnsi="Arial" w:eastAsia="Arial" w:cs="Arial"/>
          <w:color w:val="173889"/>
          <w:sz w:val="36"/>
          <w:szCs w:val="36"/>
        </w:rPr>
      </w:pPr>
      <w:r w:rsidRPr="1DDE4DAE">
        <w:rPr>
          <w:rFonts w:ascii="Arial" w:hAnsi="Arial" w:eastAsia="Arial" w:cs="Arial"/>
          <w:b/>
          <w:bCs/>
          <w:caps/>
          <w:color w:val="173889"/>
          <w:sz w:val="36"/>
          <w:szCs w:val="36"/>
          <w:lang w:val="en-GB"/>
        </w:rPr>
        <w:t>JOB DESCRIPTION</w:t>
      </w:r>
    </w:p>
    <w:p w:rsidR="00BE636A" w:rsidP="1DDE4DAE" w:rsidRDefault="41666414" w14:paraId="11853ABF" w14:textId="7D0D475F">
      <w:pPr>
        <w:shd w:val="clear" w:color="auto" w:fill="FFFFFF" w:themeFill="background1"/>
        <w:spacing w:before="120" w:after="120" w:line="240" w:lineRule="auto"/>
        <w:rPr>
          <w:rFonts w:ascii="Arial" w:hAnsi="Arial" w:eastAsia="Arial" w:cs="Arial"/>
          <w:color w:val="173889"/>
          <w:sz w:val="28"/>
          <w:szCs w:val="28"/>
        </w:rPr>
      </w:pPr>
      <w:r w:rsidRPr="1DDE4DAE">
        <w:rPr>
          <w:rFonts w:ascii="Arial" w:hAnsi="Arial" w:eastAsia="Arial" w:cs="Arial"/>
          <w:b/>
          <w:bCs/>
          <w:caps/>
          <w:color w:val="173889"/>
          <w:sz w:val="28"/>
          <w:szCs w:val="28"/>
          <w:lang w:val="en-GB"/>
        </w:rPr>
        <w:t>DUTIES AND RESPONSIBILITIES:</w:t>
      </w:r>
    </w:p>
    <w:p w:rsidR="00BE636A" w:rsidP="1DDE4DAE" w:rsidRDefault="1FA36B07" w14:paraId="63F94B11" w14:textId="37CC439F">
      <w:pPr>
        <w:shd w:val="clear" w:color="auto" w:fill="FFFFFF" w:themeFill="background1"/>
        <w:spacing w:before="120" w:after="120" w:line="240" w:lineRule="auto"/>
        <w:rPr>
          <w:rFonts w:ascii="Arial" w:hAnsi="Arial" w:eastAsia="Arial" w:cs="Arial"/>
          <w:caps w:val="1"/>
          <w:color w:val="173889"/>
          <w:sz w:val="28"/>
          <w:szCs w:val="28"/>
          <w:lang w:val="en-GB"/>
        </w:rPr>
      </w:pPr>
      <w:r w:rsidRPr="049B5AE5" w:rsidR="2147E21A">
        <w:rPr>
          <w:rFonts w:ascii="Arial" w:hAnsi="Arial" w:eastAsia="Arial" w:cs="Arial"/>
          <w:caps w:val="1"/>
          <w:color w:val="173889"/>
          <w:sz w:val="28"/>
          <w:szCs w:val="28"/>
          <w:lang w:val="en-GB"/>
        </w:rPr>
        <w:t xml:space="preserve">Project </w:t>
      </w:r>
      <w:r w:rsidRPr="049B5AE5" w:rsidR="2147E21A">
        <w:rPr>
          <w:rFonts w:ascii="Arial" w:hAnsi="Arial" w:eastAsia="Arial" w:cs="Arial"/>
          <w:caps w:val="1"/>
          <w:color w:val="173889"/>
          <w:sz w:val="28"/>
          <w:szCs w:val="28"/>
          <w:lang w:val="en-GB"/>
        </w:rPr>
        <w:t>mobilisation</w:t>
      </w:r>
      <w:r w:rsidRPr="049B5AE5" w:rsidR="0A575679">
        <w:rPr>
          <w:rFonts w:ascii="Arial" w:hAnsi="Arial" w:eastAsia="Arial" w:cs="Arial"/>
          <w:caps w:val="1"/>
          <w:color w:val="173889"/>
          <w:sz w:val="28"/>
          <w:szCs w:val="28"/>
          <w:lang w:val="en-GB"/>
        </w:rPr>
        <w:t xml:space="preserve"> (</w:t>
      </w:r>
      <w:r w:rsidRPr="049B5AE5" w:rsidR="0A575679">
        <w:rPr>
          <w:rFonts w:ascii="Arial" w:hAnsi="Arial" w:eastAsia="Arial" w:cs="Arial"/>
          <w:caps w:val="1"/>
          <w:color w:val="173889"/>
          <w:sz w:val="28"/>
          <w:szCs w:val="28"/>
          <w:lang w:val="en-GB"/>
        </w:rPr>
        <w:t>jan</w:t>
      </w:r>
      <w:r w:rsidRPr="049B5AE5" w:rsidR="449BDED9">
        <w:rPr>
          <w:rFonts w:ascii="Arial" w:hAnsi="Arial" w:eastAsia="Arial" w:cs="Arial"/>
          <w:caps w:val="1"/>
          <w:color w:val="173889"/>
          <w:sz w:val="28"/>
          <w:szCs w:val="28"/>
          <w:lang w:val="en-GB"/>
        </w:rPr>
        <w:t>uary</w:t>
      </w:r>
      <w:r w:rsidRPr="049B5AE5" w:rsidR="54A71F40">
        <w:rPr>
          <w:rFonts w:ascii="Arial" w:hAnsi="Arial" w:eastAsia="Arial" w:cs="Arial"/>
          <w:caps w:val="1"/>
          <w:color w:val="173889"/>
          <w:sz w:val="28"/>
          <w:szCs w:val="28"/>
          <w:lang w:val="en-GB"/>
        </w:rPr>
        <w:t xml:space="preserve"> </w:t>
      </w:r>
      <w:r w:rsidRPr="049B5AE5" w:rsidR="652DA8D3">
        <w:rPr>
          <w:rFonts w:ascii="Arial" w:hAnsi="Arial" w:eastAsia="Arial" w:cs="Arial"/>
          <w:caps w:val="1"/>
          <w:color w:val="173889"/>
          <w:sz w:val="28"/>
          <w:szCs w:val="28"/>
          <w:lang w:val="en-GB"/>
        </w:rPr>
        <w:t>-</w:t>
      </w:r>
      <w:r w:rsidRPr="049B5AE5" w:rsidR="684509C5">
        <w:rPr>
          <w:rFonts w:ascii="Arial" w:hAnsi="Arial" w:eastAsia="Arial" w:cs="Arial"/>
          <w:caps w:val="1"/>
          <w:color w:val="173889"/>
          <w:sz w:val="28"/>
          <w:szCs w:val="28"/>
          <w:lang w:val="en-GB"/>
        </w:rPr>
        <w:t xml:space="preserve"> </w:t>
      </w:r>
      <w:r w:rsidRPr="049B5AE5" w:rsidR="525F91DD">
        <w:rPr>
          <w:rFonts w:ascii="Arial" w:hAnsi="Arial" w:eastAsia="Arial" w:cs="Arial"/>
          <w:caps w:val="1"/>
          <w:color w:val="173889"/>
          <w:sz w:val="28"/>
          <w:szCs w:val="28"/>
          <w:lang w:val="en-GB"/>
        </w:rPr>
        <w:t>april</w:t>
      </w:r>
      <w:r w:rsidRPr="049B5AE5" w:rsidR="525F91DD">
        <w:rPr>
          <w:rFonts w:ascii="Arial" w:hAnsi="Arial" w:eastAsia="Arial" w:cs="Arial"/>
          <w:caps w:val="1"/>
          <w:color w:val="173889"/>
          <w:sz w:val="28"/>
          <w:szCs w:val="28"/>
          <w:lang w:val="en-GB"/>
        </w:rPr>
        <w:t xml:space="preserve"> </w:t>
      </w:r>
      <w:r w:rsidRPr="049B5AE5" w:rsidR="0A575679">
        <w:rPr>
          <w:rFonts w:ascii="Arial" w:hAnsi="Arial" w:eastAsia="Arial" w:cs="Arial"/>
          <w:caps w:val="1"/>
          <w:color w:val="173889"/>
          <w:sz w:val="28"/>
          <w:szCs w:val="28"/>
          <w:lang w:val="en-GB"/>
        </w:rPr>
        <w:t>2026)</w:t>
      </w:r>
    </w:p>
    <w:p w:rsidR="00BE636A" w:rsidP="1DDE4DAE" w:rsidRDefault="681CAA76" w14:paraId="101C41F2" w14:textId="1EB9090B">
      <w:pPr>
        <w:pStyle w:val="ListParagraph"/>
        <w:numPr>
          <w:ilvl w:val="0"/>
          <w:numId w:val="6"/>
        </w:numPr>
        <w:spacing w:line="257" w:lineRule="auto"/>
        <w:rPr>
          <w:rFonts w:ascii="Arial" w:hAnsi="Arial" w:eastAsia="Arial" w:cs="Arial"/>
          <w:color w:val="000000" w:themeColor="text1"/>
          <w:sz w:val="22"/>
          <w:szCs w:val="22"/>
          <w:lang w:val="en-GB"/>
        </w:rPr>
      </w:pPr>
      <w:r w:rsidRPr="1DDE4DAE">
        <w:rPr>
          <w:rFonts w:ascii="Arial" w:hAnsi="Arial" w:eastAsia="Arial" w:cs="Arial"/>
          <w:color w:val="000000" w:themeColor="text1"/>
          <w:sz w:val="22"/>
          <w:szCs w:val="22"/>
          <w:lang w:val="en-GB"/>
        </w:rPr>
        <w:t>Co-d</w:t>
      </w:r>
      <w:r w:rsidRPr="1DDE4DAE" w:rsidR="5D2CB102">
        <w:rPr>
          <w:rFonts w:ascii="Arial" w:hAnsi="Arial" w:eastAsia="Arial" w:cs="Arial"/>
          <w:color w:val="000000" w:themeColor="text1"/>
          <w:sz w:val="22"/>
          <w:szCs w:val="22"/>
          <w:lang w:val="en-GB"/>
        </w:rPr>
        <w:t xml:space="preserve">evelop a robust delivery model for stalking advocacy support </w:t>
      </w:r>
      <w:r w:rsidRPr="1DDE4DAE" w:rsidR="34BC01AE">
        <w:rPr>
          <w:rFonts w:ascii="Arial" w:hAnsi="Arial" w:eastAsia="Arial" w:cs="Arial"/>
          <w:color w:val="000000" w:themeColor="text1"/>
          <w:sz w:val="22"/>
          <w:szCs w:val="22"/>
          <w:lang w:val="en-GB"/>
        </w:rPr>
        <w:t xml:space="preserve">to </w:t>
      </w:r>
      <w:r w:rsidRPr="1DDE4DAE" w:rsidR="5D2CB102">
        <w:rPr>
          <w:rFonts w:ascii="Arial" w:hAnsi="Arial" w:eastAsia="Arial" w:cs="Arial"/>
          <w:color w:val="000000" w:themeColor="text1"/>
          <w:sz w:val="22"/>
          <w:szCs w:val="22"/>
          <w:lang w:val="en-GB"/>
        </w:rPr>
        <w:t>children and young people,</w:t>
      </w:r>
      <w:r w:rsidRPr="1DDE4DAE" w:rsidR="16F72BD6">
        <w:rPr>
          <w:rFonts w:ascii="Arial" w:hAnsi="Arial" w:eastAsia="Arial" w:cs="Arial"/>
          <w:color w:val="000000" w:themeColor="text1"/>
          <w:sz w:val="22"/>
          <w:szCs w:val="22"/>
          <w:lang w:val="en-GB"/>
        </w:rPr>
        <w:t xml:space="preserve"> working in close partnership with Safer London to:</w:t>
      </w:r>
    </w:p>
    <w:p w:rsidR="00BE636A" w:rsidP="1DDE4DAE" w:rsidRDefault="046B81FA" w14:paraId="71ACAC49" w14:textId="6C18745F">
      <w:pPr>
        <w:pStyle w:val="ListParagraph"/>
        <w:numPr>
          <w:ilvl w:val="1"/>
          <w:numId w:val="6"/>
        </w:numPr>
        <w:spacing w:line="257" w:lineRule="auto"/>
        <w:rPr>
          <w:rFonts w:ascii="Arial" w:hAnsi="Arial" w:eastAsia="Arial" w:cs="Arial"/>
          <w:sz w:val="22"/>
          <w:szCs w:val="22"/>
          <w:lang w:val="en-GB"/>
        </w:rPr>
      </w:pPr>
      <w:r w:rsidRPr="00E05A40">
        <w:rPr>
          <w:rFonts w:ascii="Arial" w:hAnsi="Arial" w:eastAsia="Arial" w:cs="Arial"/>
          <w:sz w:val="22"/>
          <w:szCs w:val="22"/>
          <w:lang w:val="en-GB"/>
        </w:rPr>
        <w:t>D</w:t>
      </w:r>
      <w:r w:rsidRPr="00E05A40" w:rsidR="64897ED9">
        <w:rPr>
          <w:rFonts w:ascii="Arial" w:hAnsi="Arial" w:eastAsia="Arial" w:cs="Arial"/>
          <w:sz w:val="22"/>
          <w:szCs w:val="22"/>
          <w:lang w:val="en-GB"/>
        </w:rPr>
        <w:t>evelop a risk assessment and triage process, i</w:t>
      </w:r>
      <w:r w:rsidRPr="00E05A40" w:rsidR="16F72BD6">
        <w:rPr>
          <w:rFonts w:ascii="Arial" w:hAnsi="Arial" w:eastAsia="Arial" w:cs="Arial"/>
          <w:sz w:val="22"/>
          <w:szCs w:val="22"/>
          <w:lang w:val="en-GB"/>
        </w:rPr>
        <w:t>mprov</w:t>
      </w:r>
      <w:r w:rsidRPr="00E05A40" w:rsidR="1CEF3B5E">
        <w:rPr>
          <w:rFonts w:ascii="Arial" w:hAnsi="Arial" w:eastAsia="Arial" w:cs="Arial"/>
          <w:sz w:val="22"/>
          <w:szCs w:val="22"/>
          <w:lang w:val="en-GB"/>
        </w:rPr>
        <w:t>in</w:t>
      </w:r>
      <w:r w:rsidRPr="00E05A40" w:rsidR="7B915B98">
        <w:rPr>
          <w:rFonts w:ascii="Arial" w:hAnsi="Arial" w:eastAsia="Arial" w:cs="Arial"/>
          <w:sz w:val="22"/>
          <w:szCs w:val="22"/>
          <w:lang w:val="en-GB"/>
        </w:rPr>
        <w:t xml:space="preserve">g </w:t>
      </w:r>
      <w:r w:rsidRPr="00E05A40" w:rsidR="16F72BD6">
        <w:rPr>
          <w:rFonts w:ascii="Arial" w:hAnsi="Arial" w:eastAsia="Arial" w:cs="Arial"/>
          <w:sz w:val="22"/>
          <w:szCs w:val="22"/>
          <w:lang w:val="en-GB"/>
        </w:rPr>
        <w:t xml:space="preserve">screening, </w:t>
      </w:r>
      <w:r w:rsidRPr="1DDE4DAE" w:rsidR="1483C5F3">
        <w:rPr>
          <w:rFonts w:ascii="Arial" w:hAnsi="Arial" w:eastAsia="Arial" w:cs="Arial"/>
          <w:sz w:val="22"/>
          <w:szCs w:val="22"/>
          <w:lang w:val="en-GB"/>
        </w:rPr>
        <w:t xml:space="preserve">referral pathways, </w:t>
      </w:r>
      <w:r w:rsidRPr="1DDE4DAE" w:rsidR="16F72BD6">
        <w:rPr>
          <w:rFonts w:ascii="Arial" w:hAnsi="Arial" w:eastAsia="Arial" w:cs="Arial"/>
          <w:sz w:val="22"/>
          <w:szCs w:val="22"/>
          <w:lang w:val="en-GB"/>
        </w:rPr>
        <w:t>and information sharing to enable earlier and more appropriate support for young people</w:t>
      </w:r>
    </w:p>
    <w:p w:rsidR="00BE636A" w:rsidP="1DDE4DAE" w:rsidRDefault="16F72BD6" w14:paraId="51E21DD9" w14:textId="796DBDC2">
      <w:pPr>
        <w:pStyle w:val="ListParagraph"/>
        <w:numPr>
          <w:ilvl w:val="1"/>
          <w:numId w:val="6"/>
        </w:numPr>
        <w:spacing w:line="257" w:lineRule="auto"/>
        <w:rPr>
          <w:rFonts w:ascii="Arial" w:hAnsi="Arial" w:eastAsia="Arial" w:cs="Arial"/>
          <w:sz w:val="22"/>
          <w:szCs w:val="22"/>
          <w:lang w:val="en-GB"/>
        </w:rPr>
      </w:pPr>
      <w:r w:rsidRPr="402A5316" w:rsidR="4D57EDDB">
        <w:rPr>
          <w:rFonts w:ascii="Arial" w:hAnsi="Arial" w:eastAsia="Arial" w:cs="Arial"/>
          <w:sz w:val="22"/>
          <w:szCs w:val="22"/>
          <w:lang w:val="en-GB"/>
        </w:rPr>
        <w:t xml:space="preserve">Ensure </w:t>
      </w:r>
      <w:r w:rsidRPr="402A5316" w:rsidR="155E052F">
        <w:rPr>
          <w:rFonts w:ascii="Arial" w:hAnsi="Arial" w:eastAsia="Arial" w:cs="Arial"/>
          <w:sz w:val="22"/>
          <w:szCs w:val="22"/>
          <w:lang w:val="en-GB"/>
        </w:rPr>
        <w:t xml:space="preserve">that </w:t>
      </w:r>
      <w:r w:rsidRPr="402A5316" w:rsidR="4D57EDDB">
        <w:rPr>
          <w:rFonts w:ascii="Arial" w:hAnsi="Arial" w:eastAsia="Arial" w:cs="Arial"/>
          <w:sz w:val="22"/>
          <w:szCs w:val="22"/>
          <w:lang w:val="en-GB"/>
        </w:rPr>
        <w:t>case management systems support effective assessment of risk, particularly around exploitation and violence</w:t>
      </w:r>
    </w:p>
    <w:p w:rsidR="00BE636A" w:rsidP="1DDE4DAE" w:rsidRDefault="16F72BD6" w14:paraId="6E88A624" w14:textId="034A13D7">
      <w:pPr>
        <w:pStyle w:val="ListParagraph"/>
        <w:numPr>
          <w:ilvl w:val="1"/>
          <w:numId w:val="6"/>
        </w:numPr>
        <w:spacing w:line="257" w:lineRule="auto"/>
        <w:rPr>
          <w:rFonts w:ascii="Arial" w:hAnsi="Arial" w:eastAsia="Arial" w:cs="Arial"/>
          <w:sz w:val="22"/>
          <w:szCs w:val="22"/>
          <w:lang w:val="en-GB"/>
        </w:rPr>
      </w:pPr>
      <w:r w:rsidRPr="1DDE4DAE">
        <w:rPr>
          <w:rFonts w:ascii="Arial" w:hAnsi="Arial" w:eastAsia="Arial" w:cs="Arial"/>
          <w:sz w:val="22"/>
          <w:szCs w:val="22"/>
          <w:lang w:val="en-GB"/>
        </w:rPr>
        <w:t>Support long-term impact by embedding reflective practice, staff wellbeing, and youth voice into organisational culture</w:t>
      </w:r>
    </w:p>
    <w:p w:rsidR="00BE636A" w:rsidP="1DDE4DAE" w:rsidRDefault="16F72BD6" w14:paraId="25CFE4CA" w14:textId="403223CA">
      <w:pPr>
        <w:pStyle w:val="ListParagraph"/>
        <w:numPr>
          <w:ilvl w:val="1"/>
          <w:numId w:val="6"/>
        </w:numPr>
        <w:spacing w:line="257" w:lineRule="auto"/>
        <w:rPr>
          <w:rFonts w:ascii="Arial" w:hAnsi="Arial" w:eastAsia="Arial" w:cs="Arial"/>
          <w:sz w:val="22"/>
          <w:szCs w:val="22"/>
          <w:lang w:val="en-GB"/>
        </w:rPr>
      </w:pPr>
      <w:r w:rsidRPr="1DDE4DAE">
        <w:rPr>
          <w:rFonts w:ascii="Arial" w:hAnsi="Arial" w:eastAsia="Arial" w:cs="Arial"/>
          <w:sz w:val="22"/>
          <w:szCs w:val="22"/>
          <w:lang w:val="en-GB"/>
        </w:rPr>
        <w:t xml:space="preserve">Build staff knowledge and confidence through tailored training and learning </w:t>
      </w:r>
    </w:p>
    <w:p w:rsidRPr="00E05A40" w:rsidR="00BE636A" w:rsidP="402A5316" w:rsidRDefault="4446FF1D" w14:paraId="07E8495D" w14:textId="26D355AB">
      <w:pPr>
        <w:pStyle w:val="ListParagraph"/>
        <w:numPr>
          <w:ilvl w:val="0"/>
          <w:numId w:val="6"/>
        </w:numPr>
        <w:suppressLineNumbers w:val="0"/>
        <w:bidi w:val="0"/>
        <w:spacing w:before="0" w:beforeAutospacing="off" w:after="160" w:afterAutospacing="off" w:line="257" w:lineRule="auto"/>
        <w:ind w:left="720" w:right="0" w:hanging="360"/>
        <w:jc w:val="left"/>
        <w:rPr>
          <w:rFonts w:ascii="Arial" w:hAnsi="Arial" w:eastAsia="Arial" w:cs="Arial"/>
          <w:color w:val="000000" w:themeColor="text1" w:themeTint="FF" w:themeShade="FF"/>
          <w:sz w:val="22"/>
          <w:szCs w:val="22"/>
          <w:lang w:val="en-GB"/>
        </w:rPr>
      </w:pPr>
      <w:r w:rsidRPr="402A5316" w:rsidR="1D4DEC80">
        <w:rPr>
          <w:rFonts w:ascii="Arial" w:hAnsi="Arial" w:eastAsia="Arial" w:cs="Arial"/>
          <w:color w:val="000000" w:themeColor="text1" w:themeTint="FF" w:themeShade="FF"/>
          <w:sz w:val="22"/>
          <w:szCs w:val="22"/>
          <w:lang w:val="en-GB"/>
        </w:rPr>
        <w:t xml:space="preserve">Build </w:t>
      </w:r>
      <w:r w:rsidRPr="402A5316" w:rsidR="6218B8DB">
        <w:rPr>
          <w:rFonts w:ascii="Arial" w:hAnsi="Arial" w:eastAsia="Arial" w:cs="Arial"/>
          <w:color w:val="000000" w:themeColor="text1" w:themeTint="FF" w:themeShade="FF"/>
          <w:sz w:val="22"/>
          <w:szCs w:val="22"/>
          <w:lang w:val="en-GB"/>
        </w:rPr>
        <w:t>and coordinate a Young People’s Experts by Experience group</w:t>
      </w:r>
    </w:p>
    <w:p w:rsidR="00BE636A" w:rsidP="402A5316" w:rsidRDefault="25BB272B" w14:paraId="66D19181" w14:textId="054CCC81">
      <w:pPr>
        <w:pStyle w:val="ListParagraph"/>
        <w:numPr>
          <w:ilvl w:val="0"/>
          <w:numId w:val="6"/>
        </w:numPr>
        <w:suppressLineNumbers w:val="0"/>
        <w:bidi w:val="0"/>
        <w:spacing w:before="0" w:beforeAutospacing="off" w:after="160" w:afterAutospacing="off" w:line="257" w:lineRule="auto"/>
        <w:ind w:left="720" w:right="0" w:hanging="360"/>
        <w:jc w:val="left"/>
        <w:rPr>
          <w:rFonts w:ascii="Arial" w:hAnsi="Arial" w:eastAsia="Arial" w:cs="Arial"/>
          <w:color w:val="000000" w:themeColor="text1" w:themeTint="FF" w:themeShade="FF"/>
          <w:sz w:val="22"/>
          <w:szCs w:val="22"/>
          <w:lang w:val="en-GB"/>
        </w:rPr>
      </w:pPr>
      <w:r w:rsidRPr="402A5316" w:rsidR="7B56DAB0">
        <w:rPr>
          <w:rFonts w:ascii="Arial" w:hAnsi="Arial" w:eastAsia="Arial" w:cs="Arial"/>
          <w:color w:val="000000" w:themeColor="text1" w:themeTint="FF" w:themeShade="FF"/>
          <w:sz w:val="22"/>
          <w:szCs w:val="22"/>
          <w:lang w:val="en-GB"/>
        </w:rPr>
        <w:t xml:space="preserve">Proactively develop relationships with other agencies </w:t>
      </w:r>
      <w:r w:rsidRPr="402A5316" w:rsidR="4D25592F">
        <w:rPr>
          <w:rFonts w:ascii="Arial" w:hAnsi="Arial" w:eastAsia="Arial" w:cs="Arial"/>
          <w:color w:val="000000" w:themeColor="text1" w:themeTint="FF" w:themeShade="FF"/>
          <w:sz w:val="22"/>
          <w:szCs w:val="22"/>
          <w:lang w:val="en-GB"/>
        </w:rPr>
        <w:t xml:space="preserve">in the wider </w:t>
      </w:r>
      <w:r w:rsidRPr="402A5316" w:rsidR="6A842E93">
        <w:rPr>
          <w:rFonts w:ascii="Arial" w:hAnsi="Arial" w:eastAsia="Arial" w:cs="Arial"/>
          <w:color w:val="000000" w:themeColor="text1" w:themeTint="FF" w:themeShade="FF"/>
          <w:sz w:val="22"/>
          <w:szCs w:val="22"/>
          <w:lang w:val="en-GB"/>
        </w:rPr>
        <w:t xml:space="preserve">support service </w:t>
      </w:r>
      <w:r w:rsidRPr="402A5316" w:rsidR="4D25592F">
        <w:rPr>
          <w:rFonts w:ascii="Arial" w:hAnsi="Arial" w:eastAsia="Arial" w:cs="Arial"/>
          <w:color w:val="000000" w:themeColor="text1" w:themeTint="FF" w:themeShade="FF"/>
          <w:sz w:val="22"/>
          <w:szCs w:val="22"/>
          <w:lang w:val="en-GB"/>
        </w:rPr>
        <w:t xml:space="preserve">ecosystem, </w:t>
      </w:r>
      <w:r w:rsidRPr="402A5316" w:rsidR="7B56DAB0">
        <w:rPr>
          <w:rFonts w:ascii="Arial" w:hAnsi="Arial" w:eastAsia="Arial" w:cs="Arial"/>
          <w:color w:val="000000" w:themeColor="text1" w:themeTint="FF" w:themeShade="FF"/>
          <w:sz w:val="22"/>
          <w:szCs w:val="22"/>
          <w:lang w:val="en-GB"/>
        </w:rPr>
        <w:t>enabl</w:t>
      </w:r>
      <w:r w:rsidRPr="402A5316" w:rsidR="2979BA67">
        <w:rPr>
          <w:rFonts w:ascii="Arial" w:hAnsi="Arial" w:eastAsia="Arial" w:cs="Arial"/>
          <w:color w:val="000000" w:themeColor="text1" w:themeTint="FF" w:themeShade="FF"/>
          <w:sz w:val="22"/>
          <w:szCs w:val="22"/>
          <w:lang w:val="en-GB"/>
        </w:rPr>
        <w:t>ing</w:t>
      </w:r>
      <w:r w:rsidRPr="402A5316" w:rsidR="7B56DAB0">
        <w:rPr>
          <w:rFonts w:ascii="Arial" w:hAnsi="Arial" w:eastAsia="Arial" w:cs="Arial"/>
          <w:color w:val="000000" w:themeColor="text1" w:themeTint="FF" w:themeShade="FF"/>
          <w:sz w:val="22"/>
          <w:szCs w:val="22"/>
          <w:lang w:val="en-GB"/>
        </w:rPr>
        <w:t xml:space="preserve"> effective collaborations and</w:t>
      </w:r>
      <w:r w:rsidRPr="402A5316" w:rsidR="7B56DAB0">
        <w:rPr>
          <w:rFonts w:ascii="Arial" w:hAnsi="Arial" w:eastAsia="Arial" w:cs="Arial"/>
          <w:color w:val="000000" w:themeColor="text1" w:themeTint="FF" w:themeShade="FF"/>
          <w:sz w:val="22"/>
          <w:szCs w:val="22"/>
          <w:lang w:val="en-GB"/>
        </w:rPr>
        <w:t xml:space="preserve"> </w:t>
      </w:r>
      <w:r w:rsidRPr="402A5316" w:rsidR="7B56DAB0">
        <w:rPr>
          <w:rFonts w:ascii="Arial" w:hAnsi="Arial" w:eastAsia="Arial" w:cs="Arial"/>
          <w:color w:val="000000" w:themeColor="text1" w:themeTint="FF" w:themeShade="FF"/>
          <w:sz w:val="22"/>
          <w:szCs w:val="22"/>
          <w:lang w:val="en-GB"/>
        </w:rPr>
        <w:t>a</w:t>
      </w:r>
      <w:r w:rsidRPr="402A5316" w:rsidR="28ABE19D">
        <w:rPr>
          <w:rFonts w:ascii="Arial" w:hAnsi="Arial" w:eastAsia="Arial" w:cs="Arial"/>
          <w:color w:val="000000" w:themeColor="text1" w:themeTint="FF" w:themeShade="FF"/>
          <w:sz w:val="22"/>
          <w:szCs w:val="22"/>
          <w:lang w:val="en-GB"/>
        </w:rPr>
        <w:t>gree</w:t>
      </w:r>
      <w:r w:rsidRPr="402A5316" w:rsidR="137F32FD">
        <w:rPr>
          <w:rFonts w:ascii="Arial" w:hAnsi="Arial" w:eastAsia="Arial" w:cs="Arial"/>
          <w:color w:val="000000" w:themeColor="text1" w:themeTint="FF" w:themeShade="FF"/>
          <w:sz w:val="22"/>
          <w:szCs w:val="22"/>
          <w:lang w:val="en-GB"/>
        </w:rPr>
        <w:t>i</w:t>
      </w:r>
      <w:r w:rsidRPr="402A5316" w:rsidR="137F32FD">
        <w:rPr>
          <w:rFonts w:ascii="Arial" w:hAnsi="Arial" w:eastAsia="Arial" w:cs="Arial"/>
          <w:color w:val="000000" w:themeColor="text1" w:themeTint="FF" w:themeShade="FF"/>
          <w:sz w:val="22"/>
          <w:szCs w:val="22"/>
          <w:lang w:val="en-GB"/>
        </w:rPr>
        <w:t>ng</w:t>
      </w:r>
      <w:r w:rsidRPr="402A5316" w:rsidR="28ABE19D">
        <w:rPr>
          <w:rFonts w:ascii="Arial" w:hAnsi="Arial" w:eastAsia="Arial" w:cs="Arial"/>
          <w:color w:val="000000" w:themeColor="text1" w:themeTint="FF" w:themeShade="FF"/>
          <w:sz w:val="22"/>
          <w:szCs w:val="22"/>
          <w:lang w:val="en-GB"/>
        </w:rPr>
        <w:t xml:space="preserve"> referral processes with, among others: child protection services; young London Victim &amp; Witness Services; youth justice </w:t>
      </w:r>
      <w:r w:rsidRPr="402A5316" w:rsidR="28ABE19D">
        <w:rPr>
          <w:rFonts w:ascii="Arial" w:hAnsi="Arial" w:eastAsia="Arial" w:cs="Arial"/>
          <w:color w:val="000000" w:themeColor="text1" w:themeTint="FF" w:themeShade="FF"/>
          <w:sz w:val="22"/>
          <w:szCs w:val="22"/>
          <w:lang w:val="en-GB"/>
        </w:rPr>
        <w:t xml:space="preserve">services; CAMHS; multi-agency safeguarding hubs; schools; hospital </w:t>
      </w:r>
      <w:r w:rsidRPr="402A5316" w:rsidR="28ABE19D">
        <w:rPr>
          <w:rFonts w:ascii="Arial" w:hAnsi="Arial" w:eastAsia="Arial" w:cs="Arial"/>
          <w:color w:val="000000" w:themeColor="text1" w:themeTint="FF" w:themeShade="FF"/>
          <w:sz w:val="22"/>
          <w:szCs w:val="22"/>
          <w:lang w:val="en-GB"/>
        </w:rPr>
        <w:t>designated</w:t>
      </w:r>
      <w:r w:rsidRPr="402A5316" w:rsidR="28ABE19D">
        <w:rPr>
          <w:rFonts w:ascii="Arial" w:hAnsi="Arial" w:eastAsia="Arial" w:cs="Arial"/>
          <w:color w:val="000000" w:themeColor="text1" w:themeTint="FF" w:themeShade="FF"/>
          <w:sz w:val="22"/>
          <w:szCs w:val="22"/>
          <w:lang w:val="en-GB"/>
        </w:rPr>
        <w:t xml:space="preserve"> safeguarding leads</w:t>
      </w:r>
      <w:r w:rsidRPr="402A5316" w:rsidR="0B690207">
        <w:rPr>
          <w:rFonts w:ascii="Arial" w:hAnsi="Arial" w:eastAsia="Arial" w:cs="Arial"/>
          <w:color w:val="000000" w:themeColor="text1" w:themeTint="FF" w:themeShade="FF"/>
          <w:sz w:val="22"/>
          <w:szCs w:val="22"/>
          <w:lang w:val="en-GB"/>
        </w:rPr>
        <w:t xml:space="preserve"> (</w:t>
      </w:r>
      <w:r w:rsidRPr="402A5316" w:rsidR="13B33C64">
        <w:rPr>
          <w:rFonts w:ascii="Arial" w:hAnsi="Arial" w:eastAsia="Arial" w:cs="Arial"/>
          <w:color w:val="000000" w:themeColor="text1" w:themeTint="FF" w:themeShade="FF"/>
          <w:sz w:val="22"/>
          <w:szCs w:val="22"/>
          <w:lang w:val="en-GB"/>
        </w:rPr>
        <w:t xml:space="preserve">work </w:t>
      </w:r>
      <w:r w:rsidRPr="402A5316" w:rsidR="0B690207">
        <w:rPr>
          <w:rFonts w:ascii="Arial" w:hAnsi="Arial" w:eastAsia="Arial" w:cs="Arial"/>
          <w:color w:val="000000" w:themeColor="text1" w:themeTint="FF" w:themeShade="FF"/>
          <w:sz w:val="22"/>
          <w:szCs w:val="22"/>
          <w:lang w:val="en-GB"/>
        </w:rPr>
        <w:t xml:space="preserve">ongoing </w:t>
      </w:r>
      <w:r w:rsidRPr="402A5316" w:rsidR="15276ADD">
        <w:rPr>
          <w:rFonts w:ascii="Arial" w:hAnsi="Arial" w:eastAsia="Arial" w:cs="Arial"/>
          <w:color w:val="000000" w:themeColor="text1" w:themeTint="FF" w:themeShade="FF"/>
          <w:sz w:val="22"/>
          <w:szCs w:val="22"/>
          <w:lang w:val="en-GB"/>
        </w:rPr>
        <w:t>through</w:t>
      </w:r>
      <w:r w:rsidRPr="402A5316" w:rsidR="0B690207">
        <w:rPr>
          <w:rFonts w:ascii="Arial" w:hAnsi="Arial" w:eastAsia="Arial" w:cs="Arial"/>
          <w:color w:val="000000" w:themeColor="text1" w:themeTint="FF" w:themeShade="FF"/>
          <w:sz w:val="22"/>
          <w:szCs w:val="22"/>
          <w:lang w:val="en-GB"/>
        </w:rPr>
        <w:t xml:space="preserve"> project delivery)</w:t>
      </w:r>
    </w:p>
    <w:p w:rsidR="00BE636A" w:rsidP="1DDE4DAE" w:rsidRDefault="6748970B" w14:paraId="280DE7D0" w14:textId="66AC2334">
      <w:pPr>
        <w:shd w:val="clear" w:color="auto" w:fill="FFFFFF" w:themeFill="background1"/>
        <w:spacing w:before="120" w:after="120" w:line="240" w:lineRule="auto"/>
        <w:rPr>
          <w:rFonts w:ascii="Arial" w:hAnsi="Arial" w:eastAsia="Arial" w:cs="Arial"/>
          <w:caps/>
          <w:color w:val="173889"/>
          <w:sz w:val="28"/>
          <w:szCs w:val="28"/>
          <w:lang w:val="en-GB"/>
        </w:rPr>
      </w:pPr>
      <w:r w:rsidRPr="72A949D3">
        <w:rPr>
          <w:rFonts w:ascii="Arial" w:hAnsi="Arial" w:eastAsia="Arial" w:cs="Arial"/>
          <w:caps/>
          <w:color w:val="173889"/>
          <w:sz w:val="28"/>
          <w:szCs w:val="28"/>
          <w:lang w:val="en-GB"/>
        </w:rPr>
        <w:t>Project delivery</w:t>
      </w:r>
      <w:r w:rsidRPr="72A949D3" w:rsidR="7DDE0B63">
        <w:rPr>
          <w:rFonts w:ascii="Arial" w:hAnsi="Arial" w:eastAsia="Arial" w:cs="Arial"/>
          <w:caps/>
          <w:color w:val="173889"/>
          <w:sz w:val="28"/>
          <w:szCs w:val="28"/>
          <w:lang w:val="en-GB"/>
        </w:rPr>
        <w:t xml:space="preserve"> (April 2026 onward)</w:t>
      </w:r>
    </w:p>
    <w:p w:rsidRPr="00E05A40" w:rsidR="00BE636A" w:rsidP="1DDE4DAE" w:rsidRDefault="254BC41A" w14:paraId="31523FFA" w14:textId="67A89C23">
      <w:pPr>
        <w:pStyle w:val="ListParagraph"/>
        <w:numPr>
          <w:ilvl w:val="0"/>
          <w:numId w:val="6"/>
        </w:numPr>
        <w:spacing w:line="257" w:lineRule="auto"/>
        <w:rPr>
          <w:rFonts w:ascii="Arial" w:hAnsi="Arial" w:eastAsia="Arial" w:cs="Arial"/>
          <w:color w:val="000000" w:themeColor="text1"/>
          <w:sz w:val="22"/>
          <w:szCs w:val="22"/>
          <w:lang w:val="en-GB"/>
        </w:rPr>
      </w:pPr>
      <w:r w:rsidRPr="00E05A40">
        <w:rPr>
          <w:rFonts w:ascii="Arial" w:hAnsi="Arial" w:eastAsia="Arial" w:cs="Arial"/>
          <w:color w:val="000000" w:themeColor="text1"/>
          <w:sz w:val="22"/>
          <w:szCs w:val="22"/>
          <w:lang w:val="en-GB"/>
        </w:rPr>
        <w:t xml:space="preserve">Provide senior management oversight in all areas of </w:t>
      </w:r>
      <w:r w:rsidRPr="00E05A40" w:rsidR="0CF898AB">
        <w:rPr>
          <w:rFonts w:ascii="Arial" w:hAnsi="Arial" w:eastAsia="Arial" w:cs="Arial"/>
          <w:color w:val="000000" w:themeColor="text1"/>
          <w:sz w:val="22"/>
          <w:szCs w:val="22"/>
          <w:lang w:val="en-GB"/>
        </w:rPr>
        <w:t xml:space="preserve">SAFE Project </w:t>
      </w:r>
      <w:r w:rsidRPr="00E05A40">
        <w:rPr>
          <w:rFonts w:ascii="Arial" w:hAnsi="Arial" w:eastAsia="Arial" w:cs="Arial"/>
          <w:color w:val="000000" w:themeColor="text1"/>
          <w:sz w:val="22"/>
          <w:szCs w:val="22"/>
          <w:lang w:val="en-GB"/>
        </w:rPr>
        <w:t>service delivery, ensuring service</w:t>
      </w:r>
      <w:r w:rsidRPr="00E05A40" w:rsidR="0EC0A7E4">
        <w:rPr>
          <w:rFonts w:ascii="Arial" w:hAnsi="Arial" w:eastAsia="Arial" w:cs="Arial"/>
          <w:color w:val="000000" w:themeColor="text1"/>
          <w:sz w:val="22"/>
          <w:szCs w:val="22"/>
          <w:lang w:val="en-GB"/>
        </w:rPr>
        <w:t xml:space="preserve"> is</w:t>
      </w:r>
      <w:r w:rsidRPr="00E05A40">
        <w:rPr>
          <w:rFonts w:ascii="Arial" w:hAnsi="Arial" w:eastAsia="Arial" w:cs="Arial"/>
          <w:color w:val="000000" w:themeColor="text1"/>
          <w:sz w:val="22"/>
          <w:szCs w:val="22"/>
          <w:lang w:val="en-GB"/>
        </w:rPr>
        <w:t xml:space="preserve"> delivered consistently and to the highest standard in line with current guidance and best practice</w:t>
      </w:r>
    </w:p>
    <w:p w:rsidRPr="00E05A40" w:rsidR="00BE636A" w:rsidP="1DDE4DAE" w:rsidRDefault="3271AAD9" w14:paraId="0D3FC531" w14:textId="0843967B">
      <w:pPr>
        <w:pStyle w:val="ListParagraph"/>
        <w:numPr>
          <w:ilvl w:val="0"/>
          <w:numId w:val="6"/>
        </w:numPr>
        <w:spacing w:line="257" w:lineRule="auto"/>
        <w:rPr>
          <w:rFonts w:ascii="Arial" w:hAnsi="Arial" w:eastAsia="Arial" w:cs="Arial"/>
          <w:color w:val="000000" w:themeColor="text1"/>
          <w:sz w:val="22"/>
          <w:szCs w:val="22"/>
          <w:lang w:val="en-GB"/>
        </w:rPr>
      </w:pPr>
      <w:r w:rsidRPr="402A5316" w:rsidR="3EEE0CB2">
        <w:rPr>
          <w:rFonts w:ascii="Arial" w:hAnsi="Arial" w:eastAsia="Arial" w:cs="Arial"/>
          <w:color w:val="000000" w:themeColor="text1" w:themeTint="FF" w:themeShade="FF"/>
          <w:sz w:val="22"/>
          <w:szCs w:val="22"/>
          <w:lang w:val="en-GB"/>
        </w:rPr>
        <w:t xml:space="preserve">Work with child victims and/or their parent(s) or guardian(s) to provide </w:t>
      </w:r>
      <w:r w:rsidRPr="402A5316" w:rsidR="3EE26EE9">
        <w:rPr>
          <w:rFonts w:ascii="Arial" w:hAnsi="Arial" w:eastAsia="Arial" w:cs="Arial"/>
          <w:color w:val="000000" w:themeColor="text1" w:themeTint="FF" w:themeShade="FF"/>
          <w:sz w:val="22"/>
          <w:szCs w:val="22"/>
          <w:lang w:val="en-GB"/>
        </w:rPr>
        <w:t xml:space="preserve">comprehensive </w:t>
      </w:r>
      <w:r w:rsidRPr="402A5316" w:rsidR="3EEE0CB2">
        <w:rPr>
          <w:rFonts w:ascii="Arial" w:hAnsi="Arial" w:eastAsia="Arial" w:cs="Arial"/>
          <w:color w:val="000000" w:themeColor="text1" w:themeTint="FF" w:themeShade="FF"/>
          <w:sz w:val="22"/>
          <w:szCs w:val="22"/>
          <w:lang w:val="en-GB"/>
        </w:rPr>
        <w:t>advocacy support</w:t>
      </w:r>
      <w:r w:rsidRPr="402A5316" w:rsidR="54E09FED">
        <w:rPr>
          <w:rFonts w:ascii="Arial" w:hAnsi="Arial" w:eastAsia="Arial" w:cs="Arial"/>
          <w:color w:val="000000" w:themeColor="text1" w:themeTint="FF" w:themeShade="FF"/>
          <w:sz w:val="22"/>
          <w:szCs w:val="22"/>
          <w:lang w:val="en-GB"/>
        </w:rPr>
        <w:t xml:space="preserve"> </w:t>
      </w:r>
      <w:r w:rsidRPr="402A5316" w:rsidR="25917D92">
        <w:rPr>
          <w:rFonts w:ascii="Arial" w:hAnsi="Arial" w:eastAsia="Arial" w:cs="Arial"/>
          <w:color w:val="000000" w:themeColor="text1" w:themeTint="FF" w:themeShade="FF"/>
          <w:sz w:val="22"/>
          <w:szCs w:val="22"/>
          <w:lang w:val="en-GB"/>
        </w:rPr>
        <w:t>and</w:t>
      </w:r>
      <w:r w:rsidRPr="402A5316" w:rsidR="20715031">
        <w:rPr>
          <w:rFonts w:ascii="Arial" w:hAnsi="Arial" w:eastAsia="Arial" w:cs="Arial"/>
          <w:color w:val="000000" w:themeColor="text1" w:themeTint="FF" w:themeShade="FF"/>
          <w:sz w:val="22"/>
          <w:szCs w:val="22"/>
          <w:lang w:val="en-GB"/>
        </w:rPr>
        <w:t xml:space="preserve"> working collaboratively with both statutory and voluntary agencies to secure positive outcomes for victims</w:t>
      </w:r>
    </w:p>
    <w:p w:rsidRPr="00E05A40" w:rsidR="00BE636A" w:rsidP="1DDE4DAE" w:rsidRDefault="4DC48C89" w14:paraId="6BE39A70" w14:textId="72B1EFD7">
      <w:pPr>
        <w:pStyle w:val="ListParagraph"/>
        <w:numPr>
          <w:ilvl w:val="0"/>
          <w:numId w:val="6"/>
        </w:numPr>
        <w:spacing w:line="257" w:lineRule="auto"/>
        <w:rPr>
          <w:rFonts w:ascii="Arial" w:hAnsi="Arial" w:eastAsia="Arial" w:cs="Arial"/>
          <w:color w:val="000000" w:themeColor="text1"/>
          <w:sz w:val="22"/>
          <w:szCs w:val="22"/>
          <w:lang w:val="en-GB"/>
        </w:rPr>
      </w:pPr>
      <w:r w:rsidRPr="402A5316" w:rsidR="4BC3E3D3">
        <w:rPr>
          <w:rFonts w:ascii="Arial" w:hAnsi="Arial" w:eastAsia="Arial" w:cs="Arial"/>
          <w:color w:val="000000" w:themeColor="text1" w:themeTint="FF" w:themeShade="FF"/>
          <w:sz w:val="22"/>
          <w:szCs w:val="22"/>
          <w:lang w:val="en-GB"/>
        </w:rPr>
        <w:t xml:space="preserve">Ensure that all children </w:t>
      </w:r>
      <w:r w:rsidRPr="402A5316" w:rsidR="5A015B98">
        <w:rPr>
          <w:rFonts w:ascii="Arial" w:hAnsi="Arial" w:eastAsia="Arial" w:cs="Arial"/>
          <w:color w:val="000000" w:themeColor="text1" w:themeTint="FF" w:themeShade="FF"/>
          <w:sz w:val="22"/>
          <w:szCs w:val="22"/>
          <w:lang w:val="en-GB"/>
        </w:rPr>
        <w:t xml:space="preserve">and vulnerable young people </w:t>
      </w:r>
      <w:r w:rsidRPr="402A5316" w:rsidR="4BC3E3D3">
        <w:rPr>
          <w:rFonts w:ascii="Arial" w:hAnsi="Arial" w:eastAsia="Arial" w:cs="Arial"/>
          <w:color w:val="000000" w:themeColor="text1" w:themeTint="FF" w:themeShade="FF"/>
          <w:sz w:val="22"/>
          <w:szCs w:val="22"/>
          <w:lang w:val="en-GB"/>
        </w:rPr>
        <w:t>using the service are appropriately and effectively safeguarded, liaising with other professionals and referring into other services to ensure the risk to the victim is managed</w:t>
      </w:r>
    </w:p>
    <w:p w:rsidRPr="00E05A40" w:rsidR="00BE636A" w:rsidP="00E05A40" w:rsidRDefault="5DD0E88A" w14:paraId="3E533D6B" w14:textId="69110FEB">
      <w:pPr>
        <w:pStyle w:val="ListParagraph"/>
        <w:numPr>
          <w:ilvl w:val="0"/>
          <w:numId w:val="6"/>
        </w:numPr>
        <w:spacing w:line="257" w:lineRule="auto"/>
        <w:rPr>
          <w:rFonts w:ascii="Arial" w:hAnsi="Arial" w:eastAsia="Arial" w:cs="Arial"/>
          <w:color w:val="000000" w:themeColor="text1"/>
          <w:sz w:val="22"/>
          <w:szCs w:val="22"/>
          <w:lang w:val="en-GB"/>
        </w:rPr>
      </w:pPr>
      <w:r w:rsidRPr="00E05A40">
        <w:rPr>
          <w:rFonts w:ascii="Arial" w:hAnsi="Arial" w:eastAsia="Arial" w:cs="Arial"/>
          <w:color w:val="000000" w:themeColor="text1"/>
          <w:sz w:val="22"/>
          <w:szCs w:val="22"/>
          <w:lang w:val="en-GB"/>
        </w:rPr>
        <w:t>Ensure accurate and consistent use of the case management system (OASIS) to record client casework and monitor progress</w:t>
      </w:r>
    </w:p>
    <w:p w:rsidRPr="00E05A40" w:rsidR="00BE636A" w:rsidP="00E05A40" w:rsidRDefault="43F087E1" w14:paraId="7352C72F" w14:textId="6C55FFC4">
      <w:pPr>
        <w:pStyle w:val="ListParagraph"/>
        <w:numPr>
          <w:ilvl w:val="0"/>
          <w:numId w:val="6"/>
        </w:numPr>
        <w:spacing w:line="257" w:lineRule="auto"/>
        <w:rPr>
          <w:rFonts w:ascii="Arial" w:hAnsi="Arial" w:eastAsia="Arial" w:cs="Arial"/>
          <w:color w:val="000000" w:themeColor="text1"/>
          <w:sz w:val="22"/>
          <w:szCs w:val="22"/>
          <w:lang w:val="en-GB"/>
        </w:rPr>
      </w:pPr>
      <w:r w:rsidRPr="00E05A40">
        <w:rPr>
          <w:rFonts w:ascii="Arial" w:hAnsi="Arial" w:eastAsia="Arial" w:cs="Arial"/>
          <w:color w:val="000000" w:themeColor="text1"/>
          <w:sz w:val="22"/>
          <w:szCs w:val="22"/>
          <w:lang w:val="en-GB"/>
        </w:rPr>
        <w:t>Provide casework oversight, support and guidance to other stalking advocates and volunteers, as required, ensuring consistency and quality of service delivery</w:t>
      </w:r>
    </w:p>
    <w:p w:rsidRPr="00E05A40" w:rsidR="00BE636A" w:rsidP="00E05A40" w:rsidRDefault="3BAA348A" w14:paraId="1987BBDA" w14:textId="34AFEF1A">
      <w:pPr>
        <w:pStyle w:val="ListParagraph"/>
        <w:numPr>
          <w:ilvl w:val="0"/>
          <w:numId w:val="6"/>
        </w:numPr>
        <w:spacing w:line="257" w:lineRule="auto"/>
        <w:rPr>
          <w:rFonts w:ascii="Arial" w:hAnsi="Arial" w:eastAsia="Arial" w:cs="Arial"/>
          <w:color w:val="000000" w:themeColor="text1"/>
          <w:sz w:val="22"/>
          <w:szCs w:val="22"/>
          <w:lang w:val="en-GB"/>
        </w:rPr>
      </w:pPr>
      <w:r w:rsidRPr="00E05A40">
        <w:rPr>
          <w:rFonts w:ascii="Arial" w:hAnsi="Arial" w:eastAsia="Arial" w:cs="Arial"/>
          <w:color w:val="000000" w:themeColor="text1"/>
          <w:sz w:val="22"/>
          <w:szCs w:val="22"/>
          <w:lang w:val="en-GB"/>
        </w:rPr>
        <w:t xml:space="preserve">Support the Head of </w:t>
      </w:r>
      <w:r w:rsidR="00BC0007">
        <w:rPr>
          <w:rFonts w:ascii="Arial" w:hAnsi="Arial" w:eastAsia="Arial" w:cs="Arial"/>
          <w:color w:val="000000" w:themeColor="text1"/>
          <w:sz w:val="22"/>
          <w:szCs w:val="22"/>
          <w:lang w:val="en-GB"/>
        </w:rPr>
        <w:t xml:space="preserve">Pan London Stalking </w:t>
      </w:r>
      <w:r w:rsidR="007956AE">
        <w:rPr>
          <w:rFonts w:ascii="Arial" w:hAnsi="Arial" w:eastAsia="Arial" w:cs="Arial"/>
          <w:color w:val="000000" w:themeColor="text1"/>
          <w:sz w:val="22"/>
          <w:szCs w:val="22"/>
          <w:lang w:val="en-GB"/>
        </w:rPr>
        <w:t>Service</w:t>
      </w:r>
      <w:r w:rsidRPr="00E05A40">
        <w:rPr>
          <w:rFonts w:ascii="Arial" w:hAnsi="Arial" w:eastAsia="Arial" w:cs="Arial"/>
          <w:color w:val="000000" w:themeColor="text1"/>
          <w:sz w:val="22"/>
          <w:szCs w:val="22"/>
          <w:lang w:val="en-GB"/>
        </w:rPr>
        <w:t xml:space="preserve"> with reporting to the commissioner and liaising with key local stakeholders</w:t>
      </w:r>
    </w:p>
    <w:p w:rsidRPr="00E05A40" w:rsidR="00BE636A" w:rsidP="00E05A40" w:rsidRDefault="426A8E7F" w14:paraId="294616D9" w14:textId="167D8DB4">
      <w:pPr>
        <w:pStyle w:val="ListParagraph"/>
        <w:numPr>
          <w:ilvl w:val="0"/>
          <w:numId w:val="6"/>
        </w:numPr>
        <w:spacing w:line="257" w:lineRule="auto"/>
        <w:rPr>
          <w:rFonts w:ascii="Arial" w:hAnsi="Arial" w:eastAsia="Arial" w:cs="Arial"/>
          <w:color w:val="000000" w:themeColor="text1"/>
          <w:sz w:val="22"/>
          <w:szCs w:val="22"/>
          <w:lang w:val="en-GB"/>
        </w:rPr>
      </w:pPr>
      <w:r w:rsidRPr="00E05A40">
        <w:rPr>
          <w:rFonts w:ascii="Arial" w:hAnsi="Arial" w:eastAsia="Arial" w:cs="Arial"/>
          <w:color w:val="000000" w:themeColor="text1"/>
          <w:sz w:val="22"/>
          <w:szCs w:val="22"/>
          <w:lang w:val="en-GB"/>
        </w:rPr>
        <w:t>Work with policy colleagues to identify any new and emerging trends from beneficiaries</w:t>
      </w:r>
    </w:p>
    <w:p w:rsidRPr="00E05A40" w:rsidR="00BE636A" w:rsidP="00E05A40" w:rsidRDefault="426A8E7F" w14:paraId="78317804" w14:textId="156AF630">
      <w:pPr>
        <w:pStyle w:val="ListParagraph"/>
        <w:numPr>
          <w:ilvl w:val="0"/>
          <w:numId w:val="6"/>
        </w:numPr>
        <w:spacing w:line="257" w:lineRule="auto"/>
        <w:rPr>
          <w:rFonts w:ascii="Arial" w:hAnsi="Arial" w:eastAsia="Arial" w:cs="Arial"/>
          <w:color w:val="000000" w:themeColor="text1"/>
          <w:sz w:val="22"/>
          <w:szCs w:val="22"/>
          <w:lang w:val="en-GB"/>
        </w:rPr>
      </w:pPr>
      <w:r w:rsidRPr="00E05A40">
        <w:rPr>
          <w:rFonts w:ascii="Arial" w:hAnsi="Arial" w:eastAsia="Arial" w:cs="Arial"/>
          <w:color w:val="000000" w:themeColor="text1"/>
          <w:sz w:val="22"/>
          <w:szCs w:val="22"/>
          <w:lang w:val="en-GB"/>
        </w:rPr>
        <w:t>Support in the delivery and development of stalking training and consultancy packages, including briefings to other services</w:t>
      </w:r>
    </w:p>
    <w:p w:rsidR="00BE636A" w:rsidP="1DDE4DAE" w:rsidRDefault="41666414" w14:paraId="72EB3675" w14:textId="42BB8D50">
      <w:pPr>
        <w:shd w:val="clear" w:color="auto" w:fill="FFFFFF" w:themeFill="background1"/>
        <w:spacing w:afterAutospacing="1" w:line="240" w:lineRule="auto"/>
        <w:rPr>
          <w:rFonts w:ascii="Arial" w:hAnsi="Arial" w:eastAsia="Arial" w:cs="Arial"/>
          <w:color w:val="292B2C"/>
        </w:rPr>
      </w:pPr>
      <w:r w:rsidRPr="1DDE4DAE">
        <w:rPr>
          <w:rFonts w:ascii="Arial" w:hAnsi="Arial" w:eastAsia="Arial" w:cs="Arial"/>
          <w:color w:val="292B2C"/>
          <w:lang w:val="en-GB"/>
        </w:rPr>
        <w:t> </w:t>
      </w:r>
    </w:p>
    <w:p w:rsidR="00BE636A" w:rsidP="1DDE4DAE" w:rsidRDefault="41666414" w14:paraId="3BAB615B" w14:textId="4C3EE53A">
      <w:pPr>
        <w:shd w:val="clear" w:color="auto" w:fill="FFFFFF" w:themeFill="background1"/>
        <w:spacing w:afterAutospacing="1" w:line="240" w:lineRule="auto"/>
        <w:rPr>
          <w:rFonts w:ascii="Arial" w:hAnsi="Arial" w:eastAsia="Arial" w:cs="Arial"/>
          <w:color w:val="173889"/>
          <w:sz w:val="28"/>
          <w:szCs w:val="28"/>
        </w:rPr>
      </w:pPr>
      <w:r w:rsidRPr="1DDE4DAE">
        <w:rPr>
          <w:rFonts w:ascii="Arial" w:hAnsi="Arial" w:eastAsia="Arial" w:cs="Arial"/>
          <w:b/>
          <w:bCs/>
          <w:caps/>
          <w:color w:val="173889"/>
          <w:sz w:val="28"/>
          <w:szCs w:val="28"/>
          <w:lang w:val="en-GB"/>
        </w:rPr>
        <w:t>PERSON SPECIFICATION</w:t>
      </w:r>
    </w:p>
    <w:p w:rsidR="00BE636A" w:rsidP="1DDE4DAE" w:rsidRDefault="41666414" w14:paraId="1D82AB8F" w14:textId="06395360">
      <w:pPr>
        <w:shd w:val="clear" w:color="auto" w:fill="FFFFFF" w:themeFill="background1"/>
        <w:spacing w:afterAutospacing="1" w:line="240" w:lineRule="auto"/>
        <w:rPr>
          <w:rFonts w:ascii="Arial" w:hAnsi="Arial" w:eastAsia="Arial" w:cs="Arial"/>
          <w:color w:val="292B2C"/>
        </w:rPr>
      </w:pPr>
      <w:r w:rsidRPr="1DDE4DAE">
        <w:rPr>
          <w:rFonts w:ascii="Arial" w:hAnsi="Arial" w:eastAsia="Arial" w:cs="Arial"/>
          <w:color w:val="292B2C"/>
          <w:lang w:val="en-GB"/>
        </w:rPr>
        <w:t>(‘s’ denotes shortlisting criteria which must be addressed in covering letter, ‘a’ denotes assessment at time of interview, ‘b’ denotes both)</w:t>
      </w:r>
    </w:p>
    <w:p w:rsidR="00BE636A" w:rsidP="1DDE4DAE" w:rsidRDefault="00BE636A" w14:paraId="3F4B0A1C" w14:textId="380983CC">
      <w:pPr>
        <w:spacing w:beforeAutospacing="1" w:after="0" w:afterAutospacing="1" w:line="240" w:lineRule="auto"/>
        <w:rPr>
          <w:rFonts w:ascii="Arial" w:hAnsi="Arial" w:eastAsia="Arial" w:cs="Arial"/>
          <w:color w:val="000000" w:themeColor="text1"/>
        </w:rPr>
      </w:pPr>
    </w:p>
    <w:p w:rsidR="00BE636A" w:rsidP="1DDE4DAE" w:rsidRDefault="41666414" w14:paraId="28DFFEA8" w14:textId="67059C34">
      <w:pPr>
        <w:pStyle w:val="paragraph"/>
        <w:spacing w:after="0"/>
        <w:rPr>
          <w:rFonts w:ascii="Arial" w:hAnsi="Arial" w:eastAsia="Arial" w:cs="Arial"/>
          <w:color w:val="173889"/>
          <w:sz w:val="28"/>
          <w:szCs w:val="28"/>
        </w:rPr>
      </w:pPr>
      <w:r w:rsidRPr="1DDE4DAE">
        <w:rPr>
          <w:rFonts w:ascii="Arial" w:hAnsi="Arial" w:eastAsia="Arial" w:cs="Arial"/>
          <w:b/>
          <w:bCs/>
          <w:caps/>
          <w:color w:val="173889"/>
          <w:sz w:val="28"/>
          <w:szCs w:val="28"/>
          <w:lang w:val="en-GB"/>
        </w:rPr>
        <w:t>Essential</w:t>
      </w:r>
      <w:r w:rsidRPr="1DDE4DAE" w:rsidR="03EC285A">
        <w:rPr>
          <w:rFonts w:ascii="Arial" w:hAnsi="Arial" w:eastAsia="Arial" w:cs="Arial"/>
          <w:b/>
          <w:bCs/>
          <w:caps/>
          <w:color w:val="173889"/>
          <w:sz w:val="28"/>
          <w:szCs w:val="28"/>
          <w:lang w:val="en-GB"/>
        </w:rPr>
        <w:t xml:space="preserve"> </w:t>
      </w:r>
      <w:r w:rsidRPr="1DDE4DAE" w:rsidR="5E8A9349">
        <w:rPr>
          <w:rFonts w:ascii="Arial" w:hAnsi="Arial" w:eastAsia="Arial" w:cs="Arial"/>
          <w:b/>
          <w:bCs/>
          <w:caps/>
          <w:color w:val="173889"/>
          <w:sz w:val="28"/>
          <w:szCs w:val="28"/>
          <w:lang w:val="en-GB"/>
        </w:rPr>
        <w:t xml:space="preserve">knowledge and </w:t>
      </w:r>
      <w:r w:rsidRPr="1DDE4DAE" w:rsidR="03EC285A">
        <w:rPr>
          <w:rFonts w:ascii="Arial" w:hAnsi="Arial" w:eastAsia="Arial" w:cs="Arial"/>
          <w:b/>
          <w:bCs/>
          <w:caps/>
          <w:color w:val="173889"/>
          <w:sz w:val="28"/>
          <w:szCs w:val="28"/>
          <w:lang w:val="en-GB"/>
        </w:rPr>
        <w:t>experience</w:t>
      </w:r>
      <w:r w:rsidRPr="1DDE4DAE" w:rsidR="79E6CFC4">
        <w:rPr>
          <w:rFonts w:ascii="Arial" w:hAnsi="Arial" w:eastAsia="Arial" w:cs="Arial"/>
          <w:b/>
          <w:bCs/>
          <w:caps/>
          <w:color w:val="173889"/>
          <w:sz w:val="28"/>
          <w:szCs w:val="28"/>
          <w:lang w:val="en-GB"/>
        </w:rPr>
        <w:t>:</w:t>
      </w:r>
      <w:r w:rsidRPr="1DDE4DAE">
        <w:rPr>
          <w:rFonts w:ascii="Arial" w:hAnsi="Arial" w:eastAsia="Arial" w:cs="Arial"/>
          <w:b/>
          <w:bCs/>
          <w:caps/>
          <w:color w:val="173889"/>
          <w:sz w:val="28"/>
          <w:szCs w:val="28"/>
          <w:lang w:val="en-GB"/>
        </w:rPr>
        <w:t xml:space="preserve"> </w:t>
      </w:r>
    </w:p>
    <w:p w:rsidR="00BE636A" w:rsidP="1DDE4DAE" w:rsidRDefault="090C2282" w14:paraId="53C4AF55" w14:textId="753F0858">
      <w:pPr>
        <w:pStyle w:val="paragraph"/>
        <w:numPr>
          <w:ilvl w:val="0"/>
          <w:numId w:val="8"/>
        </w:numPr>
        <w:rPr>
          <w:rFonts w:ascii="Arial" w:hAnsi="Arial" w:eastAsia="Arial" w:cs="Arial"/>
          <w:color w:val="000000" w:themeColor="text1"/>
        </w:rPr>
      </w:pPr>
      <w:r w:rsidRPr="1DDE4DAE">
        <w:rPr>
          <w:rFonts w:ascii="Arial" w:hAnsi="Arial" w:eastAsia="Arial" w:cs="Arial"/>
          <w:color w:val="000000" w:themeColor="text1"/>
          <w:lang w:val="en-GB"/>
        </w:rPr>
        <w:t xml:space="preserve">A successful track record in designing/developing and </w:t>
      </w:r>
      <w:r w:rsidRPr="1DDE4DAE" w:rsidR="3BCB2A70">
        <w:rPr>
          <w:rFonts w:ascii="Arial" w:hAnsi="Arial" w:eastAsia="Arial" w:cs="Arial"/>
          <w:color w:val="000000" w:themeColor="text1"/>
          <w:lang w:val="en-GB"/>
        </w:rPr>
        <w:t xml:space="preserve">implementing </w:t>
      </w:r>
      <w:r w:rsidRPr="1DDE4DAE">
        <w:rPr>
          <w:rFonts w:ascii="Arial" w:hAnsi="Arial" w:eastAsia="Arial" w:cs="Arial"/>
          <w:color w:val="000000" w:themeColor="text1"/>
          <w:lang w:val="en-GB"/>
        </w:rPr>
        <w:t>a range of</w:t>
      </w:r>
      <w:r w:rsidRPr="1DDE4DAE" w:rsidR="560A8A64">
        <w:rPr>
          <w:rFonts w:ascii="Arial" w:hAnsi="Arial" w:eastAsia="Arial" w:cs="Arial"/>
          <w:color w:val="000000" w:themeColor="text1"/>
          <w:lang w:val="en-GB"/>
        </w:rPr>
        <w:t xml:space="preserve"> new services/</w:t>
      </w:r>
      <w:r w:rsidRPr="1DDE4DAE">
        <w:rPr>
          <w:rFonts w:ascii="Arial" w:hAnsi="Arial" w:eastAsia="Arial" w:cs="Arial"/>
          <w:color w:val="000000" w:themeColor="text1"/>
          <w:lang w:val="en-GB"/>
        </w:rPr>
        <w:t>project</w:t>
      </w:r>
      <w:r w:rsidRPr="1DDE4DAE" w:rsidR="1C5A02D8">
        <w:rPr>
          <w:rFonts w:ascii="Arial" w:hAnsi="Arial" w:eastAsia="Arial" w:cs="Arial"/>
          <w:color w:val="000000" w:themeColor="text1"/>
          <w:lang w:val="en-GB"/>
        </w:rPr>
        <w:t>s</w:t>
      </w:r>
      <w:r w:rsidRPr="1DDE4DAE" w:rsidR="49951A51">
        <w:rPr>
          <w:rFonts w:ascii="Arial" w:hAnsi="Arial" w:eastAsia="Arial" w:cs="Arial"/>
          <w:color w:val="000000" w:themeColor="text1"/>
          <w:lang w:val="en-GB"/>
        </w:rPr>
        <w:t xml:space="preserve"> (s)</w:t>
      </w:r>
    </w:p>
    <w:p w:rsidR="00BE636A" w:rsidP="1DDE4DAE" w:rsidRDefault="62023794" w14:paraId="15854196" w14:textId="05F0C57A">
      <w:pPr>
        <w:pStyle w:val="paragraph"/>
        <w:numPr>
          <w:ilvl w:val="0"/>
          <w:numId w:val="8"/>
        </w:numPr>
        <w:spacing w:after="0"/>
        <w:rPr>
          <w:rFonts w:ascii="Arial" w:hAnsi="Arial" w:eastAsia="Arial" w:cs="Arial"/>
          <w:color w:val="000000" w:themeColor="text1"/>
        </w:rPr>
      </w:pPr>
      <w:r w:rsidRPr="1DDE4DAE">
        <w:rPr>
          <w:rFonts w:ascii="Arial" w:hAnsi="Arial" w:eastAsia="Arial" w:cs="Arial"/>
          <w:color w:val="000000" w:themeColor="text1"/>
          <w:lang w:val="en-GB"/>
        </w:rPr>
        <w:t xml:space="preserve">Extensive </w:t>
      </w:r>
      <w:r w:rsidRPr="1DDE4DAE" w:rsidR="48B336D8">
        <w:rPr>
          <w:rFonts w:ascii="Arial" w:hAnsi="Arial" w:eastAsia="Arial" w:cs="Arial"/>
          <w:color w:val="000000" w:themeColor="text1"/>
        </w:rPr>
        <w:t xml:space="preserve">experience of managing complex safeguarding issues with children, young people, families and adults at risk, including being able to demonstrate effective </w:t>
      </w:r>
      <w:r w:rsidRPr="1DDE4DAE" w:rsidR="48B336D8">
        <w:rPr>
          <w:rFonts w:ascii="Arial" w:hAnsi="Arial" w:eastAsia="Arial" w:cs="Arial"/>
          <w:color w:val="000000" w:themeColor="text1"/>
          <w:lang w:val="en-GB"/>
        </w:rPr>
        <w:t xml:space="preserve">multi-agency </w:t>
      </w:r>
      <w:r w:rsidRPr="1DDE4DAE" w:rsidR="48B336D8">
        <w:rPr>
          <w:rFonts w:ascii="Arial" w:hAnsi="Arial" w:eastAsia="Arial" w:cs="Arial"/>
          <w:color w:val="000000" w:themeColor="text1"/>
        </w:rPr>
        <w:t>partnerships working (b)</w:t>
      </w:r>
    </w:p>
    <w:p w:rsidR="00BE636A" w:rsidP="1DDE4DAE" w:rsidRDefault="47C3EDF6" w14:paraId="0E595001" w14:textId="52128EBC">
      <w:pPr>
        <w:pStyle w:val="paragraph"/>
        <w:numPr>
          <w:ilvl w:val="0"/>
          <w:numId w:val="8"/>
        </w:numPr>
        <w:spacing w:after="0"/>
        <w:rPr>
          <w:rFonts w:ascii="Arial" w:hAnsi="Arial" w:eastAsia="Arial" w:cs="Arial"/>
          <w:color w:val="000000" w:themeColor="text1"/>
          <w:lang w:val="en-GB"/>
        </w:rPr>
      </w:pPr>
      <w:r w:rsidRPr="1DDE4DAE">
        <w:rPr>
          <w:rFonts w:ascii="Arial" w:hAnsi="Arial" w:eastAsia="Arial" w:cs="Arial"/>
          <w:color w:val="000000" w:themeColor="text1"/>
          <w:lang w:val="en-GB"/>
        </w:rPr>
        <w:t xml:space="preserve">Strong understanding </w:t>
      </w:r>
      <w:r w:rsidRPr="00E05A40" w:rsidR="6762E796">
        <w:rPr>
          <w:rFonts w:ascii="Arial" w:hAnsi="Arial" w:cs="Arial"/>
          <w:color w:val="000000" w:themeColor="text1"/>
        </w:rPr>
        <w:t>of the Children Act 1989, Children Act 2004, Adoption and Children Act 2002 and associated guidance and regulation</w:t>
      </w:r>
      <w:r w:rsidRPr="00891AE9">
        <w:rPr>
          <w:rFonts w:ascii="Arial" w:hAnsi="Arial" w:eastAsia="Arial" w:cs="Arial"/>
          <w:color w:val="000000" w:themeColor="text1"/>
          <w:lang w:val="en-GB"/>
        </w:rPr>
        <w:t xml:space="preserve"> </w:t>
      </w:r>
      <w:r w:rsidRPr="00891AE9" w:rsidR="2DA83616">
        <w:rPr>
          <w:rFonts w:ascii="Arial" w:hAnsi="Arial" w:eastAsia="Arial" w:cs="Arial"/>
          <w:color w:val="000000" w:themeColor="text1"/>
          <w:lang w:val="en-GB"/>
        </w:rPr>
        <w:t>(b)</w:t>
      </w:r>
    </w:p>
    <w:p w:rsidR="00BE636A" w:rsidP="1DDE4DAE" w:rsidRDefault="4174B39F" w14:paraId="4200BF0F" w14:textId="75D596C5">
      <w:pPr>
        <w:pStyle w:val="paragraph"/>
        <w:numPr>
          <w:ilvl w:val="0"/>
          <w:numId w:val="8"/>
        </w:numPr>
        <w:spacing w:after="0"/>
        <w:rPr>
          <w:rFonts w:ascii="Arial" w:hAnsi="Arial" w:eastAsia="Arial" w:cs="Arial"/>
          <w:color w:val="000000" w:themeColor="text1"/>
        </w:rPr>
      </w:pPr>
      <w:r w:rsidRPr="1DDE4DAE">
        <w:rPr>
          <w:rFonts w:ascii="Arial" w:hAnsi="Arial" w:eastAsia="Arial" w:cs="Arial"/>
          <w:color w:val="000000" w:themeColor="text1"/>
        </w:rPr>
        <w:t>Experience of working with and effectively engaging children and young people in trusting relationships (b)</w:t>
      </w:r>
    </w:p>
    <w:p w:rsidR="00BE636A" w:rsidP="1DDE4DAE" w:rsidRDefault="4174B39F" w14:paraId="0E778B9C" w14:textId="5C5F5A2F">
      <w:pPr>
        <w:pStyle w:val="paragraph"/>
        <w:numPr>
          <w:ilvl w:val="0"/>
          <w:numId w:val="8"/>
        </w:numPr>
        <w:rPr>
          <w:rFonts w:ascii="Arial" w:hAnsi="Arial" w:eastAsia="Arial" w:cs="Arial"/>
          <w:color w:val="000000" w:themeColor="text1"/>
        </w:rPr>
      </w:pPr>
      <w:r w:rsidRPr="1DDE4DAE">
        <w:rPr>
          <w:rFonts w:ascii="Arial" w:hAnsi="Arial" w:eastAsia="Arial" w:cs="Arial"/>
          <w:color w:val="000000" w:themeColor="text1"/>
        </w:rPr>
        <w:t xml:space="preserve">Extensive knowledge of the impact of context on children, young people and adults, with a clear understanding of the principles </w:t>
      </w:r>
      <w:r w:rsidRPr="1DDE4DAE" w:rsidR="7AAD1C70">
        <w:rPr>
          <w:rFonts w:ascii="Arial" w:hAnsi="Arial" w:eastAsia="Arial" w:cs="Arial"/>
          <w:color w:val="000000" w:themeColor="text1"/>
        </w:rPr>
        <w:t xml:space="preserve">and best practice </w:t>
      </w:r>
      <w:r w:rsidRPr="1DDE4DAE">
        <w:rPr>
          <w:rFonts w:ascii="Arial" w:hAnsi="Arial" w:eastAsia="Arial" w:cs="Arial"/>
          <w:color w:val="000000" w:themeColor="text1"/>
        </w:rPr>
        <w:t>of contextual safeguarding</w:t>
      </w:r>
      <w:r w:rsidRPr="1DDE4DAE" w:rsidR="71BE59EB">
        <w:rPr>
          <w:rFonts w:ascii="Arial" w:hAnsi="Arial" w:eastAsia="Arial" w:cs="Arial"/>
          <w:color w:val="000000" w:themeColor="text1"/>
        </w:rPr>
        <w:t xml:space="preserve"> and those experiencing harm outside the home </w:t>
      </w:r>
      <w:r w:rsidRPr="1DDE4DAE">
        <w:rPr>
          <w:rFonts w:ascii="Arial" w:hAnsi="Arial" w:eastAsia="Arial" w:cs="Arial"/>
          <w:color w:val="000000" w:themeColor="text1"/>
        </w:rPr>
        <w:t>(b)</w:t>
      </w:r>
    </w:p>
    <w:p w:rsidR="00BE636A" w:rsidP="1DDE4DAE" w:rsidRDefault="4174B39F" w14:paraId="4A734C60" w14:textId="51798BFC">
      <w:pPr>
        <w:pStyle w:val="paragraph"/>
        <w:numPr>
          <w:ilvl w:val="0"/>
          <w:numId w:val="8"/>
        </w:numPr>
        <w:rPr>
          <w:rFonts w:ascii="Arial" w:hAnsi="Arial" w:eastAsia="Arial" w:cs="Arial"/>
          <w:color w:val="000000" w:themeColor="text1"/>
        </w:rPr>
      </w:pPr>
      <w:r w:rsidRPr="1DDE4DAE">
        <w:rPr>
          <w:rFonts w:ascii="Arial" w:hAnsi="Arial" w:eastAsia="Arial" w:cs="Arial"/>
          <w:color w:val="000000" w:themeColor="text1"/>
        </w:rPr>
        <w:t>Recognition of the importance of resilience in coping with the emotional demands of the role and demonstrable experience of managing your own wellbeing (a)</w:t>
      </w:r>
    </w:p>
    <w:p w:rsidR="00BE636A" w:rsidP="1DDE4DAE" w:rsidRDefault="4174B39F" w14:paraId="400A21AC" w14:textId="159EE9BA">
      <w:pPr>
        <w:pStyle w:val="paragraph"/>
        <w:numPr>
          <w:ilvl w:val="0"/>
          <w:numId w:val="8"/>
        </w:numPr>
        <w:rPr>
          <w:rFonts w:ascii="Arial" w:hAnsi="Arial" w:eastAsia="Arial" w:cs="Arial"/>
          <w:color w:val="000000" w:themeColor="text1"/>
        </w:rPr>
      </w:pPr>
      <w:r w:rsidRPr="1DDE4DAE">
        <w:rPr>
          <w:rFonts w:ascii="Arial" w:hAnsi="Arial" w:eastAsia="Arial" w:cs="Arial"/>
          <w:color w:val="000000" w:themeColor="text1"/>
        </w:rPr>
        <w:t>Knowledge of trauma-informed practice</w:t>
      </w:r>
      <w:r w:rsidRPr="1DDE4DAE" w:rsidR="2565EBAD">
        <w:rPr>
          <w:rFonts w:ascii="Arial" w:hAnsi="Arial" w:eastAsia="Arial" w:cs="Arial"/>
          <w:color w:val="000000" w:themeColor="text1"/>
        </w:rPr>
        <w:t xml:space="preserve">, </w:t>
      </w:r>
      <w:r w:rsidRPr="1DDE4DAE" w:rsidR="2565EBAD">
        <w:rPr>
          <w:rFonts w:ascii="Arial" w:hAnsi="Arial" w:eastAsia="Arial" w:cs="Arial"/>
          <w:color w:val="000000" w:themeColor="text1"/>
          <w:lang w:val="en-GB"/>
        </w:rPr>
        <w:t>victim-centred approaches</w:t>
      </w:r>
      <w:r w:rsidRPr="1DDE4DAE">
        <w:rPr>
          <w:rFonts w:ascii="Arial" w:hAnsi="Arial" w:eastAsia="Arial" w:cs="Arial"/>
          <w:color w:val="000000" w:themeColor="text1"/>
        </w:rPr>
        <w:t xml:space="preserve"> and how trauma - including from their own lives - can impact on how practitioners manage cases (b)</w:t>
      </w:r>
    </w:p>
    <w:p w:rsidR="00BE636A" w:rsidP="1DDE4DAE" w:rsidRDefault="2924CB45" w14:paraId="063C8103" w14:textId="4EC0CC80">
      <w:pPr>
        <w:pStyle w:val="paragraph"/>
        <w:numPr>
          <w:ilvl w:val="0"/>
          <w:numId w:val="8"/>
        </w:numPr>
        <w:rPr>
          <w:rFonts w:ascii="Arial" w:hAnsi="Arial" w:eastAsia="Arial" w:cs="Arial"/>
          <w:color w:val="000000" w:themeColor="text1"/>
          <w:lang w:val="en-GB"/>
        </w:rPr>
      </w:pPr>
      <w:r w:rsidRPr="1DDE4DAE">
        <w:rPr>
          <w:rFonts w:ascii="Arial" w:hAnsi="Arial" w:eastAsia="Arial" w:cs="Arial"/>
          <w:color w:val="000000" w:themeColor="text1"/>
          <w:lang w:val="en-GB"/>
        </w:rPr>
        <w:t>Successful track record of representing an organisation to senior external stakeholders as senior representative (s)</w:t>
      </w:r>
    </w:p>
    <w:p w:rsidR="00BE636A" w:rsidP="1DDE4DAE" w:rsidRDefault="00BE636A" w14:paraId="76A036CB" w14:textId="0627D2FA">
      <w:pPr>
        <w:pStyle w:val="paragraph"/>
        <w:spacing w:after="0"/>
        <w:rPr>
          <w:rFonts w:ascii="Arial" w:hAnsi="Arial" w:eastAsia="Arial" w:cs="Arial"/>
          <w:b/>
          <w:bCs/>
          <w:caps/>
          <w:color w:val="173889"/>
          <w:sz w:val="28"/>
          <w:szCs w:val="28"/>
          <w:lang w:val="en-GB"/>
        </w:rPr>
      </w:pPr>
    </w:p>
    <w:p w:rsidR="00BE636A" w:rsidP="1DDE4DAE" w:rsidRDefault="39C9D804" w14:paraId="70621960" w14:textId="079C4242">
      <w:pPr>
        <w:pStyle w:val="paragraph"/>
        <w:spacing w:after="0"/>
        <w:rPr>
          <w:rFonts w:ascii="Arial" w:hAnsi="Arial" w:eastAsia="Arial" w:cs="Arial"/>
          <w:b/>
          <w:bCs/>
          <w:caps/>
          <w:color w:val="173889"/>
          <w:sz w:val="28"/>
          <w:szCs w:val="28"/>
          <w:lang w:val="en-GB"/>
        </w:rPr>
      </w:pPr>
      <w:r w:rsidRPr="1DDE4DAE">
        <w:rPr>
          <w:rFonts w:ascii="Arial" w:hAnsi="Arial" w:eastAsia="Arial" w:cs="Arial"/>
          <w:b/>
          <w:bCs/>
          <w:caps/>
          <w:color w:val="173889"/>
          <w:sz w:val="28"/>
          <w:szCs w:val="28"/>
          <w:lang w:val="en-GB"/>
        </w:rPr>
        <w:t>Essential Skills and Abilities:</w:t>
      </w:r>
    </w:p>
    <w:p w:rsidR="00BE636A" w:rsidP="1DDE4DAE" w:rsidRDefault="39C9D804" w14:paraId="468CDA6F" w14:textId="2C8F3369">
      <w:pPr>
        <w:pStyle w:val="paragraph"/>
        <w:numPr>
          <w:ilvl w:val="0"/>
          <w:numId w:val="8"/>
        </w:numPr>
        <w:spacing w:after="0"/>
        <w:rPr>
          <w:rFonts w:ascii="Arial" w:hAnsi="Arial" w:eastAsia="Arial" w:cs="Arial"/>
          <w:color w:val="000000" w:themeColor="text1"/>
        </w:rPr>
      </w:pPr>
      <w:r w:rsidRPr="1DDE4DAE">
        <w:rPr>
          <w:rFonts w:ascii="Arial" w:hAnsi="Arial" w:eastAsia="Arial" w:cs="Arial"/>
          <w:color w:val="000000" w:themeColor="text1"/>
          <w:lang w:val="en-GB"/>
        </w:rPr>
        <w:t>Ability to maintain accurate and timely case records using a case management system (e.g., OASIS) (b)</w:t>
      </w:r>
    </w:p>
    <w:p w:rsidR="00BE636A" w:rsidP="1DDE4DAE" w:rsidRDefault="3943FC26" w14:paraId="7569A55E" w14:textId="0B9B8E8D">
      <w:pPr>
        <w:pStyle w:val="paragraph"/>
        <w:numPr>
          <w:ilvl w:val="0"/>
          <w:numId w:val="8"/>
        </w:numPr>
        <w:spacing w:after="0"/>
        <w:rPr>
          <w:rFonts w:ascii="Arial" w:hAnsi="Arial" w:eastAsia="Arial" w:cs="Arial"/>
          <w:color w:val="000000" w:themeColor="text1"/>
        </w:rPr>
      </w:pPr>
      <w:r w:rsidRPr="1DDE4DAE">
        <w:rPr>
          <w:rFonts w:ascii="Arial" w:hAnsi="Arial" w:eastAsia="Arial" w:cs="Arial"/>
          <w:color w:val="000000" w:themeColor="text1"/>
        </w:rPr>
        <w:t>Excellent communication skills, both written and verbal, in order to communicate and influence a wide range of internal and external colleagues on matters related to the service, and produce guidance and reports for a variety of audiences (b)</w:t>
      </w:r>
    </w:p>
    <w:p w:rsidRPr="000B2DFC" w:rsidR="00BE636A" w:rsidP="1DDE4DAE" w:rsidRDefault="39C9D804" w14:paraId="53F72693" w14:textId="20F51D66">
      <w:pPr>
        <w:pStyle w:val="paragraph"/>
        <w:numPr>
          <w:ilvl w:val="0"/>
          <w:numId w:val="8"/>
        </w:numPr>
        <w:spacing w:after="0"/>
        <w:rPr>
          <w:rFonts w:ascii="Arial" w:hAnsi="Arial" w:eastAsia="Arial" w:cs="Arial"/>
          <w:color w:val="000000" w:themeColor="text1"/>
          <w:lang w:val="en-GB"/>
        </w:rPr>
      </w:pPr>
      <w:r w:rsidRPr="00E05A40">
        <w:rPr>
          <w:rFonts w:ascii="Arial" w:hAnsi="Arial" w:cs="Arial"/>
          <w:color w:val="000000" w:themeColor="text1"/>
          <w:lang w:val="en-GB"/>
        </w:rPr>
        <w:t xml:space="preserve">Strong organisational and time management skills, with the ability to </w:t>
      </w:r>
      <w:r w:rsidRPr="00E05A40" w:rsidR="487F9FD4">
        <w:rPr>
          <w:rFonts w:ascii="Arial" w:hAnsi="Arial" w:cs="Arial"/>
          <w:color w:val="000000" w:themeColor="text1"/>
          <w:lang w:val="en-GB"/>
        </w:rPr>
        <w:t xml:space="preserve">prioritise, </w:t>
      </w:r>
      <w:r w:rsidRPr="00E05A40">
        <w:rPr>
          <w:rFonts w:ascii="Arial" w:hAnsi="Arial" w:cs="Arial"/>
          <w:color w:val="000000" w:themeColor="text1"/>
          <w:lang w:val="en-GB"/>
        </w:rPr>
        <w:t>meet deadlines and manage a varied workload (</w:t>
      </w:r>
      <w:r w:rsidRPr="00E05A40" w:rsidR="45A3ED95">
        <w:rPr>
          <w:rFonts w:ascii="Arial" w:hAnsi="Arial" w:cs="Arial"/>
          <w:color w:val="000000" w:themeColor="text1"/>
          <w:lang w:val="en-GB"/>
        </w:rPr>
        <w:t>b</w:t>
      </w:r>
      <w:r w:rsidRPr="00E05A40">
        <w:rPr>
          <w:rFonts w:ascii="Arial" w:hAnsi="Arial" w:cs="Arial"/>
          <w:color w:val="000000" w:themeColor="text1"/>
          <w:lang w:val="en-GB"/>
        </w:rPr>
        <w:t>)</w:t>
      </w:r>
    </w:p>
    <w:p w:rsidRPr="000B2DFC" w:rsidR="00BE636A" w:rsidP="1DDE4DAE" w:rsidRDefault="4EDB281D" w14:paraId="5617BEE4" w14:textId="5B7CD161">
      <w:pPr>
        <w:pStyle w:val="paragraph"/>
        <w:numPr>
          <w:ilvl w:val="0"/>
          <w:numId w:val="8"/>
        </w:numPr>
        <w:spacing w:after="0"/>
        <w:rPr>
          <w:rFonts w:ascii="Arial" w:hAnsi="Arial" w:eastAsia="Arial" w:cs="Arial"/>
          <w:color w:val="000000" w:themeColor="text1"/>
          <w:lang w:val="en-GB"/>
        </w:rPr>
      </w:pPr>
      <w:r w:rsidRPr="00E05A40">
        <w:rPr>
          <w:rFonts w:ascii="Arial" w:hAnsi="Arial" w:cs="Arial"/>
          <w:color w:val="000000" w:themeColor="text1"/>
          <w:lang w:val="en-GB"/>
        </w:rPr>
        <w:t>Proven m</w:t>
      </w:r>
      <w:r w:rsidRPr="00E05A40" w:rsidR="39C9D804">
        <w:rPr>
          <w:rFonts w:ascii="Arial" w:hAnsi="Arial" w:cs="Arial"/>
          <w:color w:val="000000" w:themeColor="text1"/>
          <w:lang w:val="en-GB"/>
        </w:rPr>
        <w:t>anagement and supervisory skills</w:t>
      </w:r>
      <w:r w:rsidRPr="00E05A40" w:rsidR="39020096">
        <w:rPr>
          <w:rFonts w:ascii="Arial" w:hAnsi="Arial" w:cs="Arial"/>
          <w:color w:val="000000" w:themeColor="text1"/>
          <w:lang w:val="en-GB"/>
        </w:rPr>
        <w:t xml:space="preserve"> (s)</w:t>
      </w:r>
    </w:p>
    <w:p w:rsidRPr="000B2DFC" w:rsidR="00BE636A" w:rsidP="1DDE4DAE" w:rsidRDefault="39C9D804" w14:paraId="3D2137D3" w14:textId="2BFB4392">
      <w:pPr>
        <w:pStyle w:val="paragraph"/>
        <w:numPr>
          <w:ilvl w:val="0"/>
          <w:numId w:val="8"/>
        </w:numPr>
        <w:spacing w:after="0"/>
        <w:rPr>
          <w:rFonts w:ascii="Arial" w:hAnsi="Arial" w:eastAsia="Arial" w:cs="Arial"/>
          <w:color w:val="000000" w:themeColor="text1"/>
        </w:rPr>
      </w:pPr>
      <w:r w:rsidRPr="00E05A40">
        <w:rPr>
          <w:rFonts w:ascii="Arial" w:hAnsi="Arial" w:cs="Arial"/>
          <w:color w:val="000000" w:themeColor="text1"/>
          <w:lang w:val="en-GB"/>
        </w:rPr>
        <w:t>Ability to work independently and collaboratively (s)</w:t>
      </w:r>
    </w:p>
    <w:p w:rsidRPr="000B2DFC" w:rsidR="00BE636A" w:rsidP="1DDE4DAE" w:rsidRDefault="221A0DE5" w14:paraId="2247D2E7" w14:textId="266D6531">
      <w:pPr>
        <w:pStyle w:val="paragraph"/>
        <w:numPr>
          <w:ilvl w:val="0"/>
          <w:numId w:val="8"/>
        </w:numPr>
        <w:spacing w:after="0"/>
        <w:rPr>
          <w:rFonts w:ascii="Arial" w:hAnsi="Arial" w:eastAsia="Arial" w:cs="Arial"/>
          <w:color w:val="000000" w:themeColor="text1"/>
          <w:lang w:val="en-GB"/>
        </w:rPr>
      </w:pPr>
      <w:r w:rsidRPr="00E05A40">
        <w:rPr>
          <w:rFonts w:ascii="Arial" w:hAnsi="Arial" w:cs="Arial"/>
          <w:color w:val="000000" w:themeColor="text1"/>
          <w:lang w:val="en-GB"/>
        </w:rPr>
        <w:t>Ability to credibly represent the Trust externally (a)</w:t>
      </w:r>
    </w:p>
    <w:p w:rsidRPr="000B2DFC" w:rsidR="00BE636A" w:rsidP="1DDE4DAE" w:rsidRDefault="0E818FF6" w14:paraId="25C0FDD0" w14:textId="32696B03">
      <w:pPr>
        <w:pStyle w:val="paragraph"/>
        <w:numPr>
          <w:ilvl w:val="0"/>
          <w:numId w:val="8"/>
        </w:numPr>
        <w:spacing w:after="0"/>
        <w:rPr>
          <w:rFonts w:ascii="Arial" w:hAnsi="Arial" w:eastAsia="Arial" w:cs="Arial"/>
          <w:color w:val="000000" w:themeColor="text1"/>
        </w:rPr>
      </w:pPr>
      <w:r w:rsidRPr="00E05A40">
        <w:rPr>
          <w:rFonts w:ascii="Arial" w:hAnsi="Arial" w:cs="Arial"/>
          <w:color w:val="000000" w:themeColor="text1"/>
          <w:lang w:val="en-GB"/>
        </w:rPr>
        <w:t>Proven demonstrable a</w:t>
      </w:r>
      <w:r w:rsidRPr="00E05A40" w:rsidR="39C9D804">
        <w:rPr>
          <w:rFonts w:ascii="Arial" w:hAnsi="Arial" w:cs="Arial"/>
          <w:color w:val="000000" w:themeColor="text1"/>
          <w:lang w:val="en-GB"/>
        </w:rPr>
        <w:t>nalytical and problem-solving abilities (s)</w:t>
      </w:r>
    </w:p>
    <w:p w:rsidRPr="000B2DFC" w:rsidR="00BE636A" w:rsidP="1DDE4DAE" w:rsidRDefault="329DC00D" w14:paraId="4BBFF1FC" w14:textId="6EB4152F">
      <w:pPr>
        <w:pStyle w:val="paragraph"/>
        <w:numPr>
          <w:ilvl w:val="0"/>
          <w:numId w:val="8"/>
        </w:numPr>
        <w:spacing w:after="0"/>
        <w:rPr>
          <w:rFonts w:ascii="Arial" w:hAnsi="Arial" w:eastAsia="Arial" w:cs="Arial"/>
          <w:color w:val="000000" w:themeColor="text1"/>
          <w:lang w:val="en-GB"/>
        </w:rPr>
      </w:pPr>
      <w:r w:rsidRPr="00E05A40">
        <w:rPr>
          <w:rFonts w:ascii="Arial" w:hAnsi="Arial" w:cs="Arial"/>
          <w:color w:val="000000" w:themeColor="text1"/>
          <w:lang w:val="en-GB"/>
        </w:rPr>
        <w:t>Understanding of the policy contexts in which Suzy Lamplugh Trust operates.</w:t>
      </w:r>
    </w:p>
    <w:p w:rsidR="00BE636A" w:rsidP="1DDE4DAE" w:rsidRDefault="00BE636A" w14:paraId="3DC1307A" w14:textId="72E5374E">
      <w:pPr>
        <w:pStyle w:val="paragraph"/>
        <w:spacing w:after="0"/>
        <w:rPr>
          <w:rFonts w:ascii="Arial" w:hAnsi="Arial" w:eastAsia="Arial" w:cs="Arial"/>
          <w:color w:val="000000" w:themeColor="text1"/>
        </w:rPr>
      </w:pPr>
    </w:p>
    <w:p w:rsidR="00BE636A" w:rsidP="1DDE4DAE" w:rsidRDefault="31547057" w14:paraId="044BDFBD" w14:textId="18253D4A">
      <w:pPr>
        <w:pStyle w:val="paragraph"/>
        <w:spacing w:after="0"/>
        <w:rPr>
          <w:rFonts w:ascii="Arial" w:hAnsi="Arial" w:eastAsia="Arial" w:cs="Arial"/>
          <w:b/>
          <w:bCs/>
          <w:caps/>
          <w:color w:val="173889"/>
          <w:sz w:val="28"/>
          <w:szCs w:val="28"/>
          <w:lang w:val="en-GB"/>
        </w:rPr>
      </w:pPr>
      <w:r w:rsidRPr="1DDE4DAE">
        <w:rPr>
          <w:rFonts w:ascii="Arial" w:hAnsi="Arial" w:eastAsia="Arial" w:cs="Arial"/>
          <w:b/>
          <w:bCs/>
          <w:caps/>
          <w:color w:val="173889"/>
          <w:sz w:val="28"/>
          <w:szCs w:val="28"/>
          <w:lang w:val="en-GB"/>
        </w:rPr>
        <w:t xml:space="preserve">Essential </w:t>
      </w:r>
      <w:r w:rsidRPr="1DDE4DAE" w:rsidR="1FBE376F">
        <w:rPr>
          <w:rFonts w:ascii="Arial" w:hAnsi="Arial" w:eastAsia="Arial" w:cs="Arial"/>
          <w:b/>
          <w:bCs/>
          <w:caps/>
          <w:color w:val="173889"/>
          <w:sz w:val="28"/>
          <w:szCs w:val="28"/>
          <w:lang w:val="en-GB"/>
        </w:rPr>
        <w:t>Qualifications:</w:t>
      </w:r>
    </w:p>
    <w:p w:rsidR="00BE636A" w:rsidP="1DDE4DAE" w:rsidRDefault="4F2EF0B0" w14:paraId="0FDF0592" w14:textId="4F210D01">
      <w:pPr>
        <w:pStyle w:val="paragraph"/>
        <w:numPr>
          <w:ilvl w:val="0"/>
          <w:numId w:val="8"/>
        </w:numPr>
        <w:rPr>
          <w:rFonts w:ascii="Arial" w:hAnsi="Arial" w:eastAsia="Arial" w:cs="Arial"/>
          <w:color w:val="000000" w:themeColor="text1"/>
        </w:rPr>
      </w:pPr>
      <w:r w:rsidRPr="1DDE4DAE">
        <w:rPr>
          <w:rFonts w:ascii="Arial" w:hAnsi="Arial" w:eastAsia="Arial" w:cs="Arial"/>
          <w:color w:val="000000" w:themeColor="text1"/>
        </w:rPr>
        <w:t>DipSW or equivalent*</w:t>
      </w:r>
    </w:p>
    <w:p w:rsidR="00BE636A" w:rsidP="1DDE4DAE" w:rsidRDefault="4F2EF0B0" w14:paraId="39981327" w14:textId="30417A5D">
      <w:pPr>
        <w:pStyle w:val="paragraph"/>
        <w:numPr>
          <w:ilvl w:val="0"/>
          <w:numId w:val="8"/>
        </w:numPr>
        <w:tabs>
          <w:tab w:val="left" w:pos="0"/>
          <w:tab w:val="left" w:pos="0"/>
          <w:tab w:val="left" w:pos="720"/>
        </w:tabs>
        <w:rPr>
          <w:rFonts w:ascii="Arial" w:hAnsi="Arial" w:eastAsia="Arial" w:cs="Arial"/>
          <w:color w:val="000000" w:themeColor="text1"/>
        </w:rPr>
      </w:pPr>
      <w:r w:rsidRPr="1DDE4DAE">
        <w:rPr>
          <w:rFonts w:ascii="Arial" w:hAnsi="Arial" w:eastAsia="Arial" w:cs="Arial"/>
          <w:color w:val="000000" w:themeColor="text1"/>
        </w:rPr>
        <w:t>Must be a Registered Social Worker with Social Work England*</w:t>
      </w:r>
    </w:p>
    <w:p w:rsidR="00BE636A" w:rsidP="1DDE4DAE" w:rsidRDefault="03BCDEDA" w14:paraId="53CCE84E" w14:textId="31148253">
      <w:pPr>
        <w:pStyle w:val="paragraph"/>
        <w:spacing w:after="0"/>
        <w:rPr>
          <w:rFonts w:ascii="Arial" w:hAnsi="Arial" w:eastAsia="Arial" w:cs="Arial"/>
          <w:color w:val="000000" w:themeColor="text1"/>
        </w:rPr>
      </w:pPr>
      <w:r w:rsidRPr="1DDE4DAE">
        <w:rPr>
          <w:rFonts w:ascii="Arial" w:hAnsi="Arial" w:eastAsia="Arial" w:cs="Arial"/>
          <w:color w:val="000000" w:themeColor="text1"/>
          <w:lang w:val="en-GB"/>
        </w:rPr>
        <w:t>*</w:t>
      </w:r>
      <w:r w:rsidRPr="1DDE4DAE">
        <w:rPr>
          <w:rFonts w:ascii="Arial" w:hAnsi="Arial" w:eastAsia="Arial" w:cs="Arial"/>
          <w:color w:val="000000" w:themeColor="text1"/>
        </w:rPr>
        <w:t>Please note qualifications are an essential requirement and ORIGINAL Certificates only will be accepted; these will be verified before start of appointment</w:t>
      </w:r>
    </w:p>
    <w:p w:rsidR="00BE636A" w:rsidP="1DDE4DAE" w:rsidRDefault="00BE636A" w14:paraId="7625232D" w14:textId="42630184">
      <w:pPr>
        <w:pStyle w:val="paragraph"/>
        <w:spacing w:after="0"/>
        <w:rPr>
          <w:rFonts w:ascii="Arial" w:hAnsi="Arial" w:eastAsia="Arial" w:cs="Arial"/>
          <w:b/>
          <w:bCs/>
          <w:caps/>
          <w:color w:val="173889"/>
          <w:sz w:val="28"/>
          <w:szCs w:val="28"/>
          <w:lang w:val="en-GB"/>
        </w:rPr>
      </w:pPr>
    </w:p>
    <w:p w:rsidR="00BE636A" w:rsidP="1DDE4DAE" w:rsidRDefault="41666414" w14:paraId="45341D16" w14:textId="35DBFE34">
      <w:pPr>
        <w:pStyle w:val="paragraph"/>
        <w:spacing w:after="0"/>
        <w:rPr>
          <w:rFonts w:ascii="Arial" w:hAnsi="Arial" w:eastAsia="Arial" w:cs="Arial"/>
          <w:color w:val="173889"/>
          <w:sz w:val="28"/>
          <w:szCs w:val="28"/>
        </w:rPr>
      </w:pPr>
      <w:r w:rsidRPr="1DDE4DAE">
        <w:rPr>
          <w:rFonts w:ascii="Arial" w:hAnsi="Arial" w:eastAsia="Arial" w:cs="Arial"/>
          <w:b/>
          <w:bCs/>
          <w:caps/>
          <w:color w:val="173889"/>
          <w:sz w:val="28"/>
          <w:szCs w:val="28"/>
          <w:lang w:val="en-GB"/>
        </w:rPr>
        <w:t>Desirable:</w:t>
      </w:r>
    </w:p>
    <w:p w:rsidRPr="00E05A40" w:rsidR="00BE636A" w:rsidP="1DDE4DAE" w:rsidRDefault="02F02CF0" w14:paraId="3DE9A15B" w14:textId="553CDA1A">
      <w:pPr>
        <w:pStyle w:val="paragraph"/>
        <w:numPr>
          <w:ilvl w:val="0"/>
          <w:numId w:val="8"/>
        </w:numPr>
        <w:spacing w:after="0"/>
        <w:rPr>
          <w:rFonts w:ascii="Arial" w:hAnsi="Arial" w:cs="Arial"/>
          <w:color w:val="000000" w:themeColor="text1"/>
        </w:rPr>
      </w:pPr>
      <w:r w:rsidRPr="00E05A40">
        <w:rPr>
          <w:rFonts w:ascii="Arial" w:hAnsi="Arial" w:cs="Arial"/>
          <w:color w:val="000000" w:themeColor="text1"/>
        </w:rPr>
        <w:t>Knowledge of issues faced by children and families from ethnic minority communities</w:t>
      </w:r>
    </w:p>
    <w:p w:rsidRPr="00E05A40" w:rsidR="00BE636A" w:rsidP="1DDE4DAE" w:rsidRDefault="091C4B8B" w14:paraId="0C806B22" w14:textId="1FBB0963">
      <w:pPr>
        <w:pStyle w:val="paragraph"/>
        <w:numPr>
          <w:ilvl w:val="0"/>
          <w:numId w:val="8"/>
        </w:numPr>
        <w:spacing w:after="0"/>
        <w:rPr>
          <w:rFonts w:ascii="Arial" w:hAnsi="Arial" w:cs="Arial"/>
          <w:color w:val="000000" w:themeColor="text1"/>
        </w:rPr>
      </w:pPr>
      <w:r w:rsidRPr="00E05A40">
        <w:rPr>
          <w:rFonts w:ascii="Arial" w:hAnsi="Arial" w:cs="Arial"/>
          <w:color w:val="000000" w:themeColor="text1"/>
        </w:rPr>
        <w:t>Fluency in a priority language</w:t>
      </w:r>
      <w:r w:rsidRPr="00E05A40" w:rsidR="12EF3B47">
        <w:rPr>
          <w:rFonts w:ascii="Arial" w:hAnsi="Arial" w:cs="Arial"/>
          <w:color w:val="000000" w:themeColor="text1"/>
        </w:rPr>
        <w:t>, including but not limited to:</w:t>
      </w:r>
      <w:r w:rsidRPr="00E05A40" w:rsidR="3524762A">
        <w:rPr>
          <w:rFonts w:ascii="Arial" w:hAnsi="Arial" w:cs="Arial"/>
          <w:color w:val="000000" w:themeColor="text1"/>
        </w:rPr>
        <w:t xml:space="preserve"> Arabic, French, Gujarati, Punjabi, Turkish, Urdu, Portuguese, </w:t>
      </w:r>
      <w:r w:rsidRPr="00E05A40" w:rsidR="25C2D021">
        <w:rPr>
          <w:rFonts w:ascii="Arial" w:hAnsi="Arial" w:cs="Arial"/>
          <w:color w:val="000000" w:themeColor="text1"/>
        </w:rPr>
        <w:t>Polish, Bengali, Tamil</w:t>
      </w:r>
    </w:p>
    <w:p w:rsidR="00BE636A" w:rsidP="1DDE4DAE" w:rsidRDefault="45EEC086" w14:paraId="59A64345" w14:textId="30F43150">
      <w:pPr>
        <w:pStyle w:val="paragraph"/>
        <w:numPr>
          <w:ilvl w:val="0"/>
          <w:numId w:val="8"/>
        </w:numPr>
        <w:spacing w:beforeAutospacing="0" w:after="0" w:afterAutospacing="0"/>
        <w:rPr>
          <w:rFonts w:ascii="Arial" w:hAnsi="Arial" w:eastAsia="Arial" w:cs="Arial"/>
          <w:color w:val="000000" w:themeColor="text1"/>
        </w:rPr>
      </w:pPr>
      <w:r w:rsidRPr="1DDE4DAE">
        <w:rPr>
          <w:rFonts w:ascii="Arial" w:hAnsi="Arial" w:eastAsia="Arial" w:cs="Arial"/>
          <w:color w:val="000000" w:themeColor="text1"/>
          <w:lang w:val="en-GB"/>
        </w:rPr>
        <w:t xml:space="preserve">Previous </w:t>
      </w:r>
      <w:r w:rsidRPr="1DDE4DAE" w:rsidR="4B6F43A9">
        <w:rPr>
          <w:rFonts w:ascii="Arial" w:hAnsi="Arial" w:eastAsia="Arial" w:cs="Arial"/>
          <w:color w:val="000000" w:themeColor="text1"/>
          <w:lang w:val="en-GB"/>
        </w:rPr>
        <w:t>a</w:t>
      </w:r>
      <w:r w:rsidRPr="1DDE4DAE">
        <w:rPr>
          <w:rFonts w:ascii="Arial" w:hAnsi="Arial" w:eastAsia="Arial" w:cs="Arial"/>
          <w:color w:val="000000" w:themeColor="text1"/>
          <w:lang w:val="en-GB"/>
        </w:rPr>
        <w:t>dvocacy experience within a charity setting</w:t>
      </w:r>
    </w:p>
    <w:p w:rsidR="00BE636A" w:rsidP="1DDE4DAE" w:rsidRDefault="41666414" w14:paraId="44FD7953" w14:textId="59FA277C">
      <w:pPr>
        <w:pStyle w:val="paragraph"/>
        <w:numPr>
          <w:ilvl w:val="0"/>
          <w:numId w:val="8"/>
        </w:numPr>
        <w:spacing w:beforeAutospacing="0" w:after="0" w:afterAutospacing="0"/>
        <w:rPr>
          <w:rFonts w:ascii="Arial" w:hAnsi="Arial" w:eastAsia="Arial" w:cs="Arial"/>
          <w:color w:val="000000" w:themeColor="text1"/>
        </w:rPr>
      </w:pPr>
      <w:r w:rsidRPr="1DDE4DAE">
        <w:rPr>
          <w:rFonts w:ascii="Arial" w:hAnsi="Arial" w:eastAsia="Arial" w:cs="Arial"/>
          <w:color w:val="000000" w:themeColor="text1"/>
          <w:lang w:val="en-GB"/>
        </w:rPr>
        <w:t>Experience working within the VAWG sector</w:t>
      </w:r>
    </w:p>
    <w:p w:rsidR="00BE636A" w:rsidP="1DDE4DAE" w:rsidRDefault="00BE636A" w14:paraId="422049BE" w14:textId="66429D90">
      <w:pPr>
        <w:pStyle w:val="paragraph"/>
        <w:spacing w:beforeAutospacing="0" w:after="0" w:afterAutospacing="0"/>
        <w:ind w:left="720"/>
        <w:rPr>
          <w:rFonts w:ascii="Arial" w:hAnsi="Arial" w:eastAsia="Arial" w:cs="Arial"/>
          <w:color w:val="000000" w:themeColor="text1"/>
        </w:rPr>
      </w:pPr>
    </w:p>
    <w:p w:rsidR="00BE636A" w:rsidP="1DDE4DAE" w:rsidRDefault="41666414" w14:paraId="79CBA3BE" w14:textId="0896AB63">
      <w:pPr>
        <w:shd w:val="clear" w:color="auto" w:fill="FFFFFF" w:themeFill="background1"/>
        <w:spacing w:before="120" w:after="120" w:line="240" w:lineRule="auto"/>
        <w:rPr>
          <w:rFonts w:ascii="Arial" w:hAnsi="Arial" w:eastAsia="Arial" w:cs="Arial"/>
          <w:color w:val="173889"/>
          <w:sz w:val="28"/>
          <w:szCs w:val="28"/>
        </w:rPr>
      </w:pPr>
      <w:r w:rsidRPr="1DDE4DAE">
        <w:rPr>
          <w:rFonts w:ascii="Arial" w:hAnsi="Arial" w:eastAsia="Arial" w:cs="Arial"/>
          <w:b/>
          <w:bCs/>
          <w:caps/>
          <w:color w:val="173889"/>
          <w:sz w:val="28"/>
          <w:szCs w:val="28"/>
          <w:lang w:val="en-GB"/>
        </w:rPr>
        <w:t>PERSONAL ATTRIBUTES</w:t>
      </w:r>
    </w:p>
    <w:p w:rsidRPr="00E05A40" w:rsidR="00BE636A" w:rsidP="1DDE4DAE" w:rsidRDefault="71B9819E" w14:paraId="3DA3004E" w14:textId="3FB1AABD">
      <w:pPr>
        <w:pStyle w:val="paragraph"/>
        <w:numPr>
          <w:ilvl w:val="0"/>
          <w:numId w:val="7"/>
        </w:numPr>
        <w:rPr>
          <w:rFonts w:ascii="Arial" w:hAnsi="Arial" w:cs="Arial"/>
          <w:color w:val="000000" w:themeColor="text1"/>
          <w:lang w:val="en-GB"/>
        </w:rPr>
      </w:pPr>
      <w:r w:rsidRPr="00E05A40">
        <w:rPr>
          <w:rFonts w:ascii="Arial" w:hAnsi="Arial" w:cs="Arial"/>
          <w:b/>
          <w:bCs/>
          <w:color w:val="000000" w:themeColor="text1"/>
          <w:lang w:val="en-GB"/>
        </w:rPr>
        <w:t>Committed to the aims and values of Suzy Lamplugh Trust</w:t>
      </w:r>
      <w:r w:rsidRPr="00E05A40">
        <w:rPr>
          <w:rFonts w:ascii="Arial" w:hAnsi="Arial" w:cs="Arial"/>
          <w:color w:val="000000" w:themeColor="text1"/>
          <w:lang w:val="en-GB"/>
        </w:rPr>
        <w:t xml:space="preserve">: we expect all staff to uphold and reflect the ethos of Suzy Lamplugh Trust in all their work. </w:t>
      </w:r>
    </w:p>
    <w:p w:rsidRPr="00E05A40" w:rsidR="00BE636A" w:rsidP="1DDE4DAE" w:rsidRDefault="71B9819E" w14:paraId="335E53FF" w14:textId="535AE298">
      <w:pPr>
        <w:pStyle w:val="paragraph"/>
        <w:numPr>
          <w:ilvl w:val="0"/>
          <w:numId w:val="7"/>
        </w:numPr>
        <w:rPr>
          <w:rFonts w:ascii="Arial" w:hAnsi="Arial" w:cs="Arial"/>
          <w:color w:val="000000" w:themeColor="text1"/>
          <w:lang w:val="en-GB"/>
        </w:rPr>
      </w:pPr>
      <w:r w:rsidRPr="00E05A40">
        <w:rPr>
          <w:rFonts w:ascii="Arial" w:hAnsi="Arial" w:cs="Arial"/>
          <w:b/>
          <w:bCs/>
          <w:color w:val="000000" w:themeColor="text1"/>
          <w:lang w:val="en-GB"/>
        </w:rPr>
        <w:t>Ambitious</w:t>
      </w:r>
      <w:r w:rsidRPr="00E05A40">
        <w:rPr>
          <w:rFonts w:ascii="Arial" w:hAnsi="Arial" w:cs="Arial"/>
          <w:color w:val="000000" w:themeColor="text1"/>
          <w:lang w:val="en-GB"/>
        </w:rPr>
        <w:t xml:space="preserve">: with responsibility for </w:t>
      </w:r>
      <w:r w:rsidRPr="00E05A40" w:rsidR="504DFDCB">
        <w:rPr>
          <w:rFonts w:ascii="Arial" w:hAnsi="Arial" w:cs="Arial"/>
          <w:color w:val="000000" w:themeColor="text1"/>
          <w:lang w:val="en-GB"/>
        </w:rPr>
        <w:t xml:space="preserve">developing </w:t>
      </w:r>
      <w:r w:rsidRPr="00E05A40">
        <w:rPr>
          <w:rFonts w:ascii="Arial" w:hAnsi="Arial" w:cs="Arial"/>
          <w:color w:val="000000" w:themeColor="text1"/>
          <w:lang w:val="en-GB"/>
        </w:rPr>
        <w:t>the organisation’s work in a</w:t>
      </w:r>
      <w:r w:rsidRPr="00E05A40" w:rsidR="6DB12713">
        <w:rPr>
          <w:rFonts w:ascii="Arial" w:hAnsi="Arial" w:cs="Arial"/>
          <w:color w:val="000000" w:themeColor="text1"/>
          <w:lang w:val="en-GB"/>
        </w:rPr>
        <w:t xml:space="preserve"> </w:t>
      </w:r>
      <w:r w:rsidRPr="00E05A40">
        <w:rPr>
          <w:rFonts w:ascii="Arial" w:hAnsi="Arial" w:cs="Arial"/>
          <w:color w:val="000000" w:themeColor="text1"/>
          <w:lang w:val="en-GB"/>
        </w:rPr>
        <w:t>key area, you will be motivated to enable the Trust to compete as a significant voice within the sector.</w:t>
      </w:r>
    </w:p>
    <w:p w:rsidRPr="00E05A40" w:rsidR="00BE636A" w:rsidP="1DDE4DAE" w:rsidRDefault="160CE4FF" w14:paraId="49C66BB8" w14:textId="606E47C0">
      <w:pPr>
        <w:pStyle w:val="paragraph"/>
        <w:numPr>
          <w:ilvl w:val="0"/>
          <w:numId w:val="7"/>
        </w:numPr>
        <w:rPr>
          <w:rFonts w:ascii="Arial" w:hAnsi="Arial" w:cs="Arial"/>
          <w:color w:val="000000" w:themeColor="text1"/>
          <w:lang w:val="en-GB"/>
        </w:rPr>
      </w:pPr>
      <w:r w:rsidRPr="00E05A40">
        <w:rPr>
          <w:rFonts w:ascii="Arial" w:hAnsi="Arial" w:cs="Arial"/>
          <w:b/>
          <w:bCs/>
          <w:color w:val="000000" w:themeColor="text1"/>
          <w:lang w:val="en-GB"/>
        </w:rPr>
        <w:t>Highly proactive</w:t>
      </w:r>
      <w:r w:rsidRPr="00E05A40">
        <w:rPr>
          <w:rFonts w:ascii="Arial" w:hAnsi="Arial" w:cs="Arial"/>
          <w:color w:val="000000" w:themeColor="text1"/>
          <w:lang w:val="en-GB"/>
        </w:rPr>
        <w:t>: you spot issues early and work to solve them quickly</w:t>
      </w:r>
    </w:p>
    <w:p w:rsidRPr="00E05A40" w:rsidR="00BE636A" w:rsidP="1DDE4DAE" w:rsidRDefault="71B9819E" w14:paraId="53848135" w14:textId="6F2281B4">
      <w:pPr>
        <w:pStyle w:val="paragraph"/>
        <w:numPr>
          <w:ilvl w:val="0"/>
          <w:numId w:val="7"/>
        </w:numPr>
        <w:rPr>
          <w:rFonts w:ascii="Arial" w:hAnsi="Arial" w:cs="Arial"/>
          <w:color w:val="000000" w:themeColor="text1"/>
          <w:lang w:val="en-GB"/>
        </w:rPr>
      </w:pPr>
      <w:r w:rsidRPr="00E05A40">
        <w:rPr>
          <w:rFonts w:ascii="Arial" w:hAnsi="Arial" w:cs="Arial"/>
          <w:b/>
          <w:bCs/>
          <w:color w:val="000000" w:themeColor="text1"/>
          <w:lang w:val="en-GB"/>
        </w:rPr>
        <w:t>Approachable</w:t>
      </w:r>
      <w:r w:rsidRPr="00E05A40">
        <w:rPr>
          <w:rFonts w:ascii="Arial" w:hAnsi="Arial" w:cs="Arial"/>
          <w:color w:val="000000" w:themeColor="text1"/>
          <w:lang w:val="en-GB"/>
        </w:rPr>
        <w:t xml:space="preserve">: as a senior representative of the organisation, you will need to be able to communicate effectively with a range of key stakeholders to get them on board </w:t>
      </w:r>
    </w:p>
    <w:p w:rsidRPr="00E05A40" w:rsidR="00BE636A" w:rsidP="1DDE4DAE" w:rsidRDefault="71B9819E" w14:paraId="5210ABCD" w14:textId="33F97945">
      <w:pPr>
        <w:pStyle w:val="paragraph"/>
        <w:numPr>
          <w:ilvl w:val="0"/>
          <w:numId w:val="7"/>
        </w:numPr>
        <w:rPr>
          <w:rFonts w:ascii="Arial" w:hAnsi="Arial" w:cs="Arial"/>
          <w:color w:val="000000" w:themeColor="text1"/>
          <w:lang w:val="en-GB"/>
        </w:rPr>
      </w:pPr>
      <w:r w:rsidRPr="402A5316" w:rsidR="69E4C8E2">
        <w:rPr>
          <w:rFonts w:ascii="Arial" w:hAnsi="Arial" w:cs="Arial"/>
          <w:b w:val="1"/>
          <w:bCs w:val="1"/>
          <w:color w:val="000000" w:themeColor="text1" w:themeTint="FF" w:themeShade="FF"/>
          <w:lang w:val="en-GB"/>
        </w:rPr>
        <w:t>Calm and Re</w:t>
      </w:r>
      <w:r w:rsidRPr="402A5316" w:rsidR="69E4C8E2">
        <w:rPr>
          <w:rFonts w:ascii="Arial" w:hAnsi="Arial" w:cs="Arial"/>
          <w:b w:val="1"/>
          <w:bCs w:val="1"/>
          <w:color w:val="000000" w:themeColor="text1" w:themeTint="FF" w:themeShade="FF"/>
          <w:lang w:val="en-GB"/>
        </w:rPr>
        <w:t>silient</w:t>
      </w:r>
      <w:r w:rsidRPr="402A5316" w:rsidR="69E4C8E2">
        <w:rPr>
          <w:rFonts w:ascii="Arial" w:hAnsi="Arial" w:cs="Arial"/>
          <w:color w:val="000000" w:themeColor="text1" w:themeTint="FF" w:themeShade="FF"/>
          <w:lang w:val="en-GB"/>
        </w:rPr>
        <w:t>:</w:t>
      </w:r>
      <w:r w:rsidRPr="402A5316" w:rsidR="69E4C8E2">
        <w:rPr>
          <w:rFonts w:ascii="Arial" w:hAnsi="Arial" w:cs="Arial"/>
          <w:color w:val="000000" w:themeColor="text1" w:themeTint="FF" w:themeShade="FF"/>
          <w:lang w:val="en-GB"/>
        </w:rPr>
        <w:t xml:space="preserve"> able to </w:t>
      </w:r>
      <w:r w:rsidRPr="402A5316" w:rsidR="69E4C8E2">
        <w:rPr>
          <w:rFonts w:ascii="Arial" w:hAnsi="Arial" w:cs="Arial"/>
          <w:color w:val="000000" w:themeColor="text1" w:themeTint="FF" w:themeShade="FF"/>
          <w:lang w:val="en-GB"/>
        </w:rPr>
        <w:t>operate</w:t>
      </w:r>
      <w:r w:rsidRPr="402A5316" w:rsidR="69E4C8E2">
        <w:rPr>
          <w:rFonts w:ascii="Arial" w:hAnsi="Arial" w:cs="Arial"/>
          <w:color w:val="000000" w:themeColor="text1" w:themeTint="FF" w:themeShade="FF"/>
          <w:lang w:val="en-GB"/>
        </w:rPr>
        <w:t xml:space="preserve"> with professional integrity always, creating a supportive environment</w:t>
      </w:r>
      <w:r w:rsidRPr="402A5316" w:rsidR="69E4C8E2">
        <w:rPr>
          <w:rFonts w:ascii="Arial" w:hAnsi="Arial" w:cs="Arial"/>
          <w:color w:val="000000" w:themeColor="text1" w:themeTint="FF" w:themeShade="FF"/>
          <w:lang w:val="en-GB"/>
        </w:rPr>
        <w:t>, able to work within tight deadlines, in a changing environment</w:t>
      </w:r>
    </w:p>
    <w:p w:rsidRPr="00E05A40" w:rsidR="00BE636A" w:rsidP="1DDE4DAE" w:rsidRDefault="120C7B81" w14:paraId="34F7B2BE" w14:textId="14339F53">
      <w:pPr>
        <w:pStyle w:val="paragraph"/>
        <w:numPr>
          <w:ilvl w:val="0"/>
          <w:numId w:val="7"/>
        </w:numPr>
        <w:rPr>
          <w:rFonts w:ascii="Arial" w:hAnsi="Arial" w:cs="Arial"/>
          <w:color w:val="000000" w:themeColor="text1"/>
        </w:rPr>
      </w:pPr>
      <w:r w:rsidRPr="00E05A40">
        <w:rPr>
          <w:rFonts w:ascii="Arial" w:hAnsi="Arial" w:cs="Arial"/>
          <w:b/>
          <w:bCs/>
          <w:color w:val="000000" w:themeColor="text1"/>
        </w:rPr>
        <w:t>Innovation-driven</w:t>
      </w:r>
      <w:r w:rsidRPr="00E05A40">
        <w:rPr>
          <w:rFonts w:ascii="Arial" w:hAnsi="Arial" w:cs="Arial"/>
          <w:color w:val="000000" w:themeColor="text1"/>
        </w:rPr>
        <w:t xml:space="preserve">: you are excited to </w:t>
      </w:r>
      <w:r w:rsidRPr="00E05A40" w:rsidR="275A9F2A">
        <w:rPr>
          <w:rFonts w:ascii="Arial" w:hAnsi="Arial" w:cs="Arial"/>
          <w:color w:val="000000" w:themeColor="text1"/>
        </w:rPr>
        <w:t xml:space="preserve">develop and </w:t>
      </w:r>
      <w:r w:rsidRPr="00E05A40">
        <w:rPr>
          <w:rFonts w:ascii="Arial" w:hAnsi="Arial" w:cs="Arial"/>
          <w:color w:val="000000" w:themeColor="text1"/>
        </w:rPr>
        <w:t>test</w:t>
      </w:r>
      <w:r w:rsidRPr="00E05A40" w:rsidR="1AD8DAD0">
        <w:rPr>
          <w:rFonts w:ascii="Arial" w:hAnsi="Arial" w:cs="Arial"/>
          <w:color w:val="000000" w:themeColor="text1"/>
        </w:rPr>
        <w:t xml:space="preserve"> </w:t>
      </w:r>
      <w:r w:rsidRPr="00E05A40">
        <w:rPr>
          <w:rFonts w:ascii="Arial" w:hAnsi="Arial" w:cs="Arial"/>
          <w:color w:val="000000" w:themeColor="text1"/>
        </w:rPr>
        <w:t>a new model, gather evidence to define the problem</w:t>
      </w:r>
      <w:r w:rsidRPr="00E05A40" w:rsidR="4ED0D8FB">
        <w:rPr>
          <w:rFonts w:ascii="Arial" w:hAnsi="Arial" w:cs="Arial"/>
          <w:color w:val="000000" w:themeColor="text1"/>
        </w:rPr>
        <w:t>, learn from implementation</w:t>
      </w:r>
      <w:r w:rsidRPr="00E05A40">
        <w:rPr>
          <w:rFonts w:ascii="Arial" w:hAnsi="Arial" w:cs="Arial"/>
          <w:color w:val="000000" w:themeColor="text1"/>
        </w:rPr>
        <w:t xml:space="preserve"> and </w:t>
      </w:r>
      <w:r w:rsidRPr="00E05A40" w:rsidR="6D3FC24B">
        <w:rPr>
          <w:rFonts w:ascii="Arial" w:hAnsi="Arial" w:cs="Arial"/>
          <w:color w:val="000000" w:themeColor="text1"/>
        </w:rPr>
        <w:t xml:space="preserve">adapt </w:t>
      </w:r>
      <w:r w:rsidRPr="00E05A40" w:rsidR="4E6BFBFE">
        <w:rPr>
          <w:rFonts w:ascii="Arial" w:hAnsi="Arial" w:cs="Arial"/>
          <w:color w:val="000000" w:themeColor="text1"/>
        </w:rPr>
        <w:t xml:space="preserve">to develop </w:t>
      </w:r>
      <w:r w:rsidRPr="00E05A40">
        <w:rPr>
          <w:rFonts w:ascii="Arial" w:hAnsi="Arial" w:cs="Arial"/>
          <w:color w:val="000000" w:themeColor="text1"/>
        </w:rPr>
        <w:t>effective response</w:t>
      </w:r>
      <w:r w:rsidRPr="00E05A40" w:rsidR="2F1AE1AB">
        <w:rPr>
          <w:rFonts w:ascii="Arial" w:hAnsi="Arial" w:cs="Arial"/>
          <w:color w:val="000000" w:themeColor="text1"/>
        </w:rPr>
        <w:t>s</w:t>
      </w:r>
      <w:r w:rsidRPr="00E05A40" w:rsidR="73B73B94">
        <w:rPr>
          <w:rFonts w:ascii="Arial" w:hAnsi="Arial" w:cs="Arial"/>
          <w:color w:val="000000" w:themeColor="text1"/>
        </w:rPr>
        <w:t>,</w:t>
      </w:r>
      <w:r w:rsidRPr="00E05A40">
        <w:rPr>
          <w:rFonts w:ascii="Arial" w:hAnsi="Arial" w:cs="Arial"/>
          <w:color w:val="000000" w:themeColor="text1"/>
        </w:rPr>
        <w:t xml:space="preserve"> while always keeping </w:t>
      </w:r>
      <w:r w:rsidRPr="00E05A40" w:rsidR="4722F0AB">
        <w:rPr>
          <w:rFonts w:ascii="Arial" w:hAnsi="Arial" w:cs="Arial"/>
          <w:color w:val="000000" w:themeColor="text1"/>
        </w:rPr>
        <w:t xml:space="preserve">the </w:t>
      </w:r>
      <w:r w:rsidRPr="00E05A40">
        <w:rPr>
          <w:rFonts w:ascii="Arial" w:hAnsi="Arial" w:cs="Arial"/>
          <w:color w:val="000000" w:themeColor="text1"/>
        </w:rPr>
        <w:t xml:space="preserve">safeguarding </w:t>
      </w:r>
      <w:r w:rsidRPr="00E05A40" w:rsidR="4EB34CAA">
        <w:rPr>
          <w:rFonts w:ascii="Arial" w:hAnsi="Arial" w:cs="Arial"/>
          <w:color w:val="000000" w:themeColor="text1"/>
        </w:rPr>
        <w:t xml:space="preserve">of child and young people </w:t>
      </w:r>
      <w:r w:rsidRPr="00E05A40">
        <w:rPr>
          <w:rFonts w:ascii="Arial" w:hAnsi="Arial" w:cs="Arial"/>
          <w:color w:val="000000" w:themeColor="text1"/>
        </w:rPr>
        <w:t>at the forefront</w:t>
      </w:r>
    </w:p>
    <w:p w:rsidR="00BE636A" w:rsidP="1DDE4DAE" w:rsidRDefault="00BE636A" w14:paraId="375D11B6" w14:textId="5C4B4AB3">
      <w:pPr>
        <w:spacing w:after="0" w:line="240" w:lineRule="auto"/>
        <w:rPr>
          <w:rFonts w:ascii="Arial" w:hAnsi="Arial" w:eastAsia="Arial" w:cs="Arial"/>
          <w:color w:val="000000" w:themeColor="text1"/>
        </w:rPr>
      </w:pPr>
    </w:p>
    <w:p w:rsidR="00BE636A" w:rsidP="1DDE4DAE" w:rsidRDefault="41666414" w14:paraId="52EA92BB" w14:textId="24A13CBF">
      <w:pPr>
        <w:shd w:val="clear" w:color="auto" w:fill="FFFFFF" w:themeFill="background1"/>
        <w:spacing w:before="120" w:after="120" w:line="240" w:lineRule="auto"/>
        <w:rPr>
          <w:rFonts w:ascii="Arial" w:hAnsi="Arial" w:eastAsia="Arial" w:cs="Arial"/>
          <w:color w:val="173889"/>
          <w:sz w:val="28"/>
          <w:szCs w:val="28"/>
        </w:rPr>
      </w:pPr>
      <w:r w:rsidRPr="1DDE4DAE">
        <w:rPr>
          <w:rFonts w:ascii="Arial" w:hAnsi="Arial" w:eastAsia="Arial" w:cs="Arial"/>
          <w:b/>
          <w:bCs/>
          <w:caps/>
          <w:color w:val="173889"/>
          <w:sz w:val="28"/>
          <w:szCs w:val="28"/>
          <w:lang w:val="en-GB"/>
        </w:rPr>
        <w:t>Special requirements</w:t>
      </w:r>
    </w:p>
    <w:p w:rsidR="00BE636A" w:rsidP="1DDE4DAE" w:rsidRDefault="00BE636A" w14:paraId="787F0A06" w14:textId="1AF55968">
      <w:pPr>
        <w:spacing w:after="0" w:line="240" w:lineRule="auto"/>
        <w:rPr>
          <w:rFonts w:ascii="Arial" w:hAnsi="Arial" w:eastAsia="Arial" w:cs="Arial"/>
          <w:color w:val="292B2C"/>
        </w:rPr>
      </w:pPr>
    </w:p>
    <w:p w:rsidR="00BE636A" w:rsidP="1DDE4DAE" w:rsidRDefault="41666414" w14:paraId="2C078E63" w14:textId="2C3B202D">
      <w:pPr>
        <w:pStyle w:val="paragraph"/>
        <w:numPr>
          <w:ilvl w:val="0"/>
          <w:numId w:val="7"/>
        </w:numPr>
        <w:spacing w:after="0"/>
        <w:rPr>
          <w:rFonts w:ascii="Arial" w:hAnsi="Arial" w:eastAsia="Arial" w:cs="Arial"/>
          <w:color w:val="292B2C"/>
          <w:lang w:val="en-GB"/>
        </w:rPr>
      </w:pPr>
      <w:r w:rsidRPr="1DDE4DAE">
        <w:rPr>
          <w:rFonts w:ascii="Arial" w:hAnsi="Arial" w:eastAsia="Arial" w:cs="Arial"/>
          <w:color w:val="292B2C"/>
          <w:lang w:val="en-GB"/>
        </w:rPr>
        <w:t>This role is hybrid, initially requiring on-site attendance at our London office until the successful completion of the first probation review (typically 3 months)</w:t>
      </w:r>
      <w:r w:rsidRPr="1DDE4DAE" w:rsidR="01B9E4E8">
        <w:rPr>
          <w:rFonts w:ascii="Arial" w:hAnsi="Arial" w:eastAsia="Arial" w:cs="Arial"/>
          <w:color w:val="292B2C"/>
          <w:lang w:val="en-GB"/>
        </w:rPr>
        <w:t>,</w:t>
      </w:r>
      <w:r w:rsidRPr="1DDE4DAE" w:rsidR="6BACB9DB">
        <w:rPr>
          <w:rFonts w:ascii="Arial" w:hAnsi="Arial" w:eastAsia="Arial" w:cs="Arial"/>
          <w:color w:val="292B2C"/>
          <w:lang w:val="en-GB"/>
        </w:rPr>
        <w:t xml:space="preserve"> a</w:t>
      </w:r>
      <w:r w:rsidRPr="1DDE4DAE" w:rsidR="1A60A54A">
        <w:rPr>
          <w:rFonts w:ascii="Arial" w:hAnsi="Arial" w:eastAsia="Arial" w:cs="Arial"/>
          <w:color w:val="292B2C"/>
          <w:lang w:val="en-GB"/>
        </w:rPr>
        <w:t xml:space="preserve">s well as regular </w:t>
      </w:r>
      <w:r w:rsidRPr="1DDE4DAE" w:rsidR="6BACB9DB">
        <w:rPr>
          <w:rFonts w:ascii="Arial" w:hAnsi="Arial" w:eastAsia="Arial" w:cs="Arial"/>
          <w:color w:val="292B2C"/>
          <w:lang w:val="en-GB"/>
        </w:rPr>
        <w:t>travel across London</w:t>
      </w:r>
    </w:p>
    <w:sectPr w:rsidR="00BE636A">
      <w:pgSz w:w="12240" w:h="15840" w:orient="portrait"/>
      <w:pgMar w:top="1440" w:right="1440" w:bottom="1440" w:left="1440" w:header="720" w:footer="720" w:gutter="0"/>
      <w:cols w:space="720"/>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panose1 w:val="00000000000000000000"/>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9DD4D"/>
    <w:multiLevelType w:val="hybridMultilevel"/>
    <w:tmpl w:val="D394880A"/>
    <w:lvl w:ilvl="0" w:tplc="5DE23542">
      <w:start w:val="1"/>
      <w:numFmt w:val="bullet"/>
      <w:lvlText w:val=""/>
      <w:lvlJc w:val="left"/>
      <w:pPr>
        <w:ind w:left="720" w:hanging="360"/>
      </w:pPr>
      <w:rPr>
        <w:rFonts w:hint="default" w:ascii="Symbol" w:hAnsi="Symbol"/>
      </w:rPr>
    </w:lvl>
    <w:lvl w:ilvl="1" w:tplc="803E36FC">
      <w:start w:val="1"/>
      <w:numFmt w:val="decimal"/>
      <w:lvlText w:val="%2."/>
      <w:lvlJc w:val="left"/>
      <w:pPr>
        <w:ind w:left="1440" w:hanging="360"/>
      </w:pPr>
    </w:lvl>
    <w:lvl w:ilvl="2" w:tplc="C428DC8E">
      <w:start w:val="1"/>
      <w:numFmt w:val="bullet"/>
      <w:lvlText w:val=""/>
      <w:lvlJc w:val="left"/>
      <w:pPr>
        <w:ind w:left="2160" w:hanging="360"/>
      </w:pPr>
      <w:rPr>
        <w:rFonts w:hint="default" w:ascii="Wingdings" w:hAnsi="Wingdings"/>
      </w:rPr>
    </w:lvl>
    <w:lvl w:ilvl="3" w:tplc="DD8038C4">
      <w:start w:val="1"/>
      <w:numFmt w:val="bullet"/>
      <w:lvlText w:val=""/>
      <w:lvlJc w:val="left"/>
      <w:pPr>
        <w:ind w:left="2880" w:hanging="360"/>
      </w:pPr>
      <w:rPr>
        <w:rFonts w:hint="default" w:ascii="Symbol" w:hAnsi="Symbol"/>
      </w:rPr>
    </w:lvl>
    <w:lvl w:ilvl="4" w:tplc="19A63B98">
      <w:start w:val="1"/>
      <w:numFmt w:val="bullet"/>
      <w:lvlText w:val="o"/>
      <w:lvlJc w:val="left"/>
      <w:pPr>
        <w:ind w:left="3600" w:hanging="360"/>
      </w:pPr>
      <w:rPr>
        <w:rFonts w:hint="default" w:ascii="Courier New" w:hAnsi="Courier New"/>
      </w:rPr>
    </w:lvl>
    <w:lvl w:ilvl="5" w:tplc="A5CC00C0">
      <w:start w:val="1"/>
      <w:numFmt w:val="bullet"/>
      <w:lvlText w:val=""/>
      <w:lvlJc w:val="left"/>
      <w:pPr>
        <w:ind w:left="4320" w:hanging="360"/>
      </w:pPr>
      <w:rPr>
        <w:rFonts w:hint="default" w:ascii="Wingdings" w:hAnsi="Wingdings"/>
      </w:rPr>
    </w:lvl>
    <w:lvl w:ilvl="6" w:tplc="3D846614">
      <w:start w:val="1"/>
      <w:numFmt w:val="bullet"/>
      <w:lvlText w:val=""/>
      <w:lvlJc w:val="left"/>
      <w:pPr>
        <w:ind w:left="5040" w:hanging="360"/>
      </w:pPr>
      <w:rPr>
        <w:rFonts w:hint="default" w:ascii="Symbol" w:hAnsi="Symbol"/>
      </w:rPr>
    </w:lvl>
    <w:lvl w:ilvl="7" w:tplc="8C96C966">
      <w:start w:val="1"/>
      <w:numFmt w:val="bullet"/>
      <w:lvlText w:val="o"/>
      <w:lvlJc w:val="left"/>
      <w:pPr>
        <w:ind w:left="5760" w:hanging="360"/>
      </w:pPr>
      <w:rPr>
        <w:rFonts w:hint="default" w:ascii="Courier New" w:hAnsi="Courier New"/>
      </w:rPr>
    </w:lvl>
    <w:lvl w:ilvl="8" w:tplc="07DE20DC">
      <w:start w:val="1"/>
      <w:numFmt w:val="bullet"/>
      <w:lvlText w:val=""/>
      <w:lvlJc w:val="left"/>
      <w:pPr>
        <w:ind w:left="6480" w:hanging="360"/>
      </w:pPr>
      <w:rPr>
        <w:rFonts w:hint="default" w:ascii="Wingdings" w:hAnsi="Wingdings"/>
      </w:rPr>
    </w:lvl>
  </w:abstractNum>
  <w:abstractNum w:abstractNumId="1" w15:restartNumberingAfterBreak="0">
    <w:nsid w:val="12DCDB65"/>
    <w:multiLevelType w:val="hybridMultilevel"/>
    <w:tmpl w:val="5142BC80"/>
    <w:lvl w:ilvl="0" w:tplc="28D260C6">
      <w:start w:val="1"/>
      <w:numFmt w:val="bullet"/>
      <w:lvlText w:val=""/>
      <w:lvlJc w:val="left"/>
      <w:pPr>
        <w:ind w:left="720" w:hanging="360"/>
      </w:pPr>
      <w:rPr>
        <w:rFonts w:hint="default" w:ascii="Symbol" w:hAnsi="Symbol"/>
      </w:rPr>
    </w:lvl>
    <w:lvl w:ilvl="1" w:tplc="F54E68AE">
      <w:start w:val="1"/>
      <w:numFmt w:val="bullet"/>
      <w:lvlText w:val="o"/>
      <w:lvlJc w:val="left"/>
      <w:pPr>
        <w:ind w:left="1440" w:hanging="360"/>
      </w:pPr>
      <w:rPr>
        <w:rFonts w:hint="default" w:ascii="Courier New" w:hAnsi="Courier New"/>
      </w:rPr>
    </w:lvl>
    <w:lvl w:ilvl="2" w:tplc="7AA8E360">
      <w:start w:val="1"/>
      <w:numFmt w:val="bullet"/>
      <w:lvlText w:val=""/>
      <w:lvlJc w:val="left"/>
      <w:pPr>
        <w:ind w:left="2160" w:hanging="360"/>
      </w:pPr>
      <w:rPr>
        <w:rFonts w:hint="default" w:ascii="Wingdings" w:hAnsi="Wingdings"/>
      </w:rPr>
    </w:lvl>
    <w:lvl w:ilvl="3" w:tplc="70002C06">
      <w:start w:val="1"/>
      <w:numFmt w:val="bullet"/>
      <w:lvlText w:val=""/>
      <w:lvlJc w:val="left"/>
      <w:pPr>
        <w:ind w:left="2880" w:hanging="360"/>
      </w:pPr>
      <w:rPr>
        <w:rFonts w:hint="default" w:ascii="Symbol" w:hAnsi="Symbol"/>
      </w:rPr>
    </w:lvl>
    <w:lvl w:ilvl="4" w:tplc="44E80A82">
      <w:start w:val="1"/>
      <w:numFmt w:val="bullet"/>
      <w:lvlText w:val="o"/>
      <w:lvlJc w:val="left"/>
      <w:pPr>
        <w:ind w:left="3600" w:hanging="360"/>
      </w:pPr>
      <w:rPr>
        <w:rFonts w:hint="default" w:ascii="Courier New" w:hAnsi="Courier New"/>
      </w:rPr>
    </w:lvl>
    <w:lvl w:ilvl="5" w:tplc="7C007C7C">
      <w:start w:val="1"/>
      <w:numFmt w:val="bullet"/>
      <w:lvlText w:val=""/>
      <w:lvlJc w:val="left"/>
      <w:pPr>
        <w:ind w:left="4320" w:hanging="360"/>
      </w:pPr>
      <w:rPr>
        <w:rFonts w:hint="default" w:ascii="Wingdings" w:hAnsi="Wingdings"/>
      </w:rPr>
    </w:lvl>
    <w:lvl w:ilvl="6" w:tplc="42005DD6">
      <w:start w:val="1"/>
      <w:numFmt w:val="bullet"/>
      <w:lvlText w:val=""/>
      <w:lvlJc w:val="left"/>
      <w:pPr>
        <w:ind w:left="5040" w:hanging="360"/>
      </w:pPr>
      <w:rPr>
        <w:rFonts w:hint="default" w:ascii="Symbol" w:hAnsi="Symbol"/>
      </w:rPr>
    </w:lvl>
    <w:lvl w:ilvl="7" w:tplc="38D21892">
      <w:start w:val="1"/>
      <w:numFmt w:val="bullet"/>
      <w:lvlText w:val="o"/>
      <w:lvlJc w:val="left"/>
      <w:pPr>
        <w:ind w:left="5760" w:hanging="360"/>
      </w:pPr>
      <w:rPr>
        <w:rFonts w:hint="default" w:ascii="Courier New" w:hAnsi="Courier New"/>
      </w:rPr>
    </w:lvl>
    <w:lvl w:ilvl="8" w:tplc="EEA613A6">
      <w:start w:val="1"/>
      <w:numFmt w:val="bullet"/>
      <w:lvlText w:val=""/>
      <w:lvlJc w:val="left"/>
      <w:pPr>
        <w:ind w:left="6480" w:hanging="360"/>
      </w:pPr>
      <w:rPr>
        <w:rFonts w:hint="default" w:ascii="Wingdings" w:hAnsi="Wingdings"/>
      </w:rPr>
    </w:lvl>
  </w:abstractNum>
  <w:abstractNum w:abstractNumId="2" w15:restartNumberingAfterBreak="0">
    <w:nsid w:val="13810DDF"/>
    <w:multiLevelType w:val="hybridMultilevel"/>
    <w:tmpl w:val="0DF01180"/>
    <w:lvl w:ilvl="0" w:tplc="B6940270">
      <w:start w:val="1"/>
      <w:numFmt w:val="bullet"/>
      <w:lvlText w:val=""/>
      <w:lvlJc w:val="left"/>
      <w:pPr>
        <w:ind w:left="720" w:hanging="360"/>
      </w:pPr>
      <w:rPr>
        <w:rFonts w:hint="default" w:ascii="Symbol" w:hAnsi="Symbol"/>
      </w:rPr>
    </w:lvl>
    <w:lvl w:ilvl="1" w:tplc="BF4AF400">
      <w:start w:val="1"/>
      <w:numFmt w:val="bullet"/>
      <w:lvlText w:val="o"/>
      <w:lvlJc w:val="left"/>
      <w:pPr>
        <w:ind w:left="1440" w:hanging="360"/>
      </w:pPr>
      <w:rPr>
        <w:rFonts w:hint="default" w:ascii="Courier New" w:hAnsi="Courier New"/>
      </w:rPr>
    </w:lvl>
    <w:lvl w:ilvl="2" w:tplc="3E30284C">
      <w:start w:val="1"/>
      <w:numFmt w:val="bullet"/>
      <w:lvlText w:val=""/>
      <w:lvlJc w:val="left"/>
      <w:pPr>
        <w:ind w:left="2160" w:hanging="360"/>
      </w:pPr>
      <w:rPr>
        <w:rFonts w:hint="default" w:ascii="Wingdings" w:hAnsi="Wingdings"/>
      </w:rPr>
    </w:lvl>
    <w:lvl w:ilvl="3" w:tplc="4378B9FE">
      <w:start w:val="1"/>
      <w:numFmt w:val="bullet"/>
      <w:lvlText w:val=""/>
      <w:lvlJc w:val="left"/>
      <w:pPr>
        <w:ind w:left="2880" w:hanging="360"/>
      </w:pPr>
      <w:rPr>
        <w:rFonts w:hint="default" w:ascii="Symbol" w:hAnsi="Symbol"/>
      </w:rPr>
    </w:lvl>
    <w:lvl w:ilvl="4" w:tplc="CFFEE6FC">
      <w:start w:val="1"/>
      <w:numFmt w:val="bullet"/>
      <w:lvlText w:val="o"/>
      <w:lvlJc w:val="left"/>
      <w:pPr>
        <w:ind w:left="3600" w:hanging="360"/>
      </w:pPr>
      <w:rPr>
        <w:rFonts w:hint="default" w:ascii="Courier New" w:hAnsi="Courier New"/>
      </w:rPr>
    </w:lvl>
    <w:lvl w:ilvl="5" w:tplc="E8D4A020">
      <w:start w:val="1"/>
      <w:numFmt w:val="bullet"/>
      <w:lvlText w:val=""/>
      <w:lvlJc w:val="left"/>
      <w:pPr>
        <w:ind w:left="4320" w:hanging="360"/>
      </w:pPr>
      <w:rPr>
        <w:rFonts w:hint="default" w:ascii="Wingdings" w:hAnsi="Wingdings"/>
      </w:rPr>
    </w:lvl>
    <w:lvl w:ilvl="6" w:tplc="6DB40FD2">
      <w:start w:val="1"/>
      <w:numFmt w:val="bullet"/>
      <w:lvlText w:val=""/>
      <w:lvlJc w:val="left"/>
      <w:pPr>
        <w:ind w:left="5040" w:hanging="360"/>
      </w:pPr>
      <w:rPr>
        <w:rFonts w:hint="default" w:ascii="Symbol" w:hAnsi="Symbol"/>
      </w:rPr>
    </w:lvl>
    <w:lvl w:ilvl="7" w:tplc="310639C0">
      <w:start w:val="1"/>
      <w:numFmt w:val="bullet"/>
      <w:lvlText w:val="o"/>
      <w:lvlJc w:val="left"/>
      <w:pPr>
        <w:ind w:left="5760" w:hanging="360"/>
      </w:pPr>
      <w:rPr>
        <w:rFonts w:hint="default" w:ascii="Courier New" w:hAnsi="Courier New"/>
      </w:rPr>
    </w:lvl>
    <w:lvl w:ilvl="8" w:tplc="CAA0EAEC">
      <w:start w:val="1"/>
      <w:numFmt w:val="bullet"/>
      <w:lvlText w:val=""/>
      <w:lvlJc w:val="left"/>
      <w:pPr>
        <w:ind w:left="6480" w:hanging="360"/>
      </w:pPr>
      <w:rPr>
        <w:rFonts w:hint="default" w:ascii="Wingdings" w:hAnsi="Wingdings"/>
      </w:rPr>
    </w:lvl>
  </w:abstractNum>
  <w:abstractNum w:abstractNumId="3" w15:restartNumberingAfterBreak="0">
    <w:nsid w:val="163B5B7D"/>
    <w:multiLevelType w:val="multilevel"/>
    <w:tmpl w:val="8B4201E8"/>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4" w15:restartNumberingAfterBreak="0">
    <w:nsid w:val="3310538B"/>
    <w:multiLevelType w:val="hybridMultilevel"/>
    <w:tmpl w:val="5DE80C02"/>
    <w:lvl w:ilvl="0" w:tplc="1AC2E3C8">
      <w:start w:val="1"/>
      <w:numFmt w:val="decimal"/>
      <w:lvlText w:val="%1."/>
      <w:lvlJc w:val="left"/>
      <w:pPr>
        <w:ind w:left="720" w:hanging="360"/>
      </w:pPr>
    </w:lvl>
    <w:lvl w:ilvl="1" w:tplc="31D4E9AE">
      <w:start w:val="1"/>
      <w:numFmt w:val="lowerLetter"/>
      <w:lvlText w:val="%2."/>
      <w:lvlJc w:val="left"/>
      <w:pPr>
        <w:ind w:left="1440" w:hanging="360"/>
      </w:pPr>
    </w:lvl>
    <w:lvl w:ilvl="2" w:tplc="60784504">
      <w:start w:val="1"/>
      <w:numFmt w:val="lowerRoman"/>
      <w:lvlText w:val="%3."/>
      <w:lvlJc w:val="right"/>
      <w:pPr>
        <w:ind w:left="2160" w:hanging="180"/>
      </w:pPr>
    </w:lvl>
    <w:lvl w:ilvl="3" w:tplc="FAA8CBAC">
      <w:start w:val="1"/>
      <w:numFmt w:val="decimal"/>
      <w:lvlText w:val="%4."/>
      <w:lvlJc w:val="left"/>
      <w:pPr>
        <w:ind w:left="2880" w:hanging="360"/>
      </w:pPr>
    </w:lvl>
    <w:lvl w:ilvl="4" w:tplc="1F64BB8E">
      <w:start w:val="1"/>
      <w:numFmt w:val="lowerLetter"/>
      <w:lvlText w:val="%5."/>
      <w:lvlJc w:val="left"/>
      <w:pPr>
        <w:ind w:left="3600" w:hanging="360"/>
      </w:pPr>
    </w:lvl>
    <w:lvl w:ilvl="5" w:tplc="EEBADA92">
      <w:start w:val="1"/>
      <w:numFmt w:val="lowerRoman"/>
      <w:lvlText w:val="%6."/>
      <w:lvlJc w:val="right"/>
      <w:pPr>
        <w:ind w:left="4320" w:hanging="180"/>
      </w:pPr>
    </w:lvl>
    <w:lvl w:ilvl="6" w:tplc="C76642B6">
      <w:start w:val="1"/>
      <w:numFmt w:val="decimal"/>
      <w:lvlText w:val="%7."/>
      <w:lvlJc w:val="left"/>
      <w:pPr>
        <w:ind w:left="5040" w:hanging="360"/>
      </w:pPr>
    </w:lvl>
    <w:lvl w:ilvl="7" w:tplc="A38CA238">
      <w:start w:val="1"/>
      <w:numFmt w:val="lowerLetter"/>
      <w:lvlText w:val="%8."/>
      <w:lvlJc w:val="left"/>
      <w:pPr>
        <w:ind w:left="5760" w:hanging="360"/>
      </w:pPr>
    </w:lvl>
    <w:lvl w:ilvl="8" w:tplc="AA54FA4A">
      <w:start w:val="1"/>
      <w:numFmt w:val="lowerRoman"/>
      <w:lvlText w:val="%9."/>
      <w:lvlJc w:val="right"/>
      <w:pPr>
        <w:ind w:left="6480" w:hanging="180"/>
      </w:pPr>
    </w:lvl>
  </w:abstractNum>
  <w:abstractNum w:abstractNumId="5" w15:restartNumberingAfterBreak="0">
    <w:nsid w:val="5460712A"/>
    <w:multiLevelType w:val="hybridMultilevel"/>
    <w:tmpl w:val="1B34EA7A"/>
    <w:lvl w:ilvl="0" w:tplc="DF6A8CE6">
      <w:start w:val="1"/>
      <w:numFmt w:val="bullet"/>
      <w:lvlText w:val=""/>
      <w:lvlJc w:val="left"/>
      <w:pPr>
        <w:ind w:left="360" w:hanging="360"/>
      </w:pPr>
      <w:rPr>
        <w:rFonts w:hint="default" w:ascii="Symbol" w:hAnsi="Symbol"/>
      </w:rPr>
    </w:lvl>
    <w:lvl w:ilvl="1" w:tplc="D194A442">
      <w:start w:val="1"/>
      <w:numFmt w:val="bullet"/>
      <w:lvlText w:val="o"/>
      <w:lvlJc w:val="left"/>
      <w:pPr>
        <w:ind w:left="1440" w:hanging="360"/>
      </w:pPr>
      <w:rPr>
        <w:rFonts w:hint="default" w:ascii="Courier New" w:hAnsi="Courier New"/>
      </w:rPr>
    </w:lvl>
    <w:lvl w:ilvl="2" w:tplc="1F28AB08">
      <w:start w:val="1"/>
      <w:numFmt w:val="bullet"/>
      <w:lvlText w:val=""/>
      <w:lvlJc w:val="left"/>
      <w:pPr>
        <w:ind w:left="2160" w:hanging="360"/>
      </w:pPr>
      <w:rPr>
        <w:rFonts w:hint="default" w:ascii="Wingdings" w:hAnsi="Wingdings"/>
      </w:rPr>
    </w:lvl>
    <w:lvl w:ilvl="3" w:tplc="F36E6BFC">
      <w:start w:val="1"/>
      <w:numFmt w:val="bullet"/>
      <w:lvlText w:val=""/>
      <w:lvlJc w:val="left"/>
      <w:pPr>
        <w:ind w:left="2880" w:hanging="360"/>
      </w:pPr>
      <w:rPr>
        <w:rFonts w:hint="default" w:ascii="Symbol" w:hAnsi="Symbol"/>
      </w:rPr>
    </w:lvl>
    <w:lvl w:ilvl="4" w:tplc="3F9A4296">
      <w:start w:val="1"/>
      <w:numFmt w:val="bullet"/>
      <w:lvlText w:val="o"/>
      <w:lvlJc w:val="left"/>
      <w:pPr>
        <w:ind w:left="3600" w:hanging="360"/>
      </w:pPr>
      <w:rPr>
        <w:rFonts w:hint="default" w:ascii="Courier New" w:hAnsi="Courier New"/>
      </w:rPr>
    </w:lvl>
    <w:lvl w:ilvl="5" w:tplc="CE08A838">
      <w:start w:val="1"/>
      <w:numFmt w:val="bullet"/>
      <w:lvlText w:val=""/>
      <w:lvlJc w:val="left"/>
      <w:pPr>
        <w:ind w:left="4320" w:hanging="360"/>
      </w:pPr>
      <w:rPr>
        <w:rFonts w:hint="default" w:ascii="Wingdings" w:hAnsi="Wingdings"/>
      </w:rPr>
    </w:lvl>
    <w:lvl w:ilvl="6" w:tplc="0C6A7E34">
      <w:start w:val="1"/>
      <w:numFmt w:val="bullet"/>
      <w:lvlText w:val=""/>
      <w:lvlJc w:val="left"/>
      <w:pPr>
        <w:ind w:left="5040" w:hanging="360"/>
      </w:pPr>
      <w:rPr>
        <w:rFonts w:hint="default" w:ascii="Symbol" w:hAnsi="Symbol"/>
      </w:rPr>
    </w:lvl>
    <w:lvl w:ilvl="7" w:tplc="13703230">
      <w:start w:val="1"/>
      <w:numFmt w:val="bullet"/>
      <w:lvlText w:val="o"/>
      <w:lvlJc w:val="left"/>
      <w:pPr>
        <w:ind w:left="5760" w:hanging="360"/>
      </w:pPr>
      <w:rPr>
        <w:rFonts w:hint="default" w:ascii="Courier New" w:hAnsi="Courier New"/>
      </w:rPr>
    </w:lvl>
    <w:lvl w:ilvl="8" w:tplc="CD6068F0">
      <w:start w:val="1"/>
      <w:numFmt w:val="bullet"/>
      <w:lvlText w:val=""/>
      <w:lvlJc w:val="left"/>
      <w:pPr>
        <w:ind w:left="6480" w:hanging="360"/>
      </w:pPr>
      <w:rPr>
        <w:rFonts w:hint="default" w:ascii="Wingdings" w:hAnsi="Wingdings"/>
      </w:rPr>
    </w:lvl>
  </w:abstractNum>
  <w:abstractNum w:abstractNumId="6" w15:restartNumberingAfterBreak="0">
    <w:nsid w:val="5E3F9C50"/>
    <w:multiLevelType w:val="hybridMultilevel"/>
    <w:tmpl w:val="EA72CB8E"/>
    <w:lvl w:ilvl="0" w:tplc="8F82E8D2">
      <w:start w:val="1"/>
      <w:numFmt w:val="bullet"/>
      <w:lvlText w:val=""/>
      <w:lvlJc w:val="left"/>
      <w:pPr>
        <w:ind w:left="720" w:hanging="360"/>
      </w:pPr>
      <w:rPr>
        <w:rFonts w:hint="default" w:ascii="Symbol" w:hAnsi="Symbol"/>
      </w:rPr>
    </w:lvl>
    <w:lvl w:ilvl="1" w:tplc="59CA0640">
      <w:start w:val="1"/>
      <w:numFmt w:val="bullet"/>
      <w:lvlText w:val="o"/>
      <w:lvlJc w:val="left"/>
      <w:pPr>
        <w:ind w:left="1440" w:hanging="360"/>
      </w:pPr>
      <w:rPr>
        <w:rFonts w:hint="default" w:ascii="Courier New" w:hAnsi="Courier New"/>
      </w:rPr>
    </w:lvl>
    <w:lvl w:ilvl="2" w:tplc="39E44844">
      <w:start w:val="1"/>
      <w:numFmt w:val="bullet"/>
      <w:lvlText w:val=""/>
      <w:lvlJc w:val="left"/>
      <w:pPr>
        <w:ind w:left="2160" w:hanging="360"/>
      </w:pPr>
      <w:rPr>
        <w:rFonts w:hint="default" w:ascii="Wingdings" w:hAnsi="Wingdings"/>
      </w:rPr>
    </w:lvl>
    <w:lvl w:ilvl="3" w:tplc="EFB0D726">
      <w:start w:val="1"/>
      <w:numFmt w:val="bullet"/>
      <w:lvlText w:val=""/>
      <w:lvlJc w:val="left"/>
      <w:pPr>
        <w:ind w:left="2880" w:hanging="360"/>
      </w:pPr>
      <w:rPr>
        <w:rFonts w:hint="default" w:ascii="Symbol" w:hAnsi="Symbol"/>
      </w:rPr>
    </w:lvl>
    <w:lvl w:ilvl="4" w:tplc="8E5E15DA">
      <w:start w:val="1"/>
      <w:numFmt w:val="bullet"/>
      <w:lvlText w:val="o"/>
      <w:lvlJc w:val="left"/>
      <w:pPr>
        <w:ind w:left="3600" w:hanging="360"/>
      </w:pPr>
      <w:rPr>
        <w:rFonts w:hint="default" w:ascii="Courier New" w:hAnsi="Courier New"/>
      </w:rPr>
    </w:lvl>
    <w:lvl w:ilvl="5" w:tplc="9266D9D2">
      <w:start w:val="1"/>
      <w:numFmt w:val="bullet"/>
      <w:lvlText w:val=""/>
      <w:lvlJc w:val="left"/>
      <w:pPr>
        <w:ind w:left="4320" w:hanging="360"/>
      </w:pPr>
      <w:rPr>
        <w:rFonts w:hint="default" w:ascii="Wingdings" w:hAnsi="Wingdings"/>
      </w:rPr>
    </w:lvl>
    <w:lvl w:ilvl="6" w:tplc="DB5E4CF2">
      <w:start w:val="1"/>
      <w:numFmt w:val="bullet"/>
      <w:lvlText w:val=""/>
      <w:lvlJc w:val="left"/>
      <w:pPr>
        <w:ind w:left="5040" w:hanging="360"/>
      </w:pPr>
      <w:rPr>
        <w:rFonts w:hint="default" w:ascii="Symbol" w:hAnsi="Symbol"/>
      </w:rPr>
    </w:lvl>
    <w:lvl w:ilvl="7" w:tplc="627EFD46">
      <w:start w:val="1"/>
      <w:numFmt w:val="bullet"/>
      <w:lvlText w:val="o"/>
      <w:lvlJc w:val="left"/>
      <w:pPr>
        <w:ind w:left="5760" w:hanging="360"/>
      </w:pPr>
      <w:rPr>
        <w:rFonts w:hint="default" w:ascii="Courier New" w:hAnsi="Courier New"/>
      </w:rPr>
    </w:lvl>
    <w:lvl w:ilvl="8" w:tplc="F4A2A174">
      <w:start w:val="1"/>
      <w:numFmt w:val="bullet"/>
      <w:lvlText w:val=""/>
      <w:lvlJc w:val="left"/>
      <w:pPr>
        <w:ind w:left="6480" w:hanging="360"/>
      </w:pPr>
      <w:rPr>
        <w:rFonts w:hint="default" w:ascii="Wingdings" w:hAnsi="Wingdings"/>
      </w:rPr>
    </w:lvl>
  </w:abstractNum>
  <w:abstractNum w:abstractNumId="7" w15:restartNumberingAfterBreak="0">
    <w:nsid w:val="69DDFCD8"/>
    <w:multiLevelType w:val="hybridMultilevel"/>
    <w:tmpl w:val="95F0A2D6"/>
    <w:lvl w:ilvl="0" w:tplc="691010A6">
      <w:start w:val="1"/>
      <w:numFmt w:val="decimal"/>
      <w:lvlText w:val="%1."/>
      <w:lvlJc w:val="left"/>
      <w:pPr>
        <w:ind w:left="720" w:hanging="360"/>
      </w:pPr>
    </w:lvl>
    <w:lvl w:ilvl="1" w:tplc="34B8ED9A">
      <w:start w:val="1"/>
      <w:numFmt w:val="lowerLetter"/>
      <w:lvlText w:val="%2."/>
      <w:lvlJc w:val="left"/>
      <w:pPr>
        <w:ind w:left="1440" w:hanging="360"/>
      </w:pPr>
    </w:lvl>
    <w:lvl w:ilvl="2" w:tplc="F5486012">
      <w:start w:val="1"/>
      <w:numFmt w:val="lowerRoman"/>
      <w:lvlText w:val="%3."/>
      <w:lvlJc w:val="right"/>
      <w:pPr>
        <w:ind w:left="2160" w:hanging="180"/>
      </w:pPr>
    </w:lvl>
    <w:lvl w:ilvl="3" w:tplc="22C09B6C">
      <w:start w:val="1"/>
      <w:numFmt w:val="decimal"/>
      <w:lvlText w:val="%4."/>
      <w:lvlJc w:val="left"/>
      <w:pPr>
        <w:ind w:left="2880" w:hanging="360"/>
      </w:pPr>
    </w:lvl>
    <w:lvl w:ilvl="4" w:tplc="FABEDA8C">
      <w:start w:val="1"/>
      <w:numFmt w:val="lowerLetter"/>
      <w:lvlText w:val="%5."/>
      <w:lvlJc w:val="left"/>
      <w:pPr>
        <w:ind w:left="3600" w:hanging="360"/>
      </w:pPr>
    </w:lvl>
    <w:lvl w:ilvl="5" w:tplc="BD96DC86">
      <w:start w:val="1"/>
      <w:numFmt w:val="lowerRoman"/>
      <w:lvlText w:val="%6."/>
      <w:lvlJc w:val="right"/>
      <w:pPr>
        <w:ind w:left="4320" w:hanging="180"/>
      </w:pPr>
    </w:lvl>
    <w:lvl w:ilvl="6" w:tplc="8CDC67B0">
      <w:start w:val="1"/>
      <w:numFmt w:val="decimal"/>
      <w:lvlText w:val="%7."/>
      <w:lvlJc w:val="left"/>
      <w:pPr>
        <w:ind w:left="5040" w:hanging="360"/>
      </w:pPr>
    </w:lvl>
    <w:lvl w:ilvl="7" w:tplc="303837FC">
      <w:start w:val="1"/>
      <w:numFmt w:val="lowerLetter"/>
      <w:lvlText w:val="%8."/>
      <w:lvlJc w:val="left"/>
      <w:pPr>
        <w:ind w:left="5760" w:hanging="360"/>
      </w:pPr>
    </w:lvl>
    <w:lvl w:ilvl="8" w:tplc="3BD0186A">
      <w:start w:val="1"/>
      <w:numFmt w:val="lowerRoman"/>
      <w:lvlText w:val="%9."/>
      <w:lvlJc w:val="right"/>
      <w:pPr>
        <w:ind w:left="6480" w:hanging="180"/>
      </w:pPr>
    </w:lvl>
  </w:abstractNum>
  <w:abstractNum w:abstractNumId="8" w15:restartNumberingAfterBreak="0">
    <w:nsid w:val="72ACA28C"/>
    <w:multiLevelType w:val="hybridMultilevel"/>
    <w:tmpl w:val="E9805D1E"/>
    <w:lvl w:ilvl="0" w:tplc="AEB295A2">
      <w:start w:val="1"/>
      <w:numFmt w:val="bullet"/>
      <w:lvlText w:val="·"/>
      <w:lvlJc w:val="left"/>
      <w:pPr>
        <w:ind w:left="720" w:hanging="360"/>
      </w:pPr>
      <w:rPr>
        <w:rFonts w:hint="default" w:ascii="Symbol" w:hAnsi="Symbol"/>
      </w:rPr>
    </w:lvl>
    <w:lvl w:ilvl="1" w:tplc="F8183D46">
      <w:start w:val="1"/>
      <w:numFmt w:val="bullet"/>
      <w:lvlText w:val="o"/>
      <w:lvlJc w:val="left"/>
      <w:pPr>
        <w:ind w:left="1440" w:hanging="360"/>
      </w:pPr>
      <w:rPr>
        <w:rFonts w:hint="default" w:ascii="Courier New" w:hAnsi="Courier New"/>
      </w:rPr>
    </w:lvl>
    <w:lvl w:ilvl="2" w:tplc="F9FC0518">
      <w:start w:val="1"/>
      <w:numFmt w:val="bullet"/>
      <w:lvlText w:val=""/>
      <w:lvlJc w:val="left"/>
      <w:pPr>
        <w:ind w:left="2160" w:hanging="360"/>
      </w:pPr>
      <w:rPr>
        <w:rFonts w:hint="default" w:ascii="Wingdings" w:hAnsi="Wingdings"/>
      </w:rPr>
    </w:lvl>
    <w:lvl w:ilvl="3" w:tplc="B12A366A">
      <w:start w:val="1"/>
      <w:numFmt w:val="bullet"/>
      <w:lvlText w:val=""/>
      <w:lvlJc w:val="left"/>
      <w:pPr>
        <w:ind w:left="2880" w:hanging="360"/>
      </w:pPr>
      <w:rPr>
        <w:rFonts w:hint="default" w:ascii="Symbol" w:hAnsi="Symbol"/>
      </w:rPr>
    </w:lvl>
    <w:lvl w:ilvl="4" w:tplc="081EC07A">
      <w:start w:val="1"/>
      <w:numFmt w:val="bullet"/>
      <w:lvlText w:val="o"/>
      <w:lvlJc w:val="left"/>
      <w:pPr>
        <w:ind w:left="3600" w:hanging="360"/>
      </w:pPr>
      <w:rPr>
        <w:rFonts w:hint="default" w:ascii="Courier New" w:hAnsi="Courier New"/>
      </w:rPr>
    </w:lvl>
    <w:lvl w:ilvl="5" w:tplc="A8544696">
      <w:start w:val="1"/>
      <w:numFmt w:val="bullet"/>
      <w:lvlText w:val=""/>
      <w:lvlJc w:val="left"/>
      <w:pPr>
        <w:ind w:left="4320" w:hanging="360"/>
      </w:pPr>
      <w:rPr>
        <w:rFonts w:hint="default" w:ascii="Wingdings" w:hAnsi="Wingdings"/>
      </w:rPr>
    </w:lvl>
    <w:lvl w:ilvl="6" w:tplc="71900B54">
      <w:start w:val="1"/>
      <w:numFmt w:val="bullet"/>
      <w:lvlText w:val=""/>
      <w:lvlJc w:val="left"/>
      <w:pPr>
        <w:ind w:left="5040" w:hanging="360"/>
      </w:pPr>
      <w:rPr>
        <w:rFonts w:hint="default" w:ascii="Symbol" w:hAnsi="Symbol"/>
      </w:rPr>
    </w:lvl>
    <w:lvl w:ilvl="7" w:tplc="05224BF4">
      <w:start w:val="1"/>
      <w:numFmt w:val="bullet"/>
      <w:lvlText w:val="o"/>
      <w:lvlJc w:val="left"/>
      <w:pPr>
        <w:ind w:left="5760" w:hanging="360"/>
      </w:pPr>
      <w:rPr>
        <w:rFonts w:hint="default" w:ascii="Courier New" w:hAnsi="Courier New"/>
      </w:rPr>
    </w:lvl>
    <w:lvl w:ilvl="8" w:tplc="4F54C796">
      <w:start w:val="1"/>
      <w:numFmt w:val="bullet"/>
      <w:lvlText w:val=""/>
      <w:lvlJc w:val="left"/>
      <w:pPr>
        <w:ind w:left="6480" w:hanging="360"/>
      </w:pPr>
      <w:rPr>
        <w:rFonts w:hint="default" w:ascii="Wingdings" w:hAnsi="Wingdings"/>
      </w:rPr>
    </w:lvl>
  </w:abstractNum>
  <w:num w:numId="1" w16cid:durableId="1881434727">
    <w:abstractNumId w:val="5"/>
  </w:num>
  <w:num w:numId="2" w16cid:durableId="38015913">
    <w:abstractNumId w:val="6"/>
  </w:num>
  <w:num w:numId="3" w16cid:durableId="2100365280">
    <w:abstractNumId w:val="8"/>
  </w:num>
  <w:num w:numId="4" w16cid:durableId="324558324">
    <w:abstractNumId w:val="4"/>
  </w:num>
  <w:num w:numId="5" w16cid:durableId="1359505685">
    <w:abstractNumId w:val="7"/>
  </w:num>
  <w:num w:numId="6" w16cid:durableId="1236209682">
    <w:abstractNumId w:val="2"/>
  </w:num>
  <w:num w:numId="7" w16cid:durableId="1080102789">
    <w:abstractNumId w:val="1"/>
  </w:num>
  <w:num w:numId="8" w16cid:durableId="927545554">
    <w:abstractNumId w:val="0"/>
  </w:num>
  <w:num w:numId="9" w16cid:durableId="317921704">
    <w:abstractNumId w:val="3"/>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trackRevisions w:val="fals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21DEC61"/>
    <w:rsid w:val="000B2DFC"/>
    <w:rsid w:val="001C4CB2"/>
    <w:rsid w:val="001F3160"/>
    <w:rsid w:val="00227D29"/>
    <w:rsid w:val="00276023"/>
    <w:rsid w:val="00330A9D"/>
    <w:rsid w:val="0038186C"/>
    <w:rsid w:val="003B2D4C"/>
    <w:rsid w:val="004148D3"/>
    <w:rsid w:val="00424DF0"/>
    <w:rsid w:val="0054548F"/>
    <w:rsid w:val="00602B0B"/>
    <w:rsid w:val="00612F13"/>
    <w:rsid w:val="00701AEA"/>
    <w:rsid w:val="007956AE"/>
    <w:rsid w:val="00891AE9"/>
    <w:rsid w:val="008B7A1F"/>
    <w:rsid w:val="008C7F3D"/>
    <w:rsid w:val="009631F0"/>
    <w:rsid w:val="00995169"/>
    <w:rsid w:val="00A550F2"/>
    <w:rsid w:val="00AD5D44"/>
    <w:rsid w:val="00B60FE9"/>
    <w:rsid w:val="00B7094C"/>
    <w:rsid w:val="00B90660"/>
    <w:rsid w:val="00BC0007"/>
    <w:rsid w:val="00BE636A"/>
    <w:rsid w:val="00C36AD8"/>
    <w:rsid w:val="00C59D09"/>
    <w:rsid w:val="00CE5FDD"/>
    <w:rsid w:val="00CF4B9A"/>
    <w:rsid w:val="00D26DCE"/>
    <w:rsid w:val="00D77D41"/>
    <w:rsid w:val="00DB7F2B"/>
    <w:rsid w:val="00E05A40"/>
    <w:rsid w:val="00E66D9C"/>
    <w:rsid w:val="00ED6C9C"/>
    <w:rsid w:val="016BE493"/>
    <w:rsid w:val="0186F2C5"/>
    <w:rsid w:val="01ADA395"/>
    <w:rsid w:val="01B9E4E8"/>
    <w:rsid w:val="01E6FFBB"/>
    <w:rsid w:val="01EB1388"/>
    <w:rsid w:val="01FD4B35"/>
    <w:rsid w:val="02F02CF0"/>
    <w:rsid w:val="034E0627"/>
    <w:rsid w:val="037E3A8E"/>
    <w:rsid w:val="03BCDEDA"/>
    <w:rsid w:val="03EA2057"/>
    <w:rsid w:val="03EC285A"/>
    <w:rsid w:val="040C8F29"/>
    <w:rsid w:val="043FC3B2"/>
    <w:rsid w:val="045CBFC3"/>
    <w:rsid w:val="0464F294"/>
    <w:rsid w:val="046B81FA"/>
    <w:rsid w:val="0496DEB2"/>
    <w:rsid w:val="049B5AE5"/>
    <w:rsid w:val="04A9586B"/>
    <w:rsid w:val="05D0B806"/>
    <w:rsid w:val="05DA4A21"/>
    <w:rsid w:val="066632BA"/>
    <w:rsid w:val="06742845"/>
    <w:rsid w:val="06A14AC0"/>
    <w:rsid w:val="06F5B18C"/>
    <w:rsid w:val="07DDCD6A"/>
    <w:rsid w:val="080A6C69"/>
    <w:rsid w:val="08745A1F"/>
    <w:rsid w:val="087EEB4B"/>
    <w:rsid w:val="088C26B2"/>
    <w:rsid w:val="08A2291A"/>
    <w:rsid w:val="08AA64BC"/>
    <w:rsid w:val="090C2282"/>
    <w:rsid w:val="091C4B8B"/>
    <w:rsid w:val="0A1E612E"/>
    <w:rsid w:val="0A4ABC20"/>
    <w:rsid w:val="0A575679"/>
    <w:rsid w:val="0A8AB75C"/>
    <w:rsid w:val="0B19AFD3"/>
    <w:rsid w:val="0B690207"/>
    <w:rsid w:val="0B72B96A"/>
    <w:rsid w:val="0B824FAC"/>
    <w:rsid w:val="0BBCEF76"/>
    <w:rsid w:val="0C0EF9C5"/>
    <w:rsid w:val="0C34A9A3"/>
    <w:rsid w:val="0C400DCF"/>
    <w:rsid w:val="0CF898AB"/>
    <w:rsid w:val="0D1D21CD"/>
    <w:rsid w:val="0D3A260C"/>
    <w:rsid w:val="0DBB3A22"/>
    <w:rsid w:val="0E0458B4"/>
    <w:rsid w:val="0E818FF6"/>
    <w:rsid w:val="0E9B5C53"/>
    <w:rsid w:val="0EBDB69E"/>
    <w:rsid w:val="0EC0A7E4"/>
    <w:rsid w:val="100F2321"/>
    <w:rsid w:val="1116FAE4"/>
    <w:rsid w:val="1201FDFB"/>
    <w:rsid w:val="120C7B81"/>
    <w:rsid w:val="12200FE6"/>
    <w:rsid w:val="12433386"/>
    <w:rsid w:val="124A3EE5"/>
    <w:rsid w:val="12E617A3"/>
    <w:rsid w:val="12EC8584"/>
    <w:rsid w:val="12EF3B47"/>
    <w:rsid w:val="1343E69D"/>
    <w:rsid w:val="137F32FD"/>
    <w:rsid w:val="138C1F1D"/>
    <w:rsid w:val="13B33C64"/>
    <w:rsid w:val="13BE6B62"/>
    <w:rsid w:val="1405E10D"/>
    <w:rsid w:val="1430CE6D"/>
    <w:rsid w:val="1483C5F3"/>
    <w:rsid w:val="15276ADD"/>
    <w:rsid w:val="155E052F"/>
    <w:rsid w:val="15A04B7A"/>
    <w:rsid w:val="15A45A7E"/>
    <w:rsid w:val="160CE4FF"/>
    <w:rsid w:val="161C85DF"/>
    <w:rsid w:val="16943418"/>
    <w:rsid w:val="16D80121"/>
    <w:rsid w:val="16F31B1A"/>
    <w:rsid w:val="16F72BD6"/>
    <w:rsid w:val="170F324E"/>
    <w:rsid w:val="17444A6F"/>
    <w:rsid w:val="17532E1E"/>
    <w:rsid w:val="187EB624"/>
    <w:rsid w:val="194EB1C9"/>
    <w:rsid w:val="1A60A54A"/>
    <w:rsid w:val="1AD3A13A"/>
    <w:rsid w:val="1AD8DAD0"/>
    <w:rsid w:val="1B3FE9EC"/>
    <w:rsid w:val="1C5A02D8"/>
    <w:rsid w:val="1CEF3B5E"/>
    <w:rsid w:val="1D4DEC80"/>
    <w:rsid w:val="1D590A8B"/>
    <w:rsid w:val="1D678266"/>
    <w:rsid w:val="1D67DDA1"/>
    <w:rsid w:val="1D7C639F"/>
    <w:rsid w:val="1DDE4DAE"/>
    <w:rsid w:val="1F4723F6"/>
    <w:rsid w:val="1F716BCB"/>
    <w:rsid w:val="1FA36B07"/>
    <w:rsid w:val="1FBE376F"/>
    <w:rsid w:val="1FD7EA7F"/>
    <w:rsid w:val="1FF85E48"/>
    <w:rsid w:val="206BE7F5"/>
    <w:rsid w:val="20715031"/>
    <w:rsid w:val="2147E21A"/>
    <w:rsid w:val="2161C652"/>
    <w:rsid w:val="21C8FC3F"/>
    <w:rsid w:val="221A0DE5"/>
    <w:rsid w:val="22DE2DAA"/>
    <w:rsid w:val="242AEF50"/>
    <w:rsid w:val="2441E7AD"/>
    <w:rsid w:val="24D2A98F"/>
    <w:rsid w:val="24EF4FE5"/>
    <w:rsid w:val="2511921E"/>
    <w:rsid w:val="25180E1F"/>
    <w:rsid w:val="254BC41A"/>
    <w:rsid w:val="2565EBAD"/>
    <w:rsid w:val="25917D92"/>
    <w:rsid w:val="25BB272B"/>
    <w:rsid w:val="25C2D021"/>
    <w:rsid w:val="275A9F2A"/>
    <w:rsid w:val="28ABE19D"/>
    <w:rsid w:val="28DB3E4E"/>
    <w:rsid w:val="2924CB45"/>
    <w:rsid w:val="2979BA67"/>
    <w:rsid w:val="299DA464"/>
    <w:rsid w:val="2AC2EA40"/>
    <w:rsid w:val="2ACD9460"/>
    <w:rsid w:val="2AF28B2D"/>
    <w:rsid w:val="2B06C50A"/>
    <w:rsid w:val="2C10E47B"/>
    <w:rsid w:val="2C61F733"/>
    <w:rsid w:val="2CAB138C"/>
    <w:rsid w:val="2CADF069"/>
    <w:rsid w:val="2DA83616"/>
    <w:rsid w:val="2E51D2B9"/>
    <w:rsid w:val="2E9AF481"/>
    <w:rsid w:val="2EC23E56"/>
    <w:rsid w:val="2EEE2B1F"/>
    <w:rsid w:val="2F0CE678"/>
    <w:rsid w:val="2F17E62C"/>
    <w:rsid w:val="2F1AE1AB"/>
    <w:rsid w:val="2F5710DB"/>
    <w:rsid w:val="2F708157"/>
    <w:rsid w:val="2F89C944"/>
    <w:rsid w:val="30D4AF5D"/>
    <w:rsid w:val="31547057"/>
    <w:rsid w:val="318FA5EA"/>
    <w:rsid w:val="31AB02B8"/>
    <w:rsid w:val="31C441A4"/>
    <w:rsid w:val="322D6E39"/>
    <w:rsid w:val="3264C4B0"/>
    <w:rsid w:val="326B9D62"/>
    <w:rsid w:val="3271AAD9"/>
    <w:rsid w:val="3283EBD8"/>
    <w:rsid w:val="32944ED3"/>
    <w:rsid w:val="329DC00D"/>
    <w:rsid w:val="32B1FDC3"/>
    <w:rsid w:val="34558652"/>
    <w:rsid w:val="348B143A"/>
    <w:rsid w:val="34BC01AE"/>
    <w:rsid w:val="3524762A"/>
    <w:rsid w:val="356C95F0"/>
    <w:rsid w:val="3656FCFC"/>
    <w:rsid w:val="36BFAD9D"/>
    <w:rsid w:val="36EC0720"/>
    <w:rsid w:val="36F72170"/>
    <w:rsid w:val="3734ADD8"/>
    <w:rsid w:val="379AC222"/>
    <w:rsid w:val="37E47B17"/>
    <w:rsid w:val="389138B6"/>
    <w:rsid w:val="39020096"/>
    <w:rsid w:val="393CE95A"/>
    <w:rsid w:val="3943FC26"/>
    <w:rsid w:val="39B81222"/>
    <w:rsid w:val="39C9D804"/>
    <w:rsid w:val="39EE3CCD"/>
    <w:rsid w:val="39FAB30F"/>
    <w:rsid w:val="3A1B447C"/>
    <w:rsid w:val="3A6E1C1B"/>
    <w:rsid w:val="3ABCE98B"/>
    <w:rsid w:val="3BAA348A"/>
    <w:rsid w:val="3BCB2A70"/>
    <w:rsid w:val="3C02D3D6"/>
    <w:rsid w:val="3C5AECED"/>
    <w:rsid w:val="3D1595C0"/>
    <w:rsid w:val="3D342B1D"/>
    <w:rsid w:val="3D58393F"/>
    <w:rsid w:val="3DA47399"/>
    <w:rsid w:val="3DE59BBD"/>
    <w:rsid w:val="3E79BB74"/>
    <w:rsid w:val="3EE26EE9"/>
    <w:rsid w:val="3EEE0CB2"/>
    <w:rsid w:val="3F203BDF"/>
    <w:rsid w:val="3F4A6E61"/>
    <w:rsid w:val="3F54FFC9"/>
    <w:rsid w:val="3FF074EE"/>
    <w:rsid w:val="402A5316"/>
    <w:rsid w:val="40D862F4"/>
    <w:rsid w:val="4112DAD2"/>
    <w:rsid w:val="4115A6D5"/>
    <w:rsid w:val="41666414"/>
    <w:rsid w:val="4174B39F"/>
    <w:rsid w:val="419CF05C"/>
    <w:rsid w:val="41E30898"/>
    <w:rsid w:val="423CF2E8"/>
    <w:rsid w:val="425FAD93"/>
    <w:rsid w:val="426A8E7F"/>
    <w:rsid w:val="42B89BCB"/>
    <w:rsid w:val="42E319AB"/>
    <w:rsid w:val="4371C60C"/>
    <w:rsid w:val="438416A7"/>
    <w:rsid w:val="43BAACD3"/>
    <w:rsid w:val="43BEB9EA"/>
    <w:rsid w:val="43F087E1"/>
    <w:rsid w:val="44310C12"/>
    <w:rsid w:val="4446FF1D"/>
    <w:rsid w:val="444DC19A"/>
    <w:rsid w:val="44512A50"/>
    <w:rsid w:val="44892B50"/>
    <w:rsid w:val="449BDED9"/>
    <w:rsid w:val="44C34804"/>
    <w:rsid w:val="44CB16AD"/>
    <w:rsid w:val="44D5D7CC"/>
    <w:rsid w:val="45211E94"/>
    <w:rsid w:val="452E0070"/>
    <w:rsid w:val="45A3ED95"/>
    <w:rsid w:val="45EEC086"/>
    <w:rsid w:val="4655C393"/>
    <w:rsid w:val="46B06D7B"/>
    <w:rsid w:val="46EBBA88"/>
    <w:rsid w:val="4722F0AB"/>
    <w:rsid w:val="4729DF6E"/>
    <w:rsid w:val="475204DE"/>
    <w:rsid w:val="476DBF4A"/>
    <w:rsid w:val="47AF0760"/>
    <w:rsid w:val="47C3EDF6"/>
    <w:rsid w:val="47D4BD16"/>
    <w:rsid w:val="484A4B73"/>
    <w:rsid w:val="487F9FD4"/>
    <w:rsid w:val="48A98C0F"/>
    <w:rsid w:val="48B336D8"/>
    <w:rsid w:val="494D8FA5"/>
    <w:rsid w:val="496A0EF2"/>
    <w:rsid w:val="49951A51"/>
    <w:rsid w:val="49ACCBBD"/>
    <w:rsid w:val="49CDC8F5"/>
    <w:rsid w:val="4AADC6FE"/>
    <w:rsid w:val="4AD143ED"/>
    <w:rsid w:val="4B4182A1"/>
    <w:rsid w:val="4B6F43A9"/>
    <w:rsid w:val="4BAFC7FB"/>
    <w:rsid w:val="4BC3E3D3"/>
    <w:rsid w:val="4BF762C6"/>
    <w:rsid w:val="4C2E6900"/>
    <w:rsid w:val="4C7E84C4"/>
    <w:rsid w:val="4C7ED1B2"/>
    <w:rsid w:val="4C85F4F9"/>
    <w:rsid w:val="4D14EAF8"/>
    <w:rsid w:val="4D25592F"/>
    <w:rsid w:val="4D57EDDB"/>
    <w:rsid w:val="4DBE53BD"/>
    <w:rsid w:val="4DC48C89"/>
    <w:rsid w:val="4DE0EC9D"/>
    <w:rsid w:val="4DE40ABE"/>
    <w:rsid w:val="4E5AC4D2"/>
    <w:rsid w:val="4E6BFBFE"/>
    <w:rsid w:val="4EB34CAA"/>
    <w:rsid w:val="4ED0D8FB"/>
    <w:rsid w:val="4EDB281D"/>
    <w:rsid w:val="4F2EF0B0"/>
    <w:rsid w:val="5017BBE0"/>
    <w:rsid w:val="50350973"/>
    <w:rsid w:val="50456388"/>
    <w:rsid w:val="504DFDCB"/>
    <w:rsid w:val="505492A8"/>
    <w:rsid w:val="512DC2BE"/>
    <w:rsid w:val="51B1CE14"/>
    <w:rsid w:val="51E30167"/>
    <w:rsid w:val="525F91DD"/>
    <w:rsid w:val="52C9739B"/>
    <w:rsid w:val="534FE9CD"/>
    <w:rsid w:val="53E46519"/>
    <w:rsid w:val="54042EE9"/>
    <w:rsid w:val="54A2F284"/>
    <w:rsid w:val="54A71F40"/>
    <w:rsid w:val="54C79AC9"/>
    <w:rsid w:val="54E09FED"/>
    <w:rsid w:val="55187870"/>
    <w:rsid w:val="55E3CF8F"/>
    <w:rsid w:val="560A8A64"/>
    <w:rsid w:val="56C82A3B"/>
    <w:rsid w:val="57B2B80A"/>
    <w:rsid w:val="587C58A7"/>
    <w:rsid w:val="5882B4C2"/>
    <w:rsid w:val="58E708D2"/>
    <w:rsid w:val="591B0EF4"/>
    <w:rsid w:val="599ED64C"/>
    <w:rsid w:val="59C071A6"/>
    <w:rsid w:val="59CE23D2"/>
    <w:rsid w:val="5A015B98"/>
    <w:rsid w:val="5A6085F1"/>
    <w:rsid w:val="5A84504B"/>
    <w:rsid w:val="5B7EA2AA"/>
    <w:rsid w:val="5B932C2B"/>
    <w:rsid w:val="5C47D808"/>
    <w:rsid w:val="5CB242B8"/>
    <w:rsid w:val="5D2CB102"/>
    <w:rsid w:val="5D2CE54A"/>
    <w:rsid w:val="5D3D121B"/>
    <w:rsid w:val="5DB3F690"/>
    <w:rsid w:val="5DB4263A"/>
    <w:rsid w:val="5DD0E88A"/>
    <w:rsid w:val="5E12EEBC"/>
    <w:rsid w:val="5E8A9349"/>
    <w:rsid w:val="5E9E477E"/>
    <w:rsid w:val="5EC9AD10"/>
    <w:rsid w:val="5EEF5160"/>
    <w:rsid w:val="601A34FB"/>
    <w:rsid w:val="60411032"/>
    <w:rsid w:val="60E40C1F"/>
    <w:rsid w:val="60F39CDC"/>
    <w:rsid w:val="62023794"/>
    <w:rsid w:val="6218B8DB"/>
    <w:rsid w:val="6287AA38"/>
    <w:rsid w:val="6293893F"/>
    <w:rsid w:val="6329BF39"/>
    <w:rsid w:val="637B8862"/>
    <w:rsid w:val="637D948D"/>
    <w:rsid w:val="63CCBDD0"/>
    <w:rsid w:val="64897ED9"/>
    <w:rsid w:val="649DC95D"/>
    <w:rsid w:val="64BB5536"/>
    <w:rsid w:val="64CCEE92"/>
    <w:rsid w:val="652DA8D3"/>
    <w:rsid w:val="662AD33B"/>
    <w:rsid w:val="6655BFE6"/>
    <w:rsid w:val="665EC9A2"/>
    <w:rsid w:val="66C4CC83"/>
    <w:rsid w:val="66DF7FCD"/>
    <w:rsid w:val="6717A21F"/>
    <w:rsid w:val="6748970B"/>
    <w:rsid w:val="6762E796"/>
    <w:rsid w:val="67760FC4"/>
    <w:rsid w:val="6787E3FB"/>
    <w:rsid w:val="67B615BB"/>
    <w:rsid w:val="67BB422E"/>
    <w:rsid w:val="67CDCE5E"/>
    <w:rsid w:val="681CAA76"/>
    <w:rsid w:val="6824D943"/>
    <w:rsid w:val="684509C5"/>
    <w:rsid w:val="69E4C8E2"/>
    <w:rsid w:val="6A2E35D3"/>
    <w:rsid w:val="6A842E93"/>
    <w:rsid w:val="6A86A638"/>
    <w:rsid w:val="6B638044"/>
    <w:rsid w:val="6BACB9DB"/>
    <w:rsid w:val="6C1B8633"/>
    <w:rsid w:val="6C33BB6E"/>
    <w:rsid w:val="6D3FC24B"/>
    <w:rsid w:val="6D944FE9"/>
    <w:rsid w:val="6DB12713"/>
    <w:rsid w:val="6DEAF509"/>
    <w:rsid w:val="6E78AE5E"/>
    <w:rsid w:val="6E7F4624"/>
    <w:rsid w:val="6E8625CC"/>
    <w:rsid w:val="6ECFED74"/>
    <w:rsid w:val="6F0A564A"/>
    <w:rsid w:val="6F5158E1"/>
    <w:rsid w:val="6F9407A4"/>
    <w:rsid w:val="6FCC5353"/>
    <w:rsid w:val="703B75C0"/>
    <w:rsid w:val="70907618"/>
    <w:rsid w:val="709301C8"/>
    <w:rsid w:val="70CBB54B"/>
    <w:rsid w:val="71510284"/>
    <w:rsid w:val="715A4FA7"/>
    <w:rsid w:val="716175D9"/>
    <w:rsid w:val="71B9819E"/>
    <w:rsid w:val="71BE59EB"/>
    <w:rsid w:val="71FC00DD"/>
    <w:rsid w:val="721DEC61"/>
    <w:rsid w:val="7280DE17"/>
    <w:rsid w:val="729E6251"/>
    <w:rsid w:val="72A949D3"/>
    <w:rsid w:val="734796A2"/>
    <w:rsid w:val="73766CB5"/>
    <w:rsid w:val="73B73B94"/>
    <w:rsid w:val="73F67942"/>
    <w:rsid w:val="746B83D2"/>
    <w:rsid w:val="74EA9D38"/>
    <w:rsid w:val="74FB1EB4"/>
    <w:rsid w:val="75280732"/>
    <w:rsid w:val="753E2AF7"/>
    <w:rsid w:val="75CAD75D"/>
    <w:rsid w:val="760D4A86"/>
    <w:rsid w:val="76E0BD0F"/>
    <w:rsid w:val="77EBAF6B"/>
    <w:rsid w:val="77F270DD"/>
    <w:rsid w:val="78628142"/>
    <w:rsid w:val="7879A255"/>
    <w:rsid w:val="78909111"/>
    <w:rsid w:val="78944DA1"/>
    <w:rsid w:val="78CE116D"/>
    <w:rsid w:val="7948E1D1"/>
    <w:rsid w:val="79B7ACFC"/>
    <w:rsid w:val="79E6CFC4"/>
    <w:rsid w:val="7A9E66AE"/>
    <w:rsid w:val="7AAD1C70"/>
    <w:rsid w:val="7B56DAB0"/>
    <w:rsid w:val="7B915B98"/>
    <w:rsid w:val="7BD4F690"/>
    <w:rsid w:val="7C2FDAEA"/>
    <w:rsid w:val="7C9CDE18"/>
    <w:rsid w:val="7D2516FC"/>
    <w:rsid w:val="7DCAE88B"/>
    <w:rsid w:val="7DDE0B63"/>
    <w:rsid w:val="7DFC5DDA"/>
    <w:rsid w:val="7E01AD2D"/>
    <w:rsid w:val="7E319F0A"/>
    <w:rsid w:val="7E7C6148"/>
    <w:rsid w:val="7EF53D3F"/>
    <w:rsid w:val="7F4CCB0C"/>
    <w:rsid w:val="7FA14F7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0B3F1A"/>
  <w15:chartTrackingRefBased/>
  <w15:docId w15:val="{51D14038-C223-45F2-8F74-D5C60D6690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1DDE4DAE"/>
    <w:pPr>
      <w:ind w:left="720"/>
      <w:contextualSpacing/>
    </w:pPr>
  </w:style>
  <w:style w:type="paragraph" w:styleId="paragraph" w:customStyle="1">
    <w:name w:val="paragraph"/>
    <w:basedOn w:val="Normal"/>
    <w:uiPriority w:val="1"/>
    <w:rsid w:val="1DDE4DAE"/>
    <w:pPr>
      <w:spacing w:beforeAutospacing="1" w:afterAutospacing="1" w:line="240" w:lineRule="auto"/>
    </w:pPr>
    <w:rPr>
      <w:lang w:eastAsia="en-GB"/>
    </w:rPr>
  </w:style>
  <w:style w:type="character" w:styleId="normaltextrun" w:customStyle="1">
    <w:name w:val="normaltextrun"/>
    <w:basedOn w:val="DefaultParagraphFont"/>
    <w:uiPriority w:val="1"/>
    <w:rsid w:val="1DDE4DAE"/>
    <w:rPr>
      <w:rFonts w:asciiTheme="minorHAnsi" w:hAnsiTheme="minorHAnsi" w:eastAsiaTheme="minorEastAsia" w:cstheme="minorBidi"/>
      <w:sz w:val="22"/>
      <w:szCs w:val="22"/>
    </w:rPr>
  </w:style>
  <w:style w:type="character" w:styleId="eop" w:customStyle="1">
    <w:name w:val="eop"/>
    <w:basedOn w:val="DefaultParagraphFont"/>
    <w:uiPriority w:val="1"/>
    <w:rsid w:val="1DDE4DAE"/>
    <w:rPr>
      <w:rFonts w:asciiTheme="minorHAnsi" w:hAnsiTheme="minorHAnsi" w:eastAsiaTheme="minorEastAsia" w:cstheme="minorBidi"/>
      <w:sz w:val="22"/>
      <w:szCs w:val="22"/>
    </w:rPr>
  </w:style>
  <w:style w:type="paragraph" w:styleId="Default" w:customStyle="1">
    <w:name w:val="Default"/>
    <w:basedOn w:val="Normal"/>
    <w:uiPriority w:val="1"/>
    <w:rsid w:val="1DDE4DAE"/>
    <w:pPr>
      <w:spacing w:after="0" w:line="240" w:lineRule="auto"/>
    </w:pPr>
    <w:rPr>
      <w:color w:val="000000" w:themeColor="text1"/>
    </w:rPr>
  </w:style>
  <w:style w:type="paragraph" w:styleId="CommentText">
    <w:name w:val="annotation text"/>
    <w:basedOn w:val="Normal"/>
    <w:link w:val="CommentTextChar"/>
    <w:uiPriority w:val="99"/>
    <w:unhideWhenUsed/>
    <w:pPr>
      <w:spacing w:line="240" w:lineRule="auto"/>
    </w:pPr>
    <w:rPr>
      <w:sz w:val="20"/>
      <w:szCs w:val="20"/>
    </w:rPr>
  </w:style>
  <w:style w:type="character" w:styleId="CommentTextChar" w:customStyle="1">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995169"/>
    <w:pPr>
      <w:spacing w:after="0" w:line="240" w:lineRule="auto"/>
    </w:pPr>
  </w:style>
  <w:style w:type="paragraph" w:styleId="CommentSubject">
    <w:name w:val="annotation subject"/>
    <w:basedOn w:val="CommentText"/>
    <w:next w:val="CommentText"/>
    <w:link w:val="CommentSubjectChar"/>
    <w:uiPriority w:val="99"/>
    <w:semiHidden/>
    <w:unhideWhenUsed/>
    <w:rsid w:val="00701AEA"/>
    <w:rPr>
      <w:b/>
      <w:bCs/>
    </w:rPr>
  </w:style>
  <w:style w:type="character" w:styleId="CommentSubjectChar" w:customStyle="1">
    <w:name w:val="Comment Subject Char"/>
    <w:basedOn w:val="CommentTextChar"/>
    <w:link w:val="CommentSubject"/>
    <w:uiPriority w:val="99"/>
    <w:semiHidden/>
    <w:rsid w:val="00701AEA"/>
    <w:rPr>
      <w:b/>
      <w:bCs/>
      <w:sz w:val="20"/>
      <w:szCs w:val="20"/>
    </w:rPr>
  </w:style>
  <w:style w:type="character" w:styleId="Mention">
    <w:name w:val="Mention"/>
    <w:basedOn w:val="DefaultParagraphFont"/>
    <w:uiPriority w:val="99"/>
    <w:unhideWhenUsed/>
    <w:rsid w:val="00701AEA"/>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microsoft.com/office/2016/09/relationships/commentsIds" Target="commentsIds.xml" Id="rId7" /><Relationship Type="http://schemas.microsoft.com/office/2019/05/relationships/documenttasks" Target="documenttasks/documenttasks1.xml" Id="rId12" /><Relationship Type="http://schemas.openxmlformats.org/officeDocument/2006/relationships/styles" Target="styles.xml" Id="rId2" /><Relationship Type="http://schemas.openxmlformats.org/officeDocument/2006/relationships/numbering" Target="numbering.xml" Id="rId1" /><Relationship Type="http://schemas.microsoft.com/office/2011/relationships/commentsExtended" Target="commentsExtended.xml" Id="rId6" /><Relationship Type="http://schemas.openxmlformats.org/officeDocument/2006/relationships/theme" Target="theme/theme1.xml" Id="rId11" /><Relationship Type="http://schemas.microsoft.com/office/2011/relationships/people" Target="people.xml" Id="rId10" /><Relationship Type="http://schemas.openxmlformats.org/officeDocument/2006/relationships/webSettings" Target="webSettings.xml" Id="rId4" /><Relationship Type="http://schemas.openxmlformats.org/officeDocument/2006/relationships/fontTable" Target="fontTable.xml" Id="rId9" /></Relationships>
</file>

<file path=word/documenttasks/documenttasks1.xml><?xml version="1.0" encoding="utf-8"?>
<t:Tasks xmlns:t="http://schemas.microsoft.com/office/tasks/2019/documenttasks" xmlns:oel="http://schemas.microsoft.com/office/2019/extlst">
  <t:Task id="{9D6B3095-A0AE-4713-A614-448AC5496EC2}">
    <t:Anchor>
      <t:Comment id="1644382519"/>
    </t:Anchor>
    <t:History>
      <t:Event id="{5311254B-F559-477A-BA40-65323869109D}" time="2025-12-22T15:50:38.326Z">
        <t:Attribution userId="S::Victoria.Sadler@suzylamplugh.org::6b97b73e-9aa8-4269-8f72-1ad53fb3983f" userProvider="AD" userName="Victoria Sadler"/>
        <t:Anchor>
          <t:Comment id="1644382519"/>
        </t:Anchor>
        <t:Create/>
      </t:Event>
      <t:Event id="{2465A4F9-CE17-46CF-996E-6520E837FC1F}" time="2025-12-22T15:50:38.326Z">
        <t:Attribution userId="S::Victoria.Sadler@suzylamplugh.org::6b97b73e-9aa8-4269-8f72-1ad53fb3983f" userProvider="AD" userName="Victoria Sadler"/>
        <t:Anchor>
          <t:Comment id="1644382519"/>
        </t:Anchor>
        <t:Assign userId="S::projectmanager@suzylamplugh.org::dea328fb-dcdf-486e-8a7b-8f3244cef480" userProvider="AD" userName="Project Manager"/>
      </t:Event>
      <t:Event id="{65A3F7F8-DE0D-4574-87AC-4269CA649C87}" time="2025-12-22T15:50:38.326Z">
        <t:Attribution userId="S::Victoria.Sadler@suzylamplugh.org::6b97b73e-9aa8-4269-8f72-1ad53fb3983f" userProvider="AD" userName="Victoria Sadler"/>
        <t:Anchor>
          <t:Comment id="1644382519"/>
        </t:Anchor>
        <t:SetTitle title="IS there something in here to be clear that this project covers the 32 London boroughs? Just for scope? It may be that you have covered this further down so apologies if you have @Project Manager "/>
      </t:Event>
      <t:Event id="{EDC24F30-A233-404D-ACED-4FD0BB75B56B}" time="2025-12-22T17:27:55.076Z">
        <t:Attribution userId="S::projectmanager@suzylamplugh.org::dea328fb-dcdf-486e-8a7b-8f3244cef480" userProvider="AD" userName="Project Manager"/>
        <t:Progress percentComplete="100"/>
      </t:Event>
    </t:History>
  </t:Task>
</t:Task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Project Manager</dc:creator>
  <keywords/>
  <dc:description/>
  <lastModifiedBy>Project Manager</lastModifiedBy>
  <revision>41</revision>
  <dcterms:created xsi:type="dcterms:W3CDTF">2025-12-20T03:07:00.0000000Z</dcterms:created>
  <dcterms:modified xsi:type="dcterms:W3CDTF">2026-01-05T18:21:02.2109859Z</dcterms:modified>
</coreProperties>
</file>