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AD7A" w14:textId="77777777" w:rsidR="005D1F8D" w:rsidRPr="005D1F8D" w:rsidRDefault="005D1F8D" w:rsidP="009D3281">
      <w:pPr>
        <w:rPr>
          <w:rFonts w:asciiTheme="majorHAnsi" w:hAnsiTheme="majorHAnsi"/>
        </w:rPr>
      </w:pPr>
    </w:p>
    <w:p w14:paraId="125E0C79" w14:textId="156C4D6F" w:rsidR="009D3281" w:rsidRPr="005D1F8D" w:rsidRDefault="0008736E" w:rsidP="009D3281">
      <w:pPr>
        <w:rPr>
          <w:rFonts w:asciiTheme="majorHAnsi" w:hAnsiTheme="majorHAnsi"/>
          <w:b/>
        </w:rPr>
      </w:pPr>
      <w:r>
        <w:rPr>
          <w:rFonts w:asciiTheme="majorHAnsi" w:hAnsiTheme="majorHAnsi"/>
          <w:b/>
        </w:rPr>
        <w:t>Project Manager (For all our children)</w:t>
      </w:r>
      <w:r w:rsidR="005D1F8D" w:rsidRPr="005D1F8D">
        <w:rPr>
          <w:rFonts w:asciiTheme="majorHAnsi" w:hAnsiTheme="majorHAnsi"/>
          <w:b/>
        </w:rPr>
        <w:t xml:space="preserve"> </w:t>
      </w:r>
      <w:r w:rsidR="009D3281" w:rsidRPr="005D1F8D">
        <w:rPr>
          <w:rFonts w:asciiTheme="majorHAnsi" w:hAnsiTheme="majorHAnsi"/>
          <w:b/>
        </w:rPr>
        <w:t>person specification and selection procedure</w:t>
      </w:r>
    </w:p>
    <w:p w14:paraId="3D112AB1" w14:textId="77777777" w:rsidR="009D3281" w:rsidRPr="005D1F8D" w:rsidRDefault="009D3281" w:rsidP="009D3281">
      <w:pPr>
        <w:rPr>
          <w:rFonts w:asciiTheme="majorHAnsi" w:hAnsiTheme="majorHAnsi"/>
        </w:rPr>
      </w:pPr>
    </w:p>
    <w:p w14:paraId="41E315DE" w14:textId="77777777" w:rsidR="009D3281" w:rsidRPr="005D1F8D" w:rsidRDefault="009D3281" w:rsidP="009D3281">
      <w:pPr>
        <w:rPr>
          <w:rFonts w:asciiTheme="majorHAnsi" w:hAnsiTheme="majorHAnsi"/>
          <w:b/>
        </w:rPr>
      </w:pPr>
    </w:p>
    <w:p w14:paraId="3FCAB885" w14:textId="78060E1F" w:rsidR="009D3281" w:rsidRPr="005D1F8D" w:rsidRDefault="00AB09DE" w:rsidP="009D3281">
      <w:pPr>
        <w:rPr>
          <w:rFonts w:asciiTheme="majorHAnsi" w:hAnsiTheme="majorHAnsi"/>
          <w:b/>
        </w:rPr>
      </w:pPr>
      <w:r>
        <w:rPr>
          <w:rFonts w:asciiTheme="majorHAnsi" w:hAnsiTheme="majorHAnsi"/>
          <w:b/>
        </w:rPr>
        <w:t xml:space="preserve">Key skills </w:t>
      </w:r>
      <w:r w:rsidR="009D3281" w:rsidRPr="005D1F8D">
        <w:rPr>
          <w:rFonts w:asciiTheme="majorHAnsi" w:hAnsiTheme="majorHAnsi"/>
          <w:b/>
        </w:rPr>
        <w:t>includ</w:t>
      </w:r>
      <w:r>
        <w:rPr>
          <w:rFonts w:asciiTheme="majorHAnsi" w:hAnsiTheme="majorHAnsi"/>
          <w:b/>
        </w:rPr>
        <w:t>e:</w:t>
      </w:r>
    </w:p>
    <w:p w14:paraId="0DF3A6BE" w14:textId="4E3EFA0D" w:rsidR="0008736E" w:rsidRPr="0008736E" w:rsidRDefault="0008736E" w:rsidP="0008736E">
      <w:pPr>
        <w:numPr>
          <w:ilvl w:val="0"/>
          <w:numId w:val="5"/>
        </w:numPr>
        <w:rPr>
          <w:rFonts w:asciiTheme="majorHAnsi" w:hAnsiTheme="majorHAnsi"/>
        </w:rPr>
      </w:pPr>
      <w:r w:rsidRPr="0008736E">
        <w:rPr>
          <w:rFonts w:asciiTheme="majorHAnsi" w:hAnsiTheme="majorHAnsi"/>
          <w:b/>
          <w:bCs/>
        </w:rPr>
        <w:t>Facilitation:</w:t>
      </w:r>
      <w:r w:rsidRPr="0008736E">
        <w:rPr>
          <w:rFonts w:asciiTheme="majorHAnsi" w:hAnsiTheme="majorHAnsi"/>
        </w:rPr>
        <w:t xml:space="preserve"> Ability to foster a culture of </w:t>
      </w:r>
      <w:r>
        <w:rPr>
          <w:rFonts w:asciiTheme="majorHAnsi" w:hAnsiTheme="majorHAnsi"/>
        </w:rPr>
        <w:t>‘</w:t>
      </w:r>
      <w:r w:rsidRPr="0008736E">
        <w:rPr>
          <w:rFonts w:asciiTheme="majorHAnsi" w:hAnsiTheme="majorHAnsi"/>
        </w:rPr>
        <w:t>caring collaboration</w:t>
      </w:r>
      <w:r>
        <w:rPr>
          <w:rFonts w:asciiTheme="majorHAnsi" w:hAnsiTheme="majorHAnsi"/>
        </w:rPr>
        <w:t xml:space="preserve">’ </w:t>
      </w:r>
      <w:r w:rsidRPr="0008736E">
        <w:rPr>
          <w:rFonts w:asciiTheme="majorHAnsi" w:hAnsiTheme="majorHAnsi"/>
        </w:rPr>
        <w:t>and co-enquiry among diverse stakeholders.</w:t>
      </w:r>
    </w:p>
    <w:p w14:paraId="57508E5B" w14:textId="1B58A91C" w:rsidR="0008736E" w:rsidRPr="0008736E" w:rsidRDefault="0008736E" w:rsidP="0008736E">
      <w:pPr>
        <w:numPr>
          <w:ilvl w:val="0"/>
          <w:numId w:val="5"/>
        </w:numPr>
        <w:rPr>
          <w:rFonts w:asciiTheme="majorHAnsi" w:hAnsiTheme="majorHAnsi"/>
        </w:rPr>
      </w:pPr>
      <w:r w:rsidRPr="0008736E">
        <w:rPr>
          <w:rFonts w:asciiTheme="majorHAnsi" w:hAnsiTheme="majorHAnsi"/>
          <w:b/>
          <w:bCs/>
        </w:rPr>
        <w:t xml:space="preserve">Strategic </w:t>
      </w:r>
      <w:r w:rsidR="00AB09DE">
        <w:rPr>
          <w:rFonts w:asciiTheme="majorHAnsi" w:hAnsiTheme="majorHAnsi"/>
          <w:b/>
          <w:bCs/>
        </w:rPr>
        <w:t>p</w:t>
      </w:r>
      <w:r w:rsidRPr="0008736E">
        <w:rPr>
          <w:rFonts w:asciiTheme="majorHAnsi" w:hAnsiTheme="majorHAnsi"/>
          <w:b/>
          <w:bCs/>
        </w:rPr>
        <w:t>lanning:</w:t>
      </w:r>
      <w:r w:rsidRPr="0008736E">
        <w:rPr>
          <w:rFonts w:asciiTheme="majorHAnsi" w:hAnsiTheme="majorHAnsi"/>
        </w:rPr>
        <w:t xml:space="preserve"> Skilled in managing complex timelines, including residential events and phased in-school support.</w:t>
      </w:r>
    </w:p>
    <w:p w14:paraId="48720FE6" w14:textId="335C55BD" w:rsidR="0008736E" w:rsidRPr="0008736E" w:rsidRDefault="0008736E" w:rsidP="0008736E">
      <w:pPr>
        <w:numPr>
          <w:ilvl w:val="0"/>
          <w:numId w:val="5"/>
        </w:numPr>
        <w:rPr>
          <w:rFonts w:asciiTheme="majorHAnsi" w:hAnsiTheme="majorHAnsi"/>
        </w:rPr>
      </w:pPr>
      <w:r w:rsidRPr="0008736E">
        <w:rPr>
          <w:rFonts w:asciiTheme="majorHAnsi" w:hAnsiTheme="majorHAnsi"/>
          <w:b/>
          <w:bCs/>
        </w:rPr>
        <w:t xml:space="preserve">Analytical </w:t>
      </w:r>
      <w:r w:rsidR="00AB09DE">
        <w:rPr>
          <w:rFonts w:asciiTheme="majorHAnsi" w:hAnsiTheme="majorHAnsi"/>
          <w:b/>
          <w:bCs/>
        </w:rPr>
        <w:t>s</w:t>
      </w:r>
      <w:r w:rsidRPr="0008736E">
        <w:rPr>
          <w:rFonts w:asciiTheme="majorHAnsi" w:hAnsiTheme="majorHAnsi"/>
          <w:b/>
          <w:bCs/>
        </w:rPr>
        <w:t>kills:</w:t>
      </w:r>
      <w:r w:rsidRPr="0008736E">
        <w:rPr>
          <w:rFonts w:asciiTheme="majorHAnsi" w:hAnsiTheme="majorHAnsi"/>
        </w:rPr>
        <w:t xml:space="preserve"> Competence in implementing evaluative frameworks and supporting teachers to reflect on pedagogical shifts and pupil outcomes.</w:t>
      </w:r>
    </w:p>
    <w:p w14:paraId="5AD8D866" w14:textId="785200D5" w:rsidR="0008736E" w:rsidRDefault="0008736E" w:rsidP="0008736E">
      <w:pPr>
        <w:numPr>
          <w:ilvl w:val="0"/>
          <w:numId w:val="5"/>
        </w:numPr>
        <w:rPr>
          <w:rFonts w:asciiTheme="majorHAnsi" w:hAnsiTheme="majorHAnsi"/>
        </w:rPr>
      </w:pPr>
      <w:r w:rsidRPr="0008736E">
        <w:rPr>
          <w:rFonts w:asciiTheme="majorHAnsi" w:hAnsiTheme="majorHAnsi"/>
          <w:b/>
          <w:bCs/>
        </w:rPr>
        <w:t>Communication:</w:t>
      </w:r>
      <w:r w:rsidRPr="0008736E">
        <w:rPr>
          <w:rFonts w:asciiTheme="majorHAnsi" w:hAnsiTheme="majorHAnsi"/>
        </w:rPr>
        <w:t xml:space="preserve"> Excellent interpersonal skills to engage school leaders</w:t>
      </w:r>
      <w:r>
        <w:rPr>
          <w:rFonts w:asciiTheme="majorHAnsi" w:hAnsiTheme="majorHAnsi"/>
        </w:rPr>
        <w:t>, teachers</w:t>
      </w:r>
      <w:r w:rsidRPr="0008736E">
        <w:rPr>
          <w:rFonts w:asciiTheme="majorHAnsi" w:hAnsiTheme="majorHAnsi"/>
        </w:rPr>
        <w:t>, artist practitioners and funding bodies.</w:t>
      </w:r>
    </w:p>
    <w:p w14:paraId="2275986C" w14:textId="77777777" w:rsidR="005D1F8D" w:rsidRPr="005D1F8D" w:rsidRDefault="005D1F8D" w:rsidP="005D1F8D">
      <w:pPr>
        <w:rPr>
          <w:rFonts w:asciiTheme="majorHAnsi" w:hAnsiTheme="majorHAnsi"/>
        </w:rPr>
      </w:pPr>
    </w:p>
    <w:p w14:paraId="5CBBE563" w14:textId="7CF6EF06" w:rsidR="005D1F8D" w:rsidRPr="00F2763D" w:rsidRDefault="005D1F8D" w:rsidP="00ED51A3">
      <w:pPr>
        <w:rPr>
          <w:rFonts w:asciiTheme="majorHAnsi" w:hAnsiTheme="majorHAnsi" w:cstheme="majorHAnsi"/>
          <w:b/>
        </w:rPr>
      </w:pPr>
      <w:r w:rsidRPr="00F2763D">
        <w:rPr>
          <w:rFonts w:asciiTheme="majorHAnsi" w:hAnsiTheme="majorHAnsi" w:cstheme="majorHAnsi"/>
          <w:b/>
        </w:rPr>
        <w:t>Experience</w:t>
      </w:r>
      <w:r w:rsidR="0008736E" w:rsidRPr="00F2763D">
        <w:rPr>
          <w:rFonts w:asciiTheme="majorHAnsi" w:hAnsiTheme="majorHAnsi" w:cstheme="majorHAnsi"/>
          <w:b/>
        </w:rPr>
        <w:t xml:space="preserve"> and </w:t>
      </w:r>
      <w:r w:rsidR="00AB09DE">
        <w:rPr>
          <w:rFonts w:asciiTheme="majorHAnsi" w:hAnsiTheme="majorHAnsi" w:cstheme="majorHAnsi"/>
          <w:b/>
        </w:rPr>
        <w:t>k</w:t>
      </w:r>
      <w:r w:rsidR="0008736E" w:rsidRPr="00F2763D">
        <w:rPr>
          <w:rFonts w:asciiTheme="majorHAnsi" w:hAnsiTheme="majorHAnsi" w:cstheme="majorHAnsi"/>
          <w:b/>
        </w:rPr>
        <w:t>nowledge</w:t>
      </w:r>
    </w:p>
    <w:p w14:paraId="6F44587F" w14:textId="283CBEEE" w:rsidR="0008736E" w:rsidRPr="005409C6" w:rsidRDefault="0008736E" w:rsidP="0008736E">
      <w:pPr>
        <w:numPr>
          <w:ilvl w:val="0"/>
          <w:numId w:val="6"/>
        </w:numPr>
        <w:spacing w:before="100" w:beforeAutospacing="1" w:after="100" w:afterAutospacing="1"/>
        <w:rPr>
          <w:rFonts w:asciiTheme="majorHAnsi" w:eastAsia="Times New Roman" w:hAnsiTheme="majorHAnsi" w:cstheme="majorHAnsi"/>
          <w:color w:val="000000" w:themeColor="text1"/>
          <w:lang w:eastAsia="en-GB"/>
        </w:rPr>
      </w:pPr>
      <w:r w:rsidRPr="005409C6">
        <w:rPr>
          <w:rFonts w:asciiTheme="majorHAnsi" w:eastAsia="Times New Roman" w:hAnsiTheme="majorHAnsi" w:cstheme="majorHAnsi"/>
          <w:b/>
          <w:bCs/>
          <w:color w:val="000000" w:themeColor="text1"/>
          <w:lang w:eastAsia="en-GB"/>
        </w:rPr>
        <w:t>Essential:</w:t>
      </w:r>
      <w:r w:rsidRPr="005409C6">
        <w:rPr>
          <w:rFonts w:asciiTheme="majorHAnsi" w:eastAsia="Times New Roman" w:hAnsiTheme="majorHAnsi" w:cstheme="majorHAnsi"/>
          <w:color w:val="000000" w:themeColor="text1"/>
          <w:lang w:eastAsia="en-GB"/>
        </w:rPr>
        <w:t xml:space="preserve"> Proven experience in project management within the education, arts or charity sectors.</w:t>
      </w:r>
    </w:p>
    <w:p w14:paraId="2C03F1E1" w14:textId="77777777" w:rsidR="0008736E" w:rsidRPr="005409C6" w:rsidRDefault="0008736E" w:rsidP="0008736E">
      <w:pPr>
        <w:numPr>
          <w:ilvl w:val="0"/>
          <w:numId w:val="6"/>
        </w:numPr>
        <w:spacing w:before="100" w:beforeAutospacing="1" w:after="100" w:afterAutospacing="1"/>
        <w:rPr>
          <w:rFonts w:asciiTheme="majorHAnsi" w:eastAsia="Times New Roman" w:hAnsiTheme="majorHAnsi" w:cstheme="majorHAnsi"/>
          <w:color w:val="000000" w:themeColor="text1"/>
          <w:lang w:eastAsia="en-GB"/>
        </w:rPr>
      </w:pPr>
      <w:r w:rsidRPr="005409C6">
        <w:rPr>
          <w:rFonts w:asciiTheme="majorHAnsi" w:eastAsia="Times New Roman" w:hAnsiTheme="majorHAnsi" w:cstheme="majorHAnsi"/>
          <w:b/>
          <w:bCs/>
          <w:color w:val="000000" w:themeColor="text1"/>
          <w:lang w:eastAsia="en-GB"/>
        </w:rPr>
        <w:t>Essential:</w:t>
      </w:r>
      <w:r w:rsidRPr="005409C6">
        <w:rPr>
          <w:rFonts w:asciiTheme="majorHAnsi" w:eastAsia="Times New Roman" w:hAnsiTheme="majorHAnsi" w:cstheme="majorHAnsi"/>
          <w:color w:val="000000" w:themeColor="text1"/>
          <w:lang w:eastAsia="en-GB"/>
        </w:rPr>
        <w:t xml:space="preserve"> Experience of working collaboratively with primary schools and understanding the pressures of the National Curriculum.</w:t>
      </w:r>
    </w:p>
    <w:p w14:paraId="2E63143D" w14:textId="77777777" w:rsidR="0008736E" w:rsidRPr="005409C6" w:rsidRDefault="0008736E" w:rsidP="0008736E">
      <w:pPr>
        <w:numPr>
          <w:ilvl w:val="0"/>
          <w:numId w:val="6"/>
        </w:numPr>
        <w:spacing w:before="100" w:beforeAutospacing="1" w:after="100" w:afterAutospacing="1"/>
        <w:rPr>
          <w:rFonts w:asciiTheme="majorHAnsi" w:eastAsia="Times New Roman" w:hAnsiTheme="majorHAnsi" w:cstheme="majorHAnsi"/>
          <w:color w:val="000000" w:themeColor="text1"/>
          <w:lang w:eastAsia="en-GB"/>
        </w:rPr>
      </w:pPr>
      <w:r w:rsidRPr="005409C6">
        <w:rPr>
          <w:rFonts w:asciiTheme="majorHAnsi" w:eastAsia="Times New Roman" w:hAnsiTheme="majorHAnsi" w:cstheme="majorHAnsi"/>
          <w:b/>
          <w:bCs/>
          <w:color w:val="000000" w:themeColor="text1"/>
          <w:lang w:eastAsia="en-GB"/>
        </w:rPr>
        <w:t>Essential:</w:t>
      </w:r>
      <w:r w:rsidRPr="005409C6">
        <w:rPr>
          <w:rFonts w:asciiTheme="majorHAnsi" w:eastAsia="Times New Roman" w:hAnsiTheme="majorHAnsi" w:cstheme="majorHAnsi"/>
          <w:color w:val="000000" w:themeColor="text1"/>
          <w:lang w:eastAsia="en-GB"/>
        </w:rPr>
        <w:t xml:space="preserve"> Demonstrated commitment to anti-racist practice and an understanding of how systemic inequity impacts pupil learning.</w:t>
      </w:r>
    </w:p>
    <w:p w14:paraId="4FE3FFBF" w14:textId="6C8BD902" w:rsidR="0008736E" w:rsidRPr="005409C6" w:rsidRDefault="0008736E" w:rsidP="0008736E">
      <w:pPr>
        <w:numPr>
          <w:ilvl w:val="0"/>
          <w:numId w:val="6"/>
        </w:numPr>
        <w:spacing w:before="100" w:beforeAutospacing="1" w:after="100" w:afterAutospacing="1"/>
        <w:rPr>
          <w:rFonts w:asciiTheme="majorHAnsi" w:eastAsia="Times New Roman" w:hAnsiTheme="majorHAnsi" w:cstheme="majorHAnsi"/>
          <w:color w:val="000000" w:themeColor="text1"/>
          <w:lang w:eastAsia="en-GB"/>
        </w:rPr>
      </w:pPr>
      <w:r w:rsidRPr="005409C6">
        <w:rPr>
          <w:rFonts w:asciiTheme="majorHAnsi" w:eastAsia="Times New Roman" w:hAnsiTheme="majorHAnsi" w:cstheme="majorHAnsi"/>
          <w:b/>
          <w:bCs/>
          <w:color w:val="000000" w:themeColor="text1"/>
          <w:lang w:eastAsia="en-GB"/>
        </w:rPr>
        <w:t>Essential:</w:t>
      </w:r>
      <w:r w:rsidRPr="005409C6">
        <w:rPr>
          <w:rFonts w:asciiTheme="majorHAnsi" w:eastAsia="Times New Roman" w:hAnsiTheme="majorHAnsi" w:cstheme="majorHAnsi"/>
          <w:color w:val="000000" w:themeColor="text1"/>
          <w:lang w:eastAsia="en-GB"/>
        </w:rPr>
        <w:t xml:space="preserve"> Experience of </w:t>
      </w:r>
      <w:r w:rsidR="005409C6" w:rsidRPr="005409C6">
        <w:rPr>
          <w:rFonts w:asciiTheme="majorHAnsi" w:eastAsia="Times New Roman" w:hAnsiTheme="majorHAnsi" w:cstheme="majorHAnsi"/>
          <w:color w:val="000000" w:themeColor="text1"/>
          <w:lang w:eastAsia="en-GB"/>
        </w:rPr>
        <w:t xml:space="preserve">delivering </w:t>
      </w:r>
      <w:r w:rsidRPr="005409C6">
        <w:rPr>
          <w:rFonts w:asciiTheme="majorHAnsi" w:eastAsia="Times New Roman" w:hAnsiTheme="majorHAnsi" w:cstheme="majorHAnsi"/>
          <w:color w:val="000000" w:themeColor="text1"/>
          <w:lang w:eastAsia="en-GB"/>
        </w:rPr>
        <w:t xml:space="preserve">Philosophy for Children </w:t>
      </w:r>
      <w:r w:rsidR="005409C6" w:rsidRPr="005409C6">
        <w:rPr>
          <w:rFonts w:asciiTheme="majorHAnsi" w:eastAsia="Times New Roman" w:hAnsiTheme="majorHAnsi" w:cstheme="majorHAnsi"/>
          <w:color w:val="000000" w:themeColor="text1"/>
          <w:lang w:eastAsia="en-GB"/>
        </w:rPr>
        <w:t xml:space="preserve">in primary schools </w:t>
      </w:r>
      <w:r w:rsidRPr="005409C6">
        <w:rPr>
          <w:rFonts w:asciiTheme="majorHAnsi" w:eastAsia="Times New Roman" w:hAnsiTheme="majorHAnsi" w:cstheme="majorHAnsi"/>
          <w:color w:val="000000" w:themeColor="text1"/>
          <w:lang w:eastAsia="en-GB"/>
        </w:rPr>
        <w:t>(</w:t>
      </w:r>
      <w:r w:rsidRPr="005409C6">
        <w:rPr>
          <w:rFonts w:asciiTheme="majorHAnsi" w:eastAsia="Times New Roman" w:hAnsiTheme="majorHAnsi" w:cstheme="majorHAnsi"/>
          <w:b/>
          <w:bCs/>
          <w:color w:val="000000" w:themeColor="text1"/>
          <w:lang w:eastAsia="en-GB"/>
        </w:rPr>
        <w:t>Desirable:</w:t>
      </w:r>
      <w:r w:rsidRPr="005409C6">
        <w:rPr>
          <w:rFonts w:asciiTheme="majorHAnsi" w:eastAsia="Times New Roman" w:hAnsiTheme="majorHAnsi" w:cstheme="majorHAnsi"/>
          <w:color w:val="000000" w:themeColor="text1"/>
          <w:lang w:eastAsia="en-GB"/>
        </w:rPr>
        <w:t xml:space="preserve"> qualified P4C trainer)</w:t>
      </w:r>
    </w:p>
    <w:p w14:paraId="2E4B5E5F" w14:textId="3D756CC7" w:rsidR="0008736E" w:rsidRPr="005409C6" w:rsidRDefault="0008736E" w:rsidP="0008736E">
      <w:pPr>
        <w:numPr>
          <w:ilvl w:val="0"/>
          <w:numId w:val="6"/>
        </w:numPr>
        <w:spacing w:before="100" w:beforeAutospacing="1" w:after="100" w:afterAutospacing="1"/>
        <w:rPr>
          <w:rFonts w:asciiTheme="majorHAnsi" w:eastAsia="Times New Roman" w:hAnsiTheme="majorHAnsi" w:cstheme="majorHAnsi"/>
          <w:color w:val="000000" w:themeColor="text1"/>
          <w:lang w:eastAsia="en-GB"/>
        </w:rPr>
      </w:pPr>
      <w:r w:rsidRPr="005409C6">
        <w:rPr>
          <w:rFonts w:asciiTheme="majorHAnsi" w:eastAsia="Times New Roman" w:hAnsiTheme="majorHAnsi" w:cstheme="majorHAnsi"/>
          <w:b/>
          <w:bCs/>
          <w:color w:val="000000" w:themeColor="text1"/>
          <w:lang w:eastAsia="en-GB"/>
        </w:rPr>
        <w:t>Desirable:</w:t>
      </w:r>
      <w:r w:rsidRPr="005409C6">
        <w:rPr>
          <w:rFonts w:asciiTheme="majorHAnsi" w:eastAsia="Times New Roman" w:hAnsiTheme="majorHAnsi" w:cstheme="majorHAnsi"/>
          <w:color w:val="000000" w:themeColor="text1"/>
          <w:lang w:eastAsia="en-GB"/>
        </w:rPr>
        <w:t xml:space="preserve"> Knowledge of Climate Change Education and drama-based pedagogies (e.g. Mantle of the Expert).</w:t>
      </w:r>
    </w:p>
    <w:p w14:paraId="727BAE5E" w14:textId="78D71F85" w:rsidR="0008736E" w:rsidRPr="005409C6" w:rsidRDefault="0008736E" w:rsidP="0008736E">
      <w:pPr>
        <w:numPr>
          <w:ilvl w:val="0"/>
          <w:numId w:val="6"/>
        </w:numPr>
        <w:spacing w:before="100" w:beforeAutospacing="1" w:after="100" w:afterAutospacing="1"/>
        <w:rPr>
          <w:rFonts w:asciiTheme="majorHAnsi" w:eastAsia="Times New Roman" w:hAnsiTheme="majorHAnsi" w:cstheme="majorHAnsi"/>
          <w:color w:val="000000" w:themeColor="text1"/>
          <w:lang w:eastAsia="en-GB"/>
        </w:rPr>
      </w:pPr>
      <w:r w:rsidRPr="005409C6">
        <w:rPr>
          <w:rFonts w:asciiTheme="majorHAnsi" w:eastAsia="Times New Roman" w:hAnsiTheme="majorHAnsi" w:cstheme="majorHAnsi"/>
          <w:b/>
          <w:bCs/>
          <w:color w:val="000000" w:themeColor="text1"/>
          <w:lang w:eastAsia="en-GB"/>
        </w:rPr>
        <w:t>Desirable:</w:t>
      </w:r>
      <w:r w:rsidRPr="005409C6">
        <w:rPr>
          <w:rFonts w:asciiTheme="majorHAnsi" w:eastAsia="Times New Roman" w:hAnsiTheme="majorHAnsi" w:cstheme="majorHAnsi"/>
          <w:color w:val="000000" w:themeColor="text1"/>
          <w:lang w:eastAsia="en-GB"/>
        </w:rPr>
        <w:t xml:space="preserve"> Experience in managing multi-partner collaborations involving arts organisations and educational institutions.</w:t>
      </w:r>
    </w:p>
    <w:p w14:paraId="4B11C9D1" w14:textId="5CDAF099" w:rsidR="0008736E" w:rsidRPr="005409C6" w:rsidRDefault="0008736E" w:rsidP="0008736E">
      <w:pPr>
        <w:rPr>
          <w:rFonts w:asciiTheme="majorHAnsi" w:eastAsia="Times New Roman" w:hAnsiTheme="majorHAnsi" w:cstheme="majorHAnsi"/>
          <w:color w:val="000000" w:themeColor="text1"/>
          <w:lang w:eastAsia="en-GB"/>
        </w:rPr>
      </w:pPr>
      <w:r w:rsidRPr="005409C6">
        <w:rPr>
          <w:rFonts w:asciiTheme="majorHAnsi" w:eastAsia="Times New Roman" w:hAnsiTheme="majorHAnsi" w:cstheme="majorHAnsi"/>
          <w:b/>
          <w:bCs/>
          <w:color w:val="000000" w:themeColor="text1"/>
          <w:lang w:eastAsia="en-GB"/>
        </w:rPr>
        <w:t xml:space="preserve">Values and </w:t>
      </w:r>
      <w:r w:rsidR="00AB09DE">
        <w:rPr>
          <w:rFonts w:asciiTheme="majorHAnsi" w:eastAsia="Times New Roman" w:hAnsiTheme="majorHAnsi" w:cstheme="majorHAnsi"/>
          <w:b/>
          <w:bCs/>
          <w:color w:val="000000" w:themeColor="text1"/>
          <w:lang w:eastAsia="en-GB"/>
        </w:rPr>
        <w:t>a</w:t>
      </w:r>
      <w:r w:rsidRPr="005409C6">
        <w:rPr>
          <w:rFonts w:asciiTheme="majorHAnsi" w:eastAsia="Times New Roman" w:hAnsiTheme="majorHAnsi" w:cstheme="majorHAnsi"/>
          <w:b/>
          <w:bCs/>
          <w:color w:val="000000" w:themeColor="text1"/>
          <w:lang w:eastAsia="en-GB"/>
        </w:rPr>
        <w:t>ttitudes</w:t>
      </w:r>
    </w:p>
    <w:p w14:paraId="04784201" w14:textId="6388A736" w:rsidR="0008736E" w:rsidRPr="005409C6" w:rsidRDefault="0008736E" w:rsidP="0008736E">
      <w:pPr>
        <w:numPr>
          <w:ilvl w:val="0"/>
          <w:numId w:val="7"/>
        </w:numPr>
        <w:spacing w:before="100" w:beforeAutospacing="1" w:after="100" w:afterAutospacing="1"/>
        <w:rPr>
          <w:rFonts w:asciiTheme="majorHAnsi" w:eastAsia="Times New Roman" w:hAnsiTheme="majorHAnsi" w:cstheme="majorHAnsi"/>
          <w:color w:val="000000" w:themeColor="text1"/>
          <w:lang w:eastAsia="en-GB"/>
        </w:rPr>
      </w:pPr>
      <w:r w:rsidRPr="005409C6">
        <w:rPr>
          <w:rFonts w:asciiTheme="majorHAnsi" w:eastAsia="Times New Roman" w:hAnsiTheme="majorHAnsi" w:cstheme="majorHAnsi"/>
          <w:b/>
          <w:bCs/>
          <w:color w:val="000000" w:themeColor="text1"/>
          <w:lang w:eastAsia="en-GB"/>
        </w:rPr>
        <w:t xml:space="preserve">Social </w:t>
      </w:r>
      <w:r w:rsidR="00AB09DE">
        <w:rPr>
          <w:rFonts w:asciiTheme="majorHAnsi" w:eastAsia="Times New Roman" w:hAnsiTheme="majorHAnsi" w:cstheme="majorHAnsi"/>
          <w:b/>
          <w:bCs/>
          <w:color w:val="000000" w:themeColor="text1"/>
          <w:lang w:eastAsia="en-GB"/>
        </w:rPr>
        <w:t>j</w:t>
      </w:r>
      <w:r w:rsidRPr="005409C6">
        <w:rPr>
          <w:rFonts w:asciiTheme="majorHAnsi" w:eastAsia="Times New Roman" w:hAnsiTheme="majorHAnsi" w:cstheme="majorHAnsi"/>
          <w:b/>
          <w:bCs/>
          <w:color w:val="000000" w:themeColor="text1"/>
          <w:lang w:eastAsia="en-GB"/>
        </w:rPr>
        <w:t>ustice:</w:t>
      </w:r>
      <w:r w:rsidRPr="005409C6">
        <w:rPr>
          <w:rFonts w:asciiTheme="majorHAnsi" w:eastAsia="Times New Roman" w:hAnsiTheme="majorHAnsi" w:cstheme="majorHAnsi"/>
          <w:color w:val="000000" w:themeColor="text1"/>
          <w:lang w:eastAsia="en-GB"/>
        </w:rPr>
        <w:t xml:space="preserve"> A deep-seated commitment to equity, diversity and inclusion.</w:t>
      </w:r>
    </w:p>
    <w:p w14:paraId="1488C322" w14:textId="34B09127" w:rsidR="0008736E" w:rsidRPr="005409C6" w:rsidRDefault="0008736E" w:rsidP="0008736E">
      <w:pPr>
        <w:numPr>
          <w:ilvl w:val="0"/>
          <w:numId w:val="7"/>
        </w:numPr>
        <w:spacing w:before="100" w:beforeAutospacing="1" w:after="100" w:afterAutospacing="1"/>
        <w:rPr>
          <w:rFonts w:asciiTheme="majorHAnsi" w:eastAsia="Times New Roman" w:hAnsiTheme="majorHAnsi" w:cstheme="majorHAnsi"/>
          <w:color w:val="000000" w:themeColor="text1"/>
          <w:lang w:eastAsia="en-GB"/>
        </w:rPr>
      </w:pPr>
      <w:r w:rsidRPr="005409C6">
        <w:rPr>
          <w:rFonts w:asciiTheme="majorHAnsi" w:eastAsia="Times New Roman" w:hAnsiTheme="majorHAnsi" w:cstheme="majorHAnsi"/>
          <w:b/>
          <w:bCs/>
          <w:color w:val="000000" w:themeColor="text1"/>
          <w:lang w:eastAsia="en-GB"/>
        </w:rPr>
        <w:t xml:space="preserve">Reflective </w:t>
      </w:r>
      <w:r w:rsidR="00AB09DE">
        <w:rPr>
          <w:rFonts w:asciiTheme="majorHAnsi" w:eastAsia="Times New Roman" w:hAnsiTheme="majorHAnsi" w:cstheme="majorHAnsi"/>
          <w:b/>
          <w:bCs/>
          <w:color w:val="000000" w:themeColor="text1"/>
          <w:lang w:eastAsia="en-GB"/>
        </w:rPr>
        <w:t>m</w:t>
      </w:r>
      <w:r w:rsidRPr="005409C6">
        <w:rPr>
          <w:rFonts w:asciiTheme="majorHAnsi" w:eastAsia="Times New Roman" w:hAnsiTheme="majorHAnsi" w:cstheme="majorHAnsi"/>
          <w:b/>
          <w:bCs/>
          <w:color w:val="000000" w:themeColor="text1"/>
          <w:lang w:eastAsia="en-GB"/>
        </w:rPr>
        <w:t>indset:</w:t>
      </w:r>
      <w:r w:rsidRPr="005409C6">
        <w:rPr>
          <w:rFonts w:asciiTheme="majorHAnsi" w:eastAsia="Times New Roman" w:hAnsiTheme="majorHAnsi" w:cstheme="majorHAnsi"/>
          <w:color w:val="000000" w:themeColor="text1"/>
          <w:lang w:eastAsia="en-GB"/>
        </w:rPr>
        <w:t xml:space="preserve"> Openness to being a ‘learner alongside teachers</w:t>
      </w:r>
      <w:r w:rsidR="00AB09DE">
        <w:rPr>
          <w:rFonts w:asciiTheme="majorHAnsi" w:eastAsia="Times New Roman" w:hAnsiTheme="majorHAnsi" w:cstheme="majorHAnsi"/>
          <w:color w:val="000000" w:themeColor="text1"/>
          <w:lang w:eastAsia="en-GB"/>
        </w:rPr>
        <w:t>’</w:t>
      </w:r>
      <w:r w:rsidRPr="005409C6">
        <w:rPr>
          <w:rFonts w:asciiTheme="majorHAnsi" w:eastAsia="Times New Roman" w:hAnsiTheme="majorHAnsi" w:cstheme="majorHAnsi"/>
          <w:color w:val="000000" w:themeColor="text1"/>
          <w:lang w:eastAsia="en-GB"/>
        </w:rPr>
        <w:t>, demonstrating flexibility and responsiveness to school needs.</w:t>
      </w:r>
    </w:p>
    <w:p w14:paraId="009660B2" w14:textId="75DDF7E6" w:rsidR="0008736E" w:rsidRPr="005409C6" w:rsidRDefault="0008736E" w:rsidP="0008736E">
      <w:pPr>
        <w:numPr>
          <w:ilvl w:val="0"/>
          <w:numId w:val="7"/>
        </w:numPr>
        <w:spacing w:before="100" w:beforeAutospacing="1" w:after="100" w:afterAutospacing="1"/>
        <w:rPr>
          <w:rFonts w:asciiTheme="majorHAnsi" w:eastAsia="Times New Roman" w:hAnsiTheme="majorHAnsi" w:cstheme="majorHAnsi"/>
          <w:color w:val="000000" w:themeColor="text1"/>
          <w:lang w:eastAsia="en-GB"/>
        </w:rPr>
      </w:pPr>
      <w:r w:rsidRPr="005409C6">
        <w:rPr>
          <w:rFonts w:asciiTheme="majorHAnsi" w:eastAsia="Times New Roman" w:hAnsiTheme="majorHAnsi" w:cstheme="majorHAnsi"/>
          <w:b/>
          <w:bCs/>
          <w:color w:val="000000" w:themeColor="text1"/>
          <w:lang w:eastAsia="en-GB"/>
        </w:rPr>
        <w:t>Emotional</w:t>
      </w:r>
      <w:r w:rsidR="00EA5D2A">
        <w:rPr>
          <w:rFonts w:asciiTheme="majorHAnsi" w:eastAsia="Times New Roman" w:hAnsiTheme="majorHAnsi" w:cstheme="majorHAnsi"/>
          <w:b/>
          <w:bCs/>
          <w:color w:val="000000" w:themeColor="text1"/>
          <w:lang w:eastAsia="en-GB"/>
        </w:rPr>
        <w:t xml:space="preserve"> </w:t>
      </w:r>
      <w:r w:rsidRPr="005409C6">
        <w:rPr>
          <w:rFonts w:asciiTheme="majorHAnsi" w:eastAsia="Times New Roman" w:hAnsiTheme="majorHAnsi" w:cstheme="majorHAnsi"/>
          <w:b/>
          <w:bCs/>
          <w:color w:val="000000" w:themeColor="text1"/>
          <w:lang w:eastAsia="en-GB"/>
        </w:rPr>
        <w:t>Literacy:</w:t>
      </w:r>
      <w:r w:rsidRPr="005409C6">
        <w:rPr>
          <w:rFonts w:asciiTheme="majorHAnsi" w:eastAsia="Times New Roman" w:hAnsiTheme="majorHAnsi" w:cstheme="majorHAnsi"/>
          <w:color w:val="000000" w:themeColor="text1"/>
          <w:lang w:eastAsia="en-GB"/>
        </w:rPr>
        <w:t xml:space="preserve"> Sensitivity to the emotional toll of the climate emergency (e.g. grief or fear) and the ability to create safe spaces for processing these feelings.</w:t>
      </w:r>
    </w:p>
    <w:p w14:paraId="65531FDD" w14:textId="77777777" w:rsidR="0008736E" w:rsidRPr="00A83CE9" w:rsidRDefault="0008736E" w:rsidP="0008736E">
      <w:pPr>
        <w:rPr>
          <w:rFonts w:asciiTheme="majorHAnsi" w:hAnsiTheme="majorHAnsi"/>
          <w:b/>
        </w:rPr>
      </w:pPr>
      <w:r w:rsidRPr="00A83CE9">
        <w:rPr>
          <w:rFonts w:asciiTheme="majorHAnsi" w:hAnsiTheme="majorHAnsi"/>
          <w:b/>
        </w:rPr>
        <w:t xml:space="preserve">Qualifications </w:t>
      </w:r>
    </w:p>
    <w:p w14:paraId="40FA5367" w14:textId="77777777" w:rsidR="0008736E" w:rsidRPr="00ED51A3" w:rsidRDefault="0008736E" w:rsidP="0008736E"/>
    <w:p w14:paraId="65F19D92" w14:textId="2A730AA8" w:rsidR="0008736E" w:rsidRPr="00ED51A3" w:rsidRDefault="0008736E" w:rsidP="0008736E">
      <w:pPr>
        <w:pStyle w:val="ListParagraph"/>
        <w:numPr>
          <w:ilvl w:val="0"/>
          <w:numId w:val="4"/>
        </w:numPr>
        <w:rPr>
          <w:rFonts w:asciiTheme="majorHAnsi" w:hAnsiTheme="majorHAnsi"/>
          <w:sz w:val="24"/>
          <w:szCs w:val="24"/>
          <w:lang w:eastAsia="en-GB"/>
        </w:rPr>
      </w:pPr>
      <w:r>
        <w:rPr>
          <w:rFonts w:asciiTheme="majorHAnsi" w:hAnsiTheme="majorHAnsi"/>
          <w:sz w:val="24"/>
          <w:szCs w:val="24"/>
          <w:lang w:eastAsia="en-GB"/>
        </w:rPr>
        <w:t xml:space="preserve">Relevant degree </w:t>
      </w:r>
      <w:r w:rsidR="00AB09DE">
        <w:rPr>
          <w:rFonts w:asciiTheme="majorHAnsi" w:hAnsiTheme="majorHAnsi"/>
          <w:sz w:val="24"/>
          <w:szCs w:val="24"/>
          <w:lang w:eastAsia="en-GB"/>
        </w:rPr>
        <w:t xml:space="preserve">or equivalent qualification </w:t>
      </w:r>
    </w:p>
    <w:p w14:paraId="0136E4ED" w14:textId="77777777" w:rsidR="0008736E" w:rsidRPr="00ED51A3" w:rsidRDefault="0008736E" w:rsidP="0008736E">
      <w:pPr>
        <w:rPr>
          <w:b/>
        </w:rPr>
      </w:pPr>
    </w:p>
    <w:p w14:paraId="0EE513A5" w14:textId="1A6CA0B5" w:rsidR="005409C6" w:rsidRPr="005409C6" w:rsidRDefault="005409C6" w:rsidP="005409C6">
      <w:pPr>
        <w:rPr>
          <w:rFonts w:asciiTheme="majorHAnsi" w:hAnsiTheme="majorHAnsi"/>
        </w:rPr>
      </w:pPr>
      <w:r w:rsidRPr="005409C6">
        <w:rPr>
          <w:rFonts w:asciiTheme="majorHAnsi" w:hAnsiTheme="majorHAnsi"/>
          <w:b/>
          <w:bCs/>
        </w:rPr>
        <w:t xml:space="preserve">Other </w:t>
      </w:r>
      <w:r w:rsidR="00AB09DE">
        <w:rPr>
          <w:rFonts w:asciiTheme="majorHAnsi" w:hAnsiTheme="majorHAnsi"/>
          <w:b/>
          <w:bCs/>
        </w:rPr>
        <w:t>r</w:t>
      </w:r>
      <w:r w:rsidRPr="005409C6">
        <w:rPr>
          <w:rFonts w:asciiTheme="majorHAnsi" w:hAnsiTheme="majorHAnsi"/>
          <w:b/>
          <w:bCs/>
        </w:rPr>
        <w:t>equirements</w:t>
      </w:r>
    </w:p>
    <w:p w14:paraId="052F4F67" w14:textId="77777777" w:rsidR="005409C6" w:rsidRPr="005409C6" w:rsidRDefault="005409C6" w:rsidP="005409C6">
      <w:pPr>
        <w:numPr>
          <w:ilvl w:val="0"/>
          <w:numId w:val="8"/>
        </w:numPr>
        <w:rPr>
          <w:rFonts w:asciiTheme="majorHAnsi" w:hAnsiTheme="majorHAnsi"/>
        </w:rPr>
      </w:pPr>
      <w:r w:rsidRPr="005409C6">
        <w:rPr>
          <w:rFonts w:asciiTheme="majorHAnsi" w:hAnsiTheme="majorHAnsi"/>
        </w:rPr>
        <w:t xml:space="preserve">Willingness to travel to partner schools across </w:t>
      </w:r>
      <w:r w:rsidRPr="005409C6">
        <w:rPr>
          <w:rFonts w:asciiTheme="majorHAnsi" w:hAnsiTheme="majorHAnsi"/>
          <w:b/>
          <w:bCs/>
        </w:rPr>
        <w:t>South Yorkshire</w:t>
      </w:r>
      <w:r w:rsidRPr="005409C6">
        <w:rPr>
          <w:rFonts w:asciiTheme="majorHAnsi" w:hAnsiTheme="majorHAnsi"/>
        </w:rPr>
        <w:t xml:space="preserve"> and attend residential training sessions.</w:t>
      </w:r>
    </w:p>
    <w:p w14:paraId="0305C736" w14:textId="55E4F4DE" w:rsidR="005409C6" w:rsidRPr="005409C6" w:rsidRDefault="005409C6" w:rsidP="005409C6">
      <w:pPr>
        <w:numPr>
          <w:ilvl w:val="0"/>
          <w:numId w:val="8"/>
        </w:numPr>
        <w:rPr>
          <w:rFonts w:asciiTheme="majorHAnsi" w:hAnsiTheme="majorHAnsi"/>
        </w:rPr>
      </w:pPr>
      <w:r w:rsidRPr="005409C6">
        <w:rPr>
          <w:rFonts w:asciiTheme="majorHAnsi" w:hAnsiTheme="majorHAnsi"/>
        </w:rPr>
        <w:t xml:space="preserve">Enhanced </w:t>
      </w:r>
      <w:r w:rsidRPr="005409C6">
        <w:rPr>
          <w:rFonts w:asciiTheme="majorHAnsi" w:hAnsiTheme="majorHAnsi"/>
          <w:b/>
          <w:bCs/>
        </w:rPr>
        <w:t>DBS check</w:t>
      </w:r>
      <w:r w:rsidRPr="005409C6">
        <w:rPr>
          <w:rFonts w:asciiTheme="majorHAnsi" w:hAnsiTheme="majorHAnsi"/>
        </w:rPr>
        <w:t xml:space="preserve"> </w:t>
      </w:r>
      <w:r w:rsidR="00EA5D2A">
        <w:rPr>
          <w:rFonts w:asciiTheme="majorHAnsi" w:hAnsiTheme="majorHAnsi"/>
        </w:rPr>
        <w:t xml:space="preserve">(or willingness to undergo one) </w:t>
      </w:r>
      <w:r w:rsidRPr="005409C6">
        <w:rPr>
          <w:rFonts w:asciiTheme="majorHAnsi" w:hAnsiTheme="majorHAnsi"/>
        </w:rPr>
        <w:t>and a thorough understanding of safeguarding in a school context.</w:t>
      </w:r>
    </w:p>
    <w:p w14:paraId="7AE6B39F" w14:textId="77777777" w:rsidR="005D1F8D" w:rsidRDefault="005D1F8D" w:rsidP="00ED51A3">
      <w:pPr>
        <w:rPr>
          <w:rFonts w:asciiTheme="majorHAnsi" w:hAnsiTheme="majorHAnsi"/>
        </w:rPr>
      </w:pPr>
    </w:p>
    <w:p w14:paraId="085159D1" w14:textId="3337B0E2" w:rsidR="005409C6" w:rsidRPr="005409C6" w:rsidRDefault="005409C6" w:rsidP="005409C6">
      <w:pPr>
        <w:rPr>
          <w:rFonts w:asciiTheme="majorHAnsi" w:hAnsiTheme="majorHAnsi"/>
        </w:rPr>
      </w:pPr>
      <w:r w:rsidRPr="005409C6">
        <w:rPr>
          <w:rFonts w:asciiTheme="majorHAnsi" w:hAnsiTheme="majorHAnsi"/>
          <w:b/>
          <w:bCs/>
        </w:rPr>
        <w:t xml:space="preserve">Additional </w:t>
      </w:r>
      <w:r w:rsidR="00AB09DE">
        <w:rPr>
          <w:rFonts w:asciiTheme="majorHAnsi" w:hAnsiTheme="majorHAnsi"/>
          <w:b/>
          <w:bCs/>
        </w:rPr>
        <w:t>a</w:t>
      </w:r>
      <w:r w:rsidRPr="005409C6">
        <w:rPr>
          <w:rFonts w:asciiTheme="majorHAnsi" w:hAnsiTheme="majorHAnsi"/>
          <w:b/>
          <w:bCs/>
        </w:rPr>
        <w:t xml:space="preserve">dministrative </w:t>
      </w:r>
      <w:r w:rsidR="00AB09DE">
        <w:rPr>
          <w:rFonts w:asciiTheme="majorHAnsi" w:hAnsiTheme="majorHAnsi"/>
          <w:b/>
          <w:bCs/>
        </w:rPr>
        <w:t>r</w:t>
      </w:r>
      <w:r w:rsidRPr="005409C6">
        <w:rPr>
          <w:rFonts w:asciiTheme="majorHAnsi" w:hAnsiTheme="majorHAnsi"/>
          <w:b/>
          <w:bCs/>
        </w:rPr>
        <w:t>esponsibilities</w:t>
      </w:r>
    </w:p>
    <w:p w14:paraId="33EF53BC" w14:textId="7A8999DA" w:rsidR="005409C6" w:rsidRPr="005409C6" w:rsidRDefault="005409C6" w:rsidP="005409C6">
      <w:pPr>
        <w:numPr>
          <w:ilvl w:val="0"/>
          <w:numId w:val="9"/>
        </w:numPr>
        <w:rPr>
          <w:rFonts w:asciiTheme="majorHAnsi" w:hAnsiTheme="majorHAnsi"/>
        </w:rPr>
      </w:pPr>
      <w:r w:rsidRPr="005409C6">
        <w:rPr>
          <w:rFonts w:asciiTheme="majorHAnsi" w:hAnsiTheme="majorHAnsi"/>
          <w:b/>
          <w:bCs/>
        </w:rPr>
        <w:t xml:space="preserve">Financial </w:t>
      </w:r>
      <w:r w:rsidR="00AB09DE">
        <w:rPr>
          <w:rFonts w:asciiTheme="majorHAnsi" w:hAnsiTheme="majorHAnsi"/>
          <w:b/>
          <w:bCs/>
        </w:rPr>
        <w:t>a</w:t>
      </w:r>
      <w:r w:rsidRPr="005409C6">
        <w:rPr>
          <w:rFonts w:asciiTheme="majorHAnsi" w:hAnsiTheme="majorHAnsi"/>
          <w:b/>
          <w:bCs/>
        </w:rPr>
        <w:t>dministration:</w:t>
      </w:r>
      <w:r w:rsidRPr="005409C6">
        <w:rPr>
          <w:rFonts w:asciiTheme="majorHAnsi" w:hAnsiTheme="majorHAnsi"/>
        </w:rPr>
        <w:t xml:space="preserve"> Manage the project budget in alignment with funder</w:t>
      </w:r>
      <w:r>
        <w:rPr>
          <w:rFonts w:asciiTheme="majorHAnsi" w:hAnsiTheme="majorHAnsi"/>
          <w:b/>
          <w:bCs/>
        </w:rPr>
        <w:t xml:space="preserve"> </w:t>
      </w:r>
      <w:r w:rsidRPr="005409C6">
        <w:rPr>
          <w:rFonts w:asciiTheme="majorHAnsi" w:hAnsiTheme="majorHAnsi"/>
        </w:rPr>
        <w:t>guidelines, tracking both activity and core organisational costs. This includes co</w:t>
      </w:r>
      <w:r w:rsidR="00AB09DE">
        <w:rPr>
          <w:rFonts w:asciiTheme="majorHAnsi" w:hAnsiTheme="majorHAnsi"/>
        </w:rPr>
        <w:t>-</w:t>
      </w:r>
      <w:r w:rsidRPr="005409C6">
        <w:rPr>
          <w:rFonts w:asciiTheme="majorHAnsi" w:hAnsiTheme="majorHAnsi"/>
        </w:rPr>
        <w:t>ordinating supply cover payments for teachers to ensure they have protected time for out-of-classroom planning and reflection.</w:t>
      </w:r>
    </w:p>
    <w:p w14:paraId="7F6C1E99" w14:textId="77777777" w:rsidR="005409C6" w:rsidRPr="005409C6" w:rsidRDefault="005409C6" w:rsidP="005409C6">
      <w:pPr>
        <w:numPr>
          <w:ilvl w:val="0"/>
          <w:numId w:val="9"/>
        </w:numPr>
        <w:rPr>
          <w:rFonts w:asciiTheme="majorHAnsi" w:hAnsiTheme="majorHAnsi"/>
        </w:rPr>
      </w:pPr>
      <w:r w:rsidRPr="005409C6">
        <w:rPr>
          <w:rFonts w:asciiTheme="majorHAnsi" w:hAnsiTheme="majorHAnsi"/>
          <w:b/>
          <w:bCs/>
        </w:rPr>
        <w:t>Data Protection and GDPR:</w:t>
      </w:r>
      <w:r w:rsidRPr="005409C6">
        <w:rPr>
          <w:rFonts w:asciiTheme="majorHAnsi" w:hAnsiTheme="majorHAnsi"/>
        </w:rPr>
        <w:t xml:space="preserve"> Act as the lead for GDPR compliance, ensuring all project information is handled according to DECSY’s Data Protection Policy. This includes managing the anonymisation of teacher data and schools for evaluation purposes.</w:t>
      </w:r>
    </w:p>
    <w:p w14:paraId="71DEC279" w14:textId="0BE0328A" w:rsidR="005409C6" w:rsidRPr="005409C6" w:rsidRDefault="005409C6" w:rsidP="005409C6">
      <w:pPr>
        <w:numPr>
          <w:ilvl w:val="0"/>
          <w:numId w:val="9"/>
        </w:numPr>
        <w:rPr>
          <w:rFonts w:asciiTheme="majorHAnsi" w:hAnsiTheme="majorHAnsi"/>
        </w:rPr>
      </w:pPr>
      <w:r w:rsidRPr="005409C6">
        <w:rPr>
          <w:rFonts w:asciiTheme="majorHAnsi" w:hAnsiTheme="majorHAnsi"/>
          <w:b/>
          <w:bCs/>
        </w:rPr>
        <w:t xml:space="preserve">Safeguarding </w:t>
      </w:r>
      <w:r w:rsidR="00AB09DE">
        <w:rPr>
          <w:rFonts w:asciiTheme="majorHAnsi" w:hAnsiTheme="majorHAnsi"/>
          <w:b/>
          <w:bCs/>
        </w:rPr>
        <w:t>c</w:t>
      </w:r>
      <w:r w:rsidRPr="005409C6">
        <w:rPr>
          <w:rFonts w:asciiTheme="majorHAnsi" w:hAnsiTheme="majorHAnsi"/>
          <w:b/>
          <w:bCs/>
        </w:rPr>
        <w:t>ompliance:</w:t>
      </w:r>
      <w:r w:rsidRPr="005409C6">
        <w:rPr>
          <w:rFonts w:asciiTheme="majorHAnsi" w:hAnsiTheme="majorHAnsi"/>
        </w:rPr>
        <w:t xml:space="preserve"> Oversee the administration of DBS checks for all adults involved in the programme and ensure all staff are briefed on individual schools’ specific safeguarding policies and reporting procedures.</w:t>
      </w:r>
    </w:p>
    <w:p w14:paraId="09D79592" w14:textId="1A570BDD" w:rsidR="005409C6" w:rsidRPr="005409C6" w:rsidRDefault="005409C6" w:rsidP="005409C6">
      <w:pPr>
        <w:numPr>
          <w:ilvl w:val="0"/>
          <w:numId w:val="9"/>
        </w:numPr>
        <w:rPr>
          <w:rFonts w:asciiTheme="majorHAnsi" w:hAnsiTheme="majorHAnsi"/>
        </w:rPr>
      </w:pPr>
      <w:r w:rsidRPr="005409C6">
        <w:rPr>
          <w:rFonts w:asciiTheme="majorHAnsi" w:hAnsiTheme="majorHAnsi"/>
          <w:b/>
          <w:bCs/>
        </w:rPr>
        <w:t xml:space="preserve">Logistics and </w:t>
      </w:r>
      <w:r w:rsidR="00AB09DE">
        <w:rPr>
          <w:rFonts w:asciiTheme="majorHAnsi" w:hAnsiTheme="majorHAnsi"/>
          <w:b/>
          <w:bCs/>
        </w:rPr>
        <w:t>e</w:t>
      </w:r>
      <w:r w:rsidRPr="005409C6">
        <w:rPr>
          <w:rFonts w:asciiTheme="majorHAnsi" w:hAnsiTheme="majorHAnsi"/>
          <w:b/>
          <w:bCs/>
        </w:rPr>
        <w:t xml:space="preserve">vent </w:t>
      </w:r>
      <w:r w:rsidR="00AB09DE">
        <w:rPr>
          <w:rFonts w:asciiTheme="majorHAnsi" w:hAnsiTheme="majorHAnsi"/>
          <w:b/>
          <w:bCs/>
        </w:rPr>
        <w:t>m</w:t>
      </w:r>
      <w:r w:rsidRPr="005409C6">
        <w:rPr>
          <w:rFonts w:asciiTheme="majorHAnsi" w:hAnsiTheme="majorHAnsi"/>
          <w:b/>
          <w:bCs/>
        </w:rPr>
        <w:t>anagement:</w:t>
      </w:r>
      <w:r w:rsidRPr="005409C6">
        <w:rPr>
          <w:rFonts w:asciiTheme="majorHAnsi" w:hAnsiTheme="majorHAnsi"/>
        </w:rPr>
        <w:t xml:space="preserve"> Co</w:t>
      </w:r>
      <w:r w:rsidR="00AB09DE">
        <w:rPr>
          <w:rFonts w:asciiTheme="majorHAnsi" w:hAnsiTheme="majorHAnsi"/>
        </w:rPr>
        <w:t>-</w:t>
      </w:r>
      <w:r w:rsidRPr="005409C6">
        <w:rPr>
          <w:rFonts w:asciiTheme="majorHAnsi" w:hAnsiTheme="majorHAnsi"/>
        </w:rPr>
        <w:t>ordinate all arrangements for three residentials and various training sessions, including booking accessible venues, managing appropriate insurance</w:t>
      </w:r>
      <w:r w:rsidR="00AB09DE">
        <w:rPr>
          <w:rFonts w:asciiTheme="majorHAnsi" w:hAnsiTheme="majorHAnsi"/>
        </w:rPr>
        <w:t>,</w:t>
      </w:r>
      <w:r w:rsidRPr="005409C6">
        <w:rPr>
          <w:rFonts w:asciiTheme="majorHAnsi" w:hAnsiTheme="majorHAnsi"/>
        </w:rPr>
        <w:t xml:space="preserve"> and arranging for specific needs such as dietary requirements and childcare considerations.</w:t>
      </w:r>
    </w:p>
    <w:p w14:paraId="2E91AE06" w14:textId="71F1D07A" w:rsidR="005409C6" w:rsidRPr="005409C6" w:rsidRDefault="005409C6" w:rsidP="005409C6">
      <w:pPr>
        <w:numPr>
          <w:ilvl w:val="0"/>
          <w:numId w:val="9"/>
        </w:numPr>
        <w:rPr>
          <w:rFonts w:asciiTheme="majorHAnsi" w:hAnsiTheme="majorHAnsi"/>
        </w:rPr>
      </w:pPr>
      <w:r w:rsidRPr="005409C6">
        <w:rPr>
          <w:rFonts w:asciiTheme="majorHAnsi" w:hAnsiTheme="majorHAnsi"/>
          <w:b/>
          <w:bCs/>
        </w:rPr>
        <w:t xml:space="preserve">Documentation and </w:t>
      </w:r>
      <w:r w:rsidR="00AB09DE">
        <w:rPr>
          <w:rFonts w:asciiTheme="majorHAnsi" w:hAnsiTheme="majorHAnsi"/>
          <w:b/>
          <w:bCs/>
        </w:rPr>
        <w:t>c</w:t>
      </w:r>
      <w:r w:rsidRPr="005409C6">
        <w:rPr>
          <w:rFonts w:asciiTheme="majorHAnsi" w:hAnsiTheme="majorHAnsi"/>
          <w:b/>
          <w:bCs/>
        </w:rPr>
        <w:t>onsent:</w:t>
      </w:r>
      <w:r w:rsidRPr="005409C6">
        <w:rPr>
          <w:rFonts w:asciiTheme="majorHAnsi" w:hAnsiTheme="majorHAnsi"/>
        </w:rPr>
        <w:t xml:space="preserve"> Manage the process for obtaining informed consent from parents, carers and pupils. Oversee the collection and storage of project evidence, including audio and written diaries and practitioner reflective journals.</w:t>
      </w:r>
    </w:p>
    <w:p w14:paraId="475649A4" w14:textId="77777777" w:rsidR="005D1F8D" w:rsidRPr="00ED51A3" w:rsidRDefault="005D1F8D" w:rsidP="00ED51A3">
      <w:pPr>
        <w:rPr>
          <w:b/>
        </w:rPr>
      </w:pPr>
    </w:p>
    <w:p w14:paraId="4BAC19CF" w14:textId="77777777" w:rsidR="009D3281" w:rsidRPr="00ED51A3" w:rsidRDefault="009D3281" w:rsidP="00ED51A3">
      <w:pPr>
        <w:rPr>
          <w:b/>
        </w:rPr>
      </w:pPr>
      <w:r w:rsidRPr="00ED51A3">
        <w:rPr>
          <w:b/>
        </w:rPr>
        <w:t>Selection procedure</w:t>
      </w:r>
    </w:p>
    <w:p w14:paraId="246709FF" w14:textId="77777777" w:rsidR="009D3281" w:rsidRPr="00ED51A3" w:rsidRDefault="009D3281" w:rsidP="00ED51A3">
      <w:pPr>
        <w:rPr>
          <w:b/>
        </w:rPr>
      </w:pPr>
    </w:p>
    <w:p w14:paraId="1FF72F6A" w14:textId="7B67D92A" w:rsidR="009D3281" w:rsidRPr="00130DCB" w:rsidRDefault="009D3281" w:rsidP="00ED51A3">
      <w:pPr>
        <w:rPr>
          <w:rFonts w:asciiTheme="majorHAnsi" w:hAnsiTheme="majorHAnsi"/>
          <w:b/>
          <w:color w:val="000000" w:themeColor="text1"/>
        </w:rPr>
      </w:pPr>
      <w:r w:rsidRPr="00C32FB1">
        <w:rPr>
          <w:rFonts w:asciiTheme="majorHAnsi" w:hAnsiTheme="majorHAnsi"/>
          <w:b/>
          <w:color w:val="000000" w:themeColor="text1"/>
        </w:rPr>
        <w:t>Applications should be submitted by midnight on</w:t>
      </w:r>
      <w:r w:rsidRPr="00C32FB1">
        <w:rPr>
          <w:rFonts w:asciiTheme="majorHAnsi" w:hAnsiTheme="majorHAnsi"/>
          <w:color w:val="000000" w:themeColor="text1"/>
        </w:rPr>
        <w:t xml:space="preserve"> </w:t>
      </w:r>
      <w:r w:rsidR="005409C6">
        <w:rPr>
          <w:rFonts w:asciiTheme="majorHAnsi" w:hAnsiTheme="majorHAnsi"/>
          <w:b/>
          <w:color w:val="000000" w:themeColor="text1"/>
        </w:rPr>
        <w:t>Sunday 19</w:t>
      </w:r>
      <w:r w:rsidR="00AB09DE">
        <w:rPr>
          <w:rFonts w:asciiTheme="majorHAnsi" w:hAnsiTheme="majorHAnsi"/>
          <w:b/>
          <w:color w:val="000000" w:themeColor="text1"/>
          <w:vertAlign w:val="superscript"/>
        </w:rPr>
        <w:t xml:space="preserve"> </w:t>
      </w:r>
      <w:r w:rsidR="005409C6">
        <w:rPr>
          <w:rFonts w:asciiTheme="majorHAnsi" w:hAnsiTheme="majorHAnsi"/>
          <w:b/>
          <w:color w:val="000000" w:themeColor="text1"/>
        </w:rPr>
        <w:t>April</w:t>
      </w:r>
      <w:r w:rsidR="004A7F74" w:rsidRPr="005442B0">
        <w:rPr>
          <w:rFonts w:asciiTheme="majorHAnsi" w:hAnsiTheme="majorHAnsi"/>
          <w:b/>
          <w:color w:val="000000" w:themeColor="text1"/>
        </w:rPr>
        <w:t xml:space="preserve"> 202</w:t>
      </w:r>
      <w:r w:rsidR="005409C6">
        <w:rPr>
          <w:rFonts w:asciiTheme="majorHAnsi" w:hAnsiTheme="majorHAnsi"/>
          <w:b/>
          <w:color w:val="000000" w:themeColor="text1"/>
        </w:rPr>
        <w:t>6</w:t>
      </w:r>
      <w:r w:rsidRPr="005442B0">
        <w:rPr>
          <w:rFonts w:asciiTheme="majorHAnsi" w:hAnsiTheme="majorHAnsi"/>
          <w:b/>
          <w:color w:val="000000" w:themeColor="text1"/>
        </w:rPr>
        <w:t>.</w:t>
      </w:r>
      <w:r w:rsidRPr="00C32FB1">
        <w:rPr>
          <w:rFonts w:asciiTheme="majorHAnsi" w:hAnsiTheme="majorHAnsi"/>
          <w:color w:val="000000" w:themeColor="text1"/>
        </w:rPr>
        <w:t xml:space="preserve"> Shortlisting will take place soon after this. Short-listed candidates will be invited for</w:t>
      </w:r>
      <w:r w:rsidR="004A7F74" w:rsidRPr="00C32FB1">
        <w:rPr>
          <w:rFonts w:asciiTheme="majorHAnsi" w:hAnsiTheme="majorHAnsi"/>
          <w:color w:val="000000" w:themeColor="text1"/>
        </w:rPr>
        <w:t xml:space="preserve"> an </w:t>
      </w:r>
      <w:r w:rsidR="005409C6">
        <w:rPr>
          <w:rFonts w:asciiTheme="majorHAnsi" w:hAnsiTheme="majorHAnsi"/>
          <w:b/>
          <w:color w:val="000000" w:themeColor="text1"/>
        </w:rPr>
        <w:t>in</w:t>
      </w:r>
      <w:r w:rsidR="00AB09DE">
        <w:rPr>
          <w:rFonts w:asciiTheme="majorHAnsi" w:hAnsiTheme="majorHAnsi"/>
          <w:b/>
          <w:color w:val="000000" w:themeColor="text1"/>
        </w:rPr>
        <w:t>-</w:t>
      </w:r>
      <w:r w:rsidR="005409C6">
        <w:rPr>
          <w:rFonts w:asciiTheme="majorHAnsi" w:hAnsiTheme="majorHAnsi"/>
          <w:b/>
          <w:color w:val="000000" w:themeColor="text1"/>
        </w:rPr>
        <w:t>person</w:t>
      </w:r>
      <w:r w:rsidRPr="00130DCB">
        <w:rPr>
          <w:rFonts w:asciiTheme="majorHAnsi" w:hAnsiTheme="majorHAnsi"/>
          <w:b/>
          <w:color w:val="000000" w:themeColor="text1"/>
        </w:rPr>
        <w:t xml:space="preserve"> interview</w:t>
      </w:r>
      <w:r w:rsidR="004A7F74" w:rsidRPr="00130DCB">
        <w:rPr>
          <w:rFonts w:asciiTheme="majorHAnsi" w:hAnsiTheme="majorHAnsi"/>
          <w:b/>
          <w:color w:val="000000" w:themeColor="text1"/>
        </w:rPr>
        <w:t xml:space="preserve"> on</w:t>
      </w:r>
      <w:r w:rsidR="004A7F74" w:rsidRPr="00130DCB">
        <w:rPr>
          <w:rFonts w:asciiTheme="majorHAnsi" w:hAnsiTheme="majorHAnsi"/>
          <w:color w:val="000000" w:themeColor="text1"/>
        </w:rPr>
        <w:t xml:space="preserve"> </w:t>
      </w:r>
      <w:r w:rsidR="005409C6">
        <w:rPr>
          <w:rFonts w:asciiTheme="majorHAnsi" w:hAnsiTheme="majorHAnsi"/>
          <w:b/>
          <w:color w:val="000000" w:themeColor="text1"/>
        </w:rPr>
        <w:t>Tuesday 28 April</w:t>
      </w:r>
      <w:r w:rsidR="005442B0" w:rsidRPr="00130DCB">
        <w:rPr>
          <w:rFonts w:asciiTheme="majorHAnsi" w:hAnsiTheme="majorHAnsi"/>
          <w:b/>
          <w:color w:val="000000" w:themeColor="text1"/>
        </w:rPr>
        <w:t xml:space="preserve">. </w:t>
      </w:r>
      <w:r w:rsidR="002B47CE">
        <w:rPr>
          <w:rFonts w:asciiTheme="majorHAnsi" w:hAnsiTheme="majorHAnsi"/>
          <w:b/>
          <w:color w:val="000000" w:themeColor="text1"/>
        </w:rPr>
        <w:t xml:space="preserve"> </w:t>
      </w:r>
    </w:p>
    <w:p w14:paraId="68E2BCB0" w14:textId="77777777" w:rsidR="009D3281" w:rsidRPr="00130DCB" w:rsidRDefault="009D3281" w:rsidP="00ED51A3">
      <w:pPr>
        <w:rPr>
          <w:rFonts w:asciiTheme="majorHAnsi" w:hAnsiTheme="majorHAnsi"/>
          <w:color w:val="000000" w:themeColor="text1"/>
        </w:rPr>
      </w:pPr>
    </w:p>
    <w:p w14:paraId="5D6D9B34" w14:textId="77777777" w:rsidR="009D3281" w:rsidRPr="00C32FB1" w:rsidRDefault="009D3281" w:rsidP="00ED51A3">
      <w:pPr>
        <w:rPr>
          <w:rFonts w:asciiTheme="majorHAnsi" w:hAnsiTheme="majorHAnsi"/>
          <w:color w:val="000000" w:themeColor="text1"/>
        </w:rPr>
      </w:pPr>
      <w:r w:rsidRPr="00C32FB1">
        <w:rPr>
          <w:rFonts w:asciiTheme="majorHAnsi" w:hAnsiTheme="majorHAnsi"/>
          <w:color w:val="000000" w:themeColor="text1"/>
        </w:rPr>
        <w:t>Referees will not be contacted until after interview, and only with the permission of the interviewee.</w:t>
      </w:r>
    </w:p>
    <w:p w14:paraId="50E80FFA" w14:textId="77777777" w:rsidR="009D3281" w:rsidRPr="00C32FB1" w:rsidRDefault="009D3281" w:rsidP="00ED51A3">
      <w:pPr>
        <w:rPr>
          <w:rFonts w:asciiTheme="majorHAnsi" w:hAnsiTheme="majorHAnsi"/>
          <w:color w:val="000000" w:themeColor="text1"/>
        </w:rPr>
      </w:pPr>
    </w:p>
    <w:p w14:paraId="1061B23F" w14:textId="77777777" w:rsidR="004A7F74" w:rsidRPr="00C32FB1" w:rsidRDefault="004A7F74" w:rsidP="00ED51A3">
      <w:pPr>
        <w:rPr>
          <w:rFonts w:asciiTheme="majorHAnsi" w:hAnsiTheme="majorHAnsi"/>
          <w:color w:val="000000" w:themeColor="text1"/>
        </w:rPr>
      </w:pPr>
      <w:r w:rsidRPr="00C32FB1">
        <w:rPr>
          <w:rFonts w:asciiTheme="majorHAnsi" w:hAnsiTheme="majorHAnsi"/>
          <w:color w:val="000000" w:themeColor="text1"/>
        </w:rPr>
        <w:t>DECSY will strive not to discriminate on grounds such as race, gender, sexual orientation, age, disability, social class, religion or belief, or gender reassignment. We welcome a diversity of participants in all our undertakings. Our equalities and diversity policy applies to everyone involved in our work.</w:t>
      </w:r>
    </w:p>
    <w:p w14:paraId="42E8613E" w14:textId="2CA46ED9" w:rsidR="004A7F74" w:rsidRPr="00890744" w:rsidRDefault="004A7F74" w:rsidP="00ED51A3">
      <w:pPr>
        <w:rPr>
          <w:rFonts w:asciiTheme="majorHAnsi" w:hAnsiTheme="majorHAnsi"/>
          <w:color w:val="000000" w:themeColor="text1"/>
        </w:rPr>
      </w:pPr>
      <w:r w:rsidRPr="00890744">
        <w:rPr>
          <w:rFonts w:asciiTheme="majorHAnsi" w:hAnsiTheme="majorHAnsi"/>
          <w:color w:val="000000" w:themeColor="text1"/>
        </w:rPr>
        <w:t xml:space="preserve">We particularly encourage applications from Black, Asian and </w:t>
      </w:r>
      <w:r w:rsidR="005442B0" w:rsidRPr="00890744">
        <w:rPr>
          <w:rFonts w:asciiTheme="majorHAnsi" w:hAnsiTheme="majorHAnsi"/>
          <w:color w:val="000000" w:themeColor="text1"/>
        </w:rPr>
        <w:t xml:space="preserve">UK </w:t>
      </w:r>
      <w:r w:rsidRPr="00890744">
        <w:rPr>
          <w:rFonts w:asciiTheme="majorHAnsi" w:hAnsiTheme="majorHAnsi"/>
          <w:color w:val="000000" w:themeColor="text1"/>
        </w:rPr>
        <w:t>minority candidates who are currently underrepresented in our workforce.</w:t>
      </w:r>
    </w:p>
    <w:p w14:paraId="36167212" w14:textId="77777777" w:rsidR="00ED51A3" w:rsidRPr="00C32FB1" w:rsidRDefault="00ED51A3" w:rsidP="00ED51A3">
      <w:pPr>
        <w:rPr>
          <w:rFonts w:asciiTheme="majorHAnsi" w:hAnsiTheme="majorHAnsi"/>
          <w:i/>
          <w:color w:val="000000" w:themeColor="text1"/>
        </w:rPr>
      </w:pPr>
    </w:p>
    <w:p w14:paraId="67E76ED9" w14:textId="5A0322B6" w:rsidR="004A7F74" w:rsidRPr="00890744" w:rsidRDefault="004A7F74" w:rsidP="00ED51A3">
      <w:pPr>
        <w:rPr>
          <w:rFonts w:asciiTheme="majorHAnsi" w:hAnsiTheme="majorHAnsi"/>
          <w:color w:val="000000" w:themeColor="text1"/>
        </w:rPr>
      </w:pPr>
      <w:r w:rsidRPr="00890744">
        <w:rPr>
          <w:rFonts w:asciiTheme="majorHAnsi" w:hAnsiTheme="majorHAnsi"/>
          <w:color w:val="000000" w:themeColor="text1"/>
        </w:rPr>
        <w:t xml:space="preserve">We are committed to being an inclusive employer and are happy to consider flexible working arrangements. </w:t>
      </w:r>
    </w:p>
    <w:p w14:paraId="3494672E" w14:textId="64B0AC75" w:rsidR="004A7F74" w:rsidRPr="00890744" w:rsidRDefault="004A7F74" w:rsidP="00ED51A3">
      <w:pPr>
        <w:rPr>
          <w:rFonts w:asciiTheme="majorHAnsi" w:hAnsiTheme="majorHAnsi"/>
          <w:color w:val="000000" w:themeColor="text1"/>
        </w:rPr>
      </w:pPr>
      <w:r w:rsidRPr="00890744">
        <w:rPr>
          <w:rFonts w:asciiTheme="majorHAnsi" w:hAnsiTheme="majorHAnsi"/>
          <w:color w:val="000000" w:themeColor="text1"/>
        </w:rPr>
        <w:t>In addition to a good salary package, we offer an attractiv</w:t>
      </w:r>
      <w:r w:rsidR="005442B0" w:rsidRPr="00890744">
        <w:rPr>
          <w:rFonts w:asciiTheme="majorHAnsi" w:hAnsiTheme="majorHAnsi"/>
          <w:color w:val="000000" w:themeColor="text1"/>
        </w:rPr>
        <w:t xml:space="preserve">e range of benefits including </w:t>
      </w:r>
      <w:r w:rsidR="00C76762" w:rsidRPr="00890744">
        <w:rPr>
          <w:rFonts w:asciiTheme="majorHAnsi" w:hAnsiTheme="majorHAnsi"/>
          <w:color w:val="000000" w:themeColor="text1"/>
        </w:rPr>
        <w:t>contributions to employees</w:t>
      </w:r>
      <w:r w:rsidR="00890744">
        <w:rPr>
          <w:rFonts w:asciiTheme="majorHAnsi" w:hAnsiTheme="majorHAnsi"/>
          <w:color w:val="000000" w:themeColor="text1"/>
        </w:rPr>
        <w:t>’</w:t>
      </w:r>
      <w:r w:rsidR="00C76762" w:rsidRPr="00890744">
        <w:rPr>
          <w:rFonts w:asciiTheme="majorHAnsi" w:hAnsiTheme="majorHAnsi"/>
          <w:color w:val="000000" w:themeColor="text1"/>
        </w:rPr>
        <w:t xml:space="preserve"> personal</w:t>
      </w:r>
      <w:r w:rsidR="005442B0" w:rsidRPr="00890744">
        <w:rPr>
          <w:rFonts w:asciiTheme="majorHAnsi" w:hAnsiTheme="majorHAnsi"/>
          <w:color w:val="000000" w:themeColor="text1"/>
        </w:rPr>
        <w:t xml:space="preserve"> </w:t>
      </w:r>
      <w:r w:rsidR="00C76762" w:rsidRPr="00890744">
        <w:rPr>
          <w:rFonts w:asciiTheme="majorHAnsi" w:hAnsiTheme="majorHAnsi"/>
          <w:color w:val="000000" w:themeColor="text1"/>
        </w:rPr>
        <w:t>pension scheme.</w:t>
      </w:r>
    </w:p>
    <w:p w14:paraId="1622E0BA" w14:textId="77777777" w:rsidR="00ED51A3" w:rsidRPr="00C32FB1" w:rsidRDefault="00ED51A3" w:rsidP="00ED51A3">
      <w:pPr>
        <w:rPr>
          <w:rFonts w:asciiTheme="majorHAnsi" w:hAnsiTheme="majorHAnsi"/>
          <w:i/>
          <w:color w:val="000000" w:themeColor="text1"/>
        </w:rPr>
      </w:pPr>
    </w:p>
    <w:p w14:paraId="2F04E28F" w14:textId="2947B4A6" w:rsidR="004A7F74" w:rsidRPr="00890744" w:rsidRDefault="004A7F74" w:rsidP="00ED51A3">
      <w:pPr>
        <w:rPr>
          <w:rFonts w:asciiTheme="majorHAnsi" w:hAnsiTheme="majorHAnsi"/>
          <w:color w:val="000000" w:themeColor="text1"/>
        </w:rPr>
      </w:pPr>
      <w:r w:rsidRPr="00890744">
        <w:rPr>
          <w:rFonts w:asciiTheme="majorHAnsi" w:hAnsiTheme="majorHAnsi"/>
          <w:color w:val="000000" w:themeColor="text1"/>
        </w:rPr>
        <w:t xml:space="preserve">If you have a question about the role or would like to discuss it informally, please feel free to contact </w:t>
      </w:r>
      <w:r w:rsidR="00AB09DE">
        <w:rPr>
          <w:rFonts w:asciiTheme="majorHAnsi" w:hAnsiTheme="majorHAnsi"/>
          <w:color w:val="000000" w:themeColor="text1"/>
        </w:rPr>
        <w:t>Helen Griffin</w:t>
      </w:r>
      <w:r w:rsidR="00C76762" w:rsidRPr="00890744">
        <w:rPr>
          <w:rFonts w:asciiTheme="majorHAnsi" w:hAnsiTheme="majorHAnsi"/>
          <w:color w:val="000000" w:themeColor="text1"/>
        </w:rPr>
        <w:t xml:space="preserve"> at DECSY </w:t>
      </w:r>
      <w:r w:rsidR="002B65C4">
        <w:rPr>
          <w:rFonts w:asciiTheme="majorHAnsi" w:hAnsiTheme="majorHAnsi"/>
          <w:color w:val="000000" w:themeColor="text1"/>
        </w:rPr>
        <w:t>(helen.griffin@decsy.org.uk)</w:t>
      </w:r>
      <w:r w:rsidR="00C76762" w:rsidRPr="00890744">
        <w:rPr>
          <w:rFonts w:asciiTheme="majorHAnsi" w:hAnsiTheme="majorHAnsi"/>
          <w:color w:val="000000" w:themeColor="text1"/>
        </w:rPr>
        <w:t xml:space="preserve"> </w:t>
      </w:r>
      <w:r w:rsidRPr="00890744">
        <w:rPr>
          <w:rFonts w:asciiTheme="majorHAnsi" w:hAnsiTheme="majorHAnsi"/>
          <w:color w:val="000000" w:themeColor="text1"/>
        </w:rPr>
        <w:t>to arrange a call.</w:t>
      </w:r>
    </w:p>
    <w:p w14:paraId="0759C002" w14:textId="77777777" w:rsidR="00C32FB1" w:rsidRPr="00890744" w:rsidRDefault="00C32FB1" w:rsidP="00ED51A3">
      <w:pPr>
        <w:rPr>
          <w:rFonts w:asciiTheme="majorHAnsi" w:hAnsiTheme="majorHAnsi"/>
          <w:color w:val="000000" w:themeColor="text1"/>
        </w:rPr>
      </w:pPr>
    </w:p>
    <w:p w14:paraId="6974501A" w14:textId="77A1BA3D" w:rsidR="004A7F74" w:rsidRPr="00130DCB" w:rsidRDefault="004A7F74" w:rsidP="00ED51A3">
      <w:pPr>
        <w:rPr>
          <w:rFonts w:asciiTheme="majorHAnsi" w:hAnsiTheme="majorHAnsi"/>
          <w:bCs/>
          <w:color w:val="000000" w:themeColor="text1"/>
        </w:rPr>
      </w:pPr>
      <w:r w:rsidRPr="00890744">
        <w:rPr>
          <w:rFonts w:asciiTheme="majorHAnsi" w:hAnsiTheme="majorHAnsi"/>
          <w:bCs/>
          <w:color w:val="000000" w:themeColor="text1"/>
        </w:rPr>
        <w:lastRenderedPageBreak/>
        <w:t>Please note we do not accept CVs for this role. All applications for this vacancy must be sub</w:t>
      </w:r>
      <w:r w:rsidR="00130DCB">
        <w:rPr>
          <w:rFonts w:asciiTheme="majorHAnsi" w:hAnsiTheme="majorHAnsi"/>
          <w:bCs/>
          <w:color w:val="000000" w:themeColor="text1"/>
        </w:rPr>
        <w:t xml:space="preserve">mitted via our application form. </w:t>
      </w:r>
      <w:r w:rsidR="00130DCB">
        <w:rPr>
          <w:rFonts w:asciiTheme="majorHAnsi" w:hAnsiTheme="majorHAnsi"/>
          <w:color w:val="000000" w:themeColor="text1"/>
        </w:rPr>
        <w:t>Please ensure</w:t>
      </w:r>
      <w:r w:rsidRPr="00890744">
        <w:rPr>
          <w:rFonts w:asciiTheme="majorHAnsi" w:hAnsiTheme="majorHAnsi"/>
          <w:color w:val="000000" w:themeColor="text1"/>
        </w:rPr>
        <w:t xml:space="preserve"> you address </w:t>
      </w:r>
      <w:r w:rsidR="00235D0C" w:rsidRPr="00890744">
        <w:rPr>
          <w:rFonts w:asciiTheme="majorHAnsi" w:hAnsiTheme="majorHAnsi"/>
          <w:color w:val="000000" w:themeColor="text1"/>
        </w:rPr>
        <w:t>the requested skills, qualifications and experience in your personal statement using the headings in this person specification.</w:t>
      </w:r>
    </w:p>
    <w:p w14:paraId="2FD8D7B6" w14:textId="77777777" w:rsidR="004A7F74" w:rsidRPr="00890744" w:rsidRDefault="004A7F74" w:rsidP="00ED51A3">
      <w:pPr>
        <w:rPr>
          <w:rFonts w:asciiTheme="majorHAnsi" w:hAnsiTheme="majorHAnsi"/>
          <w:color w:val="000000" w:themeColor="text1"/>
        </w:rPr>
      </w:pPr>
    </w:p>
    <w:sectPr w:rsidR="004A7F74" w:rsidRPr="00890744" w:rsidSect="00E561F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erif">
    <w:altName w:val="Calibri"/>
    <w:panose1 w:val="020B060402020202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EB6"/>
    <w:multiLevelType w:val="hybridMultilevel"/>
    <w:tmpl w:val="8F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43D"/>
    <w:multiLevelType w:val="hybridMultilevel"/>
    <w:tmpl w:val="5B7861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EF21AE2"/>
    <w:multiLevelType w:val="hybridMultilevel"/>
    <w:tmpl w:val="1B34D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84595C"/>
    <w:multiLevelType w:val="hybridMultilevel"/>
    <w:tmpl w:val="AED24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9A042D"/>
    <w:multiLevelType w:val="multilevel"/>
    <w:tmpl w:val="E0B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51E98"/>
    <w:multiLevelType w:val="multilevel"/>
    <w:tmpl w:val="B86C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C3CC6"/>
    <w:multiLevelType w:val="multilevel"/>
    <w:tmpl w:val="50F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92512F"/>
    <w:multiLevelType w:val="multilevel"/>
    <w:tmpl w:val="759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9578E"/>
    <w:multiLevelType w:val="multilevel"/>
    <w:tmpl w:val="3EC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037808">
    <w:abstractNumId w:val="1"/>
  </w:num>
  <w:num w:numId="2" w16cid:durableId="1942377527">
    <w:abstractNumId w:val="2"/>
  </w:num>
  <w:num w:numId="3" w16cid:durableId="240144992">
    <w:abstractNumId w:val="3"/>
  </w:num>
  <w:num w:numId="4" w16cid:durableId="1313022895">
    <w:abstractNumId w:val="0"/>
  </w:num>
  <w:num w:numId="5" w16cid:durableId="1454131363">
    <w:abstractNumId w:val="7"/>
  </w:num>
  <w:num w:numId="6" w16cid:durableId="894894411">
    <w:abstractNumId w:val="5"/>
  </w:num>
  <w:num w:numId="7" w16cid:durableId="1533155540">
    <w:abstractNumId w:val="6"/>
  </w:num>
  <w:num w:numId="8" w16cid:durableId="1198742540">
    <w:abstractNumId w:val="4"/>
  </w:num>
  <w:num w:numId="9" w16cid:durableId="445123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81"/>
    <w:rsid w:val="00067FFA"/>
    <w:rsid w:val="0008736E"/>
    <w:rsid w:val="00130DCB"/>
    <w:rsid w:val="001F7B91"/>
    <w:rsid w:val="00235D0C"/>
    <w:rsid w:val="002B47CE"/>
    <w:rsid w:val="002B65C4"/>
    <w:rsid w:val="0045437C"/>
    <w:rsid w:val="004861D9"/>
    <w:rsid w:val="004A7F74"/>
    <w:rsid w:val="004D7B2E"/>
    <w:rsid w:val="005409C6"/>
    <w:rsid w:val="005442B0"/>
    <w:rsid w:val="005821D9"/>
    <w:rsid w:val="005D1F8D"/>
    <w:rsid w:val="00750471"/>
    <w:rsid w:val="007C5BC1"/>
    <w:rsid w:val="00890744"/>
    <w:rsid w:val="009D3281"/>
    <w:rsid w:val="00A71FC5"/>
    <w:rsid w:val="00A83CE9"/>
    <w:rsid w:val="00A857B5"/>
    <w:rsid w:val="00AB09DE"/>
    <w:rsid w:val="00BA6879"/>
    <w:rsid w:val="00C32FB1"/>
    <w:rsid w:val="00C76762"/>
    <w:rsid w:val="00CA15B4"/>
    <w:rsid w:val="00DF5243"/>
    <w:rsid w:val="00E561FB"/>
    <w:rsid w:val="00E907B5"/>
    <w:rsid w:val="00EA5D2A"/>
    <w:rsid w:val="00ED51A3"/>
    <w:rsid w:val="00EE3135"/>
    <w:rsid w:val="00F276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232D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F74"/>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4A7F74"/>
    <w:rPr>
      <w:color w:val="0000FF" w:themeColor="hyperlink"/>
      <w:u w:val="single"/>
    </w:rPr>
  </w:style>
  <w:style w:type="paragraph" w:styleId="Title">
    <w:name w:val="Title"/>
    <w:basedOn w:val="Normal"/>
    <w:link w:val="TitleChar"/>
    <w:qFormat/>
    <w:rsid w:val="005D1F8D"/>
    <w:pPr>
      <w:jc w:val="center"/>
    </w:pPr>
    <w:rPr>
      <w:rFonts w:ascii="MS Serif" w:eastAsia="Times New Roman" w:hAnsi="MS Serif" w:cs="Times New Roman"/>
      <w:b/>
      <w:sz w:val="40"/>
      <w:szCs w:val="20"/>
      <w:lang w:eastAsia="en-GB"/>
    </w:rPr>
  </w:style>
  <w:style w:type="character" w:customStyle="1" w:styleId="TitleChar">
    <w:name w:val="Title Char"/>
    <w:basedOn w:val="DefaultParagraphFont"/>
    <w:link w:val="Title"/>
    <w:rsid w:val="005D1F8D"/>
    <w:rPr>
      <w:rFonts w:ascii="MS Serif" w:eastAsia="Times New Roman" w:hAnsi="MS Serif" w:cs="Times New Roman"/>
      <w:b/>
      <w:sz w:val="40"/>
      <w:szCs w:val="20"/>
      <w:lang w:eastAsia="en-GB"/>
    </w:rPr>
  </w:style>
  <w:style w:type="table" w:styleId="TableGrid">
    <w:name w:val="Table Grid"/>
    <w:basedOn w:val="TableNormal"/>
    <w:rsid w:val="005D1F8D"/>
    <w:rPr>
      <w:rFonts w:eastAsia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D1F8D"/>
    <w:pPr>
      <w:ind w:left="720"/>
    </w:pPr>
    <w:rPr>
      <w:rFonts w:ascii="Times New Roman" w:eastAsia="Times New Roman" w:hAnsi="Times New Roman" w:cs="Times New Roman"/>
      <w:sz w:val="20"/>
      <w:szCs w:val="20"/>
      <w:lang w:val="en-US"/>
    </w:rPr>
  </w:style>
  <w:style w:type="paragraph" w:styleId="Revision">
    <w:name w:val="Revision"/>
    <w:hidden/>
    <w:uiPriority w:val="99"/>
    <w:semiHidden/>
    <w:rsid w:val="00AB09DE"/>
  </w:style>
  <w:style w:type="character" w:styleId="CommentReference">
    <w:name w:val="annotation reference"/>
    <w:basedOn w:val="DefaultParagraphFont"/>
    <w:uiPriority w:val="99"/>
    <w:semiHidden/>
    <w:unhideWhenUsed/>
    <w:rsid w:val="00AB09DE"/>
    <w:rPr>
      <w:sz w:val="16"/>
      <w:szCs w:val="16"/>
    </w:rPr>
  </w:style>
  <w:style w:type="paragraph" w:styleId="CommentText">
    <w:name w:val="annotation text"/>
    <w:basedOn w:val="Normal"/>
    <w:link w:val="CommentTextChar"/>
    <w:uiPriority w:val="99"/>
    <w:semiHidden/>
    <w:unhideWhenUsed/>
    <w:rsid w:val="00AB09DE"/>
    <w:rPr>
      <w:sz w:val="20"/>
      <w:szCs w:val="20"/>
    </w:rPr>
  </w:style>
  <w:style w:type="character" w:customStyle="1" w:styleId="CommentTextChar">
    <w:name w:val="Comment Text Char"/>
    <w:basedOn w:val="DefaultParagraphFont"/>
    <w:link w:val="CommentText"/>
    <w:uiPriority w:val="99"/>
    <w:semiHidden/>
    <w:rsid w:val="00AB09DE"/>
    <w:rPr>
      <w:sz w:val="20"/>
      <w:szCs w:val="20"/>
    </w:rPr>
  </w:style>
  <w:style w:type="paragraph" w:styleId="CommentSubject">
    <w:name w:val="annotation subject"/>
    <w:basedOn w:val="CommentText"/>
    <w:next w:val="CommentText"/>
    <w:link w:val="CommentSubjectChar"/>
    <w:uiPriority w:val="99"/>
    <w:semiHidden/>
    <w:unhideWhenUsed/>
    <w:rsid w:val="00AB09DE"/>
    <w:rPr>
      <w:b/>
      <w:bCs/>
    </w:rPr>
  </w:style>
  <w:style w:type="character" w:customStyle="1" w:styleId="CommentSubjectChar">
    <w:name w:val="Comment Subject Char"/>
    <w:basedOn w:val="CommentTextChar"/>
    <w:link w:val="CommentSubject"/>
    <w:uiPriority w:val="99"/>
    <w:semiHidden/>
    <w:rsid w:val="00AB09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0770">
      <w:bodyDiv w:val="1"/>
      <w:marLeft w:val="0"/>
      <w:marRight w:val="0"/>
      <w:marTop w:val="0"/>
      <w:marBottom w:val="0"/>
      <w:divBdr>
        <w:top w:val="none" w:sz="0" w:space="0" w:color="auto"/>
        <w:left w:val="none" w:sz="0" w:space="0" w:color="auto"/>
        <w:bottom w:val="none" w:sz="0" w:space="0" w:color="auto"/>
        <w:right w:val="none" w:sz="0" w:space="0" w:color="auto"/>
      </w:divBdr>
    </w:div>
    <w:div w:id="699286425">
      <w:bodyDiv w:val="1"/>
      <w:marLeft w:val="0"/>
      <w:marRight w:val="0"/>
      <w:marTop w:val="0"/>
      <w:marBottom w:val="0"/>
      <w:divBdr>
        <w:top w:val="none" w:sz="0" w:space="0" w:color="auto"/>
        <w:left w:val="none" w:sz="0" w:space="0" w:color="auto"/>
        <w:bottom w:val="none" w:sz="0" w:space="0" w:color="auto"/>
        <w:right w:val="none" w:sz="0" w:space="0" w:color="auto"/>
      </w:divBdr>
    </w:div>
    <w:div w:id="1153179379">
      <w:bodyDiv w:val="1"/>
      <w:marLeft w:val="0"/>
      <w:marRight w:val="0"/>
      <w:marTop w:val="0"/>
      <w:marBottom w:val="0"/>
      <w:divBdr>
        <w:top w:val="none" w:sz="0" w:space="0" w:color="auto"/>
        <w:left w:val="none" w:sz="0" w:space="0" w:color="auto"/>
        <w:bottom w:val="none" w:sz="0" w:space="0" w:color="auto"/>
        <w:right w:val="none" w:sz="0" w:space="0" w:color="auto"/>
      </w:divBdr>
    </w:div>
    <w:div w:id="1183012683">
      <w:bodyDiv w:val="1"/>
      <w:marLeft w:val="0"/>
      <w:marRight w:val="0"/>
      <w:marTop w:val="0"/>
      <w:marBottom w:val="0"/>
      <w:divBdr>
        <w:top w:val="none" w:sz="0" w:space="0" w:color="auto"/>
        <w:left w:val="none" w:sz="0" w:space="0" w:color="auto"/>
        <w:bottom w:val="none" w:sz="0" w:space="0" w:color="auto"/>
        <w:right w:val="none" w:sz="0" w:space="0" w:color="auto"/>
      </w:divBdr>
    </w:div>
    <w:div w:id="1272278273">
      <w:bodyDiv w:val="1"/>
      <w:marLeft w:val="0"/>
      <w:marRight w:val="0"/>
      <w:marTop w:val="0"/>
      <w:marBottom w:val="0"/>
      <w:divBdr>
        <w:top w:val="none" w:sz="0" w:space="0" w:color="auto"/>
        <w:left w:val="none" w:sz="0" w:space="0" w:color="auto"/>
        <w:bottom w:val="none" w:sz="0" w:space="0" w:color="auto"/>
        <w:right w:val="none" w:sz="0" w:space="0" w:color="auto"/>
      </w:divBdr>
    </w:div>
    <w:div w:id="1424032143">
      <w:bodyDiv w:val="1"/>
      <w:marLeft w:val="0"/>
      <w:marRight w:val="0"/>
      <w:marTop w:val="0"/>
      <w:marBottom w:val="0"/>
      <w:divBdr>
        <w:top w:val="none" w:sz="0" w:space="0" w:color="auto"/>
        <w:left w:val="none" w:sz="0" w:space="0" w:color="auto"/>
        <w:bottom w:val="none" w:sz="0" w:space="0" w:color="auto"/>
        <w:right w:val="none" w:sz="0" w:space="0" w:color="auto"/>
      </w:divBdr>
    </w:div>
    <w:div w:id="1566453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650</Words>
  <Characters>4182</Characters>
  <Application>Microsoft Office Word</Application>
  <DocSecurity>0</DocSecurity>
  <Lines>95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Griffin</dc:creator>
  <cp:keywords/>
  <dc:description/>
  <cp:lastModifiedBy>Helen Griffin</cp:lastModifiedBy>
  <cp:revision>5</cp:revision>
  <dcterms:created xsi:type="dcterms:W3CDTF">2026-03-31T19:14:00Z</dcterms:created>
  <dcterms:modified xsi:type="dcterms:W3CDTF">2026-04-02T15:17:00Z</dcterms:modified>
</cp:coreProperties>
</file>