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76D22" w14:textId="45F3BDF4" w:rsidR="00CF741F" w:rsidRPr="00584F4B" w:rsidRDefault="00DE4BB9" w:rsidP="00074090">
      <w:pPr>
        <w:rPr>
          <w:rFonts w:ascii="Arial" w:hAnsi="Arial" w:cs="Arial"/>
          <w:b/>
          <w:bCs/>
          <w:sz w:val="28"/>
          <w:szCs w:val="28"/>
        </w:rPr>
      </w:pPr>
      <w:r w:rsidRPr="00584F4B">
        <w:rPr>
          <w:rFonts w:ascii="Arial" w:hAnsi="Arial" w:cs="Arial"/>
          <w:b/>
          <w:bCs/>
          <w:sz w:val="28"/>
          <w:szCs w:val="28"/>
        </w:rPr>
        <w:t>Events</w:t>
      </w:r>
      <w:r w:rsidR="00D40507" w:rsidRPr="00584F4B">
        <w:rPr>
          <w:rFonts w:ascii="Arial" w:hAnsi="Arial" w:cs="Arial"/>
          <w:b/>
          <w:bCs/>
          <w:sz w:val="28"/>
          <w:szCs w:val="28"/>
        </w:rPr>
        <w:t xml:space="preserve"> Fundraising Officer</w:t>
      </w:r>
      <w:r w:rsidR="00755F7C" w:rsidRPr="00584F4B">
        <w:rPr>
          <w:rFonts w:ascii="Arial" w:hAnsi="Arial" w:cs="Arial"/>
          <w:b/>
          <w:bCs/>
          <w:sz w:val="28"/>
          <w:szCs w:val="28"/>
        </w:rPr>
        <w:t xml:space="preserve"> – Job Description</w:t>
      </w:r>
      <w:r w:rsidR="00D40507" w:rsidRPr="00584F4B">
        <w:rPr>
          <w:rFonts w:ascii="Arial" w:hAnsi="Arial" w:cs="Arial"/>
          <w:b/>
          <w:bCs/>
          <w:sz w:val="28"/>
          <w:szCs w:val="28"/>
        </w:rPr>
        <w:t xml:space="preserve"> </w:t>
      </w:r>
      <w:r w:rsidR="00F15625" w:rsidRPr="00584F4B">
        <w:rPr>
          <w:rFonts w:ascii="Arial" w:hAnsi="Arial" w:cs="Arial"/>
          <w:b/>
          <w:bCs/>
          <w:sz w:val="28"/>
          <w:szCs w:val="28"/>
        </w:rPr>
        <w:t xml:space="preserve"> </w:t>
      </w:r>
      <w:r w:rsidR="002810B5" w:rsidRPr="00584F4B">
        <w:rPr>
          <w:rFonts w:ascii="Arial" w:hAnsi="Arial" w:cs="Arial"/>
          <w:b/>
          <w:bCs/>
          <w:sz w:val="28"/>
          <w:szCs w:val="28"/>
        </w:rPr>
        <w:t xml:space="preserve"> </w:t>
      </w:r>
      <w:r w:rsidR="00CF741F" w:rsidRPr="00584F4B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C0E92F5" w14:textId="77777777" w:rsidR="00755F7C" w:rsidRPr="00584F4B" w:rsidRDefault="00755F7C" w:rsidP="00755F7C">
      <w:pPr>
        <w:ind w:left="2880" w:hanging="2880"/>
        <w:jc w:val="both"/>
        <w:rPr>
          <w:rFonts w:ascii="Arial" w:hAnsi="Arial" w:cs="Arial"/>
          <w:b/>
          <w:bCs/>
          <w:sz w:val="2"/>
          <w:szCs w:val="2"/>
        </w:rPr>
      </w:pPr>
    </w:p>
    <w:p w14:paraId="13188A46" w14:textId="7E1CA5B9" w:rsidR="00755F7C" w:rsidRPr="00584F4B" w:rsidRDefault="00755F7C" w:rsidP="00755F7C">
      <w:pPr>
        <w:ind w:left="2880" w:hanging="2880"/>
        <w:jc w:val="both"/>
        <w:rPr>
          <w:rFonts w:ascii="Arial" w:hAnsi="Arial" w:cs="Arial"/>
        </w:rPr>
      </w:pPr>
      <w:r w:rsidRPr="00584F4B">
        <w:rPr>
          <w:rFonts w:ascii="Arial" w:hAnsi="Arial" w:cs="Arial"/>
          <w:b/>
          <w:bCs/>
        </w:rPr>
        <w:t>Salary</w:t>
      </w:r>
      <w:r w:rsidRPr="00584F4B">
        <w:rPr>
          <w:rFonts w:ascii="Arial" w:hAnsi="Arial" w:cs="Arial"/>
        </w:rPr>
        <w:t>: Band 5 - £32,731 to £41,652 per annum inclusive</w:t>
      </w:r>
    </w:p>
    <w:p w14:paraId="2F7D5D3F" w14:textId="77777777" w:rsidR="00755F7C" w:rsidRPr="00584F4B" w:rsidRDefault="00755F7C" w:rsidP="00755F7C">
      <w:pPr>
        <w:ind w:left="2880" w:hanging="2880"/>
        <w:jc w:val="both"/>
        <w:rPr>
          <w:rFonts w:ascii="Arial" w:hAnsi="Arial" w:cs="Arial"/>
        </w:rPr>
      </w:pPr>
      <w:r w:rsidRPr="00584F4B">
        <w:rPr>
          <w:rFonts w:ascii="Arial" w:hAnsi="Arial" w:cs="Arial"/>
          <w:b/>
          <w:bCs/>
        </w:rPr>
        <w:t>Contract Type</w:t>
      </w:r>
      <w:r w:rsidRPr="00584F4B">
        <w:rPr>
          <w:rFonts w:ascii="Arial" w:hAnsi="Arial" w:cs="Arial"/>
        </w:rPr>
        <w:t xml:space="preserve">: Permanent </w:t>
      </w:r>
    </w:p>
    <w:p w14:paraId="776F0E1A" w14:textId="77777777" w:rsidR="00755F7C" w:rsidRPr="00584F4B" w:rsidRDefault="00755F7C" w:rsidP="00755F7C">
      <w:pPr>
        <w:ind w:left="2880" w:hanging="2880"/>
        <w:jc w:val="both"/>
        <w:rPr>
          <w:rFonts w:ascii="Arial" w:hAnsi="Arial" w:cs="Arial"/>
        </w:rPr>
      </w:pPr>
      <w:r w:rsidRPr="00584F4B">
        <w:rPr>
          <w:rFonts w:ascii="Arial" w:hAnsi="Arial" w:cs="Arial"/>
          <w:b/>
          <w:bCs/>
        </w:rPr>
        <w:t>Hours of work:</w:t>
      </w:r>
      <w:r w:rsidRPr="00584F4B">
        <w:rPr>
          <w:rFonts w:ascii="Arial" w:hAnsi="Arial" w:cs="Arial"/>
        </w:rPr>
        <w:t xml:space="preserve"> 37.5 Hours per week</w:t>
      </w:r>
    </w:p>
    <w:p w14:paraId="7FC27E4D" w14:textId="28C05631" w:rsidR="003609E7" w:rsidRPr="00584F4B" w:rsidRDefault="00074090" w:rsidP="00074090">
      <w:pPr>
        <w:rPr>
          <w:rFonts w:ascii="Arial" w:hAnsi="Arial" w:cs="Arial"/>
        </w:rPr>
      </w:pPr>
      <w:r w:rsidRPr="00584F4B">
        <w:rPr>
          <w:rFonts w:ascii="Arial" w:hAnsi="Arial" w:cs="Arial"/>
          <w:b/>
        </w:rPr>
        <w:t>Responsible</w:t>
      </w:r>
      <w:r w:rsidRPr="00584F4B">
        <w:rPr>
          <w:rFonts w:ascii="Arial" w:hAnsi="Arial" w:cs="Arial"/>
        </w:rPr>
        <w:t xml:space="preserve"> </w:t>
      </w:r>
      <w:r w:rsidRPr="00584F4B">
        <w:rPr>
          <w:rFonts w:ascii="Arial" w:hAnsi="Arial" w:cs="Arial"/>
          <w:b/>
        </w:rPr>
        <w:t>to</w:t>
      </w:r>
      <w:r w:rsidRPr="00584F4B">
        <w:rPr>
          <w:rFonts w:ascii="Arial" w:hAnsi="Arial" w:cs="Arial"/>
        </w:rPr>
        <w:t xml:space="preserve">: </w:t>
      </w:r>
      <w:r w:rsidR="00DE4BB9" w:rsidRPr="00584F4B">
        <w:rPr>
          <w:rFonts w:ascii="Arial" w:hAnsi="Arial" w:cs="Arial"/>
        </w:rPr>
        <w:t>Public Fundraising Manager</w:t>
      </w:r>
    </w:p>
    <w:p w14:paraId="3DFBE79B" w14:textId="145D70A4" w:rsidR="007F7C42" w:rsidRPr="00584F4B" w:rsidRDefault="007F7C42" w:rsidP="00947075">
      <w:pPr>
        <w:ind w:left="2880" w:hanging="2880"/>
        <w:jc w:val="both"/>
        <w:rPr>
          <w:rFonts w:ascii="Arial" w:hAnsi="Arial" w:cs="Arial"/>
        </w:rPr>
      </w:pPr>
      <w:r w:rsidRPr="00584F4B">
        <w:rPr>
          <w:rFonts w:ascii="Arial" w:hAnsi="Arial" w:cs="Arial"/>
          <w:b/>
        </w:rPr>
        <w:t>Head of Department</w:t>
      </w:r>
      <w:r w:rsidRPr="00584F4B">
        <w:rPr>
          <w:rFonts w:ascii="Arial" w:hAnsi="Arial" w:cs="Arial"/>
        </w:rPr>
        <w:t>:</w:t>
      </w:r>
      <w:r w:rsidR="00755F7C" w:rsidRPr="00584F4B">
        <w:rPr>
          <w:rFonts w:ascii="Arial" w:hAnsi="Arial" w:cs="Arial"/>
        </w:rPr>
        <w:t xml:space="preserve"> </w:t>
      </w:r>
      <w:r w:rsidRPr="00584F4B">
        <w:rPr>
          <w:rFonts w:ascii="Arial" w:hAnsi="Arial" w:cs="Arial"/>
        </w:rPr>
        <w:t>Head of Fundraising</w:t>
      </w:r>
    </w:p>
    <w:p w14:paraId="66A7B2AC" w14:textId="77777777" w:rsidR="007F7C42" w:rsidRPr="00584F4B" w:rsidRDefault="007F7C42" w:rsidP="00947075">
      <w:pPr>
        <w:ind w:left="2880" w:hanging="2880"/>
        <w:jc w:val="both"/>
        <w:rPr>
          <w:rFonts w:ascii="Arial" w:hAnsi="Arial" w:cs="Arial"/>
        </w:rPr>
      </w:pPr>
    </w:p>
    <w:p w14:paraId="1E6D2648" w14:textId="78494155" w:rsidR="00755F7C" w:rsidRPr="00584F4B" w:rsidRDefault="00755F7C" w:rsidP="00947075">
      <w:pPr>
        <w:ind w:left="2880" w:hanging="2880"/>
        <w:jc w:val="both"/>
        <w:rPr>
          <w:rFonts w:ascii="Arial" w:hAnsi="Arial" w:cs="Arial"/>
          <w:b/>
          <w:bCs/>
        </w:rPr>
      </w:pPr>
      <w:r w:rsidRPr="00584F4B">
        <w:rPr>
          <w:rFonts w:ascii="Arial" w:hAnsi="Arial" w:cs="Arial"/>
          <w:b/>
          <w:bCs/>
        </w:rPr>
        <w:t>Overview</w:t>
      </w:r>
    </w:p>
    <w:p w14:paraId="2C7CD7D4" w14:textId="2ED30071" w:rsidR="00584F4B" w:rsidRPr="00584F4B" w:rsidRDefault="00584F4B" w:rsidP="00584F4B">
      <w:pPr>
        <w:jc w:val="both"/>
        <w:rPr>
          <w:rFonts w:ascii="Arial" w:hAnsi="Arial" w:cs="Arial"/>
        </w:rPr>
      </w:pPr>
      <w:r w:rsidRPr="00584F4B">
        <w:rPr>
          <w:rFonts w:ascii="Arial" w:hAnsi="Arial" w:cs="Arial"/>
        </w:rPr>
        <w:t xml:space="preserve">We are looking for an experienced Events Fundraiser to join our small but dynamic fundraising team. The role will be responsible for promoting and managing a mix of </w:t>
      </w:r>
      <w:r w:rsidR="006A21F8" w:rsidRPr="00584F4B">
        <w:rPr>
          <w:rFonts w:ascii="Arial" w:hAnsi="Arial" w:cs="Arial"/>
        </w:rPr>
        <w:t>third-party</w:t>
      </w:r>
      <w:r w:rsidRPr="00584F4B">
        <w:rPr>
          <w:rFonts w:ascii="Arial" w:hAnsi="Arial" w:cs="Arial"/>
        </w:rPr>
        <w:t xml:space="preserve"> challenge events and bespoke events whilst providing excellent stewardship to </w:t>
      </w:r>
      <w:r w:rsidR="006A21F8">
        <w:rPr>
          <w:rFonts w:ascii="Arial" w:hAnsi="Arial" w:cs="Arial"/>
        </w:rPr>
        <w:t>all</w:t>
      </w:r>
      <w:r>
        <w:rPr>
          <w:rFonts w:ascii="Arial" w:hAnsi="Arial" w:cs="Arial"/>
        </w:rPr>
        <w:t xml:space="preserve"> </w:t>
      </w:r>
      <w:r w:rsidRPr="00584F4B">
        <w:rPr>
          <w:rFonts w:ascii="Arial" w:hAnsi="Arial" w:cs="Arial"/>
        </w:rPr>
        <w:t xml:space="preserve">our event fundraisers.  </w:t>
      </w:r>
    </w:p>
    <w:p w14:paraId="2E698286" w14:textId="46CF965C" w:rsidR="00584F4B" w:rsidRPr="00C53D2A" w:rsidRDefault="00584F4B" w:rsidP="00755F7C">
      <w:pPr>
        <w:jc w:val="both"/>
        <w:rPr>
          <w:rFonts w:ascii="Arial" w:hAnsi="Arial" w:cs="Arial"/>
        </w:rPr>
      </w:pPr>
      <w:r w:rsidRPr="00584F4B">
        <w:rPr>
          <w:rFonts w:ascii="Arial" w:hAnsi="Arial" w:cs="Arial"/>
        </w:rPr>
        <w:t xml:space="preserve">Working with the Public Fundraising Manager, the post holder will implement a </w:t>
      </w:r>
      <w:r w:rsidR="006A21F8" w:rsidRPr="00584F4B">
        <w:rPr>
          <w:rFonts w:ascii="Arial" w:hAnsi="Arial" w:cs="Arial"/>
        </w:rPr>
        <w:t>5-year</w:t>
      </w:r>
      <w:r w:rsidRPr="00584F4B">
        <w:rPr>
          <w:rFonts w:ascii="Arial" w:hAnsi="Arial" w:cs="Arial"/>
        </w:rPr>
        <w:t xml:space="preserve"> action plan to increase income, develop effective stewardship journeys and deliver a varied and successful events calendar.</w:t>
      </w:r>
    </w:p>
    <w:p w14:paraId="3AD43CD5" w14:textId="78FD7474" w:rsidR="00755F7C" w:rsidRPr="00584F4B" w:rsidRDefault="00755F7C" w:rsidP="00755F7C">
      <w:pPr>
        <w:jc w:val="both"/>
        <w:rPr>
          <w:rFonts w:ascii="Arial" w:hAnsi="Arial" w:cs="Arial"/>
          <w:b/>
        </w:rPr>
      </w:pPr>
      <w:r w:rsidRPr="00584F4B">
        <w:rPr>
          <w:rFonts w:ascii="Arial" w:hAnsi="Arial" w:cs="Arial"/>
          <w:b/>
        </w:rPr>
        <w:t xml:space="preserve">In this role you will: </w:t>
      </w:r>
    </w:p>
    <w:p w14:paraId="53DC7505" w14:textId="5DB5DC25" w:rsidR="0063259B" w:rsidRDefault="0063259B" w:rsidP="0063259B">
      <w:pPr>
        <w:pStyle w:val="ListParagraph"/>
        <w:numPr>
          <w:ilvl w:val="0"/>
          <w:numId w:val="47"/>
        </w:numPr>
        <w:jc w:val="both"/>
        <w:rPr>
          <w:rFonts w:ascii="Arial" w:hAnsi="Arial" w:cs="Arial"/>
        </w:rPr>
      </w:pPr>
      <w:r w:rsidRPr="00584F4B">
        <w:rPr>
          <w:rFonts w:ascii="Arial" w:hAnsi="Arial" w:cs="Arial"/>
        </w:rPr>
        <w:t xml:space="preserve">Develop and deliver a diverse programme of events that combines </w:t>
      </w:r>
      <w:r w:rsidR="003A25E7" w:rsidRPr="00584F4B">
        <w:rPr>
          <w:rFonts w:ascii="Arial" w:hAnsi="Arial" w:cs="Arial"/>
        </w:rPr>
        <w:t xml:space="preserve">third party and bespoke events with a mix of </w:t>
      </w:r>
      <w:r w:rsidRPr="00584F4B">
        <w:rPr>
          <w:rFonts w:ascii="Arial" w:hAnsi="Arial" w:cs="Arial"/>
        </w:rPr>
        <w:t xml:space="preserve">existing offerings </w:t>
      </w:r>
      <w:r w:rsidR="00584F4B">
        <w:rPr>
          <w:rFonts w:ascii="Arial" w:hAnsi="Arial" w:cs="Arial"/>
        </w:rPr>
        <w:t>and</w:t>
      </w:r>
      <w:r w:rsidRPr="00584F4B">
        <w:rPr>
          <w:rFonts w:ascii="Arial" w:hAnsi="Arial" w:cs="Arial"/>
        </w:rPr>
        <w:t xml:space="preserve"> new and innovative</w:t>
      </w:r>
      <w:r w:rsidR="003A25E7" w:rsidRPr="00584F4B">
        <w:rPr>
          <w:rFonts w:ascii="Arial" w:hAnsi="Arial" w:cs="Arial"/>
        </w:rPr>
        <w:t xml:space="preserve"> challenge</w:t>
      </w:r>
      <w:r w:rsidRPr="00584F4B">
        <w:rPr>
          <w:rFonts w:ascii="Arial" w:hAnsi="Arial" w:cs="Arial"/>
        </w:rPr>
        <w:t xml:space="preserve"> event</w:t>
      </w:r>
      <w:r w:rsidR="003A25E7" w:rsidRPr="00584F4B">
        <w:rPr>
          <w:rFonts w:ascii="Arial" w:hAnsi="Arial" w:cs="Arial"/>
        </w:rPr>
        <w:t>s</w:t>
      </w:r>
      <w:r w:rsidR="006A21F8">
        <w:rPr>
          <w:rFonts w:ascii="Arial" w:hAnsi="Arial" w:cs="Arial"/>
        </w:rPr>
        <w:t>.</w:t>
      </w:r>
    </w:p>
    <w:p w14:paraId="0DBE5738" w14:textId="77777777" w:rsidR="00C53D2A" w:rsidRDefault="00C53D2A" w:rsidP="00C53D2A">
      <w:pPr>
        <w:pStyle w:val="ListParagraph"/>
        <w:jc w:val="both"/>
        <w:rPr>
          <w:rFonts w:ascii="Arial" w:hAnsi="Arial" w:cs="Arial"/>
        </w:rPr>
      </w:pPr>
    </w:p>
    <w:p w14:paraId="5A0E4AEB" w14:textId="5CC71D24" w:rsidR="00C53D2A" w:rsidRPr="00C53D2A" w:rsidRDefault="009B680B" w:rsidP="00C53D2A">
      <w:pPr>
        <w:pStyle w:val="ListParagraph"/>
        <w:numPr>
          <w:ilvl w:val="0"/>
          <w:numId w:val="4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Work to deadlines to successfully deliver all events, ensuring they are brought in on budget</w:t>
      </w:r>
      <w:r w:rsidR="006A21F8">
        <w:rPr>
          <w:rFonts w:ascii="Arial" w:hAnsi="Arial" w:cs="Arial"/>
        </w:rPr>
        <w:t>.</w:t>
      </w:r>
      <w:r w:rsidR="00C53D2A">
        <w:rPr>
          <w:rFonts w:ascii="Arial" w:hAnsi="Arial" w:cs="Arial"/>
        </w:rPr>
        <w:br/>
      </w:r>
    </w:p>
    <w:p w14:paraId="3B65A4B4" w14:textId="6020937D" w:rsidR="003A25E7" w:rsidRDefault="003A25E7" w:rsidP="0063259B">
      <w:pPr>
        <w:pStyle w:val="ListParagraph"/>
        <w:numPr>
          <w:ilvl w:val="0"/>
          <w:numId w:val="47"/>
        </w:numPr>
        <w:jc w:val="both"/>
        <w:rPr>
          <w:rFonts w:ascii="Arial" w:hAnsi="Arial" w:cs="Arial"/>
        </w:rPr>
      </w:pPr>
      <w:r w:rsidRPr="00584F4B">
        <w:rPr>
          <w:rFonts w:ascii="Arial" w:hAnsi="Arial" w:cs="Arial"/>
        </w:rPr>
        <w:t>Support reactive events participants to engage and encourage</w:t>
      </w:r>
      <w:r w:rsidR="006A21F8">
        <w:rPr>
          <w:rFonts w:ascii="Arial" w:hAnsi="Arial" w:cs="Arial"/>
        </w:rPr>
        <w:t>.</w:t>
      </w:r>
    </w:p>
    <w:p w14:paraId="69C0E2C2" w14:textId="77777777" w:rsidR="00C53D2A" w:rsidRPr="00584F4B" w:rsidRDefault="00C53D2A" w:rsidP="00C53D2A">
      <w:pPr>
        <w:pStyle w:val="ListParagraph"/>
        <w:jc w:val="both"/>
        <w:rPr>
          <w:rFonts w:ascii="Arial" w:hAnsi="Arial" w:cs="Arial"/>
        </w:rPr>
      </w:pPr>
    </w:p>
    <w:p w14:paraId="03DDB923" w14:textId="65D2B96E" w:rsidR="00C53D2A" w:rsidRPr="00C53D2A" w:rsidRDefault="00A84D8D" w:rsidP="00C53D2A">
      <w:pPr>
        <w:pStyle w:val="ListParagraph"/>
        <w:numPr>
          <w:ilvl w:val="0"/>
          <w:numId w:val="47"/>
        </w:numPr>
        <w:jc w:val="both"/>
        <w:rPr>
          <w:rFonts w:ascii="Arial" w:hAnsi="Arial" w:cs="Arial"/>
        </w:rPr>
      </w:pPr>
      <w:r w:rsidRPr="00584F4B">
        <w:rPr>
          <w:rFonts w:ascii="Arial" w:hAnsi="Arial" w:cs="Arial"/>
        </w:rPr>
        <w:t xml:space="preserve">Implement a </w:t>
      </w:r>
      <w:r w:rsidR="006A21F8" w:rsidRPr="00584F4B">
        <w:rPr>
          <w:rFonts w:ascii="Arial" w:hAnsi="Arial" w:cs="Arial"/>
        </w:rPr>
        <w:t>5-year</w:t>
      </w:r>
      <w:r w:rsidRPr="00584F4B">
        <w:rPr>
          <w:rFonts w:ascii="Arial" w:hAnsi="Arial" w:cs="Arial"/>
        </w:rPr>
        <w:t xml:space="preserve"> action plan to increase income and develop meaningful supporter journeys</w:t>
      </w:r>
      <w:r w:rsidR="006A21F8">
        <w:rPr>
          <w:rFonts w:ascii="Arial" w:hAnsi="Arial" w:cs="Arial"/>
        </w:rPr>
        <w:t>.</w:t>
      </w:r>
      <w:r w:rsidR="00C53D2A">
        <w:rPr>
          <w:rFonts w:ascii="Arial" w:hAnsi="Arial" w:cs="Arial"/>
        </w:rPr>
        <w:br/>
      </w:r>
    </w:p>
    <w:p w14:paraId="1EE44A4E" w14:textId="1A04B749" w:rsidR="0063259B" w:rsidRDefault="0063259B" w:rsidP="0063259B">
      <w:pPr>
        <w:pStyle w:val="ListParagraph"/>
        <w:numPr>
          <w:ilvl w:val="0"/>
          <w:numId w:val="47"/>
        </w:numPr>
        <w:jc w:val="both"/>
        <w:rPr>
          <w:rFonts w:ascii="Arial" w:hAnsi="Arial" w:cs="Arial"/>
          <w:bCs/>
        </w:rPr>
      </w:pPr>
      <w:r w:rsidRPr="00584F4B">
        <w:rPr>
          <w:rFonts w:ascii="Arial" w:hAnsi="Arial" w:cs="Arial"/>
          <w:bCs/>
        </w:rPr>
        <w:t>Recruit and manager volunteers for roles including cheer points, marshalling and pre-event welcome events</w:t>
      </w:r>
      <w:r w:rsidR="00584F4B">
        <w:rPr>
          <w:rFonts w:ascii="Arial" w:hAnsi="Arial" w:cs="Arial"/>
          <w:bCs/>
        </w:rPr>
        <w:t>,</w:t>
      </w:r>
      <w:r w:rsidRPr="00584F4B">
        <w:rPr>
          <w:rFonts w:ascii="Arial" w:hAnsi="Arial" w:cs="Arial"/>
          <w:bCs/>
        </w:rPr>
        <w:t xml:space="preserve"> where necessary</w:t>
      </w:r>
      <w:r w:rsidR="006A21F8">
        <w:rPr>
          <w:rFonts w:ascii="Arial" w:hAnsi="Arial" w:cs="Arial"/>
          <w:bCs/>
        </w:rPr>
        <w:t>.</w:t>
      </w:r>
    </w:p>
    <w:p w14:paraId="7C9D37F4" w14:textId="77777777" w:rsidR="00C53D2A" w:rsidRPr="00584F4B" w:rsidRDefault="00C53D2A" w:rsidP="00C53D2A">
      <w:pPr>
        <w:pStyle w:val="ListParagraph"/>
        <w:jc w:val="both"/>
        <w:rPr>
          <w:rFonts w:ascii="Arial" w:hAnsi="Arial" w:cs="Arial"/>
          <w:bCs/>
        </w:rPr>
      </w:pPr>
    </w:p>
    <w:p w14:paraId="7A3B8371" w14:textId="69771F9D" w:rsidR="00C53D2A" w:rsidRPr="00C53D2A" w:rsidRDefault="00A84D8D" w:rsidP="00C53D2A">
      <w:pPr>
        <w:pStyle w:val="ListParagraph"/>
        <w:numPr>
          <w:ilvl w:val="0"/>
          <w:numId w:val="47"/>
        </w:numPr>
        <w:jc w:val="both"/>
        <w:rPr>
          <w:rFonts w:ascii="Arial" w:hAnsi="Arial" w:cs="Arial"/>
          <w:bCs/>
        </w:rPr>
      </w:pPr>
      <w:r w:rsidRPr="00584F4B">
        <w:rPr>
          <w:rFonts w:ascii="Arial" w:hAnsi="Arial" w:cs="Arial"/>
        </w:rPr>
        <w:t>Promote</w:t>
      </w:r>
      <w:r w:rsidR="0063259B" w:rsidRPr="00584F4B">
        <w:rPr>
          <w:rFonts w:ascii="Arial" w:hAnsi="Arial" w:cs="Arial"/>
        </w:rPr>
        <w:t xml:space="preserve"> and market events to maximise participation and income, working alongside the Fundraising Communications &amp; Marketing Officer</w:t>
      </w:r>
      <w:r w:rsidR="006A21F8">
        <w:rPr>
          <w:rFonts w:ascii="Arial" w:hAnsi="Arial" w:cs="Arial"/>
        </w:rPr>
        <w:t>.</w:t>
      </w:r>
    </w:p>
    <w:p w14:paraId="699165E1" w14:textId="77777777" w:rsidR="00C53D2A" w:rsidRPr="00C53D2A" w:rsidRDefault="00C53D2A" w:rsidP="00C53D2A">
      <w:pPr>
        <w:pStyle w:val="ListParagraph"/>
        <w:jc w:val="both"/>
        <w:rPr>
          <w:rFonts w:ascii="Arial" w:hAnsi="Arial" w:cs="Arial"/>
          <w:bCs/>
        </w:rPr>
      </w:pPr>
    </w:p>
    <w:p w14:paraId="4546909C" w14:textId="3D855BFF" w:rsidR="00C53D2A" w:rsidRPr="00C53D2A" w:rsidRDefault="003A25E7" w:rsidP="00C53D2A">
      <w:pPr>
        <w:pStyle w:val="ListParagraph"/>
        <w:numPr>
          <w:ilvl w:val="0"/>
          <w:numId w:val="47"/>
        </w:numPr>
        <w:rPr>
          <w:rFonts w:ascii="Arial" w:hAnsi="Arial" w:cs="Arial"/>
          <w:bCs/>
        </w:rPr>
      </w:pPr>
      <w:r w:rsidRPr="00584F4B">
        <w:rPr>
          <w:rFonts w:ascii="Arial" w:hAnsi="Arial" w:cs="Arial"/>
          <w:bCs/>
        </w:rPr>
        <w:t xml:space="preserve">Identify your own learning and development </w:t>
      </w:r>
      <w:r w:rsidR="00584F4B">
        <w:rPr>
          <w:rFonts w:ascii="Arial" w:hAnsi="Arial" w:cs="Arial"/>
          <w:bCs/>
        </w:rPr>
        <w:t xml:space="preserve">requirements </w:t>
      </w:r>
      <w:r w:rsidR="006A21F8">
        <w:rPr>
          <w:rFonts w:ascii="Arial" w:hAnsi="Arial" w:cs="Arial"/>
          <w:bCs/>
        </w:rPr>
        <w:t>to</w:t>
      </w:r>
      <w:r w:rsidRPr="00584F4B">
        <w:rPr>
          <w:rFonts w:ascii="Arial" w:hAnsi="Arial" w:cs="Arial"/>
          <w:bCs/>
        </w:rPr>
        <w:t xml:space="preserve"> meet the key requirements of the post.</w:t>
      </w:r>
      <w:r w:rsidR="00C53D2A">
        <w:rPr>
          <w:rFonts w:ascii="Arial" w:hAnsi="Arial" w:cs="Arial"/>
          <w:bCs/>
        </w:rPr>
        <w:br/>
      </w:r>
    </w:p>
    <w:p w14:paraId="46819F56" w14:textId="49AC138F" w:rsidR="00126641" w:rsidRPr="00C53D2A" w:rsidRDefault="003A25E7" w:rsidP="00DE4BB9">
      <w:pPr>
        <w:pStyle w:val="ListParagraph"/>
        <w:numPr>
          <w:ilvl w:val="0"/>
          <w:numId w:val="47"/>
        </w:numPr>
        <w:jc w:val="both"/>
        <w:rPr>
          <w:rFonts w:ascii="Arial" w:hAnsi="Arial" w:cs="Arial"/>
        </w:rPr>
        <w:sectPr w:rsidR="00126641" w:rsidRPr="00C53D2A" w:rsidSect="00C53D2A">
          <w:headerReference w:type="default" r:id="rId8"/>
          <w:footerReference w:type="default" r:id="rId9"/>
          <w:pgSz w:w="11906" w:h="16838"/>
          <w:pgMar w:top="1135" w:right="1440" w:bottom="993" w:left="1440" w:header="708" w:footer="708" w:gutter="0"/>
          <w:cols w:space="708"/>
          <w:docGrid w:linePitch="360"/>
        </w:sectPr>
      </w:pPr>
      <w:r w:rsidRPr="00584F4B">
        <w:rPr>
          <w:rFonts w:ascii="Arial" w:hAnsi="Arial" w:cs="Arial"/>
          <w:bCs/>
        </w:rPr>
        <w:t xml:space="preserve">Manage an expenditure budget of </w:t>
      </w:r>
      <w:r w:rsidR="006A21F8" w:rsidRPr="00584F4B">
        <w:rPr>
          <w:rFonts w:ascii="Arial" w:hAnsi="Arial" w:cs="Arial"/>
          <w:bCs/>
        </w:rPr>
        <w:t>approx.</w:t>
      </w:r>
      <w:r w:rsidRPr="00584F4B">
        <w:rPr>
          <w:rFonts w:ascii="Arial" w:hAnsi="Arial" w:cs="Arial"/>
          <w:bCs/>
        </w:rPr>
        <w:t xml:space="preserve"> £40K to deliver an income of around £200K</w:t>
      </w:r>
      <w:r w:rsidR="006A21F8">
        <w:rPr>
          <w:rFonts w:ascii="Arial" w:hAnsi="Arial" w:cs="Arial"/>
          <w:bCs/>
        </w:rPr>
        <w:t>.</w:t>
      </w:r>
    </w:p>
    <w:p w14:paraId="67803145" w14:textId="77777777" w:rsidR="00B020B4" w:rsidRPr="00584F4B" w:rsidRDefault="00AF401C" w:rsidP="00B27A87">
      <w:pPr>
        <w:jc w:val="center"/>
        <w:rPr>
          <w:rFonts w:ascii="Arial" w:hAnsi="Arial" w:cs="Arial"/>
          <w:b/>
        </w:rPr>
      </w:pPr>
      <w:r w:rsidRPr="00584F4B">
        <w:rPr>
          <w:rFonts w:ascii="Arial" w:hAnsi="Arial" w:cs="Arial"/>
          <w:b/>
        </w:rPr>
        <w:lastRenderedPageBreak/>
        <w:t>S</w:t>
      </w:r>
      <w:r w:rsidR="00B020B4" w:rsidRPr="00584F4B">
        <w:rPr>
          <w:rFonts w:ascii="Arial" w:hAnsi="Arial" w:cs="Arial"/>
          <w:b/>
        </w:rPr>
        <w:t>T JOSEPH’S HOSPICE</w:t>
      </w:r>
    </w:p>
    <w:p w14:paraId="3BEF0C4B" w14:textId="1DD11FAE" w:rsidR="00B020B4" w:rsidRPr="00584F4B" w:rsidRDefault="00B020B4" w:rsidP="00B020B4">
      <w:pPr>
        <w:jc w:val="center"/>
        <w:rPr>
          <w:rFonts w:ascii="Arial" w:hAnsi="Arial" w:cs="Arial"/>
          <w:b/>
          <w:bCs/>
        </w:rPr>
      </w:pPr>
      <w:r w:rsidRPr="00584F4B">
        <w:rPr>
          <w:rFonts w:ascii="Arial" w:hAnsi="Arial" w:cs="Arial"/>
          <w:b/>
        </w:rPr>
        <w:t>PERSON SPECIFICATION</w:t>
      </w:r>
      <w:r w:rsidRPr="00584F4B">
        <w:rPr>
          <w:rFonts w:ascii="Arial" w:hAnsi="Arial" w:cs="Arial"/>
        </w:rPr>
        <w:t xml:space="preserve"> – </w:t>
      </w:r>
      <w:r w:rsidR="004D23B2" w:rsidRPr="00584F4B">
        <w:rPr>
          <w:rFonts w:ascii="Arial" w:hAnsi="Arial" w:cs="Arial"/>
        </w:rPr>
        <w:t>Events Fundraising Officer</w:t>
      </w:r>
      <w:r w:rsidR="000474C1" w:rsidRPr="00584F4B">
        <w:rPr>
          <w:rFonts w:ascii="Arial" w:hAnsi="Arial" w:cs="Arial"/>
        </w:rPr>
        <w:t xml:space="preserve"> </w:t>
      </w:r>
      <w:r w:rsidR="00817AA1" w:rsidRPr="00584F4B">
        <w:rPr>
          <w:rFonts w:ascii="Arial" w:hAnsi="Arial" w:cs="Arial"/>
        </w:rPr>
        <w:t xml:space="preserve"> </w:t>
      </w:r>
    </w:p>
    <w:p w14:paraId="5CB7661F" w14:textId="594E520D" w:rsidR="00B020B4" w:rsidRPr="00584F4B" w:rsidRDefault="00B020B4" w:rsidP="000A6502">
      <w:pPr>
        <w:rPr>
          <w:rFonts w:ascii="Arial" w:hAnsi="Arial" w:cs="Arial"/>
          <w:b/>
          <w:bCs/>
        </w:rPr>
      </w:pPr>
    </w:p>
    <w:tbl>
      <w:tblPr>
        <w:tblW w:w="10026" w:type="dxa"/>
        <w:tblInd w:w="-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70"/>
        <w:gridCol w:w="1245"/>
        <w:gridCol w:w="1146"/>
        <w:gridCol w:w="2265"/>
      </w:tblGrid>
      <w:tr w:rsidR="00B670D1" w:rsidRPr="00584F4B" w14:paraId="5D6CBAC3" w14:textId="4D488B1E" w:rsidTr="00B670D1">
        <w:trPr>
          <w:trHeight w:val="575"/>
        </w:trPr>
        <w:tc>
          <w:tcPr>
            <w:tcW w:w="5370" w:type="dxa"/>
            <w:vAlign w:val="center"/>
          </w:tcPr>
          <w:p w14:paraId="57A99810" w14:textId="6DCCDE06" w:rsidR="00B670D1" w:rsidRPr="00584F4B" w:rsidRDefault="00B670D1" w:rsidP="00584F4B">
            <w:pPr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Criteria</w:t>
            </w:r>
          </w:p>
        </w:tc>
        <w:tc>
          <w:tcPr>
            <w:tcW w:w="1245" w:type="dxa"/>
            <w:vAlign w:val="center"/>
          </w:tcPr>
          <w:p w14:paraId="203B77F5" w14:textId="32CD6B80" w:rsidR="00B670D1" w:rsidRPr="00584F4B" w:rsidRDefault="00B670D1" w:rsidP="00584F4B">
            <w:pPr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Essential</w:t>
            </w:r>
          </w:p>
        </w:tc>
        <w:tc>
          <w:tcPr>
            <w:tcW w:w="1146" w:type="dxa"/>
            <w:vAlign w:val="center"/>
          </w:tcPr>
          <w:p w14:paraId="2475A9D4" w14:textId="6A6B6D45" w:rsidR="00B670D1" w:rsidRPr="00584F4B" w:rsidRDefault="00B670D1" w:rsidP="00584F4B">
            <w:pPr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Desirable</w:t>
            </w:r>
          </w:p>
        </w:tc>
        <w:tc>
          <w:tcPr>
            <w:tcW w:w="2265" w:type="dxa"/>
          </w:tcPr>
          <w:p w14:paraId="7E28F4E9" w14:textId="2591D69B" w:rsidR="00B670D1" w:rsidRPr="00B670D1" w:rsidRDefault="00B670D1" w:rsidP="00B670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Reviewed</w:t>
            </w:r>
          </w:p>
          <w:p w14:paraId="730DD51D" w14:textId="044891EC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 Form/ Interview</w:t>
            </w:r>
          </w:p>
        </w:tc>
      </w:tr>
      <w:tr w:rsidR="00B670D1" w:rsidRPr="00584F4B" w14:paraId="4B355AA1" w14:textId="74B5A3DB" w:rsidTr="00B670D1">
        <w:trPr>
          <w:trHeight w:val="203"/>
        </w:trPr>
        <w:tc>
          <w:tcPr>
            <w:tcW w:w="5370" w:type="dxa"/>
            <w:vAlign w:val="center"/>
          </w:tcPr>
          <w:p w14:paraId="41251B88" w14:textId="52FF4DC1" w:rsidR="00B670D1" w:rsidRPr="00584F4B" w:rsidRDefault="00B670D1" w:rsidP="00A84D8D">
            <w:pPr>
              <w:ind w:left="164"/>
              <w:jc w:val="both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 xml:space="preserve">Knowledge of Fundraising techniques, trends and principles, including fundraising code of practice and GDPR  </w:t>
            </w:r>
          </w:p>
        </w:tc>
        <w:tc>
          <w:tcPr>
            <w:tcW w:w="1245" w:type="dxa"/>
            <w:vAlign w:val="center"/>
          </w:tcPr>
          <w:p w14:paraId="479DF9E9" w14:textId="77777777" w:rsidR="00B670D1" w:rsidRPr="00584F4B" w:rsidRDefault="00B670D1" w:rsidP="00B670D1">
            <w:pPr>
              <w:spacing w:after="0" w:line="240" w:lineRule="auto"/>
              <w:ind w:left="360" w:hanging="333"/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1146" w:type="dxa"/>
            <w:vAlign w:val="center"/>
          </w:tcPr>
          <w:p w14:paraId="128940C1" w14:textId="77777777" w:rsidR="00B670D1" w:rsidRPr="00584F4B" w:rsidRDefault="00B670D1" w:rsidP="00B670D1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65" w:type="dxa"/>
            <w:vAlign w:val="center"/>
          </w:tcPr>
          <w:p w14:paraId="775BFF2B" w14:textId="6CB16947" w:rsidR="00B670D1" w:rsidRPr="00B670D1" w:rsidRDefault="00B670D1" w:rsidP="00B670D1">
            <w:pPr>
              <w:spacing w:after="0" w:line="240" w:lineRule="auto"/>
              <w:ind w:left="31"/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</w:p>
        </w:tc>
      </w:tr>
      <w:tr w:rsidR="00B670D1" w:rsidRPr="00584F4B" w14:paraId="65FC6FE7" w14:textId="1F590325" w:rsidTr="00B670D1">
        <w:trPr>
          <w:trHeight w:val="413"/>
        </w:trPr>
        <w:tc>
          <w:tcPr>
            <w:tcW w:w="5370" w:type="dxa"/>
            <w:vAlign w:val="center"/>
          </w:tcPr>
          <w:p w14:paraId="544BAA31" w14:textId="2F08BAC1" w:rsidR="00B670D1" w:rsidRPr="00584F4B" w:rsidRDefault="00B670D1" w:rsidP="00B670D1">
            <w:pPr>
              <w:ind w:left="164" w:hanging="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minimum of two years’ </w:t>
            </w:r>
            <w:r w:rsidRPr="00584F4B">
              <w:rPr>
                <w:rFonts w:ascii="Arial" w:hAnsi="Arial" w:cs="Arial"/>
              </w:rPr>
              <w:t xml:space="preserve">experience managing </w:t>
            </w:r>
            <w:r>
              <w:rPr>
                <w:rFonts w:ascii="Arial" w:hAnsi="Arial" w:cs="Arial"/>
              </w:rPr>
              <w:t xml:space="preserve">multiple </w:t>
            </w:r>
            <w:r w:rsidRPr="00584F4B">
              <w:rPr>
                <w:rFonts w:ascii="Arial" w:hAnsi="Arial" w:cs="Arial"/>
              </w:rPr>
              <w:t xml:space="preserve">challenge events </w:t>
            </w:r>
          </w:p>
        </w:tc>
        <w:tc>
          <w:tcPr>
            <w:tcW w:w="1245" w:type="dxa"/>
            <w:vAlign w:val="center"/>
          </w:tcPr>
          <w:p w14:paraId="75CCF476" w14:textId="5B6C3232" w:rsidR="00B670D1" w:rsidRPr="00584F4B" w:rsidRDefault="00B670D1" w:rsidP="00B670D1">
            <w:pPr>
              <w:ind w:left="360" w:hanging="333"/>
              <w:jc w:val="center"/>
              <w:rPr>
                <w:rFonts w:ascii="Arial" w:hAnsi="Arial" w:cs="Arial"/>
              </w:rPr>
            </w:pPr>
          </w:p>
        </w:tc>
        <w:tc>
          <w:tcPr>
            <w:tcW w:w="1146" w:type="dxa"/>
            <w:vAlign w:val="center"/>
          </w:tcPr>
          <w:p w14:paraId="52CB4AD4" w14:textId="60CE81DA" w:rsidR="00B670D1" w:rsidRPr="00584F4B" w:rsidRDefault="00B670D1" w:rsidP="00B670D1">
            <w:pPr>
              <w:spacing w:after="0" w:line="240" w:lineRule="auto"/>
              <w:ind w:left="360"/>
              <w:rPr>
                <w:rFonts w:ascii="Arial" w:hAnsi="Arial" w:cs="Arial"/>
                <w:b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2265" w:type="dxa"/>
            <w:vAlign w:val="center"/>
          </w:tcPr>
          <w:p w14:paraId="34DA52EC" w14:textId="302EE212" w:rsidR="00B670D1" w:rsidRPr="00584F4B" w:rsidRDefault="00B670D1" w:rsidP="00B670D1">
            <w:pPr>
              <w:spacing w:after="0" w:line="240" w:lineRule="auto"/>
              <w:ind w:left="31"/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  <w:tr w:rsidR="00B670D1" w:rsidRPr="00584F4B" w14:paraId="525E5BE7" w14:textId="77777777" w:rsidTr="00B670D1">
        <w:trPr>
          <w:trHeight w:val="325"/>
        </w:trPr>
        <w:tc>
          <w:tcPr>
            <w:tcW w:w="5370" w:type="dxa"/>
            <w:vAlign w:val="center"/>
          </w:tcPr>
          <w:p w14:paraId="4193D169" w14:textId="172D5F47" w:rsidR="00B670D1" w:rsidRPr="00584F4B" w:rsidRDefault="009B680B" w:rsidP="009B680B">
            <w:pPr>
              <w:ind w:left="164" w:hanging="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Experience of working to a budget</w:t>
            </w:r>
          </w:p>
        </w:tc>
        <w:tc>
          <w:tcPr>
            <w:tcW w:w="1245" w:type="dxa"/>
            <w:vAlign w:val="center"/>
          </w:tcPr>
          <w:p w14:paraId="5ED577AB" w14:textId="77777777" w:rsidR="00B670D1" w:rsidRPr="00584F4B" w:rsidRDefault="00B670D1" w:rsidP="00B670D1">
            <w:pPr>
              <w:spacing w:after="0" w:line="240" w:lineRule="auto"/>
              <w:ind w:left="360" w:hanging="333"/>
              <w:jc w:val="center"/>
              <w:rPr>
                <w:rFonts w:ascii="Arial" w:hAnsi="Arial" w:cs="Arial"/>
              </w:rPr>
            </w:pPr>
          </w:p>
        </w:tc>
        <w:tc>
          <w:tcPr>
            <w:tcW w:w="1146" w:type="dxa"/>
            <w:vAlign w:val="center"/>
          </w:tcPr>
          <w:p w14:paraId="3E5CC2BF" w14:textId="6A942E5A" w:rsidR="00B670D1" w:rsidRPr="00584F4B" w:rsidRDefault="009B680B" w:rsidP="00B670D1">
            <w:pPr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2265" w:type="dxa"/>
            <w:vAlign w:val="center"/>
          </w:tcPr>
          <w:p w14:paraId="07A7FB3F" w14:textId="13D4869F" w:rsidR="00B670D1" w:rsidRPr="00B670D1" w:rsidRDefault="009B680B" w:rsidP="00B670D1">
            <w:pPr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  <w:tr w:rsidR="00B670D1" w:rsidRPr="00584F4B" w14:paraId="181D6009" w14:textId="36ABEF38" w:rsidTr="00B670D1">
        <w:trPr>
          <w:trHeight w:val="325"/>
        </w:trPr>
        <w:tc>
          <w:tcPr>
            <w:tcW w:w="5370" w:type="dxa"/>
            <w:vAlign w:val="center"/>
          </w:tcPr>
          <w:p w14:paraId="7A718D19" w14:textId="427E3235" w:rsidR="00B670D1" w:rsidRPr="00584F4B" w:rsidRDefault="00B670D1" w:rsidP="00584F4B">
            <w:pPr>
              <w:ind w:left="164" w:hanging="7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Excellent planning skills</w:t>
            </w:r>
            <w:r w:rsidR="009B680B">
              <w:rPr>
                <w:rFonts w:ascii="Arial" w:hAnsi="Arial" w:cs="Arial"/>
              </w:rPr>
              <w:t xml:space="preserve"> and experience </w:t>
            </w:r>
            <w:r w:rsidR="00C83C6E">
              <w:rPr>
                <w:rFonts w:ascii="Arial" w:hAnsi="Arial" w:cs="Arial"/>
              </w:rPr>
              <w:t xml:space="preserve">of </w:t>
            </w:r>
            <w:r w:rsidR="009B680B">
              <w:rPr>
                <w:rFonts w:ascii="Arial" w:hAnsi="Arial" w:cs="Arial"/>
              </w:rPr>
              <w:t>working to deadlines</w:t>
            </w:r>
          </w:p>
        </w:tc>
        <w:tc>
          <w:tcPr>
            <w:tcW w:w="1245" w:type="dxa"/>
            <w:vAlign w:val="center"/>
          </w:tcPr>
          <w:p w14:paraId="713EEC38" w14:textId="77777777" w:rsidR="00B670D1" w:rsidRPr="00584F4B" w:rsidRDefault="00B670D1" w:rsidP="00B670D1">
            <w:pPr>
              <w:spacing w:after="0" w:line="240" w:lineRule="auto"/>
              <w:ind w:left="360" w:hanging="333"/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1146" w:type="dxa"/>
            <w:vAlign w:val="center"/>
          </w:tcPr>
          <w:p w14:paraId="15F90F2A" w14:textId="77777777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65" w:type="dxa"/>
            <w:vAlign w:val="center"/>
          </w:tcPr>
          <w:p w14:paraId="7D04F5C1" w14:textId="1683527E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  <w:tr w:rsidR="00B670D1" w:rsidRPr="00584F4B" w14:paraId="2F4B16E3" w14:textId="4254F914" w:rsidTr="00B670D1">
        <w:trPr>
          <w:trHeight w:val="325"/>
        </w:trPr>
        <w:tc>
          <w:tcPr>
            <w:tcW w:w="5370" w:type="dxa"/>
            <w:vAlign w:val="center"/>
          </w:tcPr>
          <w:p w14:paraId="39F9F92F" w14:textId="4217EC7C" w:rsidR="00B670D1" w:rsidRPr="00584F4B" w:rsidRDefault="00B670D1" w:rsidP="00584F4B">
            <w:pPr>
              <w:ind w:left="164" w:hanging="7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Experience managing and motivating volunteers</w:t>
            </w:r>
          </w:p>
        </w:tc>
        <w:tc>
          <w:tcPr>
            <w:tcW w:w="1245" w:type="dxa"/>
            <w:vAlign w:val="center"/>
          </w:tcPr>
          <w:p w14:paraId="45D95797" w14:textId="3C00ED4A" w:rsidR="00B670D1" w:rsidRPr="00584F4B" w:rsidRDefault="00B670D1" w:rsidP="00B670D1">
            <w:pPr>
              <w:spacing w:after="0" w:line="240" w:lineRule="auto"/>
              <w:ind w:left="360" w:hanging="333"/>
              <w:jc w:val="center"/>
              <w:rPr>
                <w:rFonts w:ascii="Arial" w:hAnsi="Arial" w:cs="Arial"/>
              </w:rPr>
            </w:pPr>
          </w:p>
        </w:tc>
        <w:tc>
          <w:tcPr>
            <w:tcW w:w="1146" w:type="dxa"/>
            <w:vAlign w:val="center"/>
          </w:tcPr>
          <w:p w14:paraId="3E021BB0" w14:textId="0A9C09BA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2265" w:type="dxa"/>
            <w:vAlign w:val="center"/>
          </w:tcPr>
          <w:p w14:paraId="50E459CB" w14:textId="36FE69B8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  <w:tr w:rsidR="00B670D1" w:rsidRPr="00584F4B" w14:paraId="6B54C439" w14:textId="63559F4E" w:rsidTr="00B670D1">
        <w:trPr>
          <w:trHeight w:val="325"/>
        </w:trPr>
        <w:tc>
          <w:tcPr>
            <w:tcW w:w="5370" w:type="dxa"/>
            <w:vAlign w:val="center"/>
          </w:tcPr>
          <w:p w14:paraId="6EB9C85F" w14:textId="4B288B0B" w:rsidR="00B670D1" w:rsidRPr="00584F4B" w:rsidRDefault="00B670D1" w:rsidP="00584F4B">
            <w:pPr>
              <w:ind w:left="164" w:hanging="7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 xml:space="preserve">Ability to evaluate and analyse campaign performance </w:t>
            </w:r>
            <w:r>
              <w:rPr>
                <w:rFonts w:ascii="Arial" w:hAnsi="Arial" w:cs="Arial"/>
              </w:rPr>
              <w:t xml:space="preserve">to </w:t>
            </w:r>
            <w:r w:rsidRPr="00584F4B">
              <w:rPr>
                <w:rFonts w:ascii="Arial" w:hAnsi="Arial" w:cs="Arial"/>
              </w:rPr>
              <w:t>be</w:t>
            </w:r>
            <w:r>
              <w:rPr>
                <w:rFonts w:ascii="Arial" w:hAnsi="Arial" w:cs="Arial"/>
              </w:rPr>
              <w:t>t</w:t>
            </w:r>
            <w:r w:rsidRPr="00584F4B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er</w:t>
            </w:r>
            <w:r w:rsidRPr="00584F4B">
              <w:rPr>
                <w:rFonts w:ascii="Arial" w:hAnsi="Arial" w:cs="Arial"/>
              </w:rPr>
              <w:t xml:space="preserve"> plan for future events</w:t>
            </w:r>
          </w:p>
        </w:tc>
        <w:tc>
          <w:tcPr>
            <w:tcW w:w="1245" w:type="dxa"/>
            <w:vAlign w:val="center"/>
          </w:tcPr>
          <w:p w14:paraId="6848D068" w14:textId="77777777" w:rsidR="00B670D1" w:rsidRPr="00584F4B" w:rsidRDefault="00B670D1" w:rsidP="00B670D1">
            <w:pPr>
              <w:spacing w:after="0" w:line="240" w:lineRule="auto"/>
              <w:ind w:left="360" w:hanging="333"/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1146" w:type="dxa"/>
            <w:vAlign w:val="center"/>
          </w:tcPr>
          <w:p w14:paraId="4C701533" w14:textId="77777777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65" w:type="dxa"/>
            <w:vAlign w:val="center"/>
          </w:tcPr>
          <w:p w14:paraId="66CD5604" w14:textId="323A9B9F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  <w:tr w:rsidR="00B670D1" w:rsidRPr="00584F4B" w14:paraId="23513B12" w14:textId="6E69B9C2" w:rsidTr="00B670D1">
        <w:trPr>
          <w:trHeight w:val="325"/>
        </w:trPr>
        <w:tc>
          <w:tcPr>
            <w:tcW w:w="5370" w:type="dxa"/>
            <w:vAlign w:val="center"/>
          </w:tcPr>
          <w:p w14:paraId="09E3EA40" w14:textId="24061A59" w:rsidR="00B670D1" w:rsidRPr="00584F4B" w:rsidRDefault="00B670D1" w:rsidP="00584F4B">
            <w:pPr>
              <w:ind w:left="164" w:hanging="7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 xml:space="preserve">Able to develop positive relationships both internally </w:t>
            </w:r>
            <w:r>
              <w:rPr>
                <w:rFonts w:ascii="Arial" w:hAnsi="Arial" w:cs="Arial"/>
              </w:rPr>
              <w:t xml:space="preserve">with fundraising team and wider hospice staff; </w:t>
            </w:r>
            <w:r w:rsidRPr="00584F4B">
              <w:rPr>
                <w:rFonts w:ascii="Arial" w:hAnsi="Arial" w:cs="Arial"/>
              </w:rPr>
              <w:t>and externally</w:t>
            </w:r>
            <w:r>
              <w:rPr>
                <w:rFonts w:ascii="Arial" w:hAnsi="Arial" w:cs="Arial"/>
              </w:rPr>
              <w:t xml:space="preserve"> with event providers and suppliers</w:t>
            </w:r>
          </w:p>
        </w:tc>
        <w:tc>
          <w:tcPr>
            <w:tcW w:w="1245" w:type="dxa"/>
            <w:vAlign w:val="center"/>
          </w:tcPr>
          <w:p w14:paraId="079E587E" w14:textId="77777777" w:rsidR="00B670D1" w:rsidRPr="00584F4B" w:rsidRDefault="00B670D1" w:rsidP="00B670D1">
            <w:pPr>
              <w:spacing w:after="0" w:line="240" w:lineRule="auto"/>
              <w:ind w:left="360" w:hanging="333"/>
              <w:jc w:val="center"/>
              <w:rPr>
                <w:rFonts w:ascii="Arial" w:hAnsi="Arial" w:cs="Arial"/>
              </w:rPr>
            </w:pPr>
          </w:p>
        </w:tc>
        <w:tc>
          <w:tcPr>
            <w:tcW w:w="1146" w:type="dxa"/>
            <w:vAlign w:val="center"/>
          </w:tcPr>
          <w:p w14:paraId="60B598F0" w14:textId="5021508D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2265" w:type="dxa"/>
            <w:vAlign w:val="center"/>
          </w:tcPr>
          <w:p w14:paraId="69082D4D" w14:textId="230DAA9B" w:rsidR="00B670D1" w:rsidRPr="00584F4B" w:rsidRDefault="00B670D1" w:rsidP="00B670D1">
            <w:pPr>
              <w:jc w:val="center"/>
              <w:rPr>
                <w:rFonts w:ascii="Arial" w:hAnsi="Arial" w:cs="Arial"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  <w:tr w:rsidR="00B670D1" w:rsidRPr="00584F4B" w14:paraId="062B8D4B" w14:textId="79BEDD7A" w:rsidTr="00B670D1">
        <w:tc>
          <w:tcPr>
            <w:tcW w:w="5370" w:type="dxa"/>
            <w:vAlign w:val="center"/>
          </w:tcPr>
          <w:p w14:paraId="2E64B146" w14:textId="184B7E89" w:rsidR="00B670D1" w:rsidRPr="00584F4B" w:rsidRDefault="00B670D1" w:rsidP="00584F4B">
            <w:pPr>
              <w:ind w:left="164" w:hanging="7"/>
              <w:jc w:val="both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 xml:space="preserve">A genuine interest in working to St Joseph’s Hospice </w:t>
            </w:r>
            <w:r>
              <w:rPr>
                <w:rFonts w:ascii="Arial" w:hAnsi="Arial" w:cs="Arial"/>
              </w:rPr>
              <w:t>m</w:t>
            </w:r>
            <w:r w:rsidRPr="00584F4B">
              <w:rPr>
                <w:rFonts w:ascii="Arial" w:hAnsi="Arial" w:cs="Arial"/>
              </w:rPr>
              <w:t>ission and values</w:t>
            </w:r>
            <w:r>
              <w:rPr>
                <w:rFonts w:ascii="Arial" w:hAnsi="Arial" w:cs="Arial"/>
              </w:rPr>
              <w:t>,</w:t>
            </w:r>
            <w:r w:rsidRPr="00584F4B">
              <w:rPr>
                <w:rFonts w:ascii="Arial" w:hAnsi="Arial" w:cs="Arial"/>
              </w:rPr>
              <w:t xml:space="preserve"> to support people with life limiting illness</w:t>
            </w:r>
          </w:p>
        </w:tc>
        <w:tc>
          <w:tcPr>
            <w:tcW w:w="1245" w:type="dxa"/>
            <w:vAlign w:val="center"/>
          </w:tcPr>
          <w:p w14:paraId="67F1A731" w14:textId="525851D2" w:rsidR="00B670D1" w:rsidRPr="00584F4B" w:rsidRDefault="00B670D1" w:rsidP="00B670D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84F4B">
              <w:rPr>
                <w:rFonts w:ascii="Arial" w:hAnsi="Arial" w:cs="Arial"/>
              </w:rPr>
              <w:t>X</w:t>
            </w:r>
          </w:p>
        </w:tc>
        <w:tc>
          <w:tcPr>
            <w:tcW w:w="1146" w:type="dxa"/>
            <w:vAlign w:val="center"/>
          </w:tcPr>
          <w:p w14:paraId="3CA7EEB3" w14:textId="77777777" w:rsidR="00B670D1" w:rsidRPr="00584F4B" w:rsidRDefault="00B670D1" w:rsidP="00B670D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65" w:type="dxa"/>
            <w:vAlign w:val="center"/>
          </w:tcPr>
          <w:p w14:paraId="2A4390DA" w14:textId="16E70E3B" w:rsidR="00B670D1" w:rsidRPr="00584F4B" w:rsidRDefault="00B670D1" w:rsidP="00B670D1">
            <w:pPr>
              <w:jc w:val="center"/>
              <w:rPr>
                <w:rFonts w:ascii="Arial" w:hAnsi="Arial" w:cs="Arial"/>
                <w:b/>
              </w:rPr>
            </w:pPr>
            <w:r w:rsidRPr="00B670D1">
              <w:rPr>
                <w:rFonts w:ascii="Arial" w:hAnsi="Arial" w:cs="Arial"/>
              </w:rPr>
              <w:t>Application</w:t>
            </w:r>
            <w:r>
              <w:rPr>
                <w:rFonts w:ascii="Arial" w:hAnsi="Arial" w:cs="Arial"/>
              </w:rPr>
              <w:t>/Interview</w:t>
            </w:r>
          </w:p>
        </w:tc>
      </w:tr>
    </w:tbl>
    <w:p w14:paraId="363F3CD8" w14:textId="77777777" w:rsidR="00B020B4" w:rsidRPr="00584F4B" w:rsidRDefault="00B020B4" w:rsidP="00B020B4">
      <w:pPr>
        <w:tabs>
          <w:tab w:val="left" w:pos="2552"/>
        </w:tabs>
        <w:rPr>
          <w:rFonts w:ascii="Arial" w:hAnsi="Arial" w:cs="Arial"/>
          <w:b/>
          <w:i/>
        </w:rPr>
      </w:pPr>
    </w:p>
    <w:p w14:paraId="774295F5" w14:textId="24F80A46" w:rsidR="005F4A7D" w:rsidRPr="00584F4B" w:rsidRDefault="005F4A7D" w:rsidP="00584F4B">
      <w:pPr>
        <w:rPr>
          <w:rFonts w:ascii="Arial" w:hAnsi="Arial" w:cs="Arial"/>
        </w:rPr>
      </w:pPr>
    </w:p>
    <w:sectPr w:rsidR="005F4A7D" w:rsidRPr="00584F4B" w:rsidSect="00DE4BB9"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E1602" w14:textId="77777777" w:rsidR="00716FC1" w:rsidRDefault="00716FC1" w:rsidP="00074090">
      <w:pPr>
        <w:spacing w:after="0" w:line="240" w:lineRule="auto"/>
      </w:pPr>
      <w:r>
        <w:separator/>
      </w:r>
    </w:p>
  </w:endnote>
  <w:endnote w:type="continuationSeparator" w:id="0">
    <w:p w14:paraId="20FEB324" w14:textId="77777777" w:rsidR="00716FC1" w:rsidRDefault="00716FC1" w:rsidP="00074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1032597"/>
      <w:docPartObj>
        <w:docPartGallery w:val="Page Numbers (Bottom of Page)"/>
        <w:docPartUnique/>
      </w:docPartObj>
    </w:sdtPr>
    <w:sdtEndPr/>
    <w:sdtContent>
      <w:sdt>
        <w:sdtPr>
          <w:id w:val="1309973981"/>
          <w:docPartObj>
            <w:docPartGallery w:val="Page Numbers (Top of Page)"/>
            <w:docPartUnique/>
          </w:docPartObj>
        </w:sdtPr>
        <w:sdtEndPr/>
        <w:sdtContent>
          <w:p w14:paraId="4D6EB1B7" w14:textId="7CC7F848" w:rsidR="00FD6A95" w:rsidRDefault="00FD6A9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53D2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53D2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AA4A7C7" w14:textId="77777777" w:rsidR="00FD6A95" w:rsidRDefault="00FD6A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A153E" w14:textId="77777777" w:rsidR="00716FC1" w:rsidRDefault="00716FC1" w:rsidP="00074090">
      <w:pPr>
        <w:spacing w:after="0" w:line="240" w:lineRule="auto"/>
      </w:pPr>
      <w:r>
        <w:separator/>
      </w:r>
    </w:p>
  </w:footnote>
  <w:footnote w:type="continuationSeparator" w:id="0">
    <w:p w14:paraId="7DC6C374" w14:textId="77777777" w:rsidR="00716FC1" w:rsidRDefault="00716FC1" w:rsidP="00074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35263" w14:textId="5B61A7CD" w:rsidR="00074090" w:rsidRDefault="00917DF7" w:rsidP="00074090">
    <w:pPr>
      <w:rPr>
        <w:rFonts w:ascii="Franklin Gothic Book" w:hAnsi="Franklin Gothic Book"/>
        <w:sz w:val="18"/>
        <w:szCs w:val="18"/>
        <w:lang w:val="en-US"/>
      </w:rPr>
    </w:pPr>
    <w:r>
      <w:rPr>
        <w:rFonts w:ascii="Franklin Gothic Book" w:hAnsi="Franklin Gothic Book"/>
        <w:sz w:val="18"/>
        <w:szCs w:val="18"/>
        <w:lang w:val="en-US"/>
      </w:rPr>
      <w:t xml:space="preserve">Events Fundraising Officer - </w:t>
    </w:r>
    <w:r w:rsidR="00074090" w:rsidRPr="000A6502">
      <w:rPr>
        <w:rFonts w:ascii="Franklin Gothic Book" w:hAnsi="Franklin Gothic Book"/>
        <w:sz w:val="18"/>
        <w:szCs w:val="18"/>
        <w:lang w:val="en-US"/>
      </w:rPr>
      <w:t xml:space="preserve">Job Description </w:t>
    </w:r>
    <w:r>
      <w:rPr>
        <w:rFonts w:ascii="Franklin Gothic Book" w:hAnsi="Franklin Gothic Book"/>
        <w:sz w:val="18"/>
        <w:szCs w:val="18"/>
        <w:lang w:val="en-US"/>
      </w:rPr>
      <w:t>and Person Specification</w:t>
    </w:r>
  </w:p>
  <w:p w14:paraId="7F8C1A1B" w14:textId="3CD26D14" w:rsidR="00755F7C" w:rsidRPr="000A6502" w:rsidRDefault="00755F7C" w:rsidP="00755F7C">
    <w:pPr>
      <w:jc w:val="right"/>
      <w:rPr>
        <w:rFonts w:ascii="Franklin Gothic Book" w:hAnsi="Franklin Gothic Book"/>
        <w:sz w:val="18"/>
        <w:szCs w:val="18"/>
        <w:lang w:val="en-US"/>
      </w:rPr>
    </w:pPr>
    <w:r>
      <w:rPr>
        <w:noProof/>
        <w:lang w:eastAsia="en-GB"/>
      </w:rPr>
      <w:drawing>
        <wp:inline distT="0" distB="0" distL="0" distR="0" wp14:anchorId="6FAF6810" wp14:editId="373818D0">
          <wp:extent cx="1237309" cy="882015"/>
          <wp:effectExtent l="0" t="0" r="127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7309" cy="882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07E60"/>
    <w:multiLevelType w:val="multilevel"/>
    <w:tmpl w:val="0D3E4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C1623"/>
    <w:multiLevelType w:val="multilevel"/>
    <w:tmpl w:val="FEB029A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4C34E9C"/>
    <w:multiLevelType w:val="multilevel"/>
    <w:tmpl w:val="D626FA0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53C0C2B"/>
    <w:multiLevelType w:val="multilevel"/>
    <w:tmpl w:val="EC8C7F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64540C0"/>
    <w:multiLevelType w:val="hybridMultilevel"/>
    <w:tmpl w:val="9CC02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AD6242"/>
    <w:multiLevelType w:val="hybridMultilevel"/>
    <w:tmpl w:val="0C206BC4"/>
    <w:lvl w:ilvl="0" w:tplc="AF668F82">
      <w:numFmt w:val="bullet"/>
      <w:lvlText w:val="-"/>
      <w:lvlJc w:val="left"/>
      <w:pPr>
        <w:ind w:left="720" w:hanging="360"/>
      </w:pPr>
      <w:rPr>
        <w:rFonts w:ascii="Franklin Gothic Book" w:eastAsiaTheme="minorHAnsi" w:hAnsi="Franklin Gothic Book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4A2ABE"/>
    <w:multiLevelType w:val="multilevel"/>
    <w:tmpl w:val="027EE4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07D4DA1"/>
    <w:multiLevelType w:val="multilevel"/>
    <w:tmpl w:val="AC827D2E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537211B"/>
    <w:multiLevelType w:val="multilevel"/>
    <w:tmpl w:val="6DFCF238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587D4B"/>
    <w:multiLevelType w:val="hybridMultilevel"/>
    <w:tmpl w:val="FCA6EF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1D41B6"/>
    <w:multiLevelType w:val="hybridMultilevel"/>
    <w:tmpl w:val="4282C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F36F4"/>
    <w:multiLevelType w:val="multilevel"/>
    <w:tmpl w:val="E6E6C32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FB5FA0"/>
    <w:multiLevelType w:val="hybridMultilevel"/>
    <w:tmpl w:val="B18CF0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7EE1F40"/>
    <w:multiLevelType w:val="hybridMultilevel"/>
    <w:tmpl w:val="477245B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A280608"/>
    <w:multiLevelType w:val="multilevel"/>
    <w:tmpl w:val="144AB4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4D00B5"/>
    <w:multiLevelType w:val="multilevel"/>
    <w:tmpl w:val="A57652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AD31328"/>
    <w:multiLevelType w:val="multilevel"/>
    <w:tmpl w:val="1A06B8A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61A356E"/>
    <w:multiLevelType w:val="multilevel"/>
    <w:tmpl w:val="05C8388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396B716C"/>
    <w:multiLevelType w:val="multilevel"/>
    <w:tmpl w:val="01D811F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B380B74"/>
    <w:multiLevelType w:val="multilevel"/>
    <w:tmpl w:val="430A469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C037683"/>
    <w:multiLevelType w:val="multilevel"/>
    <w:tmpl w:val="B8B80A9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C57273F"/>
    <w:multiLevelType w:val="hybridMultilevel"/>
    <w:tmpl w:val="932C9748"/>
    <w:lvl w:ilvl="0" w:tplc="5ECE96B8">
      <w:numFmt w:val="bullet"/>
      <w:lvlText w:val="-"/>
      <w:lvlJc w:val="left"/>
      <w:pPr>
        <w:ind w:left="720" w:hanging="360"/>
      </w:pPr>
      <w:rPr>
        <w:rFonts w:ascii="Franklin Gothic Book" w:eastAsiaTheme="minorHAnsi" w:hAnsi="Franklin Gothic Book" w:cstheme="minorBidi" w:hint="default"/>
        <w:b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011A94"/>
    <w:multiLevelType w:val="multilevel"/>
    <w:tmpl w:val="AF46B61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4E96A79"/>
    <w:multiLevelType w:val="multilevel"/>
    <w:tmpl w:val="D10E9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CD2E53"/>
    <w:multiLevelType w:val="multilevel"/>
    <w:tmpl w:val="D5E44B4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9F911F4"/>
    <w:multiLevelType w:val="hybridMultilevel"/>
    <w:tmpl w:val="9990AB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047A71"/>
    <w:multiLevelType w:val="multilevel"/>
    <w:tmpl w:val="266C43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0290553"/>
    <w:multiLevelType w:val="multilevel"/>
    <w:tmpl w:val="E6A84ED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1347F5B"/>
    <w:multiLevelType w:val="multilevel"/>
    <w:tmpl w:val="127EC77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28A4E5C"/>
    <w:multiLevelType w:val="multilevel"/>
    <w:tmpl w:val="BBE02C8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14188"/>
    <w:multiLevelType w:val="hybridMultilevel"/>
    <w:tmpl w:val="6F6AC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294EAC"/>
    <w:multiLevelType w:val="multilevel"/>
    <w:tmpl w:val="ABFC50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58291D"/>
    <w:multiLevelType w:val="hybridMultilevel"/>
    <w:tmpl w:val="DB0A91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FC000BE"/>
    <w:multiLevelType w:val="multilevel"/>
    <w:tmpl w:val="702EEEB8"/>
    <w:lvl w:ilvl="0">
      <w:start w:val="1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611F2573"/>
    <w:multiLevelType w:val="multilevel"/>
    <w:tmpl w:val="E8F0D5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140179F"/>
    <w:multiLevelType w:val="hybridMultilevel"/>
    <w:tmpl w:val="AB766B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9B41A8"/>
    <w:multiLevelType w:val="multilevel"/>
    <w:tmpl w:val="FEB295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66F8109B"/>
    <w:multiLevelType w:val="multilevel"/>
    <w:tmpl w:val="8826A01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67736FF6"/>
    <w:multiLevelType w:val="hybridMultilevel"/>
    <w:tmpl w:val="170EC2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87A4F60"/>
    <w:multiLevelType w:val="hybridMultilevel"/>
    <w:tmpl w:val="CC7AD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CB41E2"/>
    <w:multiLevelType w:val="multilevel"/>
    <w:tmpl w:val="9AF08C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3443D64"/>
    <w:multiLevelType w:val="multilevel"/>
    <w:tmpl w:val="CE7AD5F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4E71674"/>
    <w:multiLevelType w:val="multilevel"/>
    <w:tmpl w:val="413AAEE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603655"/>
    <w:multiLevelType w:val="hybridMultilevel"/>
    <w:tmpl w:val="4C48F12C"/>
    <w:lvl w:ilvl="0" w:tplc="520A9D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77204C"/>
    <w:multiLevelType w:val="hybridMultilevel"/>
    <w:tmpl w:val="568A7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584771"/>
    <w:multiLevelType w:val="multilevel"/>
    <w:tmpl w:val="1F5A0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495597"/>
    <w:multiLevelType w:val="multilevel"/>
    <w:tmpl w:val="8542A0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548343765">
    <w:abstractNumId w:val="38"/>
  </w:num>
  <w:num w:numId="2" w16cid:durableId="1678772835">
    <w:abstractNumId w:val="35"/>
  </w:num>
  <w:num w:numId="3" w16cid:durableId="1189294069">
    <w:abstractNumId w:val="32"/>
  </w:num>
  <w:num w:numId="4" w16cid:durableId="120615939">
    <w:abstractNumId w:val="10"/>
  </w:num>
  <w:num w:numId="5" w16cid:durableId="130292299">
    <w:abstractNumId w:val="2"/>
  </w:num>
  <w:num w:numId="6" w16cid:durableId="413013866">
    <w:abstractNumId w:val="25"/>
  </w:num>
  <w:num w:numId="7" w16cid:durableId="2104570767">
    <w:abstractNumId w:val="8"/>
  </w:num>
  <w:num w:numId="8" w16cid:durableId="1194460798">
    <w:abstractNumId w:val="7"/>
  </w:num>
  <w:num w:numId="9" w16cid:durableId="881985897">
    <w:abstractNumId w:val="4"/>
  </w:num>
  <w:num w:numId="10" w16cid:durableId="331445923">
    <w:abstractNumId w:val="44"/>
  </w:num>
  <w:num w:numId="11" w16cid:durableId="1616018761">
    <w:abstractNumId w:val="39"/>
  </w:num>
  <w:num w:numId="12" w16cid:durableId="1998800060">
    <w:abstractNumId w:val="30"/>
  </w:num>
  <w:num w:numId="13" w16cid:durableId="1678578796">
    <w:abstractNumId w:val="9"/>
  </w:num>
  <w:num w:numId="14" w16cid:durableId="1063522605">
    <w:abstractNumId w:val="12"/>
  </w:num>
  <w:num w:numId="15" w16cid:durableId="1308362552">
    <w:abstractNumId w:val="13"/>
  </w:num>
  <w:num w:numId="16" w16cid:durableId="925304346">
    <w:abstractNumId w:val="34"/>
  </w:num>
  <w:num w:numId="17" w16cid:durableId="857502772">
    <w:abstractNumId w:val="1"/>
  </w:num>
  <w:num w:numId="18" w16cid:durableId="1738240635">
    <w:abstractNumId w:val="22"/>
  </w:num>
  <w:num w:numId="19" w16cid:durableId="1671370654">
    <w:abstractNumId w:val="14"/>
  </w:num>
  <w:num w:numId="20" w16cid:durableId="94642556">
    <w:abstractNumId w:val="37"/>
  </w:num>
  <w:num w:numId="21" w16cid:durableId="1917519129">
    <w:abstractNumId w:val="29"/>
  </w:num>
  <w:num w:numId="22" w16cid:durableId="1996110130">
    <w:abstractNumId w:val="18"/>
  </w:num>
  <w:num w:numId="23" w16cid:durableId="325518886">
    <w:abstractNumId w:val="26"/>
  </w:num>
  <w:num w:numId="24" w16cid:durableId="1274753759">
    <w:abstractNumId w:val="6"/>
  </w:num>
  <w:num w:numId="25" w16cid:durableId="704714203">
    <w:abstractNumId w:val="24"/>
  </w:num>
  <w:num w:numId="26" w16cid:durableId="473837835">
    <w:abstractNumId w:val="17"/>
  </w:num>
  <w:num w:numId="27" w16cid:durableId="1863206277">
    <w:abstractNumId w:val="27"/>
  </w:num>
  <w:num w:numId="28" w16cid:durableId="995298980">
    <w:abstractNumId w:val="19"/>
  </w:num>
  <w:num w:numId="29" w16cid:durableId="694503475">
    <w:abstractNumId w:val="36"/>
  </w:num>
  <w:num w:numId="30" w16cid:durableId="619191283">
    <w:abstractNumId w:val="15"/>
  </w:num>
  <w:num w:numId="31" w16cid:durableId="1354721539">
    <w:abstractNumId w:val="46"/>
  </w:num>
  <w:num w:numId="32" w16cid:durableId="544562384">
    <w:abstractNumId w:val="43"/>
  </w:num>
  <w:num w:numId="33" w16cid:durableId="394208278">
    <w:abstractNumId w:val="33"/>
  </w:num>
  <w:num w:numId="34" w16cid:durableId="137039849">
    <w:abstractNumId w:val="20"/>
  </w:num>
  <w:num w:numId="35" w16cid:durableId="1891456216">
    <w:abstractNumId w:val="11"/>
  </w:num>
  <w:num w:numId="36" w16cid:durableId="888035935">
    <w:abstractNumId w:val="41"/>
  </w:num>
  <w:num w:numId="37" w16cid:durableId="1401712151">
    <w:abstractNumId w:val="28"/>
  </w:num>
  <w:num w:numId="38" w16cid:durableId="2029091002">
    <w:abstractNumId w:val="3"/>
  </w:num>
  <w:num w:numId="39" w16cid:durableId="1538077661">
    <w:abstractNumId w:val="16"/>
  </w:num>
  <w:num w:numId="40" w16cid:durableId="427115100">
    <w:abstractNumId w:val="31"/>
  </w:num>
  <w:num w:numId="41" w16cid:durableId="1206869514">
    <w:abstractNumId w:val="42"/>
  </w:num>
  <w:num w:numId="42" w16cid:durableId="722024379">
    <w:abstractNumId w:val="45"/>
  </w:num>
  <w:num w:numId="43" w16cid:durableId="386339714">
    <w:abstractNumId w:val="0"/>
  </w:num>
  <w:num w:numId="44" w16cid:durableId="1904565841">
    <w:abstractNumId w:val="23"/>
  </w:num>
  <w:num w:numId="45" w16cid:durableId="1273435781">
    <w:abstractNumId w:val="40"/>
  </w:num>
  <w:num w:numId="46" w16cid:durableId="1536574117">
    <w:abstractNumId w:val="5"/>
  </w:num>
  <w:num w:numId="47" w16cid:durableId="145073497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090"/>
    <w:rsid w:val="00016F6C"/>
    <w:rsid w:val="00037591"/>
    <w:rsid w:val="000474C1"/>
    <w:rsid w:val="00061FEE"/>
    <w:rsid w:val="00074090"/>
    <w:rsid w:val="000806C9"/>
    <w:rsid w:val="000A6502"/>
    <w:rsid w:val="000C217C"/>
    <w:rsid w:val="000C34B2"/>
    <w:rsid w:val="000F738B"/>
    <w:rsid w:val="00106EA2"/>
    <w:rsid w:val="0012052C"/>
    <w:rsid w:val="00126641"/>
    <w:rsid w:val="001341CD"/>
    <w:rsid w:val="0014036B"/>
    <w:rsid w:val="00163164"/>
    <w:rsid w:val="00167BDE"/>
    <w:rsid w:val="0017349A"/>
    <w:rsid w:val="00173819"/>
    <w:rsid w:val="001862ED"/>
    <w:rsid w:val="0018680C"/>
    <w:rsid w:val="001A1C61"/>
    <w:rsid w:val="001B7472"/>
    <w:rsid w:val="001D0463"/>
    <w:rsid w:val="001D68CC"/>
    <w:rsid w:val="001E5852"/>
    <w:rsid w:val="002239CD"/>
    <w:rsid w:val="00227689"/>
    <w:rsid w:val="00240821"/>
    <w:rsid w:val="0026327F"/>
    <w:rsid w:val="002635AA"/>
    <w:rsid w:val="00276A02"/>
    <w:rsid w:val="002810B5"/>
    <w:rsid w:val="00292A85"/>
    <w:rsid w:val="002A7D10"/>
    <w:rsid w:val="002F5ED6"/>
    <w:rsid w:val="00330C50"/>
    <w:rsid w:val="00350B99"/>
    <w:rsid w:val="00351AE6"/>
    <w:rsid w:val="00357FDA"/>
    <w:rsid w:val="003609E7"/>
    <w:rsid w:val="00377452"/>
    <w:rsid w:val="00377E3E"/>
    <w:rsid w:val="00392D85"/>
    <w:rsid w:val="003A25E7"/>
    <w:rsid w:val="003E4CFE"/>
    <w:rsid w:val="0042673D"/>
    <w:rsid w:val="00446AB5"/>
    <w:rsid w:val="00483D10"/>
    <w:rsid w:val="00484ACC"/>
    <w:rsid w:val="004D23B2"/>
    <w:rsid w:val="00503FDC"/>
    <w:rsid w:val="00507034"/>
    <w:rsid w:val="00507B03"/>
    <w:rsid w:val="00517C3D"/>
    <w:rsid w:val="005402DE"/>
    <w:rsid w:val="00584F4B"/>
    <w:rsid w:val="005F4A7D"/>
    <w:rsid w:val="00625FAE"/>
    <w:rsid w:val="0063259B"/>
    <w:rsid w:val="006A21F8"/>
    <w:rsid w:val="006A3474"/>
    <w:rsid w:val="006B40D0"/>
    <w:rsid w:val="00704F77"/>
    <w:rsid w:val="00707293"/>
    <w:rsid w:val="00716FC1"/>
    <w:rsid w:val="00744CF1"/>
    <w:rsid w:val="00755F7C"/>
    <w:rsid w:val="0075779A"/>
    <w:rsid w:val="00757B23"/>
    <w:rsid w:val="00770A75"/>
    <w:rsid w:val="0077723A"/>
    <w:rsid w:val="00790507"/>
    <w:rsid w:val="007A6151"/>
    <w:rsid w:val="007C1CA6"/>
    <w:rsid w:val="007F7C42"/>
    <w:rsid w:val="008112DE"/>
    <w:rsid w:val="00817AA1"/>
    <w:rsid w:val="00836FAA"/>
    <w:rsid w:val="00896F98"/>
    <w:rsid w:val="00897953"/>
    <w:rsid w:val="008D3F22"/>
    <w:rsid w:val="008F55CE"/>
    <w:rsid w:val="0090402D"/>
    <w:rsid w:val="00917DF7"/>
    <w:rsid w:val="009459EE"/>
    <w:rsid w:val="00947075"/>
    <w:rsid w:val="00955DA6"/>
    <w:rsid w:val="0096056E"/>
    <w:rsid w:val="00966504"/>
    <w:rsid w:val="00967D3C"/>
    <w:rsid w:val="00970196"/>
    <w:rsid w:val="0097236E"/>
    <w:rsid w:val="00991D7A"/>
    <w:rsid w:val="009B3396"/>
    <w:rsid w:val="009B680B"/>
    <w:rsid w:val="009C0F7F"/>
    <w:rsid w:val="009D1502"/>
    <w:rsid w:val="009E6141"/>
    <w:rsid w:val="00A14FAF"/>
    <w:rsid w:val="00A16CDF"/>
    <w:rsid w:val="00A22C44"/>
    <w:rsid w:val="00A55A09"/>
    <w:rsid w:val="00A578A0"/>
    <w:rsid w:val="00A62452"/>
    <w:rsid w:val="00A84D8D"/>
    <w:rsid w:val="00AA6574"/>
    <w:rsid w:val="00AD447F"/>
    <w:rsid w:val="00AE45EE"/>
    <w:rsid w:val="00AE7379"/>
    <w:rsid w:val="00AF401C"/>
    <w:rsid w:val="00AF7F83"/>
    <w:rsid w:val="00B020B4"/>
    <w:rsid w:val="00B25843"/>
    <w:rsid w:val="00B27A87"/>
    <w:rsid w:val="00B27C46"/>
    <w:rsid w:val="00B41C4F"/>
    <w:rsid w:val="00B52322"/>
    <w:rsid w:val="00B670D1"/>
    <w:rsid w:val="00B85775"/>
    <w:rsid w:val="00B90A4A"/>
    <w:rsid w:val="00B91D91"/>
    <w:rsid w:val="00BB2B3B"/>
    <w:rsid w:val="00BF756D"/>
    <w:rsid w:val="00C02177"/>
    <w:rsid w:val="00C12FF0"/>
    <w:rsid w:val="00C222FC"/>
    <w:rsid w:val="00C53D2A"/>
    <w:rsid w:val="00C83C6E"/>
    <w:rsid w:val="00CA2CA5"/>
    <w:rsid w:val="00CB2636"/>
    <w:rsid w:val="00CC59A1"/>
    <w:rsid w:val="00CE41F4"/>
    <w:rsid w:val="00CF741F"/>
    <w:rsid w:val="00D30CE8"/>
    <w:rsid w:val="00D40507"/>
    <w:rsid w:val="00D4112C"/>
    <w:rsid w:val="00D50652"/>
    <w:rsid w:val="00D832BA"/>
    <w:rsid w:val="00DA5FB2"/>
    <w:rsid w:val="00DD21F5"/>
    <w:rsid w:val="00DE4BB9"/>
    <w:rsid w:val="00DF029F"/>
    <w:rsid w:val="00E061A4"/>
    <w:rsid w:val="00E1651D"/>
    <w:rsid w:val="00E566C9"/>
    <w:rsid w:val="00EE2B65"/>
    <w:rsid w:val="00EF1124"/>
    <w:rsid w:val="00F15625"/>
    <w:rsid w:val="00F42A5A"/>
    <w:rsid w:val="00F77C11"/>
    <w:rsid w:val="00FC6E28"/>
    <w:rsid w:val="00FC6E95"/>
    <w:rsid w:val="00FD6A95"/>
    <w:rsid w:val="00FE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541B0F63"/>
  <w15:chartTrackingRefBased/>
  <w15:docId w15:val="{1A7A2A2F-B4D1-47E1-B059-5C228003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704F77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b/>
      <w:i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90"/>
  </w:style>
  <w:style w:type="paragraph" w:styleId="Footer">
    <w:name w:val="footer"/>
    <w:basedOn w:val="Normal"/>
    <w:link w:val="FooterChar"/>
    <w:uiPriority w:val="99"/>
    <w:unhideWhenUsed/>
    <w:rsid w:val="00074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90"/>
  </w:style>
  <w:style w:type="character" w:customStyle="1" w:styleId="Heading2Char">
    <w:name w:val="Heading 2 Char"/>
    <w:basedOn w:val="DefaultParagraphFont"/>
    <w:link w:val="Heading2"/>
    <w:uiPriority w:val="9"/>
    <w:rsid w:val="00704F77"/>
    <w:rPr>
      <w:rFonts w:ascii="Arial" w:eastAsia="Times New Roman" w:hAnsi="Arial" w:cs="Times New Roman"/>
      <w:b/>
      <w:i/>
      <w:sz w:val="28"/>
      <w:szCs w:val="20"/>
      <w:lang w:val="en-US"/>
    </w:rPr>
  </w:style>
  <w:style w:type="paragraph" w:styleId="PlainText">
    <w:name w:val="Plain Text"/>
    <w:basedOn w:val="Normal"/>
    <w:link w:val="PlainTextChar"/>
    <w:uiPriority w:val="99"/>
    <w:rsid w:val="00704F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04F77"/>
    <w:rPr>
      <w:rFonts w:ascii="Courier New" w:eastAsia="Times New Roman" w:hAnsi="Courier New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704F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704F77"/>
    <w:rPr>
      <w:rFonts w:ascii="Times New Roman" w:eastAsia="Times New Roman" w:hAnsi="Times New Roman" w:cs="Times New Roman"/>
      <w:szCs w:val="20"/>
      <w:lang w:val="en-US"/>
    </w:rPr>
  </w:style>
  <w:style w:type="paragraph" w:styleId="Title">
    <w:name w:val="Title"/>
    <w:basedOn w:val="Normal"/>
    <w:link w:val="TitleChar"/>
    <w:qFormat/>
    <w:rsid w:val="00B020B4"/>
    <w:pPr>
      <w:spacing w:after="0" w:line="240" w:lineRule="auto"/>
      <w:jc w:val="center"/>
    </w:pPr>
    <w:rPr>
      <w:rFonts w:ascii="Garamond" w:eastAsia="Times New Roman" w:hAnsi="Garamond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B020B4"/>
    <w:rPr>
      <w:rFonts w:ascii="Garamond" w:eastAsia="Times New Roman" w:hAnsi="Garamond" w:cs="Times New Roman"/>
      <w:b/>
      <w:bCs/>
      <w:sz w:val="24"/>
      <w:szCs w:val="24"/>
    </w:rPr>
  </w:style>
  <w:style w:type="paragraph" w:customStyle="1" w:styleId="xmsonormal">
    <w:name w:val="x_msonormal"/>
    <w:basedOn w:val="Normal"/>
    <w:uiPriority w:val="99"/>
    <w:rsid w:val="00897953"/>
    <w:pPr>
      <w:spacing w:after="0" w:line="240" w:lineRule="auto"/>
    </w:pPr>
    <w:rPr>
      <w:rFonts w:ascii="Calibri" w:hAnsi="Calibri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D44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44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44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44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44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4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47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C6E28"/>
    <w:pPr>
      <w:ind w:left="720"/>
      <w:contextualSpacing/>
    </w:pPr>
  </w:style>
  <w:style w:type="paragraph" w:styleId="NoSpacing">
    <w:name w:val="No Spacing"/>
    <w:uiPriority w:val="1"/>
    <w:qFormat/>
    <w:rsid w:val="009D15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7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60380-732C-44C8-88C9-A6F0198FC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2281</Characters>
  <Application>Microsoft Office Word</Application>
  <DocSecurity>0</DocSecurity>
  <Lines>95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Joseph's Hospice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Simkins</dc:creator>
  <cp:keywords/>
  <dc:description/>
  <cp:lastModifiedBy>Rehan Kashmiri</cp:lastModifiedBy>
  <cp:revision>3</cp:revision>
  <dcterms:created xsi:type="dcterms:W3CDTF">2025-11-28T10:00:00Z</dcterms:created>
  <dcterms:modified xsi:type="dcterms:W3CDTF">2025-12-01T12:27:00Z</dcterms:modified>
</cp:coreProperties>
</file>