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0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37F8C"/>
        <w:tblCellMar>
          <w:top w:w="284" w:type="dxa"/>
          <w:left w:w="567" w:type="dxa"/>
          <w:bottom w:w="284" w:type="dxa"/>
          <w:right w:w="425" w:type="dxa"/>
        </w:tblCellMar>
        <w:tblLook w:val="04A0" w:firstRow="1" w:lastRow="0" w:firstColumn="1" w:lastColumn="0" w:noHBand="0" w:noVBand="1"/>
      </w:tblPr>
      <w:tblGrid>
        <w:gridCol w:w="4025"/>
      </w:tblGrid>
      <w:tr w:rsidR="006E2C62" w:rsidRPr="00EB2408" w14:paraId="6D1E5636" w14:textId="77777777" w:rsidTr="0074289A">
        <w:trPr>
          <w:trHeight w:val="12049"/>
        </w:trPr>
        <w:tc>
          <w:tcPr>
            <w:tcW w:w="4025" w:type="dxa"/>
            <w:shd w:val="clear" w:color="auto" w:fill="037F8C"/>
            <w:vAlign w:val="center"/>
          </w:tcPr>
          <w:p w14:paraId="77299947" w14:textId="13AA73D1" w:rsidR="009541DE" w:rsidRPr="00E07372" w:rsidRDefault="009541DE" w:rsidP="00E07372">
            <w:pPr>
              <w:pStyle w:val="LeftColumnHeader"/>
            </w:pPr>
            <w:r w:rsidRPr="00E07372">
              <w:t xml:space="preserve">Post Title: </w:t>
            </w:r>
          </w:p>
          <w:p w14:paraId="41AC8143" w14:textId="35509703" w:rsidR="009541DE" w:rsidRPr="00512AB7" w:rsidRDefault="00F87BEF" w:rsidP="00512AB7">
            <w:pPr>
              <w:pStyle w:val="LeftColumnBody"/>
            </w:pPr>
            <w:r>
              <w:t>EDI &amp; Belonging Officer</w:t>
            </w:r>
          </w:p>
          <w:p w14:paraId="7AA2475C" w14:textId="77777777" w:rsidR="009541DE" w:rsidRPr="00EB2408" w:rsidRDefault="009541DE" w:rsidP="00417260">
            <w:pPr>
              <w:pStyle w:val="Body"/>
            </w:pPr>
          </w:p>
          <w:p w14:paraId="5F493B06" w14:textId="77777777" w:rsidR="009541DE" w:rsidRPr="00EB2408" w:rsidRDefault="009541DE" w:rsidP="00E07372">
            <w:pPr>
              <w:pStyle w:val="LeftColumnHeader"/>
            </w:pPr>
            <w:r w:rsidRPr="00EB2408">
              <w:t xml:space="preserve">Responsible to: </w:t>
            </w:r>
          </w:p>
          <w:p w14:paraId="176A3A7C" w14:textId="611DF30F" w:rsidR="009541DE" w:rsidRPr="00EF543B" w:rsidRDefault="00F87BEF" w:rsidP="00512AB7">
            <w:pPr>
              <w:pStyle w:val="LeftColumnBody"/>
            </w:pPr>
            <w:r>
              <w:t>Head of EDI &amp; Bel</w:t>
            </w:r>
            <w:r w:rsidR="00862564">
              <w:t>o</w:t>
            </w:r>
            <w:r>
              <w:t>nging</w:t>
            </w:r>
          </w:p>
          <w:p w14:paraId="08975A5F" w14:textId="77777777" w:rsidR="009541DE" w:rsidRPr="00EB2408" w:rsidRDefault="009541DE" w:rsidP="00417260">
            <w:pPr>
              <w:pStyle w:val="Body"/>
            </w:pPr>
          </w:p>
          <w:p w14:paraId="615270B3" w14:textId="77777777" w:rsidR="009541DE" w:rsidRPr="00A97050" w:rsidRDefault="009541DE" w:rsidP="00E07372">
            <w:pPr>
              <w:pStyle w:val="LeftColumnHeader"/>
              <w:rPr>
                <w:rFonts w:ascii="Times New Roman" w:hAnsi="Times New Roman"/>
              </w:rPr>
            </w:pPr>
            <w:r w:rsidRPr="00EB2408">
              <w:t xml:space="preserve">Location: </w:t>
            </w:r>
          </w:p>
          <w:p w14:paraId="48306C3C" w14:textId="303589A2" w:rsidR="009541DE" w:rsidRPr="00EF543B" w:rsidRDefault="00C41859" w:rsidP="00512AB7">
            <w:pPr>
              <w:pStyle w:val="LeftColumnBody"/>
            </w:pPr>
            <w:r w:rsidRPr="00EF543B">
              <w:t>PO Box 397, Walton Hall</w:t>
            </w:r>
            <w:r w:rsidRPr="00EF543B">
              <w:br/>
              <w:t>Milton Keynes</w:t>
            </w:r>
            <w:r w:rsidRPr="00EF543B">
              <w:br/>
              <w:t>MK6 6BE</w:t>
            </w:r>
          </w:p>
          <w:p w14:paraId="15305EEC" w14:textId="77777777" w:rsidR="009541DE" w:rsidRPr="00EB2408" w:rsidRDefault="009541DE" w:rsidP="00417260">
            <w:pPr>
              <w:pStyle w:val="Body"/>
            </w:pPr>
          </w:p>
          <w:p w14:paraId="04B52553" w14:textId="77777777" w:rsidR="009541DE" w:rsidRPr="00EB2408" w:rsidRDefault="009541DE" w:rsidP="00E07372">
            <w:pPr>
              <w:pStyle w:val="LeftColumnHeader"/>
            </w:pPr>
            <w:r w:rsidRPr="00EB2408">
              <w:t xml:space="preserve">Hours of Work: </w:t>
            </w:r>
          </w:p>
          <w:p w14:paraId="19E3B39C" w14:textId="26753D01" w:rsidR="009541DE" w:rsidRDefault="00862564" w:rsidP="00862564">
            <w:pPr>
              <w:pStyle w:val="LeftColumnBody"/>
            </w:pPr>
            <w:r>
              <w:t xml:space="preserve">Full Time, 37 hours per week </w:t>
            </w:r>
          </w:p>
          <w:p w14:paraId="1C5A214E" w14:textId="77777777" w:rsidR="00862564" w:rsidRPr="00EB2408" w:rsidRDefault="00862564" w:rsidP="00862564">
            <w:pPr>
              <w:pStyle w:val="LeftColumnBody"/>
            </w:pPr>
          </w:p>
          <w:p w14:paraId="3606ED0D" w14:textId="77777777" w:rsidR="009541DE" w:rsidRPr="00EB2408" w:rsidRDefault="009541DE" w:rsidP="00E07372">
            <w:pPr>
              <w:pStyle w:val="LeftColumnHeader"/>
            </w:pPr>
            <w:r w:rsidRPr="00EB2408">
              <w:t xml:space="preserve">Salary: </w:t>
            </w:r>
          </w:p>
          <w:p w14:paraId="42C0E5A3" w14:textId="78896247" w:rsidR="009541DE" w:rsidRPr="00EF543B" w:rsidRDefault="009541DE" w:rsidP="00512AB7">
            <w:pPr>
              <w:pStyle w:val="LeftColumnBody"/>
            </w:pPr>
            <w:r w:rsidRPr="00EF543B">
              <w:t>£</w:t>
            </w:r>
            <w:r w:rsidR="003C5324">
              <w:t>32</w:t>
            </w:r>
            <w:r w:rsidR="007E6384">
              <w:t>,</w:t>
            </w:r>
            <w:r w:rsidR="00AE3737">
              <w:t>080</w:t>
            </w:r>
            <w:r w:rsidR="007E6384">
              <w:t xml:space="preserve"> - £</w:t>
            </w:r>
            <w:r w:rsidR="00AE3737">
              <w:t>37,694</w:t>
            </w:r>
            <w:r w:rsidR="007E6384">
              <w:t xml:space="preserve">  </w:t>
            </w:r>
          </w:p>
          <w:p w14:paraId="4ED7C9AF" w14:textId="77777777" w:rsidR="009541DE" w:rsidRPr="00EB2408" w:rsidRDefault="009541DE" w:rsidP="00417260">
            <w:pPr>
              <w:pStyle w:val="Body"/>
            </w:pPr>
          </w:p>
          <w:p w14:paraId="7D3676DA" w14:textId="55964F76" w:rsidR="009541DE" w:rsidRPr="00EB2408" w:rsidRDefault="00B078A6" w:rsidP="00E07372">
            <w:pPr>
              <w:pStyle w:val="LeftColumnHeader"/>
            </w:pPr>
            <w:r>
              <w:t>Contract</w:t>
            </w:r>
            <w:r w:rsidR="009541DE" w:rsidRPr="00EB2408">
              <w:t xml:space="preserve">: </w:t>
            </w:r>
          </w:p>
          <w:p w14:paraId="7120C121" w14:textId="45E0F2DA" w:rsidR="009541DE" w:rsidRPr="00EF543B" w:rsidRDefault="00B078A6" w:rsidP="00512AB7">
            <w:pPr>
              <w:pStyle w:val="LeftColumnBody"/>
            </w:pPr>
            <w:r>
              <w:t xml:space="preserve">Permanent </w:t>
            </w:r>
          </w:p>
          <w:p w14:paraId="618DE53E" w14:textId="77777777" w:rsidR="00FE1401" w:rsidRPr="00EB2408" w:rsidRDefault="00FE1401" w:rsidP="00417260">
            <w:pPr>
              <w:pStyle w:val="Body"/>
            </w:pPr>
          </w:p>
          <w:p w14:paraId="1BA06EC4" w14:textId="77777777" w:rsidR="00FE1401" w:rsidRPr="00EB2408" w:rsidRDefault="00FE1401" w:rsidP="00E07372">
            <w:pPr>
              <w:pStyle w:val="LeftColumnHeader"/>
            </w:pPr>
            <w:r w:rsidRPr="00EB2408">
              <w:t>Where we are now</w:t>
            </w:r>
          </w:p>
          <w:p w14:paraId="74C6169D" w14:textId="77777777" w:rsidR="00FE1401" w:rsidRPr="00EF543B" w:rsidRDefault="00FE1401" w:rsidP="00512AB7">
            <w:pPr>
              <w:pStyle w:val="LeftColumnBody"/>
            </w:pPr>
            <w:r w:rsidRPr="00EF543B">
              <w:t>The Students’ Union is a great employer. It is a progressive, compassionate, caring, and enjoyable place to work. We have talented and motivated people, a fantastic culture, and a united sense of direction. Staff feel very positive about their colleagues, and the supportive and caring organisation we have created. They are proud to be supporting students and to work on issues that really make a difference.</w:t>
            </w:r>
          </w:p>
          <w:p w14:paraId="6E5E74D3" w14:textId="77777777" w:rsidR="00FE1401" w:rsidRPr="00EB2408" w:rsidRDefault="00FE1401" w:rsidP="006E2C62">
            <w:pPr>
              <w:autoSpaceDE w:val="0"/>
              <w:autoSpaceDN w:val="0"/>
              <w:adjustRightInd w:val="0"/>
              <w:rPr>
                <w:rFonts w:ascii="Helvetica" w:hAnsi="Helvetica" w:cs="Ü„ ∫ò"/>
                <w:color w:val="FFFFFF" w:themeColor="background1"/>
                <w:kern w:val="0"/>
                <w:sz w:val="18"/>
                <w:szCs w:val="18"/>
              </w:rPr>
            </w:pPr>
          </w:p>
          <w:p w14:paraId="38B4C328" w14:textId="77777777" w:rsidR="00FE1401" w:rsidRPr="00EB2408" w:rsidRDefault="00FE1401" w:rsidP="00E07372">
            <w:pPr>
              <w:pStyle w:val="LeftColumnHeader"/>
            </w:pPr>
            <w:r w:rsidRPr="00EB2408">
              <w:t>Where we are going</w:t>
            </w:r>
          </w:p>
          <w:p w14:paraId="52C0B50F" w14:textId="77777777" w:rsidR="009541DE" w:rsidRPr="00EF543B" w:rsidRDefault="00FE1401" w:rsidP="00512AB7">
            <w:pPr>
              <w:pStyle w:val="LeftColumnBody"/>
            </w:pPr>
            <w:r w:rsidRPr="00EF543B">
              <w:t>Whether it’s sexuality, gender, or any part of identity, we want staff to be able to bring their ‘whole selves’ to work and live authentically. We want to embrace the ever-changing nature of supporting students, whilst also helping staff keep a work life balance. We want to embrace technology and flexibility whilst also maintaining high quality outcomes. We want to be an employer of choice, somewhere people admire, respect, and want to work for.</w:t>
            </w:r>
          </w:p>
          <w:p w14:paraId="5307CBB2" w14:textId="0FC7196E" w:rsidR="00F8121C" w:rsidRPr="00EB2408" w:rsidRDefault="00F8121C" w:rsidP="00417260">
            <w:pPr>
              <w:pStyle w:val="Body"/>
            </w:pPr>
          </w:p>
        </w:tc>
      </w:tr>
    </w:tbl>
    <w:p w14:paraId="46DA7385" w14:textId="77777777" w:rsidR="00F8121C" w:rsidRPr="00EB2408" w:rsidRDefault="009541DE" w:rsidP="00417260">
      <w:pPr>
        <w:pStyle w:val="Body"/>
      </w:pPr>
      <w:r w:rsidRPr="00EB2408">
        <w:br w:type="column"/>
      </w:r>
    </w:p>
    <w:p w14:paraId="2C5BE61E" w14:textId="320E3B11" w:rsidR="00BE6AF7" w:rsidRDefault="00BE6AF7" w:rsidP="00BE6AF7">
      <w:pPr>
        <w:pStyle w:val="H1"/>
      </w:pPr>
      <w:r>
        <w:t>About the Role</w:t>
      </w:r>
    </w:p>
    <w:p w14:paraId="23A1A5BE" w14:textId="25CAAE44" w:rsidR="009541DE" w:rsidRPr="00712781" w:rsidRDefault="006617FF" w:rsidP="00712781">
      <w:pPr>
        <w:pStyle w:val="RoleProfileHeader"/>
      </w:pPr>
      <w:r>
        <w:t>EDI &amp; Belonging Officer</w:t>
      </w:r>
      <w:r w:rsidR="00113F3A">
        <w:t xml:space="preserve"> – Role Profile</w:t>
      </w:r>
      <w:r w:rsidR="00F8121C" w:rsidRPr="00712781">
        <w:br/>
      </w:r>
    </w:p>
    <w:p w14:paraId="06D909CE" w14:textId="539CE5B6" w:rsidR="009541DE" w:rsidRDefault="009541DE" w:rsidP="001F285C">
      <w:pPr>
        <w:pStyle w:val="H2"/>
      </w:pPr>
      <w:r w:rsidRPr="00712781">
        <w:t>Purpose of the role</w:t>
      </w:r>
    </w:p>
    <w:p w14:paraId="459F41A8" w14:textId="77777777" w:rsidR="001F285C" w:rsidRPr="001F285C" w:rsidRDefault="001F285C" w:rsidP="001F285C">
      <w:pPr>
        <w:pStyle w:val="H2"/>
        <w:rPr>
          <w:sz w:val="18"/>
          <w:szCs w:val="20"/>
        </w:rPr>
      </w:pPr>
    </w:p>
    <w:p w14:paraId="57608B93" w14:textId="078DB254" w:rsidR="001F285C" w:rsidRPr="009B1A28" w:rsidRDefault="009B1A28" w:rsidP="009541DE">
      <w:pPr>
        <w:autoSpaceDE w:val="0"/>
        <w:autoSpaceDN w:val="0"/>
        <w:adjustRightInd w:val="0"/>
        <w:spacing w:after="0" w:line="240" w:lineRule="auto"/>
        <w:rPr>
          <w:rFonts w:ascii="Roboto" w:hAnsi="Roboto"/>
          <w:color w:val="3A3A3A" w:themeColor="background2" w:themeShade="40"/>
          <w:sz w:val="19"/>
          <w:szCs w:val="19"/>
        </w:rPr>
      </w:pPr>
      <w:r w:rsidRPr="009B1A28">
        <w:rPr>
          <w:rFonts w:ascii="Roboto" w:hAnsi="Roboto"/>
          <w:sz w:val="19"/>
          <w:szCs w:val="19"/>
          <w:lang w:val="en-US"/>
        </w:rPr>
        <w:t xml:space="preserve">This exciting permanent role involves managing multiple projects that further Open SU’s equality, diversity and inclusion (EDI) objectives. Your involvement will be key from conception through to evaluation. You will work alongside the other Officers in the EDI and Belonging Team to create events and raise awareness of various EDI campaigns for students. You will also work closely with our volunteers, supporting them through inductions, training and helping them </w:t>
      </w:r>
      <w:proofErr w:type="gramStart"/>
      <w:r w:rsidRPr="009B1A28">
        <w:rPr>
          <w:rFonts w:ascii="Roboto" w:hAnsi="Roboto"/>
          <w:sz w:val="19"/>
          <w:szCs w:val="19"/>
          <w:lang w:val="en-US"/>
        </w:rPr>
        <w:t>materialise</w:t>
      </w:r>
      <w:proofErr w:type="gramEnd"/>
      <w:r w:rsidRPr="009B1A28">
        <w:rPr>
          <w:rFonts w:ascii="Roboto" w:hAnsi="Roboto"/>
          <w:sz w:val="19"/>
          <w:szCs w:val="19"/>
          <w:lang w:val="en-US"/>
        </w:rPr>
        <w:t xml:space="preserve"> their ideas</w:t>
      </w:r>
      <w:r w:rsidR="00636E7F" w:rsidRPr="009B1A28">
        <w:rPr>
          <w:rFonts w:ascii="Roboto" w:hAnsi="Roboto"/>
          <w:color w:val="3A3A3A" w:themeColor="background2" w:themeShade="40"/>
          <w:sz w:val="19"/>
          <w:szCs w:val="19"/>
        </w:rPr>
        <w:t>.</w:t>
      </w:r>
    </w:p>
    <w:p w14:paraId="7782817B" w14:textId="77777777" w:rsidR="00636E7F" w:rsidRDefault="00636E7F" w:rsidP="009541DE">
      <w:pPr>
        <w:autoSpaceDE w:val="0"/>
        <w:autoSpaceDN w:val="0"/>
        <w:adjustRightInd w:val="0"/>
        <w:spacing w:after="0" w:line="240" w:lineRule="auto"/>
        <w:rPr>
          <w:sz w:val="22"/>
          <w:szCs w:val="22"/>
        </w:rPr>
      </w:pPr>
    </w:p>
    <w:p w14:paraId="0C0EB6F4" w14:textId="35C67E3A" w:rsidR="001F285C" w:rsidRDefault="001F285C" w:rsidP="009541DE">
      <w:pPr>
        <w:autoSpaceDE w:val="0"/>
        <w:autoSpaceDN w:val="0"/>
        <w:adjustRightInd w:val="0"/>
        <w:spacing w:after="0" w:line="240" w:lineRule="auto"/>
        <w:rPr>
          <w:rFonts w:ascii="Roboto" w:hAnsi="Roboto"/>
          <w:b/>
          <w:bCs/>
          <w:color w:val="3A3A3A" w:themeColor="background2" w:themeShade="40"/>
          <w:sz w:val="28"/>
          <w:szCs w:val="28"/>
        </w:rPr>
      </w:pPr>
      <w:r w:rsidRPr="001F285C">
        <w:rPr>
          <w:rFonts w:ascii="Roboto" w:hAnsi="Roboto"/>
          <w:b/>
          <w:bCs/>
          <w:color w:val="3A3A3A" w:themeColor="background2" w:themeShade="40"/>
          <w:sz w:val="28"/>
          <w:szCs w:val="28"/>
        </w:rPr>
        <w:t xml:space="preserve">Core responsibilities of all Grade </w:t>
      </w:r>
      <w:r w:rsidR="00653C4B">
        <w:rPr>
          <w:rFonts w:ascii="Roboto" w:hAnsi="Roboto"/>
          <w:b/>
          <w:bCs/>
          <w:color w:val="3A3A3A" w:themeColor="background2" w:themeShade="40"/>
          <w:sz w:val="28"/>
          <w:szCs w:val="28"/>
        </w:rPr>
        <w:t>6</w:t>
      </w:r>
      <w:r w:rsidRPr="001F285C">
        <w:rPr>
          <w:rFonts w:ascii="Roboto" w:hAnsi="Roboto"/>
          <w:b/>
          <w:bCs/>
          <w:color w:val="3A3A3A" w:themeColor="background2" w:themeShade="40"/>
          <w:sz w:val="28"/>
          <w:szCs w:val="28"/>
        </w:rPr>
        <w:t xml:space="preserve"> positions</w:t>
      </w:r>
    </w:p>
    <w:p w14:paraId="513D0589" w14:textId="77777777" w:rsidR="00653C4B" w:rsidRPr="00566CCF" w:rsidRDefault="00653C4B" w:rsidP="00653C4B">
      <w:pPr>
        <w:pStyle w:val="ListParagraph"/>
        <w:numPr>
          <w:ilvl w:val="0"/>
          <w:numId w:val="7"/>
        </w:numPr>
        <w:autoSpaceDE w:val="0"/>
        <w:autoSpaceDN w:val="0"/>
        <w:adjustRightInd w:val="0"/>
        <w:spacing w:after="0" w:line="240" w:lineRule="auto"/>
        <w:rPr>
          <w:rFonts w:ascii="Roboto" w:hAnsi="Roboto" w:cs="Ü„ ∫ò"/>
          <w:color w:val="3A3A3A" w:themeColor="background2" w:themeShade="40"/>
          <w:kern w:val="0"/>
          <w:sz w:val="19"/>
          <w:szCs w:val="19"/>
        </w:rPr>
      </w:pPr>
      <w:r w:rsidRPr="00566CCF">
        <w:rPr>
          <w:rFonts w:ascii="Roboto" w:hAnsi="Roboto" w:cs="Ü„ ∫ò"/>
          <w:color w:val="3A3A3A" w:themeColor="background2" w:themeShade="40"/>
          <w:kern w:val="0"/>
          <w:sz w:val="19"/>
          <w:szCs w:val="19"/>
        </w:rPr>
        <w:t xml:space="preserve">Accountable and responsible for delivery of aspects of team business plan </w:t>
      </w:r>
    </w:p>
    <w:p w14:paraId="2D0A384E" w14:textId="77777777" w:rsidR="00653C4B" w:rsidRPr="00566CCF" w:rsidRDefault="00653C4B" w:rsidP="00653C4B">
      <w:pPr>
        <w:pStyle w:val="ListParagraph"/>
        <w:numPr>
          <w:ilvl w:val="0"/>
          <w:numId w:val="7"/>
        </w:numPr>
        <w:autoSpaceDE w:val="0"/>
        <w:autoSpaceDN w:val="0"/>
        <w:adjustRightInd w:val="0"/>
        <w:spacing w:after="0" w:line="240" w:lineRule="auto"/>
        <w:rPr>
          <w:rFonts w:ascii="Roboto" w:hAnsi="Roboto" w:cs="Ü„ ∫ò"/>
          <w:color w:val="3A3A3A" w:themeColor="background2" w:themeShade="40"/>
          <w:kern w:val="0"/>
          <w:sz w:val="19"/>
          <w:szCs w:val="19"/>
        </w:rPr>
      </w:pPr>
      <w:r w:rsidRPr="00566CCF">
        <w:rPr>
          <w:rFonts w:ascii="Roboto" w:hAnsi="Roboto" w:cs="Ü„ ∫ò"/>
          <w:color w:val="3A3A3A" w:themeColor="background2" w:themeShade="40"/>
          <w:kern w:val="0"/>
          <w:sz w:val="19"/>
          <w:szCs w:val="19"/>
        </w:rPr>
        <w:t xml:space="preserve">Support SLT representatives and/or other volunteers as required, often taking on a coaching role to support students. </w:t>
      </w:r>
    </w:p>
    <w:p w14:paraId="7C1ED283" w14:textId="77777777" w:rsidR="00653C4B" w:rsidRPr="00566CCF" w:rsidRDefault="00653C4B" w:rsidP="00653C4B">
      <w:pPr>
        <w:pStyle w:val="ListParagraph"/>
        <w:numPr>
          <w:ilvl w:val="0"/>
          <w:numId w:val="7"/>
        </w:numPr>
        <w:autoSpaceDE w:val="0"/>
        <w:autoSpaceDN w:val="0"/>
        <w:adjustRightInd w:val="0"/>
        <w:spacing w:after="0" w:line="240" w:lineRule="auto"/>
        <w:rPr>
          <w:rFonts w:ascii="Roboto" w:hAnsi="Roboto" w:cs="Ü„ ∫ò"/>
          <w:color w:val="3A3A3A" w:themeColor="background2" w:themeShade="40"/>
          <w:kern w:val="0"/>
          <w:sz w:val="19"/>
          <w:szCs w:val="19"/>
        </w:rPr>
      </w:pPr>
      <w:r w:rsidRPr="00566CCF">
        <w:rPr>
          <w:rFonts w:ascii="Roboto" w:hAnsi="Roboto" w:cs="Ü„ ∫ò"/>
          <w:color w:val="3A3A3A" w:themeColor="background2" w:themeShade="40"/>
          <w:kern w:val="0"/>
          <w:sz w:val="19"/>
          <w:szCs w:val="19"/>
        </w:rPr>
        <w:t xml:space="preserve">Able to research and collaborate on paper submissions or reports to the Board of Trustees/SLT as required. </w:t>
      </w:r>
    </w:p>
    <w:p w14:paraId="457EE50C" w14:textId="77777777" w:rsidR="00653C4B" w:rsidRPr="00566CCF" w:rsidRDefault="00653C4B" w:rsidP="00653C4B">
      <w:pPr>
        <w:pStyle w:val="ListParagraph"/>
        <w:numPr>
          <w:ilvl w:val="0"/>
          <w:numId w:val="7"/>
        </w:numPr>
        <w:autoSpaceDE w:val="0"/>
        <w:autoSpaceDN w:val="0"/>
        <w:adjustRightInd w:val="0"/>
        <w:spacing w:after="0" w:line="240" w:lineRule="auto"/>
        <w:rPr>
          <w:rFonts w:ascii="Roboto" w:hAnsi="Roboto" w:cs="Ü„ ∫ò"/>
          <w:color w:val="3A3A3A" w:themeColor="background2" w:themeShade="40"/>
          <w:kern w:val="0"/>
          <w:sz w:val="19"/>
          <w:szCs w:val="19"/>
        </w:rPr>
      </w:pPr>
      <w:r w:rsidRPr="00566CCF">
        <w:rPr>
          <w:rFonts w:ascii="Roboto" w:hAnsi="Roboto" w:cs="Ü„ ∫ò"/>
          <w:color w:val="3A3A3A" w:themeColor="background2" w:themeShade="40"/>
          <w:kern w:val="0"/>
          <w:sz w:val="19"/>
          <w:szCs w:val="19"/>
        </w:rPr>
        <w:t xml:space="preserve">Takes a lead in planning, implementation and evaluation of team projects and work.  </w:t>
      </w:r>
    </w:p>
    <w:p w14:paraId="3025E822" w14:textId="77777777" w:rsidR="00653C4B" w:rsidRPr="00566CCF" w:rsidRDefault="00653C4B" w:rsidP="00653C4B">
      <w:pPr>
        <w:pStyle w:val="ListParagraph"/>
        <w:numPr>
          <w:ilvl w:val="0"/>
          <w:numId w:val="7"/>
        </w:numPr>
        <w:autoSpaceDE w:val="0"/>
        <w:autoSpaceDN w:val="0"/>
        <w:adjustRightInd w:val="0"/>
        <w:spacing w:after="0" w:line="240" w:lineRule="auto"/>
        <w:rPr>
          <w:rFonts w:ascii="Roboto" w:hAnsi="Roboto" w:cs="Ü„ ∫ò"/>
          <w:color w:val="3A3A3A" w:themeColor="background2" w:themeShade="40"/>
          <w:kern w:val="0"/>
          <w:sz w:val="19"/>
          <w:szCs w:val="19"/>
        </w:rPr>
      </w:pPr>
      <w:r w:rsidRPr="00566CCF">
        <w:rPr>
          <w:rFonts w:ascii="Roboto" w:hAnsi="Roboto" w:cs="Ü„ ∫ò"/>
          <w:color w:val="3A3A3A" w:themeColor="background2" w:themeShade="40"/>
          <w:kern w:val="0"/>
          <w:sz w:val="19"/>
          <w:szCs w:val="19"/>
        </w:rPr>
        <w:t xml:space="preserve">Able to use initiative within work to ensure quality and continuous improvement.  </w:t>
      </w:r>
    </w:p>
    <w:p w14:paraId="394733F9" w14:textId="77777777" w:rsidR="00653C4B" w:rsidRPr="00566CCF" w:rsidRDefault="00653C4B" w:rsidP="00653C4B">
      <w:pPr>
        <w:pStyle w:val="ListParagraph"/>
        <w:numPr>
          <w:ilvl w:val="0"/>
          <w:numId w:val="7"/>
        </w:numPr>
        <w:autoSpaceDE w:val="0"/>
        <w:autoSpaceDN w:val="0"/>
        <w:adjustRightInd w:val="0"/>
        <w:spacing w:after="0" w:line="240" w:lineRule="auto"/>
        <w:rPr>
          <w:rFonts w:ascii="Roboto" w:hAnsi="Roboto" w:cs="Ü„ ∫ò"/>
          <w:color w:val="3A3A3A" w:themeColor="background2" w:themeShade="40"/>
          <w:kern w:val="0"/>
          <w:sz w:val="19"/>
          <w:szCs w:val="19"/>
        </w:rPr>
      </w:pPr>
      <w:r w:rsidRPr="00566CCF">
        <w:rPr>
          <w:rFonts w:ascii="Roboto" w:hAnsi="Roboto" w:cs="Ü„ ∫ò"/>
          <w:color w:val="3A3A3A" w:themeColor="background2" w:themeShade="40"/>
          <w:kern w:val="0"/>
          <w:sz w:val="19"/>
          <w:szCs w:val="19"/>
        </w:rPr>
        <w:t xml:space="preserve">Supports recruitment of Grade 5/6 positions where relevant </w:t>
      </w:r>
    </w:p>
    <w:p w14:paraId="7BA1A634" w14:textId="77777777" w:rsidR="00653C4B" w:rsidRPr="00566CCF" w:rsidRDefault="00653C4B" w:rsidP="00653C4B">
      <w:pPr>
        <w:pStyle w:val="ListParagraph"/>
        <w:numPr>
          <w:ilvl w:val="0"/>
          <w:numId w:val="7"/>
        </w:numPr>
        <w:autoSpaceDE w:val="0"/>
        <w:autoSpaceDN w:val="0"/>
        <w:adjustRightInd w:val="0"/>
        <w:spacing w:after="0" w:line="240" w:lineRule="auto"/>
        <w:rPr>
          <w:rFonts w:ascii="Roboto" w:hAnsi="Roboto" w:cs="Ü„ ∫ò"/>
          <w:color w:val="3A3A3A" w:themeColor="background2" w:themeShade="40"/>
          <w:kern w:val="0"/>
          <w:sz w:val="19"/>
          <w:szCs w:val="19"/>
        </w:rPr>
      </w:pPr>
      <w:r w:rsidRPr="00566CCF">
        <w:rPr>
          <w:rFonts w:ascii="Roboto" w:hAnsi="Roboto" w:cs="Ü„ ∫ò"/>
          <w:color w:val="3A3A3A" w:themeColor="background2" w:themeShade="40"/>
          <w:kern w:val="0"/>
          <w:sz w:val="19"/>
          <w:szCs w:val="19"/>
        </w:rPr>
        <w:t xml:space="preserve">Responsible for project/workstream budgets where delegation has been authorised. </w:t>
      </w:r>
    </w:p>
    <w:p w14:paraId="0372156D" w14:textId="77777777" w:rsidR="00653C4B" w:rsidRPr="00566CCF" w:rsidRDefault="00653C4B" w:rsidP="00653C4B">
      <w:pPr>
        <w:pStyle w:val="ListParagraph"/>
        <w:numPr>
          <w:ilvl w:val="0"/>
          <w:numId w:val="7"/>
        </w:numPr>
        <w:autoSpaceDE w:val="0"/>
        <w:autoSpaceDN w:val="0"/>
        <w:adjustRightInd w:val="0"/>
        <w:spacing w:after="0" w:line="240" w:lineRule="auto"/>
        <w:rPr>
          <w:rFonts w:ascii="Roboto" w:hAnsi="Roboto" w:cs="Ü„ ∫ò"/>
          <w:color w:val="3A3A3A" w:themeColor="background2" w:themeShade="40"/>
          <w:kern w:val="0"/>
          <w:sz w:val="19"/>
          <w:szCs w:val="19"/>
        </w:rPr>
      </w:pPr>
      <w:r w:rsidRPr="00566CCF">
        <w:rPr>
          <w:rFonts w:ascii="Roboto" w:hAnsi="Roboto" w:cs="Ü„ ∫ò"/>
          <w:color w:val="3A3A3A" w:themeColor="background2" w:themeShade="40"/>
          <w:kern w:val="0"/>
          <w:sz w:val="19"/>
          <w:szCs w:val="19"/>
        </w:rPr>
        <w:t xml:space="preserve">Able to prepare and deliver presentations and volunteer training where necessary. </w:t>
      </w:r>
    </w:p>
    <w:p w14:paraId="4AACA5E1" w14:textId="77777777" w:rsidR="00653C4B" w:rsidRPr="00566CCF" w:rsidRDefault="00653C4B" w:rsidP="00653C4B">
      <w:pPr>
        <w:pStyle w:val="ListParagraph"/>
        <w:numPr>
          <w:ilvl w:val="0"/>
          <w:numId w:val="7"/>
        </w:numPr>
        <w:autoSpaceDE w:val="0"/>
        <w:autoSpaceDN w:val="0"/>
        <w:adjustRightInd w:val="0"/>
        <w:spacing w:after="0" w:line="240" w:lineRule="auto"/>
        <w:rPr>
          <w:rFonts w:ascii="Roboto" w:hAnsi="Roboto" w:cs="Ü„ ∫ò"/>
          <w:color w:val="3A3A3A" w:themeColor="background2" w:themeShade="40"/>
          <w:kern w:val="0"/>
          <w:sz w:val="19"/>
          <w:szCs w:val="19"/>
        </w:rPr>
      </w:pPr>
      <w:r w:rsidRPr="00566CCF">
        <w:rPr>
          <w:rFonts w:ascii="Roboto" w:hAnsi="Roboto" w:cs="Ü„ ∫ò"/>
          <w:color w:val="3A3A3A" w:themeColor="background2" w:themeShade="40"/>
          <w:kern w:val="0"/>
          <w:sz w:val="19"/>
          <w:szCs w:val="19"/>
        </w:rPr>
        <w:t xml:space="preserve">Able to work autonomously on projects, events and workstreams within their area of responsibility. </w:t>
      </w:r>
    </w:p>
    <w:p w14:paraId="5C6473D1" w14:textId="77777777" w:rsidR="00653C4B" w:rsidRPr="00566CCF" w:rsidRDefault="00653C4B" w:rsidP="00653C4B">
      <w:pPr>
        <w:pStyle w:val="ListParagraph"/>
        <w:numPr>
          <w:ilvl w:val="0"/>
          <w:numId w:val="7"/>
        </w:numPr>
        <w:autoSpaceDE w:val="0"/>
        <w:autoSpaceDN w:val="0"/>
        <w:adjustRightInd w:val="0"/>
        <w:spacing w:after="0" w:line="240" w:lineRule="auto"/>
        <w:rPr>
          <w:rFonts w:ascii="Roboto" w:hAnsi="Roboto" w:cs="Ü„ ∫ò"/>
          <w:color w:val="3A3A3A" w:themeColor="background2" w:themeShade="40"/>
          <w:kern w:val="0"/>
          <w:sz w:val="19"/>
          <w:szCs w:val="19"/>
        </w:rPr>
      </w:pPr>
      <w:r w:rsidRPr="00566CCF">
        <w:rPr>
          <w:rFonts w:ascii="Roboto" w:hAnsi="Roboto" w:cs="Ü„ ∫ò"/>
          <w:color w:val="3A3A3A" w:themeColor="background2" w:themeShade="40"/>
          <w:kern w:val="0"/>
          <w:sz w:val="19"/>
          <w:szCs w:val="19"/>
        </w:rPr>
        <w:t xml:space="preserve">Support and contribute to a culture of openness, inclusion and ambition. </w:t>
      </w:r>
    </w:p>
    <w:p w14:paraId="60138D4F" w14:textId="1AE54406" w:rsidR="001F285C" w:rsidRPr="001F285C" w:rsidRDefault="00653C4B" w:rsidP="001F285C">
      <w:pPr>
        <w:spacing w:line="279" w:lineRule="auto"/>
        <w:rPr>
          <w:rFonts w:ascii="Roboto" w:hAnsi="Roboto" w:cs="Arial"/>
          <w:b/>
          <w:bCs/>
          <w:color w:val="3A3A3A" w:themeColor="background2" w:themeShade="40"/>
          <w:sz w:val="28"/>
          <w:szCs w:val="28"/>
        </w:rPr>
      </w:pPr>
      <w:r>
        <w:rPr>
          <w:rFonts w:ascii="Roboto" w:hAnsi="Roboto" w:cs="Arial"/>
          <w:b/>
          <w:bCs/>
          <w:color w:val="3A3A3A" w:themeColor="background2" w:themeShade="40"/>
          <w:sz w:val="28"/>
          <w:szCs w:val="28"/>
        </w:rPr>
        <w:br/>
      </w:r>
      <w:r w:rsidR="001F285C" w:rsidRPr="001F285C">
        <w:rPr>
          <w:rFonts w:ascii="Roboto" w:hAnsi="Roboto" w:cs="Arial"/>
          <w:b/>
          <w:bCs/>
          <w:color w:val="3A3A3A" w:themeColor="background2" w:themeShade="40"/>
          <w:sz w:val="28"/>
          <w:szCs w:val="28"/>
        </w:rPr>
        <w:t>Main duties and responsibilities</w:t>
      </w:r>
    </w:p>
    <w:p w14:paraId="48DBD6B2" w14:textId="78540467" w:rsidR="004C7116" w:rsidRPr="004C7116" w:rsidRDefault="004C7116" w:rsidP="004C7116">
      <w:pPr>
        <w:pStyle w:val="ListParagraph"/>
        <w:numPr>
          <w:ilvl w:val="0"/>
          <w:numId w:val="12"/>
        </w:numPr>
        <w:spacing w:line="279" w:lineRule="auto"/>
        <w:rPr>
          <w:rFonts w:ascii="Roboto" w:hAnsi="Roboto" w:cs="Arial"/>
          <w:sz w:val="19"/>
          <w:szCs w:val="19"/>
        </w:rPr>
      </w:pPr>
      <w:r w:rsidRPr="004C7116">
        <w:rPr>
          <w:rFonts w:ascii="Roboto" w:hAnsi="Roboto" w:cs="Arial"/>
          <w:sz w:val="19"/>
          <w:szCs w:val="19"/>
        </w:rPr>
        <w:t>To work proactively with our elected student representatives (</w:t>
      </w:r>
      <w:proofErr w:type="gramStart"/>
      <w:r w:rsidRPr="004C7116">
        <w:rPr>
          <w:rFonts w:ascii="Roboto" w:hAnsi="Roboto" w:cs="Arial"/>
          <w:sz w:val="19"/>
          <w:szCs w:val="19"/>
        </w:rPr>
        <w:t>in particular Vice Presidents</w:t>
      </w:r>
      <w:proofErr w:type="gramEnd"/>
      <w:r w:rsidRPr="004C7116">
        <w:rPr>
          <w:rFonts w:ascii="Roboto" w:hAnsi="Roboto" w:cs="Arial"/>
          <w:sz w:val="19"/>
          <w:szCs w:val="19"/>
        </w:rPr>
        <w:t xml:space="preserve"> responsible for EDI, Student Welfare and underrepresented groups). to develop ways to support our students throughout their student experience. </w:t>
      </w:r>
    </w:p>
    <w:p w14:paraId="21628F1D" w14:textId="77777777" w:rsidR="009541DE" w:rsidRPr="004C7116" w:rsidRDefault="009541DE" w:rsidP="009541DE">
      <w:pPr>
        <w:spacing w:after="0" w:line="240" w:lineRule="auto"/>
        <w:rPr>
          <w:rFonts w:ascii="Roboto" w:hAnsi="Roboto"/>
          <w:b/>
          <w:bCs/>
          <w:color w:val="202672"/>
          <w:sz w:val="19"/>
          <w:szCs w:val="19"/>
        </w:rPr>
      </w:pPr>
    </w:p>
    <w:p w14:paraId="0E6D282C" w14:textId="15229F05" w:rsidR="009541DE" w:rsidRPr="004C7116" w:rsidRDefault="009541DE" w:rsidP="00935F11">
      <w:pPr>
        <w:autoSpaceDE w:val="0"/>
        <w:autoSpaceDN w:val="0"/>
        <w:adjustRightInd w:val="0"/>
        <w:spacing w:after="0" w:line="240" w:lineRule="auto"/>
        <w:rPr>
          <w:rFonts w:ascii="Roboto" w:hAnsi="Roboto" w:cs="Ü„ ∫ò"/>
          <w:color w:val="202672"/>
          <w:kern w:val="0"/>
          <w:sz w:val="19"/>
          <w:szCs w:val="19"/>
        </w:rPr>
      </w:pPr>
    </w:p>
    <w:tbl>
      <w:tblPr>
        <w:tblStyle w:val="TableGrid"/>
        <w:tblW w:w="40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37F8C"/>
        <w:tblCellMar>
          <w:top w:w="284" w:type="dxa"/>
          <w:left w:w="567" w:type="dxa"/>
          <w:bottom w:w="284" w:type="dxa"/>
          <w:right w:w="425" w:type="dxa"/>
        </w:tblCellMar>
        <w:tblLook w:val="04A0" w:firstRow="1" w:lastRow="0" w:firstColumn="1" w:lastColumn="0" w:noHBand="0" w:noVBand="1"/>
      </w:tblPr>
      <w:tblGrid>
        <w:gridCol w:w="4025"/>
      </w:tblGrid>
      <w:tr w:rsidR="00935F11" w:rsidRPr="006E2C62" w14:paraId="6B732DAD" w14:textId="77777777" w:rsidTr="00BE6AF7">
        <w:trPr>
          <w:trHeight w:val="12054"/>
        </w:trPr>
        <w:tc>
          <w:tcPr>
            <w:tcW w:w="4025" w:type="dxa"/>
            <w:shd w:val="clear" w:color="auto" w:fill="037F8C"/>
            <w:vAlign w:val="center"/>
          </w:tcPr>
          <w:p w14:paraId="52283482" w14:textId="6A9758BF" w:rsidR="00935F11" w:rsidRPr="00935F11" w:rsidRDefault="00935F11" w:rsidP="007E6384">
            <w:pPr>
              <w:pStyle w:val="LeftColumnBody"/>
              <w:rPr>
                <w:rFonts w:ascii="Helvetica Neue Light" w:hAnsi="Helvetica Neue Light"/>
              </w:rPr>
            </w:pPr>
          </w:p>
        </w:tc>
      </w:tr>
    </w:tbl>
    <w:p w14:paraId="6AC3A60D" w14:textId="74FEBBE6" w:rsidR="00935F11" w:rsidRDefault="00935F11" w:rsidP="00417260">
      <w:pPr>
        <w:pStyle w:val="Body"/>
      </w:pPr>
      <w:r>
        <w:br w:type="column"/>
      </w:r>
    </w:p>
    <w:p w14:paraId="768F9B41" w14:textId="77777777" w:rsidR="00C41859" w:rsidRDefault="00C41859" w:rsidP="00417260">
      <w:pPr>
        <w:pStyle w:val="Body"/>
      </w:pPr>
    </w:p>
    <w:p w14:paraId="11A83464" w14:textId="77777777" w:rsidR="00C41859" w:rsidRDefault="00C41859" w:rsidP="00C41859">
      <w:pPr>
        <w:pStyle w:val="H1"/>
      </w:pPr>
      <w:r w:rsidRPr="00C93C7A">
        <w:t>About the Role</w:t>
      </w:r>
    </w:p>
    <w:p w14:paraId="440C546B" w14:textId="79EFCC0E" w:rsidR="00935F11" w:rsidRPr="00666721" w:rsidRDefault="00113F3A" w:rsidP="00712781">
      <w:pPr>
        <w:pStyle w:val="RoleProfileHeader"/>
      </w:pPr>
      <w:r>
        <w:t>EDI &amp; Belonging Officer</w:t>
      </w:r>
      <w:r w:rsidR="00C41859" w:rsidRPr="00FC4129">
        <w:t xml:space="preserve"> – Role Profile</w:t>
      </w:r>
      <w:r w:rsidR="00637B15">
        <w:t xml:space="preserve"> (</w:t>
      </w:r>
      <w:r w:rsidR="00167BD4">
        <w:t>c</w:t>
      </w:r>
      <w:r w:rsidR="00637B15">
        <w:t>ontinued).</w:t>
      </w:r>
      <w:r w:rsidR="00935F11" w:rsidRPr="00935F11">
        <w:rPr>
          <w:rFonts w:ascii="Helvetica Neue Light" w:hAnsi="Helvetica Neue Light"/>
        </w:rPr>
        <w:br/>
      </w:r>
    </w:p>
    <w:p w14:paraId="2C8D857D" w14:textId="77777777" w:rsidR="007B6A81" w:rsidRDefault="004C7116" w:rsidP="004C7116">
      <w:pPr>
        <w:pStyle w:val="ListParagraph"/>
        <w:spacing w:line="279" w:lineRule="auto"/>
        <w:rPr>
          <w:rFonts w:ascii="Roboto" w:hAnsi="Roboto" w:cs="Arial"/>
          <w:sz w:val="19"/>
          <w:szCs w:val="19"/>
        </w:rPr>
      </w:pPr>
      <w:r w:rsidRPr="004C7116">
        <w:rPr>
          <w:rFonts w:ascii="Roboto" w:hAnsi="Roboto" w:cs="Arial"/>
          <w:sz w:val="19"/>
          <w:szCs w:val="19"/>
        </w:rPr>
        <w:t xml:space="preserve">Where </w:t>
      </w:r>
      <w:proofErr w:type="gramStart"/>
      <w:r w:rsidRPr="004C7116">
        <w:rPr>
          <w:rFonts w:ascii="Roboto" w:hAnsi="Roboto" w:cs="Arial"/>
          <w:sz w:val="19"/>
          <w:szCs w:val="19"/>
        </w:rPr>
        <w:t>these initiative</w:t>
      </w:r>
      <w:proofErr w:type="gramEnd"/>
      <w:r w:rsidRPr="004C7116">
        <w:rPr>
          <w:rFonts w:ascii="Roboto" w:hAnsi="Roboto" w:cs="Arial"/>
          <w:sz w:val="19"/>
          <w:szCs w:val="19"/>
        </w:rPr>
        <w:t xml:space="preserve"> fall within the University’s remit, work closely with representative and our Student Voice team to support campaigns or communications with the University to make improvements to the current offering. </w:t>
      </w:r>
    </w:p>
    <w:p w14:paraId="08668B7B" w14:textId="77777777" w:rsidR="00113F3A" w:rsidRPr="00113F3A" w:rsidRDefault="00113F3A" w:rsidP="00113F3A">
      <w:pPr>
        <w:pStyle w:val="ListParagraph"/>
        <w:numPr>
          <w:ilvl w:val="0"/>
          <w:numId w:val="12"/>
        </w:numPr>
        <w:rPr>
          <w:rFonts w:ascii="Roboto" w:hAnsi="Roboto" w:cs="Arial"/>
          <w:sz w:val="19"/>
          <w:szCs w:val="19"/>
        </w:rPr>
      </w:pPr>
      <w:r w:rsidRPr="00113F3A">
        <w:rPr>
          <w:rFonts w:ascii="Roboto" w:hAnsi="Roboto" w:cs="Arial"/>
          <w:sz w:val="19"/>
          <w:szCs w:val="19"/>
        </w:rPr>
        <w:t xml:space="preserve">Recognise mental health initiatives and work with the University to ensure students are being supported to maintain good wellbeing throughout their studies. </w:t>
      </w:r>
    </w:p>
    <w:p w14:paraId="6101B53D" w14:textId="77777777" w:rsidR="00113F3A" w:rsidRPr="00113F3A" w:rsidRDefault="00113F3A" w:rsidP="00113F3A">
      <w:pPr>
        <w:pStyle w:val="ListParagraph"/>
        <w:numPr>
          <w:ilvl w:val="0"/>
          <w:numId w:val="12"/>
        </w:numPr>
        <w:rPr>
          <w:rFonts w:ascii="Roboto" w:hAnsi="Roboto" w:cs="Arial"/>
          <w:sz w:val="19"/>
          <w:szCs w:val="19"/>
        </w:rPr>
      </w:pPr>
      <w:r w:rsidRPr="00113F3A">
        <w:rPr>
          <w:rFonts w:ascii="Roboto" w:hAnsi="Roboto" w:cs="Arial"/>
          <w:sz w:val="19"/>
          <w:szCs w:val="19"/>
        </w:rPr>
        <w:t xml:space="preserve">Provide a framework for Student Led Groups to work within, including supporting the process for set up, inductions, appointment and training. </w:t>
      </w:r>
    </w:p>
    <w:p w14:paraId="1992D0E9" w14:textId="77777777" w:rsidR="00113F3A" w:rsidRPr="00113F3A" w:rsidRDefault="00113F3A" w:rsidP="00113F3A">
      <w:pPr>
        <w:pStyle w:val="ListParagraph"/>
        <w:numPr>
          <w:ilvl w:val="0"/>
          <w:numId w:val="12"/>
        </w:numPr>
        <w:rPr>
          <w:rFonts w:ascii="Roboto" w:hAnsi="Roboto" w:cs="Arial"/>
          <w:sz w:val="19"/>
          <w:szCs w:val="19"/>
          <w:lang w:val="en-US"/>
        </w:rPr>
      </w:pPr>
      <w:r w:rsidRPr="00113F3A">
        <w:rPr>
          <w:rFonts w:ascii="Roboto" w:hAnsi="Roboto" w:cs="Arial"/>
          <w:sz w:val="19"/>
          <w:szCs w:val="19"/>
        </w:rPr>
        <w:t>To plan, deliver and evaluate projects which strengthen student to student support. To maintain a consistent, project-based approach and ensure delivery.</w:t>
      </w:r>
    </w:p>
    <w:p w14:paraId="306535C4" w14:textId="77777777" w:rsidR="00113F3A" w:rsidRPr="00113F3A" w:rsidRDefault="00113F3A" w:rsidP="00113F3A">
      <w:pPr>
        <w:pStyle w:val="ListParagraph"/>
        <w:numPr>
          <w:ilvl w:val="0"/>
          <w:numId w:val="12"/>
        </w:numPr>
        <w:rPr>
          <w:rFonts w:ascii="Roboto" w:hAnsi="Roboto" w:cs="Arial"/>
          <w:sz w:val="19"/>
          <w:szCs w:val="19"/>
          <w:lang w:val="en-US"/>
        </w:rPr>
      </w:pPr>
      <w:r w:rsidRPr="00113F3A">
        <w:rPr>
          <w:rFonts w:ascii="Roboto" w:hAnsi="Roboto" w:cs="Arial"/>
          <w:sz w:val="19"/>
          <w:szCs w:val="19"/>
        </w:rPr>
        <w:t>To champion wellbeing and inclusivity throughout Open SU. To keep accessibility at the heart of all projects undertaken, upholding the values of the Open SU.</w:t>
      </w:r>
    </w:p>
    <w:p w14:paraId="35CC5FBE" w14:textId="77777777" w:rsidR="00113F3A" w:rsidRPr="00113F3A" w:rsidRDefault="00113F3A" w:rsidP="00113F3A">
      <w:pPr>
        <w:pStyle w:val="ListParagraph"/>
        <w:numPr>
          <w:ilvl w:val="0"/>
          <w:numId w:val="12"/>
        </w:numPr>
        <w:rPr>
          <w:rFonts w:ascii="Roboto" w:hAnsi="Roboto" w:cs="Arial"/>
          <w:sz w:val="19"/>
          <w:szCs w:val="19"/>
        </w:rPr>
      </w:pPr>
      <w:r w:rsidRPr="00113F3A">
        <w:rPr>
          <w:rFonts w:ascii="Roboto" w:hAnsi="Roboto" w:cs="Arial"/>
          <w:sz w:val="19"/>
          <w:szCs w:val="19"/>
        </w:rPr>
        <w:t>Supporting staff and volunteers to develop their understanding of issues and barriers impacting our diverse student demographic and engaging in focus groups and listening exercises to gather data and insights to support us in improving our offering to all students.</w:t>
      </w:r>
    </w:p>
    <w:p w14:paraId="7C81D70F" w14:textId="77777777" w:rsidR="00113F3A" w:rsidRPr="00113F3A" w:rsidRDefault="00113F3A" w:rsidP="00113F3A">
      <w:pPr>
        <w:pStyle w:val="ListParagraph"/>
        <w:numPr>
          <w:ilvl w:val="0"/>
          <w:numId w:val="12"/>
        </w:numPr>
        <w:rPr>
          <w:rFonts w:ascii="Roboto" w:hAnsi="Roboto" w:cs="Arial"/>
          <w:sz w:val="19"/>
          <w:szCs w:val="19"/>
        </w:rPr>
      </w:pPr>
      <w:r w:rsidRPr="00113F3A">
        <w:rPr>
          <w:rFonts w:ascii="Roboto" w:hAnsi="Roboto" w:cs="Arial"/>
          <w:sz w:val="19"/>
          <w:szCs w:val="19"/>
        </w:rPr>
        <w:t xml:space="preserve">Work with our volunteers and elected team to raise awareness and be involved in running relevant campaigns. </w:t>
      </w:r>
    </w:p>
    <w:p w14:paraId="1C244EE4" w14:textId="77777777" w:rsidR="00113F3A" w:rsidRPr="00113F3A" w:rsidRDefault="00113F3A" w:rsidP="00113F3A">
      <w:pPr>
        <w:pStyle w:val="ListParagraph"/>
        <w:numPr>
          <w:ilvl w:val="0"/>
          <w:numId w:val="12"/>
        </w:numPr>
        <w:rPr>
          <w:rFonts w:ascii="Roboto" w:hAnsi="Roboto" w:cs="Arial"/>
          <w:sz w:val="19"/>
          <w:szCs w:val="19"/>
        </w:rPr>
      </w:pPr>
      <w:r w:rsidRPr="00113F3A">
        <w:rPr>
          <w:rFonts w:ascii="Roboto" w:hAnsi="Roboto" w:cs="Arial"/>
          <w:sz w:val="19"/>
          <w:szCs w:val="19"/>
        </w:rPr>
        <w:t xml:space="preserve">Provide training and guidance for staff and volunteers on best practise for accessibility and inclusion. Championing and embedding an accessibility-first approach to our processes, systems and tools, ensuring everything we do is fully accessible and can be modified to suit individual requirements. Work closely with the Senior Training and Wellbeing Officer to develop a wellbeing focused culture for volunteers and for students, planning student facing welfare events such as booking specialist speakers or mindfulness/self-care sessions during big events. </w:t>
      </w:r>
    </w:p>
    <w:p w14:paraId="3F6C4552" w14:textId="77777777" w:rsidR="008A25C2" w:rsidRPr="00113F3A" w:rsidRDefault="008A25C2" w:rsidP="00DD2557">
      <w:pPr>
        <w:pStyle w:val="ListParagraph"/>
        <w:rPr>
          <w:rFonts w:ascii="Roboto" w:hAnsi="Roboto" w:cs="Arial"/>
          <w:sz w:val="19"/>
          <w:szCs w:val="19"/>
        </w:rPr>
      </w:pPr>
    </w:p>
    <w:p w14:paraId="572422F6" w14:textId="78B18FB6" w:rsidR="004C3A9F" w:rsidRPr="00C10470" w:rsidRDefault="004C3A9F" w:rsidP="00583006">
      <w:pPr>
        <w:pStyle w:val="ListParagraph"/>
        <w:spacing w:line="279" w:lineRule="auto"/>
        <w:rPr>
          <w:rFonts w:ascii="Roboto" w:hAnsi="Roboto"/>
          <w:sz w:val="19"/>
          <w:szCs w:val="19"/>
        </w:rPr>
      </w:pPr>
    </w:p>
    <w:p w14:paraId="540BECD2" w14:textId="77777777" w:rsidR="004C3A9F" w:rsidRDefault="004C3A9F" w:rsidP="004C3A9F">
      <w:pPr>
        <w:pStyle w:val="BodyBullets"/>
        <w:numPr>
          <w:ilvl w:val="0"/>
          <w:numId w:val="0"/>
        </w:numPr>
        <w:ind w:left="720" w:hanging="360"/>
      </w:pPr>
    </w:p>
    <w:p w14:paraId="6F4B7E80" w14:textId="77777777" w:rsidR="004C3A9F" w:rsidRDefault="004C3A9F" w:rsidP="004C3A9F">
      <w:pPr>
        <w:pStyle w:val="BodyBullets"/>
        <w:numPr>
          <w:ilvl w:val="0"/>
          <w:numId w:val="0"/>
        </w:numPr>
        <w:ind w:left="720" w:hanging="360"/>
      </w:pPr>
    </w:p>
    <w:tbl>
      <w:tblPr>
        <w:tblStyle w:val="TableGrid"/>
        <w:tblpPr w:leftFromText="180" w:rightFromText="180" w:vertAnchor="text" w:horzAnchor="page" w:tblpX="1" w:tblpY="-35"/>
        <w:tblW w:w="3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37F8C"/>
        <w:tblCellMar>
          <w:top w:w="284" w:type="dxa"/>
          <w:left w:w="567" w:type="dxa"/>
          <w:bottom w:w="284" w:type="dxa"/>
          <w:right w:w="425" w:type="dxa"/>
        </w:tblCellMar>
        <w:tblLook w:val="04A0" w:firstRow="1" w:lastRow="0" w:firstColumn="1" w:lastColumn="0" w:noHBand="0" w:noVBand="1"/>
      </w:tblPr>
      <w:tblGrid>
        <w:gridCol w:w="3979"/>
      </w:tblGrid>
      <w:tr w:rsidR="00936D26" w:rsidRPr="006E2C62" w14:paraId="610FF561" w14:textId="77777777" w:rsidTr="00167BD4">
        <w:trPr>
          <w:trHeight w:val="12125"/>
        </w:trPr>
        <w:tc>
          <w:tcPr>
            <w:tcW w:w="3979" w:type="dxa"/>
            <w:shd w:val="clear" w:color="auto" w:fill="037F8C"/>
            <w:vAlign w:val="center"/>
          </w:tcPr>
          <w:p w14:paraId="24BF7C4A" w14:textId="77777777" w:rsidR="00936D26" w:rsidRPr="00935F11" w:rsidRDefault="00936D26" w:rsidP="00936D26">
            <w:pPr>
              <w:pStyle w:val="LeftColumnBody"/>
              <w:rPr>
                <w:rFonts w:ascii="Helvetica Neue Light" w:hAnsi="Helvetica Neue Light"/>
              </w:rPr>
            </w:pPr>
          </w:p>
        </w:tc>
      </w:tr>
    </w:tbl>
    <w:p w14:paraId="59B114E6" w14:textId="77777777" w:rsidR="004C3A9F" w:rsidRDefault="004C3A9F" w:rsidP="004C3A9F">
      <w:pPr>
        <w:pStyle w:val="BodyBullets"/>
        <w:numPr>
          <w:ilvl w:val="0"/>
          <w:numId w:val="0"/>
        </w:numPr>
        <w:ind w:left="720" w:hanging="360"/>
      </w:pPr>
    </w:p>
    <w:p w14:paraId="04EDBDA7" w14:textId="77777777" w:rsidR="00AE27E6" w:rsidRDefault="00AE27E6" w:rsidP="00DD2557">
      <w:pPr>
        <w:pStyle w:val="RoleProfileHeader"/>
        <w:pBdr>
          <w:bottom w:val="single" w:sz="4" w:space="0" w:color="auto"/>
        </w:pBdr>
      </w:pPr>
    </w:p>
    <w:p w14:paraId="63160A6F" w14:textId="44E0F397" w:rsidR="00DD2557" w:rsidRPr="00666721" w:rsidRDefault="00DD2557" w:rsidP="00DD2557">
      <w:pPr>
        <w:pStyle w:val="RoleProfileHeader"/>
        <w:pBdr>
          <w:bottom w:val="single" w:sz="4" w:space="0" w:color="auto"/>
        </w:pBdr>
      </w:pPr>
      <w:r>
        <w:t>EDI &amp; Belonging Officer</w:t>
      </w:r>
      <w:r w:rsidRPr="00FC4129">
        <w:t xml:space="preserve"> – Role Profile</w:t>
      </w:r>
      <w:r>
        <w:t xml:space="preserve"> (continued).</w:t>
      </w:r>
      <w:r w:rsidRPr="00935F11">
        <w:rPr>
          <w:rFonts w:ascii="Helvetica Neue Light" w:hAnsi="Helvetica Neue Light"/>
        </w:rPr>
        <w:br/>
      </w:r>
    </w:p>
    <w:p w14:paraId="1F5298C3" w14:textId="77777777" w:rsidR="00936D26" w:rsidRPr="00935F11" w:rsidRDefault="00936D26" w:rsidP="00936D26">
      <w:pPr>
        <w:autoSpaceDE w:val="0"/>
        <w:autoSpaceDN w:val="0"/>
        <w:adjustRightInd w:val="0"/>
        <w:spacing w:after="0" w:line="240" w:lineRule="auto"/>
        <w:rPr>
          <w:rFonts w:ascii="Helvetica Neue Light" w:hAnsi="Helvetica Neue Light" w:cs="Ü„ ∫ò"/>
          <w:color w:val="202672"/>
          <w:kern w:val="0"/>
          <w:sz w:val="20"/>
          <w:szCs w:val="20"/>
        </w:rPr>
      </w:pPr>
    </w:p>
    <w:p w14:paraId="3AB7B93F" w14:textId="077ED62B" w:rsidR="0087468F" w:rsidRPr="0087468F" w:rsidRDefault="0087468F" w:rsidP="0087468F">
      <w:pPr>
        <w:pStyle w:val="ListParagraph"/>
        <w:numPr>
          <w:ilvl w:val="0"/>
          <w:numId w:val="12"/>
        </w:numPr>
        <w:rPr>
          <w:rFonts w:ascii="Roboto" w:hAnsi="Roboto" w:cs="Arial"/>
          <w:sz w:val="19"/>
          <w:szCs w:val="19"/>
        </w:rPr>
      </w:pPr>
      <w:r w:rsidRPr="00113F3A">
        <w:rPr>
          <w:rFonts w:ascii="Roboto" w:hAnsi="Roboto" w:cs="Arial"/>
          <w:sz w:val="19"/>
          <w:szCs w:val="19"/>
        </w:rPr>
        <w:t xml:space="preserve">Keep up to date with best practise in terms of inclusion, language and support, ensuring regular updates and learning opportunities are created. </w:t>
      </w:r>
    </w:p>
    <w:p w14:paraId="5E46DBE3" w14:textId="7A4EC3BA" w:rsidR="00DD2557" w:rsidRPr="00113F3A" w:rsidRDefault="00DD2557" w:rsidP="00DD2557">
      <w:pPr>
        <w:pStyle w:val="ListParagraph"/>
        <w:numPr>
          <w:ilvl w:val="0"/>
          <w:numId w:val="12"/>
        </w:numPr>
        <w:rPr>
          <w:rFonts w:ascii="Roboto" w:hAnsi="Roboto" w:cs="Arial"/>
          <w:sz w:val="19"/>
          <w:szCs w:val="19"/>
        </w:rPr>
      </w:pPr>
      <w:r w:rsidRPr="00113F3A">
        <w:rPr>
          <w:rFonts w:ascii="Roboto" w:hAnsi="Roboto" w:cs="Arial"/>
          <w:sz w:val="19"/>
          <w:szCs w:val="19"/>
        </w:rPr>
        <w:t xml:space="preserve">Support our People Services Team to ensure we are recruiting staff with varied backgrounds and experience, working to ensure we are not creating barrier to those who apply and that the process is free from bias. </w:t>
      </w:r>
    </w:p>
    <w:p w14:paraId="5F6E7E16" w14:textId="77777777" w:rsidR="00DD2557" w:rsidRPr="00113F3A" w:rsidRDefault="00DD2557" w:rsidP="00DD2557">
      <w:pPr>
        <w:pStyle w:val="ListParagraph"/>
        <w:numPr>
          <w:ilvl w:val="0"/>
          <w:numId w:val="12"/>
        </w:numPr>
        <w:rPr>
          <w:rFonts w:ascii="Roboto" w:hAnsi="Roboto" w:cs="Arial"/>
          <w:sz w:val="19"/>
          <w:szCs w:val="19"/>
        </w:rPr>
      </w:pPr>
      <w:r w:rsidRPr="00113F3A">
        <w:rPr>
          <w:rFonts w:ascii="Roboto" w:hAnsi="Roboto" w:cs="Arial"/>
          <w:sz w:val="19"/>
          <w:szCs w:val="19"/>
        </w:rPr>
        <w:t xml:space="preserve">Work closely with our VP Belonging and Opportunities to ensure that we are creating safe spaces for all students to be their authentic selves. </w:t>
      </w:r>
    </w:p>
    <w:p w14:paraId="2CE7FE0A" w14:textId="77777777" w:rsidR="00DD2557" w:rsidRPr="00113F3A" w:rsidRDefault="00DD2557" w:rsidP="00DD2557">
      <w:pPr>
        <w:pStyle w:val="ListParagraph"/>
        <w:numPr>
          <w:ilvl w:val="0"/>
          <w:numId w:val="12"/>
        </w:numPr>
        <w:rPr>
          <w:rFonts w:ascii="Roboto" w:hAnsi="Roboto" w:cs="Arial"/>
          <w:sz w:val="19"/>
          <w:szCs w:val="19"/>
        </w:rPr>
      </w:pPr>
      <w:r w:rsidRPr="00113F3A">
        <w:rPr>
          <w:rFonts w:ascii="Roboto" w:hAnsi="Roboto" w:cs="Arial"/>
          <w:sz w:val="19"/>
          <w:szCs w:val="19"/>
          <w:lang w:val="en-US"/>
        </w:rPr>
        <w:t>To develop accessible and engaging content on equity, diversity and inclusion for a range of audiences and media; including the website, social media, OU Students Newsletter and OU Students magazine ‘The Hoot’. To work closely with the Marketing and Communications team to generate and broadcast this content.</w:t>
      </w:r>
    </w:p>
    <w:p w14:paraId="5B099CA0" w14:textId="77777777" w:rsidR="00DD2557" w:rsidRPr="00113F3A" w:rsidRDefault="00DD2557" w:rsidP="00DD2557">
      <w:pPr>
        <w:pStyle w:val="ListParagraph"/>
        <w:numPr>
          <w:ilvl w:val="0"/>
          <w:numId w:val="12"/>
        </w:numPr>
        <w:rPr>
          <w:rFonts w:ascii="Roboto" w:hAnsi="Roboto" w:cs="Arial"/>
          <w:sz w:val="19"/>
          <w:szCs w:val="19"/>
        </w:rPr>
      </w:pPr>
      <w:r w:rsidRPr="00113F3A">
        <w:rPr>
          <w:rFonts w:ascii="Roboto" w:hAnsi="Roboto" w:cs="Arial"/>
          <w:sz w:val="19"/>
          <w:szCs w:val="19"/>
        </w:rPr>
        <w:t xml:space="preserve">To work with the Head of EDI and Belonging to develop expertise within the organisation and to ensure that we are leading the way in terms of inclusion, equity and belonging work for students. </w:t>
      </w:r>
    </w:p>
    <w:p w14:paraId="1ACA7B8C" w14:textId="77777777" w:rsidR="00DD2557" w:rsidRPr="00113F3A" w:rsidRDefault="00DD2557" w:rsidP="00DD2557">
      <w:pPr>
        <w:pStyle w:val="ListParagraph"/>
        <w:numPr>
          <w:ilvl w:val="0"/>
          <w:numId w:val="12"/>
        </w:numPr>
        <w:rPr>
          <w:rFonts w:ascii="Roboto" w:hAnsi="Roboto" w:cs="Arial"/>
          <w:sz w:val="19"/>
          <w:szCs w:val="19"/>
        </w:rPr>
      </w:pPr>
      <w:r w:rsidRPr="00113F3A">
        <w:rPr>
          <w:rFonts w:ascii="Roboto" w:hAnsi="Roboto" w:cs="Arial"/>
          <w:sz w:val="19"/>
          <w:szCs w:val="19"/>
        </w:rPr>
        <w:t>To support development of relevant policy and support the EDI impact assessment process.</w:t>
      </w:r>
    </w:p>
    <w:p w14:paraId="64F26008" w14:textId="77777777" w:rsidR="00DD2557" w:rsidRPr="00113F3A" w:rsidRDefault="00DD2557" w:rsidP="00DD2557">
      <w:pPr>
        <w:pStyle w:val="ListParagraph"/>
        <w:numPr>
          <w:ilvl w:val="0"/>
          <w:numId w:val="12"/>
        </w:numPr>
        <w:rPr>
          <w:rFonts w:ascii="Roboto" w:hAnsi="Roboto" w:cs="Arial"/>
          <w:sz w:val="19"/>
          <w:szCs w:val="19"/>
        </w:rPr>
      </w:pPr>
      <w:r w:rsidRPr="00113F3A">
        <w:rPr>
          <w:rFonts w:ascii="Roboto" w:hAnsi="Roboto" w:cs="Arial"/>
          <w:sz w:val="19"/>
          <w:szCs w:val="19"/>
        </w:rPr>
        <w:t xml:space="preserve">To ensure that there is a strong presence in any student engagement platforms where students are regularly signposted to support if they are having a tough time.  </w:t>
      </w:r>
    </w:p>
    <w:p w14:paraId="415AF942" w14:textId="77777777" w:rsidR="00DD2557" w:rsidRPr="00113F3A" w:rsidRDefault="00DD2557" w:rsidP="00DD2557">
      <w:pPr>
        <w:pStyle w:val="ListParagraph"/>
        <w:numPr>
          <w:ilvl w:val="0"/>
          <w:numId w:val="12"/>
        </w:numPr>
        <w:rPr>
          <w:rFonts w:ascii="Roboto" w:hAnsi="Roboto" w:cs="Arial"/>
          <w:sz w:val="19"/>
          <w:szCs w:val="19"/>
        </w:rPr>
      </w:pPr>
      <w:r w:rsidRPr="00113F3A">
        <w:rPr>
          <w:rFonts w:ascii="Roboto" w:hAnsi="Roboto" w:cs="Arial"/>
          <w:sz w:val="19"/>
          <w:szCs w:val="19"/>
        </w:rPr>
        <w:t xml:space="preserve">Taking ownership for our Library Study Service and other related engagement with Students in Secure Environments. </w:t>
      </w:r>
    </w:p>
    <w:p w14:paraId="0F52A5EE" w14:textId="6F033701" w:rsidR="00936D26" w:rsidRPr="00721FA1" w:rsidRDefault="00936D26" w:rsidP="00936D26">
      <w:pPr>
        <w:pStyle w:val="Body"/>
      </w:pPr>
    </w:p>
    <w:p w14:paraId="17A41F87" w14:textId="03FD0A9B" w:rsidR="00936D26" w:rsidRPr="00637B15" w:rsidRDefault="00583006" w:rsidP="009541DE">
      <w:pPr>
        <w:rPr>
          <w:rFonts w:ascii="Roboto" w:hAnsi="Roboto"/>
          <w:b/>
          <w:bCs/>
          <w:color w:val="3A3A3A" w:themeColor="background2" w:themeShade="40"/>
          <w:sz w:val="28"/>
          <w:szCs w:val="28"/>
        </w:rPr>
      </w:pPr>
      <w:r>
        <w:rPr>
          <w:rFonts w:ascii="Roboto" w:hAnsi="Roboto"/>
          <w:b/>
          <w:bCs/>
          <w:color w:val="3A3A3A" w:themeColor="background2" w:themeShade="40"/>
          <w:sz w:val="28"/>
          <w:szCs w:val="28"/>
        </w:rPr>
        <w:br/>
      </w:r>
    </w:p>
    <w:tbl>
      <w:tblPr>
        <w:tblpPr w:leftFromText="180" w:rightFromText="180" w:vertAnchor="page" w:horzAnchor="page" w:tblpX="4240" w:tblpY="3256"/>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4069"/>
      </w:tblGrid>
      <w:tr w:rsidR="00637B15" w:rsidRPr="00637B15" w14:paraId="18DE5566" w14:textId="77777777" w:rsidTr="00637B15">
        <w:tc>
          <w:tcPr>
            <w:tcW w:w="3156" w:type="dxa"/>
            <w:shd w:val="clear" w:color="auto" w:fill="83CAEB" w:themeFill="accent1" w:themeFillTint="66"/>
          </w:tcPr>
          <w:p w14:paraId="0950F407" w14:textId="77777777" w:rsidR="00637B15" w:rsidRPr="00637B15" w:rsidRDefault="00637B15" w:rsidP="00637B15">
            <w:pPr>
              <w:rPr>
                <w:rFonts w:ascii="Roboto" w:hAnsi="Roboto" w:cs="Arial"/>
                <w:b/>
                <w:bCs/>
                <w:sz w:val="19"/>
                <w:szCs w:val="19"/>
              </w:rPr>
            </w:pPr>
            <w:r w:rsidRPr="00637B15">
              <w:rPr>
                <w:rFonts w:ascii="Roboto" w:hAnsi="Roboto" w:cs="Arial"/>
                <w:b/>
                <w:bCs/>
                <w:sz w:val="19"/>
                <w:szCs w:val="19"/>
              </w:rPr>
              <w:lastRenderedPageBreak/>
              <w:t>Essential</w:t>
            </w:r>
          </w:p>
        </w:tc>
        <w:tc>
          <w:tcPr>
            <w:tcW w:w="4069" w:type="dxa"/>
            <w:shd w:val="clear" w:color="auto" w:fill="83CAEB" w:themeFill="accent1" w:themeFillTint="66"/>
          </w:tcPr>
          <w:p w14:paraId="01AE5ACF" w14:textId="77777777" w:rsidR="00637B15" w:rsidRPr="00637B15" w:rsidRDefault="00637B15" w:rsidP="00637B15">
            <w:pPr>
              <w:rPr>
                <w:rFonts w:ascii="Roboto" w:hAnsi="Roboto" w:cs="Arial"/>
                <w:b/>
                <w:bCs/>
                <w:sz w:val="19"/>
                <w:szCs w:val="19"/>
              </w:rPr>
            </w:pPr>
            <w:r w:rsidRPr="00637B15">
              <w:rPr>
                <w:rFonts w:ascii="Roboto" w:hAnsi="Roboto" w:cs="Arial"/>
                <w:b/>
                <w:bCs/>
                <w:sz w:val="19"/>
                <w:szCs w:val="19"/>
              </w:rPr>
              <w:t>Desirable</w:t>
            </w:r>
          </w:p>
        </w:tc>
      </w:tr>
      <w:tr w:rsidR="00637B15" w:rsidRPr="00637B15" w14:paraId="332DA5C3" w14:textId="77777777" w:rsidTr="00637B15">
        <w:tc>
          <w:tcPr>
            <w:tcW w:w="7225" w:type="dxa"/>
            <w:gridSpan w:val="2"/>
            <w:shd w:val="clear" w:color="auto" w:fill="EAEDF1"/>
          </w:tcPr>
          <w:p w14:paraId="247EE541" w14:textId="77777777" w:rsidR="00637B15" w:rsidRPr="00637B15" w:rsidRDefault="00637B15" w:rsidP="00637B15">
            <w:pPr>
              <w:rPr>
                <w:rFonts w:ascii="Roboto" w:hAnsi="Roboto" w:cs="Arial"/>
                <w:b/>
                <w:bCs/>
                <w:sz w:val="19"/>
                <w:szCs w:val="19"/>
              </w:rPr>
            </w:pPr>
            <w:r w:rsidRPr="00637B15">
              <w:rPr>
                <w:rFonts w:ascii="Roboto" w:hAnsi="Roboto" w:cs="Arial"/>
                <w:b/>
                <w:bCs/>
                <w:sz w:val="19"/>
                <w:szCs w:val="19"/>
              </w:rPr>
              <w:t>Education, qualifications and training</w:t>
            </w:r>
          </w:p>
        </w:tc>
      </w:tr>
      <w:tr w:rsidR="00637B15" w:rsidRPr="00637B15" w14:paraId="4B43B822" w14:textId="77777777" w:rsidTr="00637B15">
        <w:tc>
          <w:tcPr>
            <w:tcW w:w="3156" w:type="dxa"/>
          </w:tcPr>
          <w:p w14:paraId="793CF7B0" w14:textId="77777777" w:rsidR="00637B15" w:rsidRPr="00637B15" w:rsidRDefault="00637B15" w:rsidP="00637B15">
            <w:pPr>
              <w:rPr>
                <w:rFonts w:ascii="Roboto" w:hAnsi="Roboto" w:cs="Arial"/>
                <w:sz w:val="19"/>
                <w:szCs w:val="19"/>
              </w:rPr>
            </w:pPr>
            <w:r w:rsidRPr="00637B15">
              <w:rPr>
                <w:rFonts w:ascii="Roboto" w:hAnsi="Roboto" w:cs="Arial"/>
                <w:sz w:val="19"/>
                <w:szCs w:val="19"/>
              </w:rPr>
              <w:t>Good general standard of education, with GCSE Level Grade A*-C in English and Maths or equivalent.</w:t>
            </w:r>
          </w:p>
        </w:tc>
        <w:tc>
          <w:tcPr>
            <w:tcW w:w="4069" w:type="dxa"/>
          </w:tcPr>
          <w:p w14:paraId="32F71093" w14:textId="5ADFDCA9" w:rsidR="00637B15" w:rsidRPr="00662BF9" w:rsidRDefault="00662BF9" w:rsidP="00637B15">
            <w:pPr>
              <w:rPr>
                <w:rFonts w:ascii="Roboto" w:hAnsi="Roboto" w:cs="Arial"/>
                <w:sz w:val="19"/>
                <w:szCs w:val="19"/>
              </w:rPr>
            </w:pPr>
            <w:r w:rsidRPr="00662BF9">
              <w:rPr>
                <w:rFonts w:ascii="Roboto" w:hAnsi="Roboto" w:cs="Arial"/>
                <w:sz w:val="19"/>
                <w:szCs w:val="19"/>
              </w:rPr>
              <w:t>Project management qualification or experience.</w:t>
            </w:r>
          </w:p>
        </w:tc>
      </w:tr>
      <w:tr w:rsidR="00D51AC2" w:rsidRPr="00637B15" w14:paraId="332FE40F" w14:textId="77777777" w:rsidTr="00637B15">
        <w:tc>
          <w:tcPr>
            <w:tcW w:w="3156" w:type="dxa"/>
          </w:tcPr>
          <w:p w14:paraId="068ACE1A" w14:textId="72149DBF" w:rsidR="00D51AC2" w:rsidRPr="00317E20" w:rsidRDefault="00317E20" w:rsidP="00637B15">
            <w:pPr>
              <w:rPr>
                <w:rFonts w:ascii="Roboto" w:hAnsi="Roboto" w:cs="Arial"/>
                <w:sz w:val="19"/>
                <w:szCs w:val="19"/>
              </w:rPr>
            </w:pPr>
            <w:r w:rsidRPr="00317E20">
              <w:rPr>
                <w:rFonts w:ascii="Roboto" w:hAnsi="Roboto" w:cs="Arial"/>
                <w:sz w:val="19"/>
                <w:szCs w:val="19"/>
              </w:rPr>
              <w:t>Evidenced CPD relating to acting in an advisory capacity, or willingness to work towards.</w:t>
            </w:r>
          </w:p>
        </w:tc>
        <w:tc>
          <w:tcPr>
            <w:tcW w:w="4069" w:type="dxa"/>
          </w:tcPr>
          <w:p w14:paraId="16115D2A" w14:textId="17FD5217" w:rsidR="00D51AC2" w:rsidRPr="00FF7FF9" w:rsidRDefault="00EF7299" w:rsidP="00637B15">
            <w:pPr>
              <w:rPr>
                <w:rFonts w:ascii="Roboto" w:hAnsi="Roboto" w:cs="Arial"/>
                <w:sz w:val="19"/>
                <w:szCs w:val="19"/>
              </w:rPr>
            </w:pPr>
            <w:r w:rsidRPr="00EF7299">
              <w:rPr>
                <w:rFonts w:ascii="Roboto" w:hAnsi="Roboto" w:cs="Arial"/>
                <w:sz w:val="19"/>
                <w:szCs w:val="19"/>
              </w:rPr>
              <w:t>Educated to degree standard or equivalent.</w:t>
            </w:r>
          </w:p>
        </w:tc>
      </w:tr>
      <w:tr w:rsidR="00FF7FF9" w:rsidRPr="00637B15" w14:paraId="2711A7F6" w14:textId="77777777" w:rsidTr="00637B15">
        <w:tc>
          <w:tcPr>
            <w:tcW w:w="3156" w:type="dxa"/>
          </w:tcPr>
          <w:p w14:paraId="3AC05723" w14:textId="1884BCC4" w:rsidR="00FF7FF9" w:rsidRPr="00317E20" w:rsidRDefault="009A5FCF" w:rsidP="00637B15">
            <w:pPr>
              <w:rPr>
                <w:rFonts w:ascii="Roboto" w:hAnsi="Roboto" w:cs="Arial"/>
                <w:sz w:val="19"/>
                <w:szCs w:val="19"/>
              </w:rPr>
            </w:pPr>
            <w:r w:rsidRPr="009E78AC">
              <w:rPr>
                <w:rFonts w:ascii="Roboto" w:hAnsi="Roboto" w:cs="Arial"/>
                <w:sz w:val="19"/>
                <w:szCs w:val="19"/>
              </w:rPr>
              <w:t>Mental Health First Aider</w:t>
            </w:r>
            <w:r>
              <w:rPr>
                <w:rFonts w:ascii="Roboto" w:hAnsi="Roboto" w:cs="Arial"/>
                <w:sz w:val="19"/>
                <w:szCs w:val="19"/>
              </w:rPr>
              <w:t xml:space="preserve"> or willingness to train</w:t>
            </w:r>
            <w:r w:rsidRPr="009E78AC">
              <w:rPr>
                <w:rFonts w:ascii="Roboto" w:hAnsi="Roboto" w:cs="Arial"/>
                <w:sz w:val="19"/>
                <w:szCs w:val="19"/>
              </w:rPr>
              <w:t>.</w:t>
            </w:r>
          </w:p>
        </w:tc>
        <w:tc>
          <w:tcPr>
            <w:tcW w:w="4069" w:type="dxa"/>
          </w:tcPr>
          <w:p w14:paraId="7FDB9C8C" w14:textId="23FF3D87" w:rsidR="00FF7FF9" w:rsidRPr="009E78AC" w:rsidRDefault="00FF7FF9" w:rsidP="00637B15">
            <w:pPr>
              <w:rPr>
                <w:rFonts w:ascii="Roboto" w:hAnsi="Roboto" w:cs="Arial"/>
                <w:sz w:val="19"/>
                <w:szCs w:val="19"/>
              </w:rPr>
            </w:pPr>
          </w:p>
        </w:tc>
      </w:tr>
      <w:tr w:rsidR="00637B15" w:rsidRPr="00637B15" w14:paraId="7C658A7E" w14:textId="77777777" w:rsidTr="00637B15">
        <w:tc>
          <w:tcPr>
            <w:tcW w:w="7225" w:type="dxa"/>
            <w:gridSpan w:val="2"/>
            <w:shd w:val="clear" w:color="auto" w:fill="EAEDF1"/>
          </w:tcPr>
          <w:p w14:paraId="7FFBDD4B" w14:textId="77777777" w:rsidR="00637B15" w:rsidRPr="00637B15" w:rsidRDefault="00637B15" w:rsidP="00637B15">
            <w:pPr>
              <w:rPr>
                <w:rFonts w:ascii="Roboto" w:hAnsi="Roboto" w:cs="Arial"/>
                <w:b/>
                <w:bCs/>
                <w:sz w:val="19"/>
                <w:szCs w:val="19"/>
              </w:rPr>
            </w:pPr>
            <w:r w:rsidRPr="00637B15">
              <w:rPr>
                <w:rFonts w:ascii="Roboto" w:hAnsi="Roboto" w:cs="Arial"/>
                <w:b/>
                <w:bCs/>
                <w:sz w:val="19"/>
                <w:szCs w:val="19"/>
              </w:rPr>
              <w:t>Knowledge, capabilities and experience</w:t>
            </w:r>
          </w:p>
        </w:tc>
      </w:tr>
      <w:tr w:rsidR="00637B15" w:rsidRPr="00637B15" w14:paraId="7ABF25FC" w14:textId="77777777" w:rsidTr="00637B15">
        <w:tc>
          <w:tcPr>
            <w:tcW w:w="3156" w:type="dxa"/>
          </w:tcPr>
          <w:p w14:paraId="5E7EF48A" w14:textId="58E947ED" w:rsidR="00637B15" w:rsidRPr="00050835" w:rsidRDefault="00C50A0D" w:rsidP="00637B15">
            <w:pPr>
              <w:rPr>
                <w:rFonts w:ascii="Roboto" w:hAnsi="Roboto" w:cs="Arial"/>
                <w:sz w:val="19"/>
                <w:szCs w:val="19"/>
              </w:rPr>
            </w:pPr>
            <w:r w:rsidRPr="00050835">
              <w:rPr>
                <w:rFonts w:ascii="Roboto" w:hAnsi="Roboto" w:cs="Arial"/>
                <w:sz w:val="19"/>
                <w:szCs w:val="19"/>
              </w:rPr>
              <w:t>Demonstrable experience of successfully planning and delivering projects with a focus on support and welfare.</w:t>
            </w:r>
          </w:p>
        </w:tc>
        <w:tc>
          <w:tcPr>
            <w:tcW w:w="4069" w:type="dxa"/>
            <w:vAlign w:val="center"/>
          </w:tcPr>
          <w:p w14:paraId="2FAF7F9B" w14:textId="50E6DADF" w:rsidR="00637B15" w:rsidRPr="00050835" w:rsidRDefault="00794824" w:rsidP="00637B15">
            <w:pPr>
              <w:rPr>
                <w:rStyle w:val="eop"/>
                <w:rFonts w:ascii="Roboto" w:hAnsi="Roboto" w:cs="Arial"/>
                <w:sz w:val="19"/>
                <w:szCs w:val="19"/>
              </w:rPr>
            </w:pPr>
            <w:r w:rsidRPr="00050835">
              <w:rPr>
                <w:rFonts w:ascii="Roboto" w:hAnsi="Roboto" w:cs="Arial"/>
                <w:sz w:val="19"/>
                <w:szCs w:val="19"/>
              </w:rPr>
              <w:t>Experience of working in a similar democratic or member-led organisation (e.g. student union, charity, public sector).</w:t>
            </w:r>
          </w:p>
        </w:tc>
      </w:tr>
      <w:tr w:rsidR="00637B15" w:rsidRPr="00637B15" w14:paraId="4DC6611D" w14:textId="77777777" w:rsidTr="00637B15">
        <w:tc>
          <w:tcPr>
            <w:tcW w:w="3156" w:type="dxa"/>
          </w:tcPr>
          <w:p w14:paraId="12213C18" w14:textId="13D763E9" w:rsidR="00637B15" w:rsidRPr="00CA5E4A" w:rsidRDefault="001732C9" w:rsidP="00637B15">
            <w:pPr>
              <w:rPr>
                <w:rFonts w:ascii="Roboto" w:hAnsi="Roboto" w:cs="Arial"/>
                <w:sz w:val="19"/>
                <w:szCs w:val="19"/>
              </w:rPr>
            </w:pPr>
            <w:r w:rsidRPr="00CA5E4A">
              <w:rPr>
                <w:rFonts w:ascii="Roboto" w:hAnsi="Roboto" w:cs="Arial"/>
                <w:sz w:val="19"/>
                <w:szCs w:val="19"/>
              </w:rPr>
              <w:t>Awareness of equality, diversity and inclusion issues.</w:t>
            </w:r>
          </w:p>
        </w:tc>
        <w:tc>
          <w:tcPr>
            <w:tcW w:w="4069" w:type="dxa"/>
            <w:vAlign w:val="center"/>
          </w:tcPr>
          <w:p w14:paraId="681020C7" w14:textId="59D9D0D6" w:rsidR="00637B15" w:rsidRPr="00CA5E4A" w:rsidRDefault="009E0873" w:rsidP="00637B15">
            <w:pPr>
              <w:rPr>
                <w:rFonts w:ascii="Roboto" w:hAnsi="Roboto" w:cs="Arial"/>
                <w:sz w:val="19"/>
                <w:szCs w:val="19"/>
              </w:rPr>
            </w:pPr>
            <w:r w:rsidRPr="00CA5E4A">
              <w:rPr>
                <w:rFonts w:ascii="Roboto" w:hAnsi="Roboto" w:cs="Arial"/>
                <w:sz w:val="19"/>
                <w:szCs w:val="19"/>
              </w:rPr>
              <w:t>Experience of evaluating projects and services.</w:t>
            </w:r>
            <w:r w:rsidR="00637B15" w:rsidRPr="00CA5E4A">
              <w:rPr>
                <w:rStyle w:val="eop"/>
                <w:rFonts w:ascii="Roboto" w:hAnsi="Roboto" w:cs="Arial"/>
                <w:sz w:val="19"/>
                <w:szCs w:val="19"/>
              </w:rPr>
              <w:t> </w:t>
            </w:r>
          </w:p>
        </w:tc>
      </w:tr>
      <w:tr w:rsidR="00637B15" w:rsidRPr="00637B15" w14:paraId="3A05010A" w14:textId="77777777" w:rsidTr="00637B15">
        <w:tc>
          <w:tcPr>
            <w:tcW w:w="3156" w:type="dxa"/>
          </w:tcPr>
          <w:p w14:paraId="4E8861D0" w14:textId="68A33B43" w:rsidR="00637B15" w:rsidRPr="00CA5E4A" w:rsidRDefault="004A770F" w:rsidP="00637B15">
            <w:pPr>
              <w:rPr>
                <w:rFonts w:ascii="Roboto" w:hAnsi="Roboto" w:cs="Arial"/>
                <w:sz w:val="19"/>
                <w:szCs w:val="19"/>
              </w:rPr>
            </w:pPr>
            <w:r w:rsidRPr="00CA5E4A">
              <w:rPr>
                <w:rFonts w:ascii="Roboto" w:hAnsi="Roboto" w:cs="Arial"/>
                <w:sz w:val="19"/>
                <w:szCs w:val="19"/>
              </w:rPr>
              <w:t>Experience of working with people from a range of backgrounds and needs.</w:t>
            </w:r>
          </w:p>
        </w:tc>
        <w:tc>
          <w:tcPr>
            <w:tcW w:w="4069" w:type="dxa"/>
            <w:vAlign w:val="center"/>
          </w:tcPr>
          <w:p w14:paraId="611D3EF4" w14:textId="3AA28C3A" w:rsidR="00637B15" w:rsidRPr="00CA5E4A" w:rsidRDefault="002210F1" w:rsidP="00637B15">
            <w:pPr>
              <w:rPr>
                <w:rFonts w:ascii="Roboto" w:hAnsi="Roboto" w:cs="Arial"/>
                <w:sz w:val="19"/>
                <w:szCs w:val="19"/>
              </w:rPr>
            </w:pPr>
            <w:r w:rsidRPr="00CA5E4A">
              <w:rPr>
                <w:rFonts w:ascii="Roboto" w:hAnsi="Roboto" w:cs="Arial"/>
                <w:sz w:val="19"/>
                <w:szCs w:val="19"/>
              </w:rPr>
              <w:t>Awareness of the challenges of distance learning.</w:t>
            </w:r>
          </w:p>
        </w:tc>
      </w:tr>
      <w:tr w:rsidR="00050835" w:rsidRPr="00637B15" w14:paraId="7468BB31" w14:textId="77777777" w:rsidTr="00637B15">
        <w:tc>
          <w:tcPr>
            <w:tcW w:w="3156" w:type="dxa"/>
          </w:tcPr>
          <w:p w14:paraId="511F6754" w14:textId="3ABA0CD6" w:rsidR="00050835" w:rsidRPr="00CA5E4A" w:rsidRDefault="0033405C" w:rsidP="00637B15">
            <w:pPr>
              <w:rPr>
                <w:rFonts w:ascii="Roboto" w:hAnsi="Roboto" w:cs="Arial"/>
                <w:sz w:val="19"/>
                <w:szCs w:val="19"/>
              </w:rPr>
            </w:pPr>
            <w:r w:rsidRPr="00CA5E4A">
              <w:rPr>
                <w:rFonts w:ascii="Roboto" w:hAnsi="Roboto" w:cs="Arial"/>
                <w:sz w:val="19"/>
                <w:szCs w:val="19"/>
              </w:rPr>
              <w:t>Experience of writing concise reports for a range of audiences.</w:t>
            </w:r>
          </w:p>
        </w:tc>
        <w:tc>
          <w:tcPr>
            <w:tcW w:w="4069" w:type="dxa"/>
            <w:vAlign w:val="center"/>
          </w:tcPr>
          <w:p w14:paraId="3CCBE04D" w14:textId="1688F97C" w:rsidR="00050835" w:rsidRPr="00CA5E4A" w:rsidRDefault="00DD394D" w:rsidP="00637B15">
            <w:pPr>
              <w:rPr>
                <w:rFonts w:ascii="Roboto" w:hAnsi="Roboto" w:cs="Arial"/>
                <w:sz w:val="19"/>
                <w:szCs w:val="19"/>
              </w:rPr>
            </w:pPr>
            <w:r w:rsidRPr="00CA5E4A">
              <w:rPr>
                <w:rFonts w:ascii="Roboto" w:hAnsi="Roboto" w:cs="Arial"/>
                <w:sz w:val="19"/>
                <w:szCs w:val="19"/>
              </w:rPr>
              <w:t>Awareness of current issues affecting OU students.</w:t>
            </w:r>
          </w:p>
        </w:tc>
      </w:tr>
      <w:tr w:rsidR="00050835" w:rsidRPr="00637B15" w14:paraId="6528A86B" w14:textId="77777777" w:rsidTr="00637B15">
        <w:tc>
          <w:tcPr>
            <w:tcW w:w="3156" w:type="dxa"/>
          </w:tcPr>
          <w:p w14:paraId="1E5E674B" w14:textId="5BCFF2D1" w:rsidR="00050835" w:rsidRPr="00CA5E4A" w:rsidRDefault="00260CB8" w:rsidP="00637B15">
            <w:pPr>
              <w:rPr>
                <w:rFonts w:ascii="Roboto" w:hAnsi="Roboto" w:cs="Arial"/>
                <w:sz w:val="19"/>
                <w:szCs w:val="19"/>
              </w:rPr>
            </w:pPr>
            <w:r w:rsidRPr="00CA5E4A">
              <w:rPr>
                <w:rFonts w:ascii="Roboto" w:hAnsi="Roboto" w:cs="Arial"/>
                <w:sz w:val="19"/>
                <w:szCs w:val="19"/>
              </w:rPr>
              <w:t>Excellent interpersonal skills including highly developed skills in negotiation and influencing.</w:t>
            </w:r>
          </w:p>
        </w:tc>
        <w:tc>
          <w:tcPr>
            <w:tcW w:w="4069" w:type="dxa"/>
            <w:vAlign w:val="center"/>
          </w:tcPr>
          <w:p w14:paraId="26AD65D7" w14:textId="28BFBBBA" w:rsidR="00050835" w:rsidRPr="00CA5E4A" w:rsidRDefault="006F6CC9" w:rsidP="00637B15">
            <w:pPr>
              <w:rPr>
                <w:rFonts w:ascii="Roboto" w:hAnsi="Roboto" w:cs="Arial"/>
                <w:sz w:val="19"/>
                <w:szCs w:val="19"/>
              </w:rPr>
            </w:pPr>
            <w:r w:rsidRPr="00CA5E4A">
              <w:rPr>
                <w:rFonts w:ascii="Roboto" w:hAnsi="Roboto" w:cs="Arial"/>
                <w:sz w:val="19"/>
                <w:szCs w:val="19"/>
              </w:rPr>
              <w:t>Experience delivering presentations and training to groups.</w:t>
            </w:r>
          </w:p>
        </w:tc>
      </w:tr>
      <w:tr w:rsidR="00FE6D4F" w:rsidRPr="00637B15" w14:paraId="343B6CED" w14:textId="77777777" w:rsidTr="00637B15">
        <w:tc>
          <w:tcPr>
            <w:tcW w:w="3156" w:type="dxa"/>
          </w:tcPr>
          <w:p w14:paraId="767DB915" w14:textId="4FA36F17" w:rsidR="00FE6D4F" w:rsidRPr="006A48DA" w:rsidRDefault="006A48DA" w:rsidP="00637B15">
            <w:pPr>
              <w:rPr>
                <w:rFonts w:ascii="Roboto" w:hAnsi="Roboto" w:cs="Arial"/>
                <w:sz w:val="19"/>
                <w:szCs w:val="19"/>
              </w:rPr>
            </w:pPr>
            <w:r w:rsidRPr="006A48DA">
              <w:rPr>
                <w:rFonts w:ascii="Roboto" w:hAnsi="Roboto" w:cs="Arial"/>
                <w:sz w:val="19"/>
                <w:szCs w:val="19"/>
              </w:rPr>
              <w:t>Information gathering skills, including acquiring knowledge of relevant legislation along with changes to policy that may affect students</w:t>
            </w:r>
          </w:p>
        </w:tc>
        <w:tc>
          <w:tcPr>
            <w:tcW w:w="4069" w:type="dxa"/>
            <w:vAlign w:val="center"/>
          </w:tcPr>
          <w:p w14:paraId="50324986" w14:textId="77777777" w:rsidR="00FE6D4F" w:rsidRPr="006F6CC9" w:rsidRDefault="00FE6D4F" w:rsidP="00637B15">
            <w:pPr>
              <w:rPr>
                <w:rFonts w:cs="Arial"/>
                <w:sz w:val="19"/>
                <w:szCs w:val="19"/>
              </w:rPr>
            </w:pPr>
          </w:p>
        </w:tc>
      </w:tr>
    </w:tbl>
    <w:p w14:paraId="3469F5A7" w14:textId="77777777" w:rsidR="00936D26" w:rsidRPr="00637B15" w:rsidRDefault="00936D26" w:rsidP="009541DE">
      <w:pPr>
        <w:rPr>
          <w:rFonts w:ascii="Roboto" w:hAnsi="Roboto"/>
          <w:sz w:val="19"/>
          <w:szCs w:val="19"/>
        </w:rPr>
      </w:pPr>
    </w:p>
    <w:p w14:paraId="44461D9D" w14:textId="77777777" w:rsidR="00936D26" w:rsidRPr="00637B15" w:rsidRDefault="00936D26" w:rsidP="009541DE">
      <w:pPr>
        <w:rPr>
          <w:rFonts w:ascii="Roboto" w:hAnsi="Roboto"/>
          <w:sz w:val="19"/>
          <w:szCs w:val="19"/>
        </w:rPr>
      </w:pPr>
    </w:p>
    <w:p w14:paraId="5DDBF667" w14:textId="77777777" w:rsidR="00936D26" w:rsidRPr="00637B15" w:rsidRDefault="00936D26" w:rsidP="009541DE">
      <w:pPr>
        <w:rPr>
          <w:rFonts w:ascii="Roboto" w:hAnsi="Roboto"/>
          <w:sz w:val="19"/>
          <w:szCs w:val="19"/>
        </w:rPr>
      </w:pPr>
    </w:p>
    <w:p w14:paraId="47040678" w14:textId="1D8C9016" w:rsidR="00936D26" w:rsidRPr="00637B15" w:rsidRDefault="00914FB8" w:rsidP="009541DE">
      <w:pPr>
        <w:rPr>
          <w:rFonts w:ascii="Roboto" w:hAnsi="Roboto"/>
          <w:sz w:val="19"/>
          <w:szCs w:val="19"/>
        </w:rPr>
      </w:pPr>
      <w:r w:rsidRPr="00936D26">
        <w:rPr>
          <w:rFonts w:ascii="Roboto" w:hAnsi="Roboto"/>
          <w:b/>
          <w:bCs/>
          <w:color w:val="3A3A3A" w:themeColor="background2" w:themeShade="40"/>
          <w:sz w:val="28"/>
          <w:szCs w:val="28"/>
        </w:rPr>
        <w:t>Person Specificatio</w:t>
      </w:r>
      <w:r>
        <w:rPr>
          <w:rFonts w:ascii="Roboto" w:hAnsi="Roboto"/>
          <w:b/>
          <w:bCs/>
          <w:color w:val="3A3A3A" w:themeColor="background2" w:themeShade="40"/>
          <w:sz w:val="28"/>
          <w:szCs w:val="28"/>
        </w:rPr>
        <w:t>n</w:t>
      </w:r>
    </w:p>
    <w:p w14:paraId="3F958DC8" w14:textId="77777777" w:rsidR="00936D26" w:rsidRPr="00637B15" w:rsidRDefault="00936D26" w:rsidP="009541DE">
      <w:pPr>
        <w:rPr>
          <w:rFonts w:ascii="Roboto" w:hAnsi="Roboto"/>
          <w:sz w:val="19"/>
          <w:szCs w:val="19"/>
        </w:rPr>
      </w:pPr>
    </w:p>
    <w:tbl>
      <w:tblPr>
        <w:tblStyle w:val="TableGrid"/>
        <w:tblpPr w:leftFromText="180" w:rightFromText="180" w:vertAnchor="text" w:horzAnchor="page" w:tblpX="1" w:tblpY="-35"/>
        <w:tblW w:w="3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37F8C"/>
        <w:tblCellMar>
          <w:top w:w="284" w:type="dxa"/>
          <w:left w:w="567" w:type="dxa"/>
          <w:bottom w:w="284" w:type="dxa"/>
          <w:right w:w="425" w:type="dxa"/>
        </w:tblCellMar>
        <w:tblLook w:val="04A0" w:firstRow="1" w:lastRow="0" w:firstColumn="1" w:lastColumn="0" w:noHBand="0" w:noVBand="1"/>
      </w:tblPr>
      <w:tblGrid>
        <w:gridCol w:w="3798"/>
      </w:tblGrid>
      <w:tr w:rsidR="00167BD4" w:rsidRPr="006E2C62" w14:paraId="00C43AFB" w14:textId="77777777" w:rsidTr="00167BD4">
        <w:trPr>
          <w:trHeight w:val="12095"/>
        </w:trPr>
        <w:tc>
          <w:tcPr>
            <w:tcW w:w="3798" w:type="dxa"/>
            <w:shd w:val="clear" w:color="auto" w:fill="037F8C"/>
            <w:vAlign w:val="center"/>
          </w:tcPr>
          <w:p w14:paraId="4F07FEBB" w14:textId="77777777" w:rsidR="00167BD4" w:rsidRPr="00935F11" w:rsidRDefault="00167BD4" w:rsidP="008F2F57">
            <w:pPr>
              <w:pStyle w:val="LeftColumnBody"/>
              <w:rPr>
                <w:rFonts w:ascii="Helvetica Neue Light" w:hAnsi="Helvetica Neue Light"/>
              </w:rPr>
            </w:pPr>
          </w:p>
        </w:tc>
      </w:tr>
    </w:tbl>
    <w:p w14:paraId="621FB6EF" w14:textId="77777777" w:rsidR="00D23419" w:rsidRDefault="00D23419" w:rsidP="009541DE">
      <w:pPr>
        <w:rPr>
          <w:rFonts w:ascii="Roboto" w:hAnsi="Roboto"/>
          <w:b/>
          <w:bCs/>
          <w:color w:val="3A3A3A" w:themeColor="background2" w:themeShade="40"/>
          <w:sz w:val="28"/>
          <w:szCs w:val="28"/>
        </w:rPr>
      </w:pPr>
    </w:p>
    <w:p w14:paraId="7479263C" w14:textId="032074E9" w:rsidR="00D23419" w:rsidRDefault="002C31CD" w:rsidP="009541DE">
      <w:pPr>
        <w:rPr>
          <w:rFonts w:ascii="Roboto" w:hAnsi="Roboto"/>
          <w:b/>
          <w:bCs/>
          <w:color w:val="3A3A3A" w:themeColor="background2" w:themeShade="40"/>
          <w:sz w:val="28"/>
          <w:szCs w:val="28"/>
        </w:rPr>
      </w:pPr>
      <w:r>
        <w:rPr>
          <w:noProof/>
        </w:rPr>
        <w:lastRenderedPageBreak/>
        <mc:AlternateContent>
          <mc:Choice Requires="wps">
            <w:drawing>
              <wp:anchor distT="45720" distB="45720" distL="114300" distR="114300" simplePos="0" relativeHeight="251659264" behindDoc="0" locked="0" layoutInCell="1" allowOverlap="1" wp14:anchorId="757C0A14" wp14:editId="49C12FFE">
                <wp:simplePos x="0" y="0"/>
                <wp:positionH relativeFrom="column">
                  <wp:posOffset>2124075</wp:posOffset>
                </wp:positionH>
                <wp:positionV relativeFrom="paragraph">
                  <wp:posOffset>177165</wp:posOffset>
                </wp:positionV>
                <wp:extent cx="4029075" cy="4762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476250"/>
                        </a:xfrm>
                        <a:prstGeom prst="rect">
                          <a:avLst/>
                        </a:prstGeom>
                        <a:solidFill>
                          <a:srgbClr val="FFFFFF"/>
                        </a:solidFill>
                        <a:ln w="9525">
                          <a:noFill/>
                          <a:miter lim="800000"/>
                          <a:headEnd/>
                          <a:tailEnd/>
                        </a:ln>
                      </wps:spPr>
                      <wps:txbx>
                        <w:txbxContent>
                          <w:p w14:paraId="4BE1C37B" w14:textId="5B8712A6" w:rsidR="002C31CD" w:rsidRDefault="002C31CD" w:rsidP="002C31CD">
                            <w:pPr>
                              <w:rPr>
                                <w:rFonts w:ascii="Roboto" w:hAnsi="Roboto"/>
                                <w:b/>
                                <w:bCs/>
                                <w:color w:val="3A3A3A" w:themeColor="background2" w:themeShade="40"/>
                                <w:sz w:val="28"/>
                                <w:szCs w:val="28"/>
                              </w:rPr>
                            </w:pPr>
                            <w:r w:rsidRPr="00936D26">
                              <w:rPr>
                                <w:rFonts w:ascii="Roboto" w:hAnsi="Roboto"/>
                                <w:b/>
                                <w:bCs/>
                                <w:color w:val="3A3A3A" w:themeColor="background2" w:themeShade="40"/>
                                <w:sz w:val="28"/>
                                <w:szCs w:val="28"/>
                              </w:rPr>
                              <w:t>Person Specificatio</w:t>
                            </w:r>
                            <w:r>
                              <w:rPr>
                                <w:rFonts w:ascii="Roboto" w:hAnsi="Roboto"/>
                                <w:b/>
                                <w:bCs/>
                                <w:color w:val="3A3A3A" w:themeColor="background2" w:themeShade="40"/>
                                <w:sz w:val="28"/>
                                <w:szCs w:val="28"/>
                              </w:rPr>
                              <w:t>n (continued)</w:t>
                            </w:r>
                          </w:p>
                          <w:p w14:paraId="7F80DA30" w14:textId="4F6B1EBD" w:rsidR="002C31CD" w:rsidRDefault="002C31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7C0A14" id="_x0000_t202" coordsize="21600,21600" o:spt="202" path="m,l,21600r21600,l21600,xe">
                <v:stroke joinstyle="miter"/>
                <v:path gradientshapeok="t" o:connecttype="rect"/>
              </v:shapetype>
              <v:shape id="Text Box 2" o:spid="_x0000_s1026" type="#_x0000_t202" style="position:absolute;margin-left:167.25pt;margin-top:13.95pt;width:317.25pt;height: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" stroked="f">
                <v:textbox>
                  <w:txbxContent>
                    <w:p w14:paraId="4BE1C37B" w14:textId="5B8712A6" w:rsidR="002C31CD" w:rsidRDefault="002C31CD" w:rsidP="002C31CD">
                      <w:pPr>
                        <w:rPr>
                          <w:rFonts w:ascii="Roboto" w:hAnsi="Roboto"/>
                          <w:b/>
                          <w:bCs/>
                          <w:color w:val="3A3A3A" w:themeColor="background2" w:themeShade="40"/>
                          <w:sz w:val="28"/>
                          <w:szCs w:val="28"/>
                        </w:rPr>
                      </w:pPr>
                      <w:r w:rsidRPr="00936D26">
                        <w:rPr>
                          <w:rFonts w:ascii="Roboto" w:hAnsi="Roboto"/>
                          <w:b/>
                          <w:bCs/>
                          <w:color w:val="3A3A3A" w:themeColor="background2" w:themeShade="40"/>
                          <w:sz w:val="28"/>
                          <w:szCs w:val="28"/>
                        </w:rPr>
                        <w:t>Person Specificatio</w:t>
                      </w:r>
                      <w:r>
                        <w:rPr>
                          <w:rFonts w:ascii="Roboto" w:hAnsi="Roboto"/>
                          <w:b/>
                          <w:bCs/>
                          <w:color w:val="3A3A3A" w:themeColor="background2" w:themeShade="40"/>
                          <w:sz w:val="28"/>
                          <w:szCs w:val="28"/>
                        </w:rPr>
                        <w:t>n (continued)</w:t>
                      </w:r>
                    </w:p>
                    <w:p w14:paraId="7F80DA30" w14:textId="4F6B1EBD" w:rsidR="002C31CD" w:rsidRDefault="002C31CD"/>
                  </w:txbxContent>
                </v:textbox>
                <w10:wrap type="square"/>
              </v:shape>
            </w:pict>
          </mc:Fallback>
        </mc:AlternateContent>
      </w:r>
    </w:p>
    <w:p w14:paraId="53A731C9" w14:textId="3E742481" w:rsidR="001732C9" w:rsidRPr="00637B15" w:rsidRDefault="001732C9" w:rsidP="009541DE">
      <w:pPr>
        <w:rPr>
          <w:rFonts w:ascii="Roboto" w:hAnsi="Roboto"/>
          <w:sz w:val="19"/>
          <w:szCs w:val="19"/>
        </w:rPr>
      </w:pPr>
    </w:p>
    <w:tbl>
      <w:tblPr>
        <w:tblpPr w:leftFromText="180" w:rightFromText="180" w:vertAnchor="page" w:horzAnchor="margin" w:tblpXSpec="right" w:tblpY="3556"/>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2126"/>
      </w:tblGrid>
      <w:tr w:rsidR="002C31CD" w:rsidRPr="00637B15" w14:paraId="7CF3FDC5" w14:textId="77777777" w:rsidTr="002C31CD">
        <w:trPr>
          <w:trHeight w:val="411"/>
        </w:trPr>
        <w:tc>
          <w:tcPr>
            <w:tcW w:w="4815" w:type="dxa"/>
            <w:shd w:val="clear" w:color="auto" w:fill="83CAEB" w:themeFill="accent1" w:themeFillTint="66"/>
          </w:tcPr>
          <w:p w14:paraId="37929DCF" w14:textId="77777777" w:rsidR="002C31CD" w:rsidRPr="00637B15" w:rsidRDefault="002C31CD" w:rsidP="002C31CD">
            <w:pPr>
              <w:rPr>
                <w:rFonts w:ascii="Roboto" w:hAnsi="Roboto" w:cs="Arial"/>
                <w:sz w:val="19"/>
                <w:szCs w:val="19"/>
              </w:rPr>
            </w:pPr>
            <w:r w:rsidRPr="00637B15">
              <w:rPr>
                <w:rFonts w:ascii="Roboto" w:hAnsi="Roboto" w:cs="Arial"/>
                <w:b/>
                <w:bCs/>
                <w:sz w:val="19"/>
                <w:szCs w:val="19"/>
              </w:rPr>
              <w:t>Essential</w:t>
            </w:r>
          </w:p>
        </w:tc>
        <w:tc>
          <w:tcPr>
            <w:tcW w:w="2126" w:type="dxa"/>
            <w:shd w:val="clear" w:color="auto" w:fill="83CAEB" w:themeFill="accent1" w:themeFillTint="66"/>
          </w:tcPr>
          <w:p w14:paraId="0EBCD2E9" w14:textId="77777777" w:rsidR="002C31CD" w:rsidRPr="00637B15" w:rsidRDefault="002C31CD" w:rsidP="002C31CD">
            <w:pPr>
              <w:rPr>
                <w:rFonts w:ascii="Roboto" w:hAnsi="Roboto" w:cs="Arial"/>
                <w:sz w:val="19"/>
                <w:szCs w:val="19"/>
              </w:rPr>
            </w:pPr>
            <w:r w:rsidRPr="00637B15">
              <w:rPr>
                <w:rFonts w:ascii="Roboto" w:hAnsi="Roboto" w:cs="Arial"/>
                <w:b/>
                <w:bCs/>
                <w:sz w:val="19"/>
                <w:szCs w:val="19"/>
              </w:rPr>
              <w:t>Desirable</w:t>
            </w:r>
          </w:p>
        </w:tc>
      </w:tr>
      <w:tr w:rsidR="002C31CD" w:rsidRPr="00637B15" w14:paraId="52FF66AD" w14:textId="77777777" w:rsidTr="002C31CD">
        <w:tc>
          <w:tcPr>
            <w:tcW w:w="4815" w:type="dxa"/>
            <w:vAlign w:val="center"/>
          </w:tcPr>
          <w:p w14:paraId="375B798F" w14:textId="77777777" w:rsidR="002C31CD" w:rsidRPr="00953354" w:rsidRDefault="002C31CD" w:rsidP="002C31CD">
            <w:pPr>
              <w:rPr>
                <w:rFonts w:ascii="Roboto" w:hAnsi="Roboto" w:cs="Arial"/>
                <w:sz w:val="19"/>
                <w:szCs w:val="19"/>
              </w:rPr>
            </w:pPr>
            <w:r w:rsidRPr="00953354">
              <w:rPr>
                <w:rFonts w:ascii="Roboto" w:hAnsi="Roboto" w:cs="Arial"/>
                <w:sz w:val="19"/>
                <w:szCs w:val="19"/>
              </w:rPr>
              <w:t>Good relationship builder, able to foster good working links inside and outside the organisation</w:t>
            </w:r>
          </w:p>
        </w:tc>
        <w:tc>
          <w:tcPr>
            <w:tcW w:w="2126" w:type="dxa"/>
          </w:tcPr>
          <w:p w14:paraId="4B533AB1" w14:textId="77777777" w:rsidR="002C31CD" w:rsidRPr="00637B15" w:rsidRDefault="002C31CD" w:rsidP="002C31CD">
            <w:pPr>
              <w:rPr>
                <w:rFonts w:ascii="Roboto" w:hAnsi="Roboto" w:cs="Arial"/>
                <w:sz w:val="19"/>
                <w:szCs w:val="19"/>
              </w:rPr>
            </w:pPr>
          </w:p>
        </w:tc>
      </w:tr>
      <w:tr w:rsidR="002C31CD" w:rsidRPr="00637B15" w14:paraId="5166A747" w14:textId="77777777" w:rsidTr="002C31CD">
        <w:tc>
          <w:tcPr>
            <w:tcW w:w="4815" w:type="dxa"/>
            <w:vAlign w:val="center"/>
          </w:tcPr>
          <w:p w14:paraId="2B12D48A" w14:textId="77777777" w:rsidR="002C31CD" w:rsidRPr="00953354" w:rsidRDefault="002C31CD" w:rsidP="002C31CD">
            <w:pPr>
              <w:rPr>
                <w:rFonts w:ascii="Roboto" w:hAnsi="Roboto" w:cs="Arial"/>
                <w:sz w:val="19"/>
                <w:szCs w:val="19"/>
              </w:rPr>
            </w:pPr>
            <w:r w:rsidRPr="00953354">
              <w:rPr>
                <w:rFonts w:ascii="Roboto" w:hAnsi="Roboto" w:cs="Arial"/>
                <w:sz w:val="19"/>
                <w:szCs w:val="19"/>
              </w:rPr>
              <w:t>Digitally adept, agile and enthusiastic.</w:t>
            </w:r>
          </w:p>
        </w:tc>
        <w:tc>
          <w:tcPr>
            <w:tcW w:w="2126" w:type="dxa"/>
          </w:tcPr>
          <w:p w14:paraId="0C7075DF" w14:textId="77777777" w:rsidR="002C31CD" w:rsidRPr="00637B15" w:rsidRDefault="002C31CD" w:rsidP="002C31CD">
            <w:pPr>
              <w:rPr>
                <w:rFonts w:ascii="Roboto" w:hAnsi="Roboto" w:cs="Arial"/>
                <w:sz w:val="19"/>
                <w:szCs w:val="19"/>
              </w:rPr>
            </w:pPr>
          </w:p>
        </w:tc>
      </w:tr>
      <w:tr w:rsidR="002C31CD" w:rsidRPr="00637B15" w14:paraId="40CF9621" w14:textId="77777777" w:rsidTr="002C31CD">
        <w:tc>
          <w:tcPr>
            <w:tcW w:w="4815" w:type="dxa"/>
            <w:vAlign w:val="center"/>
          </w:tcPr>
          <w:p w14:paraId="6A2C42A1" w14:textId="77777777" w:rsidR="002C31CD" w:rsidRPr="00953354" w:rsidRDefault="002C31CD" w:rsidP="002C31CD">
            <w:pPr>
              <w:rPr>
                <w:rFonts w:ascii="Roboto" w:hAnsi="Roboto" w:cs="Arial"/>
                <w:sz w:val="19"/>
                <w:szCs w:val="19"/>
              </w:rPr>
            </w:pPr>
            <w:r w:rsidRPr="00953354">
              <w:rPr>
                <w:rFonts w:ascii="Roboto" w:hAnsi="Roboto" w:cs="Arial"/>
                <w:sz w:val="19"/>
                <w:szCs w:val="19"/>
              </w:rPr>
              <w:t>High degree of emotional intelligence, who exercises good judgement, sensitivity, tact and diplomacy.</w:t>
            </w:r>
          </w:p>
        </w:tc>
        <w:tc>
          <w:tcPr>
            <w:tcW w:w="2126" w:type="dxa"/>
          </w:tcPr>
          <w:p w14:paraId="3F0513A6" w14:textId="77777777" w:rsidR="002C31CD" w:rsidRPr="00637B15" w:rsidRDefault="002C31CD" w:rsidP="002C31CD">
            <w:pPr>
              <w:rPr>
                <w:rFonts w:ascii="Roboto" w:hAnsi="Roboto" w:cs="Arial"/>
                <w:sz w:val="19"/>
                <w:szCs w:val="19"/>
              </w:rPr>
            </w:pPr>
          </w:p>
        </w:tc>
      </w:tr>
      <w:tr w:rsidR="002C31CD" w:rsidRPr="00637B15" w14:paraId="78CD3BAA" w14:textId="77777777" w:rsidTr="002C31CD">
        <w:tc>
          <w:tcPr>
            <w:tcW w:w="4815" w:type="dxa"/>
            <w:vAlign w:val="center"/>
          </w:tcPr>
          <w:p w14:paraId="76BF4D1F" w14:textId="77777777" w:rsidR="002C31CD" w:rsidRPr="00953354" w:rsidRDefault="002C31CD" w:rsidP="002C31CD">
            <w:pPr>
              <w:rPr>
                <w:rFonts w:ascii="Roboto" w:hAnsi="Roboto" w:cs="Arial"/>
                <w:sz w:val="19"/>
                <w:szCs w:val="19"/>
              </w:rPr>
            </w:pPr>
            <w:r w:rsidRPr="00953354">
              <w:rPr>
                <w:rFonts w:ascii="Roboto" w:hAnsi="Roboto" w:cs="Arial"/>
                <w:sz w:val="19"/>
                <w:szCs w:val="19"/>
              </w:rPr>
              <w:t>Confident and assertive, balanced with a respect for others, diplomacy and tact.</w:t>
            </w:r>
          </w:p>
        </w:tc>
        <w:tc>
          <w:tcPr>
            <w:tcW w:w="2126" w:type="dxa"/>
          </w:tcPr>
          <w:p w14:paraId="23FE9600" w14:textId="77777777" w:rsidR="002C31CD" w:rsidRPr="00637B15" w:rsidRDefault="002C31CD" w:rsidP="002C31CD">
            <w:pPr>
              <w:rPr>
                <w:rFonts w:ascii="Roboto" w:hAnsi="Roboto" w:cs="Arial"/>
                <w:sz w:val="19"/>
                <w:szCs w:val="19"/>
              </w:rPr>
            </w:pPr>
          </w:p>
        </w:tc>
      </w:tr>
      <w:tr w:rsidR="002C31CD" w:rsidRPr="00637B15" w14:paraId="40F4DE60" w14:textId="77777777" w:rsidTr="002C31CD">
        <w:tc>
          <w:tcPr>
            <w:tcW w:w="4815" w:type="dxa"/>
            <w:vAlign w:val="center"/>
          </w:tcPr>
          <w:p w14:paraId="7476D567" w14:textId="77777777" w:rsidR="002C31CD" w:rsidRPr="008637F6" w:rsidRDefault="002C31CD" w:rsidP="002C31CD">
            <w:pPr>
              <w:rPr>
                <w:rFonts w:ascii="Roboto" w:hAnsi="Roboto" w:cs="Arial"/>
                <w:sz w:val="19"/>
                <w:szCs w:val="19"/>
              </w:rPr>
            </w:pPr>
            <w:r w:rsidRPr="008637F6">
              <w:rPr>
                <w:rFonts w:ascii="Roboto" w:hAnsi="Roboto" w:cs="Arial"/>
                <w:sz w:val="19"/>
                <w:szCs w:val="19"/>
              </w:rPr>
              <w:t>Enthusiasm for the work and strategic goals of the Open SU.</w:t>
            </w:r>
          </w:p>
        </w:tc>
        <w:tc>
          <w:tcPr>
            <w:tcW w:w="2126" w:type="dxa"/>
          </w:tcPr>
          <w:p w14:paraId="0DE5B8F2" w14:textId="77777777" w:rsidR="002C31CD" w:rsidRPr="00637B15" w:rsidRDefault="002C31CD" w:rsidP="002C31CD">
            <w:pPr>
              <w:rPr>
                <w:rFonts w:ascii="Roboto" w:hAnsi="Roboto" w:cs="Arial"/>
                <w:sz w:val="19"/>
                <w:szCs w:val="19"/>
              </w:rPr>
            </w:pPr>
          </w:p>
        </w:tc>
      </w:tr>
      <w:tr w:rsidR="002C31CD" w:rsidRPr="00637B15" w14:paraId="1006111C" w14:textId="77777777" w:rsidTr="002C31CD">
        <w:tc>
          <w:tcPr>
            <w:tcW w:w="4815" w:type="dxa"/>
            <w:vAlign w:val="center"/>
          </w:tcPr>
          <w:p w14:paraId="0D03E723" w14:textId="77777777" w:rsidR="002C31CD" w:rsidRPr="00776869" w:rsidRDefault="002C31CD" w:rsidP="002C31CD">
            <w:pPr>
              <w:rPr>
                <w:rFonts w:ascii="Roboto" w:hAnsi="Roboto" w:cs="Arial"/>
                <w:sz w:val="19"/>
                <w:szCs w:val="19"/>
              </w:rPr>
            </w:pPr>
            <w:r w:rsidRPr="00776869">
              <w:rPr>
                <w:rFonts w:ascii="Roboto" w:hAnsi="Roboto" w:cs="Arial"/>
                <w:sz w:val="19"/>
                <w:szCs w:val="19"/>
              </w:rPr>
              <w:t>Highly self-motivated with excellent organisational skills, attention to detail and a can-do positive attitude.</w:t>
            </w:r>
          </w:p>
        </w:tc>
        <w:tc>
          <w:tcPr>
            <w:tcW w:w="2126" w:type="dxa"/>
          </w:tcPr>
          <w:p w14:paraId="69C6F085" w14:textId="77777777" w:rsidR="002C31CD" w:rsidRPr="00637B15" w:rsidRDefault="002C31CD" w:rsidP="002C31CD">
            <w:pPr>
              <w:rPr>
                <w:rFonts w:ascii="Roboto" w:hAnsi="Roboto" w:cs="Arial"/>
                <w:sz w:val="19"/>
                <w:szCs w:val="19"/>
              </w:rPr>
            </w:pPr>
          </w:p>
        </w:tc>
      </w:tr>
      <w:tr w:rsidR="002C31CD" w:rsidRPr="00637B15" w14:paraId="0366A7E8" w14:textId="77777777" w:rsidTr="002C31CD">
        <w:tc>
          <w:tcPr>
            <w:tcW w:w="4815" w:type="dxa"/>
            <w:vAlign w:val="center"/>
          </w:tcPr>
          <w:p w14:paraId="53CB1D23" w14:textId="77777777" w:rsidR="002C31CD" w:rsidRPr="00776869" w:rsidRDefault="002C31CD" w:rsidP="002C31CD">
            <w:pPr>
              <w:rPr>
                <w:rFonts w:ascii="Roboto" w:hAnsi="Roboto" w:cs="Arial"/>
                <w:sz w:val="19"/>
                <w:szCs w:val="19"/>
              </w:rPr>
            </w:pPr>
            <w:r w:rsidRPr="00776869">
              <w:rPr>
                <w:rFonts w:ascii="Roboto" w:hAnsi="Roboto" w:cs="Arial"/>
                <w:sz w:val="19"/>
                <w:szCs w:val="19"/>
              </w:rPr>
              <w:t>Flexibility, adaptability, calmness under pressure and resilience.</w:t>
            </w:r>
          </w:p>
        </w:tc>
        <w:tc>
          <w:tcPr>
            <w:tcW w:w="2126" w:type="dxa"/>
          </w:tcPr>
          <w:p w14:paraId="3229A9DF" w14:textId="77777777" w:rsidR="002C31CD" w:rsidRPr="00637B15" w:rsidRDefault="002C31CD" w:rsidP="002C31CD">
            <w:pPr>
              <w:rPr>
                <w:rFonts w:ascii="Roboto" w:hAnsi="Roboto" w:cs="Arial"/>
                <w:sz w:val="19"/>
                <w:szCs w:val="19"/>
              </w:rPr>
            </w:pPr>
          </w:p>
        </w:tc>
      </w:tr>
      <w:tr w:rsidR="002C31CD" w:rsidRPr="00637B15" w14:paraId="155519E2" w14:textId="77777777" w:rsidTr="002C31CD">
        <w:tc>
          <w:tcPr>
            <w:tcW w:w="6941" w:type="dxa"/>
            <w:gridSpan w:val="2"/>
            <w:shd w:val="clear" w:color="auto" w:fill="E8E8E8" w:themeFill="background2"/>
            <w:vAlign w:val="center"/>
          </w:tcPr>
          <w:p w14:paraId="1444253C" w14:textId="77777777" w:rsidR="002C31CD" w:rsidRPr="00637B15" w:rsidRDefault="002C31CD" w:rsidP="002C31CD">
            <w:pPr>
              <w:jc w:val="center"/>
              <w:rPr>
                <w:rFonts w:ascii="Roboto" w:hAnsi="Roboto" w:cs="Arial"/>
                <w:b/>
                <w:bCs/>
                <w:sz w:val="19"/>
                <w:szCs w:val="19"/>
              </w:rPr>
            </w:pPr>
            <w:r w:rsidRPr="00637B15">
              <w:rPr>
                <w:rFonts w:ascii="Roboto" w:hAnsi="Roboto" w:cs="Arial"/>
                <w:b/>
                <w:bCs/>
                <w:sz w:val="19"/>
                <w:szCs w:val="19"/>
              </w:rPr>
              <w:t>A</w:t>
            </w:r>
            <w:r w:rsidRPr="00637B15">
              <w:rPr>
                <w:rFonts w:ascii="Roboto" w:hAnsi="Roboto"/>
                <w:b/>
                <w:bCs/>
                <w:sz w:val="19"/>
                <w:szCs w:val="19"/>
              </w:rPr>
              <w:t>dditional requirements and special working conditions</w:t>
            </w:r>
          </w:p>
        </w:tc>
      </w:tr>
      <w:tr w:rsidR="002C31CD" w:rsidRPr="00637B15" w14:paraId="2165D015" w14:textId="77777777" w:rsidTr="002C31CD">
        <w:tc>
          <w:tcPr>
            <w:tcW w:w="6941" w:type="dxa"/>
            <w:gridSpan w:val="2"/>
            <w:vAlign w:val="center"/>
          </w:tcPr>
          <w:p w14:paraId="7CCEB795" w14:textId="77777777" w:rsidR="002C31CD" w:rsidRPr="00637B15" w:rsidRDefault="002C31CD" w:rsidP="002C31CD">
            <w:pPr>
              <w:rPr>
                <w:rFonts w:ascii="Roboto" w:hAnsi="Roboto" w:cs="Arial"/>
                <w:sz w:val="19"/>
                <w:szCs w:val="19"/>
              </w:rPr>
            </w:pPr>
            <w:r w:rsidRPr="00637B15">
              <w:rPr>
                <w:rFonts w:ascii="Roboto" w:hAnsi="Roboto" w:cs="Arial"/>
                <w:sz w:val="19"/>
                <w:szCs w:val="19"/>
              </w:rPr>
              <w:t xml:space="preserve">The role is hybrid with in-person working at the Milton Keynes office as required as business needs dictate. We are happy and open to discuss flexible working arrangements and reasonable adjustments; however, all staff are required to work on a Tuesday each week. </w:t>
            </w:r>
          </w:p>
        </w:tc>
      </w:tr>
      <w:tr w:rsidR="002C31CD" w:rsidRPr="00637B15" w14:paraId="61041A63" w14:textId="77777777" w:rsidTr="002C31CD">
        <w:tc>
          <w:tcPr>
            <w:tcW w:w="6941" w:type="dxa"/>
            <w:gridSpan w:val="2"/>
            <w:vAlign w:val="center"/>
          </w:tcPr>
          <w:p w14:paraId="59EC8055" w14:textId="77777777" w:rsidR="002C31CD" w:rsidRPr="00637B15" w:rsidRDefault="002C31CD" w:rsidP="002C31CD">
            <w:pPr>
              <w:rPr>
                <w:rFonts w:ascii="Roboto" w:hAnsi="Roboto" w:cs="Arial"/>
                <w:sz w:val="19"/>
                <w:szCs w:val="19"/>
              </w:rPr>
            </w:pPr>
            <w:r w:rsidRPr="00637B15">
              <w:rPr>
                <w:rFonts w:ascii="Roboto" w:hAnsi="Roboto" w:cs="Arial"/>
                <w:sz w:val="19"/>
                <w:szCs w:val="19"/>
              </w:rPr>
              <w:t>A flexible approach to work, including a willingness to work evenings and weekends by prior agreement with line manager. This will include a need to work occasional weekends to support face to face or online events within the portfolio.</w:t>
            </w:r>
          </w:p>
        </w:tc>
      </w:tr>
      <w:tr w:rsidR="002C31CD" w:rsidRPr="00637B15" w14:paraId="2D927FFD" w14:textId="77777777" w:rsidTr="002C31CD">
        <w:tc>
          <w:tcPr>
            <w:tcW w:w="6941" w:type="dxa"/>
            <w:gridSpan w:val="2"/>
            <w:vAlign w:val="center"/>
          </w:tcPr>
          <w:p w14:paraId="75753C2D" w14:textId="77777777" w:rsidR="002C31CD" w:rsidRPr="00637B15" w:rsidRDefault="002C31CD" w:rsidP="002C31CD">
            <w:pPr>
              <w:rPr>
                <w:rFonts w:ascii="Roboto" w:hAnsi="Roboto" w:cs="Arial"/>
                <w:sz w:val="19"/>
                <w:szCs w:val="19"/>
              </w:rPr>
            </w:pPr>
            <w:r w:rsidRPr="00637B15">
              <w:rPr>
                <w:rFonts w:ascii="Roboto" w:hAnsi="Roboto" w:cs="Arial"/>
                <w:sz w:val="19"/>
                <w:szCs w:val="19"/>
              </w:rPr>
              <w:t>Commitment to equality, diversity, inclusion and accessibility.</w:t>
            </w:r>
          </w:p>
        </w:tc>
      </w:tr>
      <w:tr w:rsidR="002C31CD" w:rsidRPr="00637B15" w14:paraId="319DDBBD" w14:textId="77777777" w:rsidTr="002C31CD">
        <w:tc>
          <w:tcPr>
            <w:tcW w:w="6941" w:type="dxa"/>
            <w:gridSpan w:val="2"/>
            <w:vAlign w:val="center"/>
          </w:tcPr>
          <w:p w14:paraId="6844C747" w14:textId="77777777" w:rsidR="002C31CD" w:rsidRPr="00637B15" w:rsidRDefault="002C31CD" w:rsidP="002C31CD">
            <w:pPr>
              <w:rPr>
                <w:rFonts w:ascii="Roboto" w:hAnsi="Roboto" w:cs="Arial"/>
                <w:sz w:val="19"/>
                <w:szCs w:val="19"/>
              </w:rPr>
            </w:pPr>
            <w:r w:rsidRPr="00637B15">
              <w:rPr>
                <w:rFonts w:ascii="Roboto" w:hAnsi="Roboto" w:cs="Arial"/>
                <w:sz w:val="19"/>
                <w:szCs w:val="19"/>
              </w:rPr>
              <w:t>Commitment to own professional development.</w:t>
            </w:r>
          </w:p>
        </w:tc>
      </w:tr>
      <w:tr w:rsidR="002C31CD" w:rsidRPr="00637B15" w14:paraId="7AD8282F" w14:textId="77777777" w:rsidTr="002C31CD">
        <w:tc>
          <w:tcPr>
            <w:tcW w:w="6941" w:type="dxa"/>
            <w:gridSpan w:val="2"/>
          </w:tcPr>
          <w:p w14:paraId="1003BF8C" w14:textId="77777777" w:rsidR="002C31CD" w:rsidRPr="00637B15" w:rsidRDefault="002C31CD" w:rsidP="002C31CD">
            <w:pPr>
              <w:rPr>
                <w:rFonts w:ascii="Roboto" w:hAnsi="Roboto" w:cs="Arial"/>
                <w:sz w:val="19"/>
                <w:szCs w:val="19"/>
              </w:rPr>
            </w:pPr>
            <w:r w:rsidRPr="00637B15">
              <w:rPr>
                <w:rFonts w:ascii="Roboto" w:hAnsi="Roboto" w:cs="Arial"/>
                <w:sz w:val="19"/>
                <w:szCs w:val="19"/>
              </w:rPr>
              <w:t xml:space="preserve">Commitment to environmental sustainability. </w:t>
            </w:r>
          </w:p>
        </w:tc>
      </w:tr>
    </w:tbl>
    <w:tbl>
      <w:tblPr>
        <w:tblStyle w:val="TableGrid"/>
        <w:tblpPr w:leftFromText="180" w:rightFromText="180" w:vertAnchor="text" w:horzAnchor="page" w:tblpX="1" w:tblpY="-35"/>
        <w:tblW w:w="3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37F8C"/>
        <w:tblCellMar>
          <w:top w:w="284" w:type="dxa"/>
          <w:left w:w="567" w:type="dxa"/>
          <w:bottom w:w="284" w:type="dxa"/>
          <w:right w:w="425" w:type="dxa"/>
        </w:tblCellMar>
        <w:tblLook w:val="04A0" w:firstRow="1" w:lastRow="0" w:firstColumn="1" w:lastColumn="0" w:noHBand="0" w:noVBand="1"/>
      </w:tblPr>
      <w:tblGrid>
        <w:gridCol w:w="3798"/>
      </w:tblGrid>
      <w:tr w:rsidR="002C31CD" w:rsidRPr="006E2C62" w14:paraId="42166BEA" w14:textId="77777777" w:rsidTr="00ED6923">
        <w:trPr>
          <w:trHeight w:val="12095"/>
        </w:trPr>
        <w:tc>
          <w:tcPr>
            <w:tcW w:w="3798" w:type="dxa"/>
            <w:shd w:val="clear" w:color="auto" w:fill="037F8C"/>
            <w:vAlign w:val="center"/>
          </w:tcPr>
          <w:p w14:paraId="6D0A601F" w14:textId="77777777" w:rsidR="002C31CD" w:rsidRPr="00935F11" w:rsidRDefault="002C31CD" w:rsidP="00ED6923">
            <w:pPr>
              <w:pStyle w:val="LeftColumnBody"/>
              <w:rPr>
                <w:rFonts w:ascii="Helvetica Neue Light" w:hAnsi="Helvetica Neue Light"/>
              </w:rPr>
            </w:pPr>
          </w:p>
        </w:tc>
      </w:tr>
    </w:tbl>
    <w:p w14:paraId="106C755B" w14:textId="17E9E5C5" w:rsidR="00936D26" w:rsidRDefault="00936D26" w:rsidP="009541DE"/>
    <w:p w14:paraId="226F0CDF" w14:textId="77777777" w:rsidR="00936D26" w:rsidRDefault="00936D26" w:rsidP="009541DE"/>
    <w:p w14:paraId="4D0D5752" w14:textId="77777777" w:rsidR="00936D26" w:rsidRDefault="00936D26" w:rsidP="009541DE"/>
    <w:p w14:paraId="734C1434" w14:textId="77777777" w:rsidR="00936D26" w:rsidRDefault="00936D26" w:rsidP="009541DE"/>
    <w:p w14:paraId="25F7D531" w14:textId="77777777" w:rsidR="00936D26" w:rsidRDefault="00936D26" w:rsidP="009541DE"/>
    <w:p w14:paraId="2848F6DA" w14:textId="77777777" w:rsidR="00936D26" w:rsidRDefault="00936D26" w:rsidP="009541DE"/>
    <w:p w14:paraId="3E8DC181" w14:textId="77777777" w:rsidR="00936D26" w:rsidRPr="009541DE" w:rsidRDefault="00936D26" w:rsidP="009541DE"/>
    <w:sectPr w:rsidR="00936D26" w:rsidRPr="009541DE" w:rsidSect="00F020B2">
      <w:headerReference w:type="default" r:id="rId8"/>
      <w:footerReference w:type="default" r:id="rId9"/>
      <w:pgSz w:w="11906" w:h="16838"/>
      <w:pgMar w:top="2106" w:right="720" w:bottom="720" w:left="720" w:header="708" w:footer="708" w:gutter="0"/>
      <w:cols w:num="2" w:space="600" w:equalWidth="0">
        <w:col w:w="3249" w:space="600"/>
        <w:col w:w="661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CD265" w14:textId="77777777" w:rsidR="00962925" w:rsidRDefault="00962925" w:rsidP="001B1D0F">
      <w:pPr>
        <w:spacing w:after="0" w:line="240" w:lineRule="auto"/>
      </w:pPr>
      <w:r>
        <w:separator/>
      </w:r>
    </w:p>
  </w:endnote>
  <w:endnote w:type="continuationSeparator" w:id="0">
    <w:p w14:paraId="655E9B13" w14:textId="77777777" w:rsidR="00962925" w:rsidRDefault="00962925" w:rsidP="001B1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EF" w:usb1="5000205B" w:usb2="00000020" w:usb3="00000000" w:csb0="0000019F" w:csb1="00000000"/>
  </w:font>
  <w:font w:name="Ü„ ∫ò">
    <w:altName w:val="Calibri"/>
    <w:panose1 w:val="00000000000000000000"/>
    <w:charset w:val="4D"/>
    <w:family w:val="auto"/>
    <w:notTrueType/>
    <w:pitch w:val="default"/>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Times New Roman (Body CS)">
    <w:altName w:val="Times New Roman"/>
    <w:panose1 w:val="00000000000000000000"/>
    <w:charset w:val="00"/>
    <w:family w:val="roman"/>
    <w:notTrueType/>
    <w:pitch w:val="default"/>
  </w:font>
  <w:font w:name="Roboto Light">
    <w:panose1 w:val="02000000000000000000"/>
    <w:charset w:val="00"/>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6A0" w:firstRow="1" w:lastRow="0" w:firstColumn="1" w:lastColumn="0" w:noHBand="1" w:noVBand="1"/>
    </w:tblPr>
    <w:tblGrid>
      <w:gridCol w:w="3485"/>
      <w:gridCol w:w="3485"/>
      <w:gridCol w:w="3485"/>
    </w:tblGrid>
    <w:tr w:rsidR="33B1BDAD" w14:paraId="42015CAF" w14:textId="77777777" w:rsidTr="33B1BDAD">
      <w:trPr>
        <w:trHeight w:val="300"/>
      </w:trPr>
      <w:tc>
        <w:tcPr>
          <w:tcW w:w="3485" w:type="dxa"/>
        </w:tcPr>
        <w:p w14:paraId="5A540DDC" w14:textId="3BD66A9B" w:rsidR="33B1BDAD" w:rsidRDefault="33B1BDAD" w:rsidP="33B1BDAD">
          <w:pPr>
            <w:pStyle w:val="Header"/>
            <w:ind w:left="-115"/>
          </w:pPr>
        </w:p>
      </w:tc>
      <w:tc>
        <w:tcPr>
          <w:tcW w:w="3485" w:type="dxa"/>
        </w:tcPr>
        <w:p w14:paraId="2C67B135" w14:textId="09AF855B" w:rsidR="33B1BDAD" w:rsidRDefault="33B1BDAD" w:rsidP="33B1BDAD">
          <w:pPr>
            <w:pStyle w:val="Header"/>
            <w:jc w:val="center"/>
          </w:pPr>
        </w:p>
      </w:tc>
      <w:tc>
        <w:tcPr>
          <w:tcW w:w="3485" w:type="dxa"/>
        </w:tcPr>
        <w:p w14:paraId="7F53E612" w14:textId="56AA94E6" w:rsidR="33B1BDAD" w:rsidRDefault="33B1BDAD" w:rsidP="33B1BDAD">
          <w:pPr>
            <w:pStyle w:val="Header"/>
            <w:ind w:right="-115"/>
            <w:jc w:val="right"/>
          </w:pPr>
        </w:p>
      </w:tc>
    </w:tr>
  </w:tbl>
  <w:p w14:paraId="5907C9E6" w14:textId="2BC484B1" w:rsidR="33B1BDAD" w:rsidRDefault="00417260" w:rsidP="33B1BDAD">
    <w:pPr>
      <w:pStyle w:val="Footer"/>
    </w:pPr>
    <w:r>
      <w:rPr>
        <w:noProof/>
      </w:rPr>
      <mc:AlternateContent>
        <mc:Choice Requires="wps">
          <w:drawing>
            <wp:anchor distT="0" distB="0" distL="114300" distR="114300" simplePos="0" relativeHeight="251658241" behindDoc="1" locked="0" layoutInCell="1" allowOverlap="1" wp14:anchorId="74FEA8C6" wp14:editId="1839970D">
              <wp:simplePos x="0" y="0"/>
              <wp:positionH relativeFrom="page">
                <wp:posOffset>0</wp:posOffset>
              </wp:positionH>
              <wp:positionV relativeFrom="page">
                <wp:posOffset>9361170</wp:posOffset>
              </wp:positionV>
              <wp:extent cx="7560000" cy="1332000"/>
              <wp:effectExtent l="0" t="0" r="9525" b="14605"/>
              <wp:wrapNone/>
              <wp:docPr id="838240067" name="Rectangle 2">
                <a:extLst xmlns:a="http://schemas.openxmlformats.org/drawingml/2006/main">
                  <a:ext uri="{FF2B5EF4-FFF2-40B4-BE49-F238E27FC236}">
                    <a16:creationId xmlns:a16="http://schemas.microsoft.com/office/drawing/2014/main" id="{613F9FB8-0D57-48C1-ADDE-9075FD31F192}"/>
                  </a:ext>
                </a:extLst>
              </wp:docPr>
              <wp:cNvGraphicFramePr/>
              <a:graphic xmlns:a="http://schemas.openxmlformats.org/drawingml/2006/main">
                <a:graphicData uri="http://schemas.microsoft.com/office/word/2010/wordprocessingShape">
                  <wps:wsp>
                    <wps:cNvSpPr/>
                    <wps:spPr>
                      <a:xfrm>
                        <a:off x="0" y="0"/>
                        <a:ext cx="7560000" cy="1332000"/>
                      </a:xfrm>
                      <a:prstGeom prst="rect">
                        <a:avLst/>
                      </a:prstGeom>
                      <a:solidFill>
                        <a:srgbClr val="2F2D77"/>
                      </a:solidFill>
                      <a:ln>
                        <a:solidFill>
                          <a:srgbClr val="2F2D7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D7935" id="Rectangle 2" o:spid="_x0000_s1026" style="position:absolute;margin-left:0;margin-top:737.1pt;width:595.3pt;height:104.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" fillcolor="#2f2d77" strokecolor="#2f2d77"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5A330" w14:textId="77777777" w:rsidR="00962925" w:rsidRDefault="00962925" w:rsidP="001B1D0F">
      <w:pPr>
        <w:spacing w:after="0" w:line="240" w:lineRule="auto"/>
      </w:pPr>
      <w:r>
        <w:separator/>
      </w:r>
    </w:p>
  </w:footnote>
  <w:footnote w:type="continuationSeparator" w:id="0">
    <w:p w14:paraId="597021B3" w14:textId="77777777" w:rsidR="00962925" w:rsidRDefault="00962925" w:rsidP="001B1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C4B3" w14:textId="210A9F2A" w:rsidR="001B1D0F" w:rsidRDefault="00575220">
    <w:pPr>
      <w:pStyle w:val="Header"/>
    </w:pPr>
    <w:r>
      <w:rPr>
        <w:noProof/>
      </w:rPr>
      <mc:AlternateContent>
        <mc:Choice Requires="wps">
          <w:drawing>
            <wp:anchor distT="0" distB="0" distL="114300" distR="114300" simplePos="0" relativeHeight="251658240" behindDoc="1" locked="0" layoutInCell="1" allowOverlap="1" wp14:anchorId="10290873" wp14:editId="65AD5775">
              <wp:simplePos x="0" y="0"/>
              <wp:positionH relativeFrom="page">
                <wp:posOffset>0</wp:posOffset>
              </wp:positionH>
              <wp:positionV relativeFrom="page">
                <wp:posOffset>0</wp:posOffset>
              </wp:positionV>
              <wp:extent cx="7559675" cy="1325147"/>
              <wp:effectExtent l="0" t="0" r="9525" b="8890"/>
              <wp:wrapNone/>
              <wp:docPr id="1054897567" name="Rectangle 1">
                <a:extLst xmlns:a="http://schemas.openxmlformats.org/drawingml/2006/main">
                  <a:ext uri="{FF2B5EF4-FFF2-40B4-BE49-F238E27FC236}">
                    <a16:creationId xmlns:a16="http://schemas.microsoft.com/office/drawing/2014/main" id="{9F49CB2E-E912-4FE1-8858-3D7BB5D79258}"/>
                  </a:ext>
                </a:extLst>
              </wp:docPr>
              <wp:cNvGraphicFramePr/>
              <a:graphic xmlns:a="http://schemas.openxmlformats.org/drawingml/2006/main">
                <a:graphicData uri="http://schemas.microsoft.com/office/word/2010/wordprocessingShape">
                  <wps:wsp>
                    <wps:cNvSpPr/>
                    <wps:spPr>
                      <a:xfrm>
                        <a:off x="0" y="0"/>
                        <a:ext cx="7559675" cy="1325147"/>
                      </a:xfrm>
                      <a:prstGeom prst="rect">
                        <a:avLst/>
                      </a:prstGeom>
                      <a:solidFill>
                        <a:srgbClr val="2F2D77"/>
                      </a:solidFill>
                      <a:ln>
                        <a:solidFill>
                          <a:srgbClr val="2F2D7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E0E99" id="Rectangle 1" o:spid="_x0000_s1026" style="position:absolute;margin-left:0;margin-top:0;width:595.25pt;height:10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" fillcolor="#2f2d77" strokecolor="#2f2d77" strokeweight="1pt">
              <w10:wrap anchorx="page" anchory="page"/>
            </v:rect>
          </w:pict>
        </mc:Fallback>
      </mc:AlternateContent>
    </w:r>
    <w:r>
      <w:rPr>
        <w:noProof/>
      </w:rPr>
      <w:drawing>
        <wp:inline distT="0" distB="0" distL="0" distR="0" wp14:anchorId="0931B7D6" wp14:editId="287ABE50">
          <wp:extent cx="1610467" cy="396077"/>
          <wp:effectExtent l="0" t="0" r="2540" b="0"/>
          <wp:docPr id="1530199107" name="Picture 2">
            <a:extLst xmlns:a="http://schemas.openxmlformats.org/drawingml/2006/main">
              <a:ext uri="{FF2B5EF4-FFF2-40B4-BE49-F238E27FC236}">
                <a16:creationId xmlns:a16="http://schemas.microsoft.com/office/drawing/2014/main" id="{00BF699E-A748-4531-AD6F-753B1FCDB8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560531" name="Picture 1986560531"/>
                  <pic:cNvPicPr/>
                </pic:nvPicPr>
                <pic:blipFill>
                  <a:blip r:embed="rId1">
                    <a:extLst>
                      <a:ext uri="{28A0092B-C50C-407E-A947-70E740481C1C}">
                        <a14:useLocalDpi xmlns:a14="http://schemas.microsoft.com/office/drawing/2010/main" val="0"/>
                      </a:ext>
                    </a:extLst>
                  </a:blip>
                  <a:stretch>
                    <a:fillRect/>
                  </a:stretch>
                </pic:blipFill>
                <pic:spPr>
                  <a:xfrm>
                    <a:off x="0" y="0"/>
                    <a:ext cx="1676326" cy="4122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2FD6"/>
    <w:multiLevelType w:val="hybridMultilevel"/>
    <w:tmpl w:val="BA329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5B3E03"/>
    <w:multiLevelType w:val="hybridMultilevel"/>
    <w:tmpl w:val="2156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9610CF"/>
    <w:multiLevelType w:val="hybridMultilevel"/>
    <w:tmpl w:val="20D4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5497D"/>
    <w:multiLevelType w:val="hybridMultilevel"/>
    <w:tmpl w:val="213E9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603ED2"/>
    <w:multiLevelType w:val="hybridMultilevel"/>
    <w:tmpl w:val="69DC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C52426"/>
    <w:multiLevelType w:val="multilevel"/>
    <w:tmpl w:val="7BC224B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71E0BB6"/>
    <w:multiLevelType w:val="hybridMultilevel"/>
    <w:tmpl w:val="E222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C16AB4"/>
    <w:multiLevelType w:val="hybridMultilevel"/>
    <w:tmpl w:val="548C0EAA"/>
    <w:lvl w:ilvl="0" w:tplc="884A1840">
      <w:start w:val="1"/>
      <w:numFmt w:val="bullet"/>
      <w:lvlText w:val=""/>
      <w:lvlJc w:val="left"/>
      <w:pPr>
        <w:ind w:left="720" w:hanging="360"/>
      </w:pPr>
      <w:rPr>
        <w:rFonts w:ascii="Symbol" w:hAnsi="Symbol" w:hint="default"/>
      </w:rPr>
    </w:lvl>
    <w:lvl w:ilvl="1" w:tplc="D7FC6E26">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EF147A"/>
    <w:multiLevelType w:val="hybridMultilevel"/>
    <w:tmpl w:val="7DA236C2"/>
    <w:lvl w:ilvl="0" w:tplc="BD3C5EC4">
      <w:start w:val="1"/>
      <w:numFmt w:val="bullet"/>
      <w:pStyle w:val="BodyBullets"/>
      <w:lvlText w:val=""/>
      <w:lvlJc w:val="left"/>
      <w:pPr>
        <w:ind w:left="720" w:hanging="360"/>
      </w:pPr>
      <w:rPr>
        <w:rFonts w:ascii="Symbol" w:hAnsi="Symbol" w:hint="default"/>
      </w:rPr>
    </w:lvl>
    <w:lvl w:ilvl="1" w:tplc="3C0645F6">
      <w:start w:val="1"/>
      <w:numFmt w:val="bullet"/>
      <w:pStyle w:val="BodyBulletsLevel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551EEB"/>
    <w:multiLevelType w:val="hybridMultilevel"/>
    <w:tmpl w:val="A004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963637"/>
    <w:multiLevelType w:val="hybridMultilevel"/>
    <w:tmpl w:val="49745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FA2BE0"/>
    <w:multiLevelType w:val="hybridMultilevel"/>
    <w:tmpl w:val="E124A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0321934">
    <w:abstractNumId w:val="2"/>
  </w:num>
  <w:num w:numId="2" w16cid:durableId="1908303309">
    <w:abstractNumId w:val="5"/>
  </w:num>
  <w:num w:numId="3" w16cid:durableId="1952517619">
    <w:abstractNumId w:val="7"/>
  </w:num>
  <w:num w:numId="4" w16cid:durableId="343046870">
    <w:abstractNumId w:val="6"/>
  </w:num>
  <w:num w:numId="5" w16cid:durableId="59594399">
    <w:abstractNumId w:val="9"/>
  </w:num>
  <w:num w:numId="6" w16cid:durableId="1264612865">
    <w:abstractNumId w:val="8"/>
  </w:num>
  <w:num w:numId="7" w16cid:durableId="1226452487">
    <w:abstractNumId w:val="11"/>
  </w:num>
  <w:num w:numId="8" w16cid:durableId="1734889150">
    <w:abstractNumId w:val="0"/>
  </w:num>
  <w:num w:numId="9" w16cid:durableId="1868719046">
    <w:abstractNumId w:val="10"/>
  </w:num>
  <w:num w:numId="10" w16cid:durableId="757411420">
    <w:abstractNumId w:val="1"/>
  </w:num>
  <w:num w:numId="11" w16cid:durableId="372271121">
    <w:abstractNumId w:val="3"/>
  </w:num>
  <w:num w:numId="12" w16cid:durableId="781001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0F"/>
    <w:rsid w:val="00020CDE"/>
    <w:rsid w:val="00050835"/>
    <w:rsid w:val="0006627C"/>
    <w:rsid w:val="00071B2B"/>
    <w:rsid w:val="000A028E"/>
    <w:rsid w:val="000D4785"/>
    <w:rsid w:val="00112D0C"/>
    <w:rsid w:val="00113F3A"/>
    <w:rsid w:val="00123D67"/>
    <w:rsid w:val="0014547F"/>
    <w:rsid w:val="00167BD4"/>
    <w:rsid w:val="001732C9"/>
    <w:rsid w:val="001B1D0F"/>
    <w:rsid w:val="001B5A7D"/>
    <w:rsid w:val="001D11B8"/>
    <w:rsid w:val="001D5CE1"/>
    <w:rsid w:val="001E57BC"/>
    <w:rsid w:val="001F285C"/>
    <w:rsid w:val="002210F1"/>
    <w:rsid w:val="00231836"/>
    <w:rsid w:val="00260CB8"/>
    <w:rsid w:val="002959EF"/>
    <w:rsid w:val="002A2EA0"/>
    <w:rsid w:val="002A701F"/>
    <w:rsid w:val="002B6C36"/>
    <w:rsid w:val="002C31CD"/>
    <w:rsid w:val="002D3D43"/>
    <w:rsid w:val="002D736B"/>
    <w:rsid w:val="002E3DF0"/>
    <w:rsid w:val="00302201"/>
    <w:rsid w:val="00317E20"/>
    <w:rsid w:val="0033405C"/>
    <w:rsid w:val="003674EB"/>
    <w:rsid w:val="0038158F"/>
    <w:rsid w:val="003952D3"/>
    <w:rsid w:val="003C5324"/>
    <w:rsid w:val="00417260"/>
    <w:rsid w:val="004322DD"/>
    <w:rsid w:val="00451791"/>
    <w:rsid w:val="00453853"/>
    <w:rsid w:val="00460FCA"/>
    <w:rsid w:val="0046175D"/>
    <w:rsid w:val="004850F9"/>
    <w:rsid w:val="004A49E3"/>
    <w:rsid w:val="004A770F"/>
    <w:rsid w:val="004C0648"/>
    <w:rsid w:val="004C3A9F"/>
    <w:rsid w:val="004C7116"/>
    <w:rsid w:val="004F2DDD"/>
    <w:rsid w:val="0050499D"/>
    <w:rsid w:val="00512AB7"/>
    <w:rsid w:val="00575220"/>
    <w:rsid w:val="00576E0C"/>
    <w:rsid w:val="00583006"/>
    <w:rsid w:val="005B1512"/>
    <w:rsid w:val="005B5564"/>
    <w:rsid w:val="005B6ECA"/>
    <w:rsid w:val="005C7CB9"/>
    <w:rsid w:val="00636E7F"/>
    <w:rsid w:val="00637B15"/>
    <w:rsid w:val="00653C4B"/>
    <w:rsid w:val="006617FF"/>
    <w:rsid w:val="00662BF9"/>
    <w:rsid w:val="00666721"/>
    <w:rsid w:val="00666B26"/>
    <w:rsid w:val="0067408F"/>
    <w:rsid w:val="006821C7"/>
    <w:rsid w:val="00682F0E"/>
    <w:rsid w:val="00685EA9"/>
    <w:rsid w:val="006A48DA"/>
    <w:rsid w:val="006D0C39"/>
    <w:rsid w:val="006E2C62"/>
    <w:rsid w:val="006F6CC9"/>
    <w:rsid w:val="00712781"/>
    <w:rsid w:val="00721FA1"/>
    <w:rsid w:val="0074289A"/>
    <w:rsid w:val="00776869"/>
    <w:rsid w:val="007920E4"/>
    <w:rsid w:val="00794824"/>
    <w:rsid w:val="007A296C"/>
    <w:rsid w:val="007A4354"/>
    <w:rsid w:val="007B6A81"/>
    <w:rsid w:val="007D0F6C"/>
    <w:rsid w:val="007E6384"/>
    <w:rsid w:val="007F7AAC"/>
    <w:rsid w:val="00802183"/>
    <w:rsid w:val="00805E98"/>
    <w:rsid w:val="00840DF7"/>
    <w:rsid w:val="0086154B"/>
    <w:rsid w:val="00862564"/>
    <w:rsid w:val="008637F6"/>
    <w:rsid w:val="0087468F"/>
    <w:rsid w:val="00876AA0"/>
    <w:rsid w:val="008845F0"/>
    <w:rsid w:val="00887210"/>
    <w:rsid w:val="00892C40"/>
    <w:rsid w:val="00897A94"/>
    <w:rsid w:val="008A25C2"/>
    <w:rsid w:val="008F5346"/>
    <w:rsid w:val="00914FB8"/>
    <w:rsid w:val="00935F11"/>
    <w:rsid w:val="00936D26"/>
    <w:rsid w:val="00953354"/>
    <w:rsid w:val="009541DE"/>
    <w:rsid w:val="00962925"/>
    <w:rsid w:val="009631D5"/>
    <w:rsid w:val="009A1954"/>
    <w:rsid w:val="009A2E55"/>
    <w:rsid w:val="009A5FCF"/>
    <w:rsid w:val="009B1A28"/>
    <w:rsid w:val="009B721B"/>
    <w:rsid w:val="009C284E"/>
    <w:rsid w:val="009E0873"/>
    <w:rsid w:val="009E78AC"/>
    <w:rsid w:val="009F3842"/>
    <w:rsid w:val="00A07C54"/>
    <w:rsid w:val="00A150C9"/>
    <w:rsid w:val="00A40C84"/>
    <w:rsid w:val="00A458F5"/>
    <w:rsid w:val="00A47F42"/>
    <w:rsid w:val="00A84810"/>
    <w:rsid w:val="00A968EF"/>
    <w:rsid w:val="00A97050"/>
    <w:rsid w:val="00AE27E6"/>
    <w:rsid w:val="00AE3737"/>
    <w:rsid w:val="00AE6F91"/>
    <w:rsid w:val="00AF671C"/>
    <w:rsid w:val="00B078A6"/>
    <w:rsid w:val="00B52D9E"/>
    <w:rsid w:val="00B641D1"/>
    <w:rsid w:val="00BC5D8D"/>
    <w:rsid w:val="00BE19AA"/>
    <w:rsid w:val="00BE6AF7"/>
    <w:rsid w:val="00C10470"/>
    <w:rsid w:val="00C11DA4"/>
    <w:rsid w:val="00C41859"/>
    <w:rsid w:val="00C46026"/>
    <w:rsid w:val="00C50A0D"/>
    <w:rsid w:val="00C52667"/>
    <w:rsid w:val="00C93C7A"/>
    <w:rsid w:val="00CA0B15"/>
    <w:rsid w:val="00CA5E4A"/>
    <w:rsid w:val="00CD2A1A"/>
    <w:rsid w:val="00D22380"/>
    <w:rsid w:val="00D23419"/>
    <w:rsid w:val="00D2457C"/>
    <w:rsid w:val="00D51025"/>
    <w:rsid w:val="00D51AC2"/>
    <w:rsid w:val="00D60071"/>
    <w:rsid w:val="00D619B9"/>
    <w:rsid w:val="00D71094"/>
    <w:rsid w:val="00D71C0E"/>
    <w:rsid w:val="00D73E6B"/>
    <w:rsid w:val="00D94370"/>
    <w:rsid w:val="00D97F56"/>
    <w:rsid w:val="00DB54B8"/>
    <w:rsid w:val="00DD13DC"/>
    <w:rsid w:val="00DD2557"/>
    <w:rsid w:val="00DD394D"/>
    <w:rsid w:val="00DE084A"/>
    <w:rsid w:val="00DE4379"/>
    <w:rsid w:val="00DE4486"/>
    <w:rsid w:val="00DE5C9B"/>
    <w:rsid w:val="00DE6A49"/>
    <w:rsid w:val="00DF32B8"/>
    <w:rsid w:val="00E07372"/>
    <w:rsid w:val="00E07ED6"/>
    <w:rsid w:val="00E657B0"/>
    <w:rsid w:val="00E67487"/>
    <w:rsid w:val="00E743A3"/>
    <w:rsid w:val="00E80D28"/>
    <w:rsid w:val="00EA5577"/>
    <w:rsid w:val="00EB2408"/>
    <w:rsid w:val="00ED1592"/>
    <w:rsid w:val="00EF0C31"/>
    <w:rsid w:val="00EF42E9"/>
    <w:rsid w:val="00EF543B"/>
    <w:rsid w:val="00EF7299"/>
    <w:rsid w:val="00F020B2"/>
    <w:rsid w:val="00F413E2"/>
    <w:rsid w:val="00F44129"/>
    <w:rsid w:val="00F6015F"/>
    <w:rsid w:val="00F8121C"/>
    <w:rsid w:val="00F87BEF"/>
    <w:rsid w:val="00F92D0E"/>
    <w:rsid w:val="00F97B41"/>
    <w:rsid w:val="00FB0CDC"/>
    <w:rsid w:val="00FB79B8"/>
    <w:rsid w:val="00FC4129"/>
    <w:rsid w:val="00FC77C0"/>
    <w:rsid w:val="00FE1401"/>
    <w:rsid w:val="00FE6D4F"/>
    <w:rsid w:val="00FF7FF9"/>
    <w:rsid w:val="1685572B"/>
    <w:rsid w:val="33B1BDAD"/>
    <w:rsid w:val="4785057D"/>
    <w:rsid w:val="59E997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E786E"/>
  <w15:docId w15:val="{77EAE879-38EC-4E6C-88F2-1DAB1908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129"/>
  </w:style>
  <w:style w:type="paragraph" w:styleId="Heading1">
    <w:name w:val="heading 1"/>
    <w:basedOn w:val="Normal"/>
    <w:next w:val="Normal"/>
    <w:link w:val="Heading1Char"/>
    <w:uiPriority w:val="9"/>
    <w:qFormat/>
    <w:rsid w:val="001B1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D0F"/>
    <w:rPr>
      <w:rFonts w:eastAsiaTheme="majorEastAsia" w:cstheme="majorBidi"/>
      <w:color w:val="272727" w:themeColor="text1" w:themeTint="D8"/>
    </w:rPr>
  </w:style>
  <w:style w:type="paragraph" w:styleId="Title">
    <w:name w:val="Title"/>
    <w:basedOn w:val="Normal"/>
    <w:next w:val="Normal"/>
    <w:link w:val="TitleChar"/>
    <w:uiPriority w:val="10"/>
    <w:qFormat/>
    <w:rsid w:val="001B1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D0F"/>
    <w:pPr>
      <w:spacing w:before="160"/>
      <w:jc w:val="center"/>
    </w:pPr>
    <w:rPr>
      <w:i/>
      <w:iCs/>
      <w:color w:val="404040" w:themeColor="text1" w:themeTint="BF"/>
    </w:rPr>
  </w:style>
  <w:style w:type="character" w:customStyle="1" w:styleId="QuoteChar">
    <w:name w:val="Quote Char"/>
    <w:basedOn w:val="DefaultParagraphFont"/>
    <w:link w:val="Quote"/>
    <w:uiPriority w:val="29"/>
    <w:rsid w:val="001B1D0F"/>
    <w:rPr>
      <w:i/>
      <w:iCs/>
      <w:color w:val="404040" w:themeColor="text1" w:themeTint="BF"/>
    </w:rPr>
  </w:style>
  <w:style w:type="paragraph" w:styleId="ListParagraph">
    <w:name w:val="List Paragraph"/>
    <w:basedOn w:val="Normal"/>
    <w:uiPriority w:val="34"/>
    <w:qFormat/>
    <w:rsid w:val="001B1D0F"/>
    <w:pPr>
      <w:ind w:left="720"/>
      <w:contextualSpacing/>
    </w:pPr>
  </w:style>
  <w:style w:type="character" w:styleId="IntenseEmphasis">
    <w:name w:val="Intense Emphasis"/>
    <w:basedOn w:val="DefaultParagraphFont"/>
    <w:uiPriority w:val="21"/>
    <w:qFormat/>
    <w:rsid w:val="001B1D0F"/>
    <w:rPr>
      <w:i/>
      <w:iCs/>
      <w:color w:val="0F4761" w:themeColor="accent1" w:themeShade="BF"/>
    </w:rPr>
  </w:style>
  <w:style w:type="paragraph" w:styleId="IntenseQuote">
    <w:name w:val="Intense Quote"/>
    <w:basedOn w:val="Normal"/>
    <w:next w:val="Normal"/>
    <w:link w:val="IntenseQuoteChar"/>
    <w:uiPriority w:val="30"/>
    <w:qFormat/>
    <w:rsid w:val="001B1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D0F"/>
    <w:rPr>
      <w:i/>
      <w:iCs/>
      <w:color w:val="0F4761" w:themeColor="accent1" w:themeShade="BF"/>
    </w:rPr>
  </w:style>
  <w:style w:type="character" w:styleId="IntenseReference">
    <w:name w:val="Intense Reference"/>
    <w:basedOn w:val="DefaultParagraphFont"/>
    <w:uiPriority w:val="32"/>
    <w:qFormat/>
    <w:rsid w:val="001B1D0F"/>
    <w:rPr>
      <w:b/>
      <w:bCs/>
      <w:smallCaps/>
      <w:color w:val="0F4761" w:themeColor="accent1" w:themeShade="BF"/>
      <w:spacing w:val="5"/>
    </w:rPr>
  </w:style>
  <w:style w:type="paragraph" w:styleId="Header">
    <w:name w:val="header"/>
    <w:basedOn w:val="Normal"/>
    <w:link w:val="HeaderChar"/>
    <w:uiPriority w:val="99"/>
    <w:unhideWhenUsed/>
    <w:rsid w:val="001B1D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D0F"/>
  </w:style>
  <w:style w:type="paragraph" w:styleId="Footer">
    <w:name w:val="footer"/>
    <w:basedOn w:val="Normal"/>
    <w:link w:val="FooterChar"/>
    <w:uiPriority w:val="99"/>
    <w:unhideWhenUsed/>
    <w:rsid w:val="001B1D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D0F"/>
  </w:style>
  <w:style w:type="table" w:styleId="TableGrid">
    <w:name w:val="Table Grid"/>
    <w:basedOn w:val="TableNormal"/>
    <w:uiPriority w:val="39"/>
    <w:rsid w:val="0095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rsid w:val="009541DE"/>
    <w:pPr>
      <w:autoSpaceDE w:val="0"/>
      <w:autoSpaceDN w:val="0"/>
      <w:adjustRightInd w:val="0"/>
      <w:spacing w:after="0" w:line="240" w:lineRule="auto"/>
    </w:pPr>
    <w:rPr>
      <w:rFonts w:ascii="Calibri" w:hAnsi="Calibri" w:cs="Calibri"/>
      <w:color w:val="000000"/>
      <w:kern w:val="0"/>
    </w:rPr>
  </w:style>
  <w:style w:type="paragraph" w:customStyle="1" w:styleId="Body">
    <w:name w:val="Body"/>
    <w:basedOn w:val="Normal"/>
    <w:qFormat/>
    <w:rsid w:val="00417260"/>
    <w:pPr>
      <w:autoSpaceDE w:val="0"/>
      <w:autoSpaceDN w:val="0"/>
      <w:adjustRightInd w:val="0"/>
      <w:spacing w:after="0" w:line="240" w:lineRule="auto"/>
    </w:pPr>
    <w:rPr>
      <w:rFonts w:ascii="Roboto" w:hAnsi="Roboto" w:cs="Ü„ ∫ò"/>
      <w:color w:val="3C3C3B"/>
      <w:kern w:val="0"/>
      <w:sz w:val="19"/>
      <w:szCs w:val="20"/>
    </w:rPr>
  </w:style>
  <w:style w:type="paragraph" w:customStyle="1" w:styleId="H1">
    <w:name w:val="H1"/>
    <w:basedOn w:val="Normal"/>
    <w:qFormat/>
    <w:rsid w:val="00BE6AF7"/>
    <w:pPr>
      <w:pBdr>
        <w:top w:val="single" w:sz="48" w:space="1" w:color="BC2B57"/>
        <w:left w:val="single" w:sz="48" w:space="4" w:color="BC2B57"/>
        <w:bottom w:val="single" w:sz="48" w:space="1" w:color="BC2B57"/>
        <w:right w:val="single" w:sz="48" w:space="4" w:color="BC2B57"/>
      </w:pBdr>
      <w:shd w:val="solid" w:color="BC2B57" w:fill="auto"/>
      <w:spacing w:before="120" w:after="120" w:line="240" w:lineRule="auto"/>
    </w:pPr>
    <w:rPr>
      <w:rFonts w:ascii="Helvetica Neue" w:hAnsi="Helvetica Neue" w:cs="Times New Roman (Body CS)"/>
      <w:b/>
      <w:bCs/>
      <w:color w:val="FFFFFF" w:themeColor="background1"/>
      <w:sz w:val="48"/>
      <w:szCs w:val="48"/>
    </w:rPr>
  </w:style>
  <w:style w:type="paragraph" w:customStyle="1" w:styleId="LeftColumnBody">
    <w:name w:val="Left Column Body"/>
    <w:basedOn w:val="Normal"/>
    <w:qFormat/>
    <w:rsid w:val="00512AB7"/>
    <w:pPr>
      <w:autoSpaceDE w:val="0"/>
      <w:autoSpaceDN w:val="0"/>
      <w:adjustRightInd w:val="0"/>
      <w:spacing w:after="0" w:line="240" w:lineRule="auto"/>
    </w:pPr>
    <w:rPr>
      <w:rFonts w:ascii="Roboto Light" w:hAnsi="Roboto Light" w:cs="Ü„ ∫ò"/>
      <w:color w:val="FFFFFF" w:themeColor="background1"/>
      <w:kern w:val="0"/>
      <w:sz w:val="18"/>
      <w:szCs w:val="18"/>
    </w:rPr>
  </w:style>
  <w:style w:type="paragraph" w:customStyle="1" w:styleId="LeftColumnHeader">
    <w:name w:val="Left Column Header"/>
    <w:basedOn w:val="Normal"/>
    <w:qFormat/>
    <w:rsid w:val="00E07372"/>
    <w:pPr>
      <w:autoSpaceDE w:val="0"/>
      <w:autoSpaceDN w:val="0"/>
      <w:adjustRightInd w:val="0"/>
      <w:spacing w:after="0" w:line="240" w:lineRule="auto"/>
    </w:pPr>
    <w:rPr>
      <w:rFonts w:ascii="Roboto" w:hAnsi="Roboto" w:cs="Ü„ ∫ò"/>
      <w:b/>
      <w:bCs/>
      <w:color w:val="FFFFFF" w:themeColor="background1"/>
      <w:kern w:val="0"/>
      <w:sz w:val="18"/>
      <w:szCs w:val="18"/>
    </w:rPr>
  </w:style>
  <w:style w:type="paragraph" w:customStyle="1" w:styleId="RoleProfileHeader">
    <w:name w:val="Role Profile Header"/>
    <w:basedOn w:val="Normal"/>
    <w:qFormat/>
    <w:rsid w:val="00712781"/>
    <w:pPr>
      <w:pBdr>
        <w:bottom w:val="single" w:sz="4" w:space="1" w:color="auto"/>
      </w:pBdr>
      <w:spacing w:before="240" w:after="240" w:line="240" w:lineRule="auto"/>
    </w:pPr>
    <w:rPr>
      <w:rFonts w:ascii="Roboto" w:hAnsi="Roboto" w:cs="Ü„ ∫ò"/>
      <w:b/>
      <w:bCs/>
      <w:color w:val="3C3C3B"/>
      <w:kern w:val="0"/>
      <w:sz w:val="28"/>
    </w:rPr>
  </w:style>
  <w:style w:type="paragraph" w:customStyle="1" w:styleId="H2">
    <w:name w:val="H2"/>
    <w:basedOn w:val="Normal"/>
    <w:qFormat/>
    <w:rsid w:val="00712781"/>
    <w:pPr>
      <w:autoSpaceDE w:val="0"/>
      <w:autoSpaceDN w:val="0"/>
      <w:adjustRightInd w:val="0"/>
      <w:spacing w:after="0" w:line="240" w:lineRule="auto"/>
    </w:pPr>
    <w:rPr>
      <w:rFonts w:ascii="Roboto" w:hAnsi="Roboto" w:cs="Ü„ ∫ò"/>
      <w:b/>
      <w:bCs/>
      <w:color w:val="3C3C3B"/>
      <w:kern w:val="0"/>
      <w:sz w:val="28"/>
      <w:szCs w:val="28"/>
    </w:rPr>
  </w:style>
  <w:style w:type="paragraph" w:customStyle="1" w:styleId="H3">
    <w:name w:val="H3"/>
    <w:basedOn w:val="Normal"/>
    <w:qFormat/>
    <w:rsid w:val="00417260"/>
    <w:pPr>
      <w:autoSpaceDE w:val="0"/>
      <w:autoSpaceDN w:val="0"/>
      <w:adjustRightInd w:val="0"/>
      <w:spacing w:after="120" w:line="240" w:lineRule="auto"/>
    </w:pPr>
    <w:rPr>
      <w:rFonts w:ascii="Roboto" w:hAnsi="Roboto" w:cs="Ü„ ∫ò"/>
      <w:b/>
      <w:bCs/>
      <w:color w:val="3C3C3B"/>
      <w:kern w:val="0"/>
      <w:sz w:val="20"/>
      <w:szCs w:val="20"/>
    </w:rPr>
  </w:style>
  <w:style w:type="paragraph" w:customStyle="1" w:styleId="BodyBullets">
    <w:name w:val="Body Bullets"/>
    <w:basedOn w:val="ListParagraph"/>
    <w:qFormat/>
    <w:rsid w:val="00E80D28"/>
    <w:pPr>
      <w:numPr>
        <w:numId w:val="6"/>
      </w:numPr>
      <w:autoSpaceDE w:val="0"/>
      <w:autoSpaceDN w:val="0"/>
      <w:adjustRightInd w:val="0"/>
      <w:spacing w:after="0" w:line="240" w:lineRule="auto"/>
    </w:pPr>
    <w:rPr>
      <w:rFonts w:ascii="Roboto" w:hAnsi="Roboto" w:cs="Ü„ ∫ò"/>
      <w:color w:val="3C3C3B"/>
      <w:kern w:val="0"/>
      <w:sz w:val="19"/>
      <w:szCs w:val="20"/>
    </w:rPr>
  </w:style>
  <w:style w:type="numbering" w:customStyle="1" w:styleId="CurrentList1">
    <w:name w:val="Current List1"/>
    <w:uiPriority w:val="99"/>
    <w:rsid w:val="00666721"/>
    <w:pPr>
      <w:numPr>
        <w:numId w:val="2"/>
      </w:numPr>
    </w:pPr>
  </w:style>
  <w:style w:type="paragraph" w:customStyle="1" w:styleId="BodyBulletsLevel2">
    <w:name w:val="Body Bullets Level 2"/>
    <w:basedOn w:val="ListParagraph"/>
    <w:qFormat/>
    <w:rsid w:val="00E80D28"/>
    <w:pPr>
      <w:numPr>
        <w:ilvl w:val="1"/>
        <w:numId w:val="6"/>
      </w:numPr>
      <w:autoSpaceDE w:val="0"/>
      <w:autoSpaceDN w:val="0"/>
      <w:adjustRightInd w:val="0"/>
      <w:spacing w:after="0" w:line="240" w:lineRule="auto"/>
    </w:pPr>
    <w:rPr>
      <w:rFonts w:ascii="Roboto Light" w:hAnsi="Roboto Light" w:cs="Ü„ ∫ò"/>
      <w:color w:val="3C3C3B"/>
      <w:kern w:val="0"/>
      <w:sz w:val="19"/>
      <w:szCs w:val="20"/>
    </w:rPr>
  </w:style>
  <w:style w:type="character" w:customStyle="1" w:styleId="normaltextrun">
    <w:name w:val="normaltextrun"/>
    <w:basedOn w:val="DefaultParagraphFont"/>
    <w:rsid w:val="00936D26"/>
  </w:style>
  <w:style w:type="character" w:customStyle="1" w:styleId="eop">
    <w:name w:val="eop"/>
    <w:basedOn w:val="DefaultParagraphFont"/>
    <w:rsid w:val="00936D26"/>
  </w:style>
  <w:style w:type="paragraph" w:customStyle="1" w:styleId="paragraph">
    <w:name w:val="paragraph"/>
    <w:basedOn w:val="Normal"/>
    <w:rsid w:val="00936D2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936D26"/>
    <w:rPr>
      <w:sz w:val="16"/>
      <w:szCs w:val="16"/>
    </w:rPr>
  </w:style>
  <w:style w:type="paragraph" w:styleId="CommentText">
    <w:name w:val="annotation text"/>
    <w:basedOn w:val="Normal"/>
    <w:link w:val="CommentTextChar"/>
    <w:uiPriority w:val="99"/>
    <w:unhideWhenUsed/>
    <w:rsid w:val="00936D26"/>
    <w:pPr>
      <w:spacing w:line="240" w:lineRule="auto"/>
    </w:pPr>
    <w:rPr>
      <w:rFonts w:eastAsiaTheme="minorEastAsia"/>
      <w:kern w:val="0"/>
      <w:sz w:val="20"/>
      <w:szCs w:val="20"/>
      <w:lang w:eastAsia="ja-JP"/>
      <w14:ligatures w14:val="none"/>
    </w:rPr>
  </w:style>
  <w:style w:type="character" w:customStyle="1" w:styleId="CommentTextChar">
    <w:name w:val="Comment Text Char"/>
    <w:basedOn w:val="DefaultParagraphFont"/>
    <w:link w:val="CommentText"/>
    <w:uiPriority w:val="99"/>
    <w:rsid w:val="00936D26"/>
    <w:rPr>
      <w:rFonts w:eastAsiaTheme="minorEastAsia"/>
      <w:kern w:val="0"/>
      <w:sz w:val="20"/>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DB8AB-87F0-3944-84A7-FBFD86393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1272</Words>
  <Characters>7571</Characters>
  <Application>Microsoft Office Word</Application>
  <DocSecurity>0</DocSecurity>
  <Lines>210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dc:creator>
  <cp:keywords/>
  <dc:description/>
  <cp:lastModifiedBy>Leanne.Quainton</cp:lastModifiedBy>
  <cp:revision>33</cp:revision>
  <cp:lastPrinted>2024-04-16T19:17:00Z</cp:lastPrinted>
  <dcterms:created xsi:type="dcterms:W3CDTF">2026-03-17T13:56:00Z</dcterms:created>
  <dcterms:modified xsi:type="dcterms:W3CDTF">2026-03-17T14:44:00Z</dcterms:modified>
</cp:coreProperties>
</file>