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Locked Section Break"/>
        <w:tag w:val="Locked Section Break"/>
        <w:id w:val="-896668996"/>
        <w:lock w:val="sdtContentLocked"/>
        <w:placeholder>
          <w:docPart w:val="40FE1C69517941DF9CC46C6EB1F98CEA"/>
        </w:placeholder>
      </w:sdtPr>
      <w:sdtEndPr/>
      <w:sdtContent>
        <w:p w14:paraId="1FE6DF69" w14:textId="77777777" w:rsidR="001E57B1" w:rsidRPr="00600959" w:rsidRDefault="001E57B1" w:rsidP="00600959">
          <w:pPr>
            <w:pStyle w:val="Spacer"/>
          </w:pPr>
        </w:p>
        <w:p w14:paraId="1FE6DF6A" w14:textId="77777777" w:rsidR="008A20F0" w:rsidRPr="0076436A" w:rsidRDefault="00E508EB" w:rsidP="00600959">
          <w:pPr>
            <w:pStyle w:val="Spacer"/>
            <w:sectPr w:rsidR="008A20F0" w:rsidRPr="0076436A" w:rsidSect="001E57B1">
              <w:headerReference w:type="default" r:id="rId11"/>
              <w:footerReference w:type="default" r:id="rId12"/>
              <w:headerReference w:type="first" r:id="rId13"/>
              <w:pgSz w:w="11906" w:h="16838" w:code="9"/>
              <w:pgMar w:top="170" w:right="851" w:bottom="1134" w:left="851" w:header="709" w:footer="709" w:gutter="0"/>
              <w:pgNumType w:start="1"/>
              <w:cols w:space="708"/>
              <w:titlePg/>
              <w:docGrid w:linePitch="360"/>
            </w:sectPr>
          </w:pPr>
        </w:p>
      </w:sdtContent>
    </w:sdt>
    <w:tbl>
      <w:tblPr>
        <w:tblpPr w:rightFromText="6095" w:bottomFromText="1134" w:vertAnchor="page" w:horzAnchor="margin" w:tblpY="1163"/>
        <w:tblOverlap w:val="never"/>
        <w:tblW w:w="5102" w:type="dxa"/>
        <w:tblLayout w:type="fixed"/>
        <w:tblCellMar>
          <w:left w:w="0" w:type="dxa"/>
          <w:right w:w="0" w:type="dxa"/>
        </w:tblCellMar>
        <w:tblLook w:val="04A0" w:firstRow="1" w:lastRow="0" w:firstColumn="1" w:lastColumn="0" w:noHBand="0" w:noVBand="1"/>
      </w:tblPr>
      <w:tblGrid>
        <w:gridCol w:w="5102"/>
      </w:tblGrid>
      <w:tr w:rsidR="00981912" w:rsidRPr="0098793C" w14:paraId="1FE6DF6C" w14:textId="77777777" w:rsidTr="004358F7">
        <w:trPr>
          <w:cantSplit/>
        </w:trPr>
        <w:tc>
          <w:tcPr>
            <w:tcW w:w="5102" w:type="dxa"/>
            <w:vAlign w:val="bottom"/>
          </w:tcPr>
          <w:p w14:paraId="1FE6DF6B" w14:textId="77777777" w:rsidR="00981912" w:rsidRPr="0098793C" w:rsidRDefault="00695EA8" w:rsidP="004358F7">
            <w:pPr>
              <w:pStyle w:val="DocTitle"/>
            </w:pPr>
            <w:r>
              <w:t>Job Description</w:t>
            </w:r>
          </w:p>
        </w:tc>
      </w:tr>
    </w:tbl>
    <w:tbl>
      <w:tblPr>
        <w:tblStyle w:val="PhysocTable"/>
        <w:tblpPr w:leftFromText="181" w:rightFromText="181" w:bottomFromText="709" w:vertAnchor="page" w:horzAnchor="margin" w:tblpY="2071"/>
        <w:tblOverlap w:val="never"/>
        <w:tblW w:w="10206" w:type="dxa"/>
        <w:tblInd w:w="0" w:type="dxa"/>
        <w:tblBorders>
          <w:insideH w:val="single" w:sz="4" w:space="0" w:color="F2F2F2" w:themeColor="background2"/>
        </w:tblBorders>
        <w:tblLook w:val="0600" w:firstRow="0" w:lastRow="0" w:firstColumn="0" w:lastColumn="0" w:noHBand="1" w:noVBand="1"/>
      </w:tblPr>
      <w:tblGrid>
        <w:gridCol w:w="2599"/>
        <w:gridCol w:w="7607"/>
      </w:tblGrid>
      <w:tr w:rsidR="00FD3D40" w14:paraId="1FE6DF6F" w14:textId="77777777" w:rsidTr="00FD3D40">
        <w:tc>
          <w:tcPr>
            <w:tcW w:w="2599" w:type="dxa"/>
            <w:shd w:val="clear" w:color="auto" w:fill="0098DB" w:themeFill="accent1"/>
          </w:tcPr>
          <w:p w14:paraId="1FE6DF6D" w14:textId="77777777" w:rsidR="00FD3D40" w:rsidRDefault="00FD3D40" w:rsidP="00EA4A74">
            <w:pPr>
              <w:pStyle w:val="TableHeadingLeft"/>
            </w:pPr>
            <w:bookmarkStart w:id="0" w:name="_Toc374704081"/>
            <w:r>
              <w:t>Job Title</w:t>
            </w:r>
          </w:p>
        </w:tc>
        <w:tc>
          <w:tcPr>
            <w:tcW w:w="7607" w:type="dxa"/>
          </w:tcPr>
          <w:p w14:paraId="1FE6DF6E" w14:textId="086BEB57" w:rsidR="00FD3D40" w:rsidRPr="00711ABC" w:rsidRDefault="00076B6C" w:rsidP="00C4774B">
            <w:pPr>
              <w:pStyle w:val="TableTextLeft"/>
              <w:rPr>
                <w:b/>
                <w:sz w:val="24"/>
                <w:szCs w:val="24"/>
              </w:rPr>
            </w:pPr>
            <w:r w:rsidRPr="00711ABC">
              <w:t>Deputy Managing Editor</w:t>
            </w:r>
            <w:r w:rsidR="00886D84" w:rsidRPr="00711ABC">
              <w:t xml:space="preserve"> </w:t>
            </w:r>
          </w:p>
        </w:tc>
      </w:tr>
      <w:tr w:rsidR="00FD3D40" w14:paraId="1FE6DF72" w14:textId="77777777" w:rsidTr="00FD3D40">
        <w:tc>
          <w:tcPr>
            <w:tcW w:w="2599" w:type="dxa"/>
            <w:shd w:val="clear" w:color="auto" w:fill="0098DB" w:themeFill="accent1"/>
          </w:tcPr>
          <w:p w14:paraId="1FE6DF70" w14:textId="77777777" w:rsidR="00FD3D40" w:rsidRDefault="00FD3D40" w:rsidP="00FD3D40">
            <w:pPr>
              <w:pStyle w:val="TableHeadingLeft"/>
            </w:pPr>
            <w:r>
              <w:t>Reporting to</w:t>
            </w:r>
          </w:p>
        </w:tc>
        <w:tc>
          <w:tcPr>
            <w:tcW w:w="7607" w:type="dxa"/>
          </w:tcPr>
          <w:p w14:paraId="1FE6DF71" w14:textId="205E9287" w:rsidR="00FD3D40" w:rsidRPr="00711ABC" w:rsidRDefault="00106593" w:rsidP="00FD3D40">
            <w:pPr>
              <w:pStyle w:val="TableTextLeft"/>
            </w:pPr>
            <w:r w:rsidRPr="00711ABC">
              <w:t>Managing Editor</w:t>
            </w:r>
            <w:r w:rsidR="00402622" w:rsidRPr="00711ABC">
              <w:t xml:space="preserve"> </w:t>
            </w:r>
          </w:p>
        </w:tc>
      </w:tr>
      <w:tr w:rsidR="0062277D" w14:paraId="1FE6DF75" w14:textId="77777777" w:rsidTr="00FD3D40">
        <w:tc>
          <w:tcPr>
            <w:tcW w:w="2599" w:type="dxa"/>
            <w:shd w:val="clear" w:color="auto" w:fill="0098DB" w:themeFill="accent1"/>
          </w:tcPr>
          <w:p w14:paraId="1FE6DF73" w14:textId="77777777" w:rsidR="0062277D" w:rsidRDefault="0062277D" w:rsidP="00FD3D40">
            <w:pPr>
              <w:pStyle w:val="TableHeadingLeft"/>
            </w:pPr>
            <w:r>
              <w:t>Line Manager to</w:t>
            </w:r>
          </w:p>
        </w:tc>
        <w:tc>
          <w:tcPr>
            <w:tcW w:w="7607" w:type="dxa"/>
          </w:tcPr>
          <w:p w14:paraId="1FE6DF74" w14:textId="134C40BC" w:rsidR="0062277D" w:rsidRPr="00711ABC" w:rsidRDefault="00076B6C" w:rsidP="00656E24">
            <w:pPr>
              <w:pStyle w:val="TableTextLeft"/>
            </w:pPr>
            <w:r w:rsidRPr="00711ABC">
              <w:t>n/a</w:t>
            </w:r>
          </w:p>
        </w:tc>
      </w:tr>
      <w:tr w:rsidR="00850273" w14:paraId="1FE6DF78" w14:textId="77777777" w:rsidTr="00FD3D40">
        <w:tc>
          <w:tcPr>
            <w:tcW w:w="2599" w:type="dxa"/>
            <w:shd w:val="clear" w:color="auto" w:fill="0098DB" w:themeFill="accent1"/>
          </w:tcPr>
          <w:p w14:paraId="1FE6DF76" w14:textId="77777777" w:rsidR="00850273" w:rsidRDefault="00850273" w:rsidP="00FD3D40">
            <w:pPr>
              <w:pStyle w:val="TableHeadingLeft"/>
            </w:pPr>
            <w:r>
              <w:t>Main Committee(s)</w:t>
            </w:r>
          </w:p>
        </w:tc>
        <w:tc>
          <w:tcPr>
            <w:tcW w:w="7607" w:type="dxa"/>
          </w:tcPr>
          <w:p w14:paraId="1FE6DF77" w14:textId="0161D8A8" w:rsidR="00850273" w:rsidRPr="00711ABC" w:rsidRDefault="00FD6492" w:rsidP="00656E24">
            <w:pPr>
              <w:pStyle w:val="TableTextLeft"/>
            </w:pPr>
            <w:r w:rsidRPr="00711ABC">
              <w:t>Publications Committee</w:t>
            </w:r>
          </w:p>
        </w:tc>
      </w:tr>
      <w:tr w:rsidR="00FD3D40" w14:paraId="1FE6DF7B" w14:textId="77777777" w:rsidTr="00FD3D40">
        <w:tc>
          <w:tcPr>
            <w:tcW w:w="2599" w:type="dxa"/>
            <w:shd w:val="clear" w:color="auto" w:fill="0098DB" w:themeFill="accent1"/>
          </w:tcPr>
          <w:p w14:paraId="1FE6DF79" w14:textId="77777777" w:rsidR="00FD3D40" w:rsidRDefault="00FD3D40" w:rsidP="00FD3D40">
            <w:pPr>
              <w:pStyle w:val="TableHeadingLeft"/>
            </w:pPr>
            <w:r>
              <w:t>Location / Type</w:t>
            </w:r>
          </w:p>
        </w:tc>
        <w:tc>
          <w:tcPr>
            <w:tcW w:w="7607" w:type="dxa"/>
          </w:tcPr>
          <w:p w14:paraId="1FE6DF7A" w14:textId="77777777" w:rsidR="00FD3D40" w:rsidRPr="00711ABC" w:rsidRDefault="00A63F0F" w:rsidP="00656E24">
            <w:pPr>
              <w:pStyle w:val="TableTextLeft"/>
            </w:pPr>
            <w:r w:rsidRPr="00711ABC">
              <w:t>London | Permanent full-time</w:t>
            </w:r>
          </w:p>
        </w:tc>
      </w:tr>
      <w:tr w:rsidR="00FD3D40" w14:paraId="1FE6DF7E" w14:textId="77777777" w:rsidTr="00FD3D40">
        <w:tc>
          <w:tcPr>
            <w:tcW w:w="2599" w:type="dxa"/>
            <w:shd w:val="clear" w:color="auto" w:fill="0098DB" w:themeFill="accent1"/>
          </w:tcPr>
          <w:p w14:paraId="1FE6DF7C" w14:textId="77777777" w:rsidR="00FD3D40" w:rsidRDefault="00FD3D40" w:rsidP="00FD3D40">
            <w:pPr>
              <w:pStyle w:val="TableHeadingLeft"/>
            </w:pPr>
            <w:r>
              <w:t>Version</w:t>
            </w:r>
          </w:p>
        </w:tc>
        <w:tc>
          <w:tcPr>
            <w:tcW w:w="7607" w:type="dxa"/>
          </w:tcPr>
          <w:p w14:paraId="1FE6DF7D" w14:textId="6B62ED59" w:rsidR="00FD3D40" w:rsidRPr="00711ABC" w:rsidRDefault="00CF700C" w:rsidP="00FD3D40">
            <w:pPr>
              <w:pStyle w:val="TableTextLeft"/>
            </w:pPr>
            <w:r w:rsidRPr="00711ABC">
              <w:t>January 2026</w:t>
            </w:r>
          </w:p>
        </w:tc>
      </w:tr>
    </w:tbl>
    <w:p w14:paraId="1FE6DF7F" w14:textId="77777777" w:rsidR="00120300" w:rsidRPr="00695EA8" w:rsidRDefault="00120300" w:rsidP="00120300">
      <w:pPr>
        <w:pStyle w:val="Heading1"/>
      </w:pPr>
      <w:r>
        <w:t>About us</w:t>
      </w:r>
    </w:p>
    <w:p w14:paraId="1BB8F796" w14:textId="0832D712" w:rsidR="00393FDC" w:rsidRDefault="00393FDC">
      <w:r w:rsidRPr="1CF83113">
        <w:t xml:space="preserve">Since its foundation in 1876, members of </w:t>
      </w:r>
      <w:r w:rsidR="00CF700C" w:rsidRPr="1CF83113">
        <w:t>t</w:t>
      </w:r>
      <w:r w:rsidRPr="1CF83113">
        <w:t>he Physiological Society (‘</w:t>
      </w:r>
      <w:r w:rsidR="00A012A7" w:rsidRPr="1CF83113">
        <w:t>t</w:t>
      </w:r>
      <w:r w:rsidRPr="1CF83113">
        <w:t>he Society’) have made significant contributions to our knowledge of biological systems and the treatment of disease. The Society promotes physiology and supports those working in the field by organising world-class scientific meetings, offering grants for research, collaboration and international travel, and by publishing the latest developments in its leading scientific journals.</w:t>
      </w:r>
    </w:p>
    <w:p w14:paraId="1D4DFC61" w14:textId="03A42412" w:rsidR="00C6649C" w:rsidRPr="00695EA8" w:rsidRDefault="00C6649C" w:rsidP="00C6649C">
      <w:pPr>
        <w:pStyle w:val="Heading1"/>
      </w:pPr>
      <w:r>
        <w:t>Job purpose and background</w:t>
      </w:r>
    </w:p>
    <w:p w14:paraId="22F86108" w14:textId="5E48B7AA" w:rsidR="00CF03EC" w:rsidRDefault="00B13192" w:rsidP="00CF03EC">
      <w:pPr>
        <w:pStyle w:val="Heading2"/>
        <w:rPr>
          <w:rFonts w:asciiTheme="minorHAnsi" w:hAnsiTheme="minorHAnsi" w:cstheme="minorHAnsi"/>
          <w:color w:val="00274C" w:themeColor="text2"/>
          <w:sz w:val="22"/>
          <w:szCs w:val="22"/>
          <w:lang w:val="en"/>
        </w:rPr>
      </w:pPr>
      <w:r w:rsidRPr="00711ABC">
        <w:rPr>
          <w:rFonts w:asciiTheme="minorHAnsi" w:eastAsia="Times New Roman" w:hAnsiTheme="minorHAnsi" w:cstheme="minorHAnsi"/>
          <w:color w:val="00274C" w:themeColor="text2"/>
          <w:sz w:val="22"/>
          <w:szCs w:val="22"/>
          <w:lang w:val="en-US"/>
        </w:rPr>
        <w:t xml:space="preserve">The </w:t>
      </w:r>
      <w:r w:rsidR="004313FE" w:rsidRPr="00711ABC">
        <w:rPr>
          <w:rFonts w:asciiTheme="minorHAnsi" w:eastAsia="Times New Roman" w:hAnsiTheme="minorHAnsi" w:cstheme="minorHAnsi"/>
          <w:color w:val="00274C" w:themeColor="text2"/>
          <w:sz w:val="22"/>
          <w:szCs w:val="22"/>
          <w:lang w:val="en-US"/>
        </w:rPr>
        <w:t>Deputy Managing Editor</w:t>
      </w:r>
      <w:r w:rsidRPr="00711ABC">
        <w:rPr>
          <w:rFonts w:asciiTheme="minorHAnsi" w:eastAsia="Times New Roman" w:hAnsiTheme="minorHAnsi" w:cstheme="minorHAnsi"/>
          <w:color w:val="00274C" w:themeColor="text2"/>
          <w:sz w:val="22"/>
          <w:szCs w:val="22"/>
          <w:lang w:val="en-US"/>
        </w:rPr>
        <w:t xml:space="preserve"> </w:t>
      </w:r>
      <w:r w:rsidR="0923E70E" w:rsidRPr="00711ABC">
        <w:rPr>
          <w:rFonts w:asciiTheme="minorHAnsi" w:hAnsiTheme="minorHAnsi" w:cstheme="minorHAnsi"/>
          <w:color w:val="00274C" w:themeColor="text2"/>
          <w:sz w:val="22"/>
          <w:szCs w:val="22"/>
          <w:lang w:val="en-US"/>
        </w:rPr>
        <w:t xml:space="preserve">will </w:t>
      </w:r>
      <w:r w:rsidR="6E66870E" w:rsidRPr="00711ABC">
        <w:rPr>
          <w:rFonts w:asciiTheme="minorHAnsi" w:eastAsia="Times New Roman" w:hAnsiTheme="minorHAnsi" w:cstheme="minorHAnsi"/>
          <w:color w:val="00274C" w:themeColor="text2"/>
          <w:sz w:val="22"/>
          <w:szCs w:val="22"/>
          <w:lang w:val="en-US"/>
        </w:rPr>
        <w:t xml:space="preserve">oversee the day-to-day operations </w:t>
      </w:r>
      <w:r w:rsidR="30C929AF" w:rsidRPr="00711ABC">
        <w:rPr>
          <w:rFonts w:asciiTheme="minorHAnsi" w:eastAsia="Times New Roman" w:hAnsiTheme="minorHAnsi" w:cstheme="minorHAnsi"/>
          <w:color w:val="00274C" w:themeColor="text2"/>
          <w:sz w:val="22"/>
          <w:szCs w:val="22"/>
          <w:lang w:val="en-US"/>
        </w:rPr>
        <w:t xml:space="preserve">and help develop and implement the longer-term strategy of </w:t>
      </w:r>
      <w:r w:rsidR="6E66870E" w:rsidRPr="00711ABC">
        <w:rPr>
          <w:rFonts w:asciiTheme="minorHAnsi" w:hAnsiTheme="minorHAnsi" w:cstheme="minorHAnsi"/>
          <w:color w:val="00274C" w:themeColor="text2"/>
          <w:sz w:val="22"/>
          <w:szCs w:val="22"/>
          <w:lang w:val="en-US"/>
        </w:rPr>
        <w:t>two of the Society’s journals</w:t>
      </w:r>
      <w:r w:rsidR="4549774D" w:rsidRPr="00711ABC">
        <w:rPr>
          <w:rFonts w:asciiTheme="minorHAnsi" w:hAnsiTheme="minorHAnsi" w:cstheme="minorHAnsi"/>
          <w:color w:val="00274C" w:themeColor="text2"/>
          <w:sz w:val="22"/>
          <w:szCs w:val="22"/>
          <w:lang w:val="en-US"/>
        </w:rPr>
        <w:t xml:space="preserve">. </w:t>
      </w:r>
      <w:r w:rsidR="4549774D" w:rsidRPr="00711ABC">
        <w:rPr>
          <w:rFonts w:asciiTheme="minorHAnsi" w:hAnsiTheme="minorHAnsi" w:cstheme="minorHAnsi"/>
          <w:color w:val="00274C" w:themeColor="text2"/>
          <w:sz w:val="22"/>
          <w:szCs w:val="22"/>
          <w:lang w:val="en"/>
        </w:rPr>
        <w:t xml:space="preserve">They will </w:t>
      </w:r>
      <w:r w:rsidR="0057251B" w:rsidRPr="00711ABC">
        <w:rPr>
          <w:rFonts w:asciiTheme="minorHAnsi" w:hAnsiTheme="minorHAnsi" w:cstheme="minorHAnsi"/>
          <w:color w:val="00274C" w:themeColor="text2"/>
          <w:sz w:val="22"/>
          <w:szCs w:val="22"/>
          <w:lang w:val="en"/>
        </w:rPr>
        <w:t>work</w:t>
      </w:r>
      <w:r w:rsidR="00372469" w:rsidRPr="00711ABC">
        <w:rPr>
          <w:rFonts w:asciiTheme="minorHAnsi" w:hAnsiTheme="minorHAnsi" w:cstheme="minorHAnsi"/>
          <w:color w:val="00274C" w:themeColor="text2"/>
          <w:sz w:val="22"/>
          <w:szCs w:val="22"/>
          <w:lang w:val="en"/>
        </w:rPr>
        <w:t xml:space="preserve"> </w:t>
      </w:r>
      <w:r w:rsidR="00DB7208" w:rsidRPr="00711ABC">
        <w:rPr>
          <w:rFonts w:asciiTheme="minorHAnsi" w:hAnsiTheme="minorHAnsi" w:cstheme="minorHAnsi"/>
          <w:color w:val="00274C" w:themeColor="text2"/>
          <w:sz w:val="22"/>
          <w:szCs w:val="22"/>
          <w:lang w:val="en"/>
        </w:rPr>
        <w:t>clos</w:t>
      </w:r>
      <w:r w:rsidR="0CB90444" w:rsidRPr="00711ABC">
        <w:rPr>
          <w:rFonts w:asciiTheme="minorHAnsi" w:hAnsiTheme="minorHAnsi" w:cstheme="minorHAnsi"/>
          <w:color w:val="00274C" w:themeColor="text2"/>
          <w:sz w:val="22"/>
          <w:szCs w:val="22"/>
          <w:lang w:val="en"/>
        </w:rPr>
        <w:t>ely</w:t>
      </w:r>
      <w:r w:rsidR="00372469" w:rsidRPr="00711ABC">
        <w:rPr>
          <w:rFonts w:asciiTheme="minorHAnsi" w:hAnsiTheme="minorHAnsi" w:cstheme="minorHAnsi"/>
          <w:color w:val="00274C" w:themeColor="text2"/>
          <w:sz w:val="22"/>
          <w:szCs w:val="22"/>
          <w:lang w:val="en"/>
        </w:rPr>
        <w:t xml:space="preserve"> with the</w:t>
      </w:r>
      <w:r w:rsidR="00B63FF9" w:rsidRPr="00711ABC">
        <w:rPr>
          <w:rFonts w:asciiTheme="minorHAnsi" w:hAnsiTheme="minorHAnsi" w:cstheme="minorHAnsi"/>
          <w:color w:val="00274C" w:themeColor="text2"/>
          <w:sz w:val="22"/>
          <w:szCs w:val="22"/>
          <w:lang w:val="en"/>
        </w:rPr>
        <w:t xml:space="preserve"> Managing Editor,</w:t>
      </w:r>
      <w:r w:rsidR="00372469" w:rsidRPr="00711ABC">
        <w:rPr>
          <w:rFonts w:asciiTheme="minorHAnsi" w:hAnsiTheme="minorHAnsi" w:cstheme="minorHAnsi"/>
          <w:color w:val="00274C" w:themeColor="text2"/>
          <w:sz w:val="22"/>
          <w:szCs w:val="22"/>
          <w:lang w:val="en"/>
        </w:rPr>
        <w:t xml:space="preserve"> </w:t>
      </w:r>
      <w:r w:rsidR="00402622" w:rsidRPr="00711ABC">
        <w:rPr>
          <w:rFonts w:asciiTheme="minorHAnsi" w:hAnsiTheme="minorHAnsi" w:cstheme="minorHAnsi"/>
          <w:color w:val="00274C" w:themeColor="text2"/>
          <w:sz w:val="22"/>
          <w:szCs w:val="22"/>
          <w:lang w:val="en"/>
        </w:rPr>
        <w:t>Head of Publishing</w:t>
      </w:r>
      <w:r w:rsidR="00DB7208" w:rsidRPr="00711ABC">
        <w:rPr>
          <w:rFonts w:asciiTheme="minorHAnsi" w:hAnsiTheme="minorHAnsi" w:cstheme="minorHAnsi"/>
          <w:color w:val="00274C" w:themeColor="text2"/>
          <w:sz w:val="22"/>
          <w:szCs w:val="22"/>
          <w:lang w:val="en"/>
        </w:rPr>
        <w:t xml:space="preserve">, </w:t>
      </w:r>
      <w:r w:rsidR="00D47B81">
        <w:rPr>
          <w:rFonts w:asciiTheme="minorHAnsi" w:hAnsiTheme="minorHAnsi" w:cstheme="minorHAnsi"/>
          <w:color w:val="00274C" w:themeColor="text2"/>
          <w:sz w:val="22"/>
          <w:szCs w:val="22"/>
          <w:lang w:val="en"/>
        </w:rPr>
        <w:t xml:space="preserve">Peer Review Team, </w:t>
      </w:r>
      <w:r w:rsidR="004313FE" w:rsidRPr="00711ABC">
        <w:rPr>
          <w:rFonts w:asciiTheme="minorHAnsi" w:hAnsiTheme="minorHAnsi" w:cstheme="minorHAnsi"/>
          <w:color w:val="00274C" w:themeColor="text2"/>
          <w:sz w:val="22"/>
          <w:szCs w:val="22"/>
          <w:lang w:val="en"/>
        </w:rPr>
        <w:t>Editor</w:t>
      </w:r>
      <w:r w:rsidR="49F11EC9" w:rsidRPr="00711ABC">
        <w:rPr>
          <w:rFonts w:asciiTheme="minorHAnsi" w:hAnsiTheme="minorHAnsi" w:cstheme="minorHAnsi"/>
          <w:color w:val="00274C" w:themeColor="text2"/>
          <w:sz w:val="22"/>
          <w:szCs w:val="22"/>
          <w:lang w:val="en"/>
        </w:rPr>
        <w:t>s</w:t>
      </w:r>
      <w:r w:rsidR="004313FE" w:rsidRPr="00711ABC">
        <w:rPr>
          <w:rFonts w:asciiTheme="minorHAnsi" w:hAnsiTheme="minorHAnsi" w:cstheme="minorHAnsi"/>
          <w:color w:val="00274C" w:themeColor="text2"/>
          <w:sz w:val="22"/>
          <w:szCs w:val="22"/>
          <w:lang w:val="en"/>
        </w:rPr>
        <w:t>-in-Chief and Editorial Board</w:t>
      </w:r>
      <w:r w:rsidR="0017424D" w:rsidRPr="00711ABC">
        <w:rPr>
          <w:rFonts w:asciiTheme="minorHAnsi" w:hAnsiTheme="minorHAnsi" w:cstheme="minorHAnsi"/>
          <w:color w:val="00274C" w:themeColor="text2"/>
          <w:sz w:val="22"/>
          <w:szCs w:val="22"/>
          <w:lang w:val="en"/>
        </w:rPr>
        <w:t>s</w:t>
      </w:r>
      <w:r w:rsidR="2F6E4906" w:rsidRPr="00711ABC">
        <w:rPr>
          <w:rFonts w:asciiTheme="minorHAnsi" w:hAnsiTheme="minorHAnsi" w:cstheme="minorHAnsi"/>
          <w:color w:val="00274C" w:themeColor="text2"/>
          <w:sz w:val="22"/>
          <w:szCs w:val="22"/>
          <w:lang w:val="en"/>
        </w:rPr>
        <w:t>.</w:t>
      </w:r>
    </w:p>
    <w:p w14:paraId="3B6BBDC8" w14:textId="77777777" w:rsidR="00F10245" w:rsidRPr="00F10245" w:rsidRDefault="00F10245" w:rsidP="00F10245">
      <w:r w:rsidRPr="00F10245">
        <w:rPr>
          <w:b/>
          <w:bCs/>
        </w:rPr>
        <w:t>The role</w:t>
      </w:r>
      <w:r w:rsidRPr="00F10245">
        <w:br/>
        <w:t>We are seeking a Deputy Managing Editor to oversee the day-to-day operations of two Society journals and support their long-term strategic development. Working closely with the Managing Editor, Head of Publishing, editorial boards and peer review team, you will play a key role in editorial management, content development, promotion and journal performance.</w:t>
      </w:r>
    </w:p>
    <w:p w14:paraId="2F5C7B59" w14:textId="77777777" w:rsidR="00F10245" w:rsidRPr="00F10245" w:rsidRDefault="00F10245" w:rsidP="00F10245">
      <w:r w:rsidRPr="00F10245">
        <w:rPr>
          <w:b/>
          <w:bCs/>
        </w:rPr>
        <w:t>Key responsibilities</w:t>
      </w:r>
    </w:p>
    <w:p w14:paraId="09F4C912" w14:textId="77777777" w:rsidR="00F10245" w:rsidRPr="00F10245" w:rsidRDefault="00F10245" w:rsidP="00F10245">
      <w:pPr>
        <w:numPr>
          <w:ilvl w:val="0"/>
          <w:numId w:val="40"/>
        </w:numPr>
      </w:pPr>
      <w:r w:rsidRPr="00F10245">
        <w:t>Manage and support Editorial Boards, including performance analysis, appointments and meetings</w:t>
      </w:r>
    </w:p>
    <w:p w14:paraId="0ED272D0" w14:textId="77777777" w:rsidR="00F10245" w:rsidRPr="00F10245" w:rsidRDefault="00F10245" w:rsidP="00F10245">
      <w:pPr>
        <w:numPr>
          <w:ilvl w:val="0"/>
          <w:numId w:val="40"/>
        </w:numPr>
      </w:pPr>
      <w:r w:rsidRPr="00F10245">
        <w:t>Support peer review and production workflows</w:t>
      </w:r>
    </w:p>
    <w:p w14:paraId="3A8B3CAD" w14:textId="77777777" w:rsidR="00F10245" w:rsidRPr="00F10245" w:rsidRDefault="00F10245" w:rsidP="00F10245">
      <w:pPr>
        <w:numPr>
          <w:ilvl w:val="0"/>
          <w:numId w:val="40"/>
        </w:numPr>
      </w:pPr>
      <w:r w:rsidRPr="00F10245">
        <w:t>Maintain journal websites, author guidelines and policy content</w:t>
      </w:r>
    </w:p>
    <w:p w14:paraId="0AA38BA6" w14:textId="77777777" w:rsidR="00F10245" w:rsidRPr="00F10245" w:rsidRDefault="00F10245" w:rsidP="00F10245">
      <w:pPr>
        <w:numPr>
          <w:ilvl w:val="0"/>
          <w:numId w:val="40"/>
        </w:numPr>
      </w:pPr>
      <w:r w:rsidRPr="00F10245">
        <w:t>Commission and promote journal content, including special and virtual issues</w:t>
      </w:r>
    </w:p>
    <w:p w14:paraId="3F3107C4" w14:textId="77777777" w:rsidR="00F10245" w:rsidRPr="00F10245" w:rsidRDefault="00F10245" w:rsidP="00F10245">
      <w:pPr>
        <w:numPr>
          <w:ilvl w:val="0"/>
          <w:numId w:val="40"/>
        </w:numPr>
      </w:pPr>
      <w:r w:rsidRPr="00F10245">
        <w:t>Coordinate marketing, social media, newsletters and press opportunities</w:t>
      </w:r>
    </w:p>
    <w:p w14:paraId="5703C757" w14:textId="77777777" w:rsidR="00F10245" w:rsidRPr="00F10245" w:rsidRDefault="00F10245" w:rsidP="00F10245">
      <w:pPr>
        <w:numPr>
          <w:ilvl w:val="0"/>
          <w:numId w:val="40"/>
        </w:numPr>
      </w:pPr>
      <w:r w:rsidRPr="00F10245">
        <w:t>Administer journal prizes and support publication ethics cases</w:t>
      </w:r>
    </w:p>
    <w:p w14:paraId="470325FA" w14:textId="77777777" w:rsidR="00F10245" w:rsidRPr="00F10245" w:rsidRDefault="00F10245" w:rsidP="00F10245">
      <w:pPr>
        <w:numPr>
          <w:ilvl w:val="0"/>
          <w:numId w:val="40"/>
        </w:numPr>
      </w:pPr>
      <w:r w:rsidRPr="00F10245">
        <w:t>Represent the journals at national and international conferences</w:t>
      </w:r>
    </w:p>
    <w:p w14:paraId="5ED4CBB3" w14:textId="77777777" w:rsidR="00F10245" w:rsidRPr="00F10245" w:rsidRDefault="00F10245" w:rsidP="00F10245">
      <w:pPr>
        <w:numPr>
          <w:ilvl w:val="0"/>
          <w:numId w:val="40"/>
        </w:numPr>
      </w:pPr>
      <w:r w:rsidRPr="00F10245">
        <w:t>Provide support across Publications Team and wider Society activities as required</w:t>
      </w:r>
    </w:p>
    <w:p w14:paraId="249770BD" w14:textId="77777777" w:rsidR="00F10245" w:rsidRPr="00F10245" w:rsidRDefault="00F10245" w:rsidP="00F10245">
      <w:r w:rsidRPr="00F10245">
        <w:rPr>
          <w:b/>
          <w:bCs/>
        </w:rPr>
        <w:t>About you</w:t>
      </w:r>
      <w:r w:rsidRPr="00F10245">
        <w:br/>
      </w:r>
      <w:proofErr w:type="spellStart"/>
      <w:r w:rsidRPr="00F10245">
        <w:t>You</w:t>
      </w:r>
      <w:proofErr w:type="spellEnd"/>
      <w:r w:rsidRPr="00F10245">
        <w:t xml:space="preserve"> will have a strong academic background (preferably in life sciences), at least two years’ experience in journal publishing, and excellent communication and organisational skills. You’ll be confident working with data, managing multiple projects to deadlines, and collaborating with a wide </w:t>
      </w:r>
      <w:r w:rsidRPr="00F10245">
        <w:lastRenderedPageBreak/>
        <w:t>range of stakeholders. A proactive, detail-oriented team player with a positive, can-do attitude will thrive in this role.</w:t>
      </w:r>
    </w:p>
    <w:p w14:paraId="00CF5597" w14:textId="77777777" w:rsidR="00F10245" w:rsidRPr="00F10245" w:rsidRDefault="00F10245" w:rsidP="00F10245"/>
    <w:p w14:paraId="1FE6DF83" w14:textId="0DB990E5" w:rsidR="009A4D15" w:rsidRPr="00711ABC" w:rsidRDefault="009E2A22" w:rsidP="00711ABC">
      <w:pPr>
        <w:pStyle w:val="Heading2"/>
        <w:rPr>
          <w:rFonts w:cstheme="majorHAnsi"/>
          <w:sz w:val="32"/>
        </w:rPr>
      </w:pPr>
      <w:r w:rsidRPr="00711ABC">
        <w:rPr>
          <w:rFonts w:cstheme="majorHAnsi"/>
          <w:sz w:val="32"/>
        </w:rPr>
        <w:t>Main tasks</w:t>
      </w:r>
      <w:r w:rsidR="00695EA8" w:rsidRPr="00711ABC">
        <w:rPr>
          <w:rFonts w:cstheme="majorHAnsi"/>
          <w:sz w:val="32"/>
        </w:rPr>
        <w:t xml:space="preserve"> and </w:t>
      </w:r>
      <w:r w:rsidR="00CB5F0E" w:rsidRPr="00711ABC">
        <w:rPr>
          <w:rFonts w:cstheme="majorHAnsi"/>
          <w:sz w:val="32"/>
        </w:rPr>
        <w:t>responsibilities</w:t>
      </w:r>
    </w:p>
    <w:bookmarkEnd w:id="0"/>
    <w:p w14:paraId="77378843" w14:textId="77777777" w:rsidR="00124A27" w:rsidRDefault="00124A27" w:rsidP="00711ABC">
      <w:pPr>
        <w:pStyle w:val="ListParagraph"/>
        <w:spacing w:before="60"/>
        <w:ind w:left="360"/>
        <w:rPr>
          <w:rFonts w:asciiTheme="minorHAnsi" w:hAnsiTheme="minorHAnsi"/>
        </w:rPr>
      </w:pPr>
    </w:p>
    <w:p w14:paraId="6BB255B4" w14:textId="6F32D1BA" w:rsidR="00124A27" w:rsidRPr="00124A27" w:rsidRDefault="00124A27" w:rsidP="00711ABC">
      <w:pPr>
        <w:pStyle w:val="ListParagraph"/>
        <w:numPr>
          <w:ilvl w:val="0"/>
          <w:numId w:val="38"/>
        </w:numPr>
        <w:spacing w:before="60"/>
      </w:pPr>
      <w:r w:rsidRPr="00711ABC">
        <w:rPr>
          <w:rFonts w:asciiTheme="minorHAnsi" w:hAnsiTheme="minorHAnsi"/>
          <w:i/>
          <w:iCs/>
        </w:rPr>
        <w:t>Production:</w:t>
      </w:r>
      <w:r w:rsidRPr="00124A27">
        <w:rPr>
          <w:rFonts w:asciiTheme="minorHAnsi" w:hAnsiTheme="minorHAnsi"/>
        </w:rPr>
        <w:t xml:space="preserve"> Compiling running orders, arranging cover materials and monitoring publishing partners’ </w:t>
      </w:r>
      <w:r w:rsidR="00A92ACF">
        <w:rPr>
          <w:rFonts w:asciiTheme="minorHAnsi" w:hAnsiTheme="minorHAnsi"/>
        </w:rPr>
        <w:t>p</w:t>
      </w:r>
      <w:r w:rsidRPr="00124A27">
        <w:rPr>
          <w:rFonts w:asciiTheme="minorHAnsi" w:hAnsiTheme="minorHAnsi"/>
        </w:rPr>
        <w:t>roduction performance.</w:t>
      </w:r>
    </w:p>
    <w:p w14:paraId="5280C0C5" w14:textId="6413D8C0" w:rsidR="002E1E9B" w:rsidRPr="003856C8" w:rsidRDefault="1884A9A9" w:rsidP="00CF03EC">
      <w:pPr>
        <w:pStyle w:val="Caption"/>
        <w:numPr>
          <w:ilvl w:val="0"/>
          <w:numId w:val="38"/>
        </w:numPr>
        <w:rPr>
          <w:b w:val="0"/>
          <w:sz w:val="22"/>
        </w:rPr>
      </w:pPr>
      <w:r w:rsidRPr="1CF83113">
        <w:rPr>
          <w:b w:val="0"/>
          <w:i/>
          <w:iCs/>
          <w:sz w:val="22"/>
        </w:rPr>
        <w:t xml:space="preserve">Commissioning: </w:t>
      </w:r>
      <w:r w:rsidRPr="1CF83113">
        <w:rPr>
          <w:b w:val="0"/>
          <w:sz w:val="22"/>
        </w:rPr>
        <w:t xml:space="preserve">Identifying </w:t>
      </w:r>
      <w:r w:rsidR="2B3237AD" w:rsidRPr="1CF83113">
        <w:rPr>
          <w:b w:val="0"/>
          <w:sz w:val="22"/>
        </w:rPr>
        <w:t>commissioning opportuni</w:t>
      </w:r>
      <w:r w:rsidR="00A92ACF">
        <w:rPr>
          <w:b w:val="0"/>
          <w:sz w:val="22"/>
        </w:rPr>
        <w:t xml:space="preserve">ties and ensuring the journals maintain robust special issue pipelines. </w:t>
      </w:r>
    </w:p>
    <w:p w14:paraId="76F71427" w14:textId="0AA5722E" w:rsidR="000F40EB" w:rsidRDefault="00FB14ED" w:rsidP="00CF03EC">
      <w:pPr>
        <w:pStyle w:val="ListParagraph"/>
        <w:numPr>
          <w:ilvl w:val="0"/>
          <w:numId w:val="38"/>
        </w:numPr>
        <w:spacing w:before="60"/>
        <w:contextualSpacing w:val="0"/>
        <w:rPr>
          <w:rFonts w:asciiTheme="minorHAnsi" w:hAnsiTheme="minorHAnsi" w:cstheme="minorHAnsi"/>
          <w:i/>
        </w:rPr>
      </w:pPr>
      <w:r>
        <w:rPr>
          <w:rFonts w:asciiTheme="minorHAnsi" w:hAnsiTheme="minorHAnsi" w:cstheme="minorHAnsi"/>
          <w:i/>
        </w:rPr>
        <w:t xml:space="preserve">Journal </w:t>
      </w:r>
      <w:r w:rsidR="00AB6832">
        <w:rPr>
          <w:rFonts w:asciiTheme="minorHAnsi" w:hAnsiTheme="minorHAnsi" w:cstheme="minorHAnsi"/>
          <w:i/>
        </w:rPr>
        <w:t>content promotion</w:t>
      </w:r>
      <w:r w:rsidR="000F40EB">
        <w:rPr>
          <w:rFonts w:asciiTheme="minorHAnsi" w:hAnsiTheme="minorHAnsi" w:cstheme="minorHAnsi"/>
          <w:i/>
        </w:rPr>
        <w:t>:</w:t>
      </w:r>
      <w:r w:rsidR="0041676B" w:rsidRPr="008B3BAE">
        <w:rPr>
          <w:rFonts w:asciiTheme="minorHAnsi" w:hAnsiTheme="minorHAnsi" w:cstheme="minorHAnsi"/>
          <w:i/>
        </w:rPr>
        <w:t xml:space="preserve"> </w:t>
      </w:r>
      <w:r w:rsidR="000F40EB">
        <w:rPr>
          <w:rFonts w:asciiTheme="minorHAnsi" w:hAnsiTheme="minorHAnsi" w:cstheme="minorHAnsi"/>
          <w:i/>
        </w:rPr>
        <w:t xml:space="preserve"> </w:t>
      </w:r>
      <w:r w:rsidR="0041676B" w:rsidRPr="008B3BAE">
        <w:rPr>
          <w:rFonts w:asciiTheme="minorHAnsi" w:hAnsiTheme="minorHAnsi" w:cstheme="minorHAnsi"/>
        </w:rPr>
        <w:t>Publici</w:t>
      </w:r>
      <w:r w:rsidR="007D5CA6">
        <w:rPr>
          <w:rFonts w:asciiTheme="minorHAnsi" w:hAnsiTheme="minorHAnsi" w:cstheme="minorHAnsi"/>
        </w:rPr>
        <w:t>s</w:t>
      </w:r>
      <w:r w:rsidR="006E46DB">
        <w:rPr>
          <w:rFonts w:asciiTheme="minorHAnsi" w:hAnsiTheme="minorHAnsi" w:cstheme="minorHAnsi"/>
        </w:rPr>
        <w:t>ing</w:t>
      </w:r>
      <w:r w:rsidR="0041676B" w:rsidRPr="008B3BAE">
        <w:rPr>
          <w:rFonts w:asciiTheme="minorHAnsi" w:hAnsiTheme="minorHAnsi" w:cstheme="minorHAnsi"/>
        </w:rPr>
        <w:t xml:space="preserve"> individual articles published in the journal through social media and provid</w:t>
      </w:r>
      <w:r w:rsidR="005F785F">
        <w:rPr>
          <w:rFonts w:asciiTheme="minorHAnsi" w:hAnsiTheme="minorHAnsi" w:cstheme="minorHAnsi"/>
        </w:rPr>
        <w:t>e</w:t>
      </w:r>
      <w:r w:rsidR="0041676B" w:rsidRPr="008B3BAE">
        <w:rPr>
          <w:rFonts w:asciiTheme="minorHAnsi" w:hAnsiTheme="minorHAnsi" w:cstheme="minorHAnsi"/>
        </w:rPr>
        <w:t xml:space="preserve"> appropriate content for email newsletters</w:t>
      </w:r>
      <w:r w:rsidR="0041676B" w:rsidRPr="00AB6832">
        <w:rPr>
          <w:rFonts w:asciiTheme="minorHAnsi" w:hAnsiTheme="minorHAnsi" w:cstheme="minorHAnsi"/>
        </w:rPr>
        <w:t>.</w:t>
      </w:r>
      <w:r w:rsidR="002B3C10" w:rsidRPr="00AB6832">
        <w:rPr>
          <w:rFonts w:asciiTheme="minorHAnsi" w:hAnsiTheme="minorHAnsi" w:cstheme="minorHAnsi"/>
        </w:rPr>
        <w:t xml:space="preserve"> </w:t>
      </w:r>
      <w:r w:rsidR="004A634B">
        <w:rPr>
          <w:rFonts w:asciiTheme="minorHAnsi" w:hAnsiTheme="minorHAnsi" w:cstheme="minorHAnsi"/>
        </w:rPr>
        <w:t>Coordinat</w:t>
      </w:r>
      <w:r w:rsidR="006E46DB">
        <w:rPr>
          <w:rFonts w:asciiTheme="minorHAnsi" w:hAnsiTheme="minorHAnsi" w:cstheme="minorHAnsi"/>
        </w:rPr>
        <w:t>ing</w:t>
      </w:r>
      <w:r w:rsidR="00AB6832">
        <w:rPr>
          <w:rFonts w:asciiTheme="minorHAnsi" w:hAnsiTheme="minorHAnsi" w:cstheme="minorHAnsi"/>
        </w:rPr>
        <w:t xml:space="preserve"> and s</w:t>
      </w:r>
      <w:r w:rsidR="002B3C10" w:rsidRPr="00AB6832">
        <w:rPr>
          <w:rFonts w:asciiTheme="minorHAnsi" w:hAnsiTheme="minorHAnsi" w:cstheme="minorHAnsi"/>
        </w:rPr>
        <w:t>elec</w:t>
      </w:r>
      <w:r w:rsidR="007D5CA6">
        <w:rPr>
          <w:rFonts w:asciiTheme="minorHAnsi" w:hAnsiTheme="minorHAnsi" w:cstheme="minorHAnsi"/>
        </w:rPr>
        <w:t>t</w:t>
      </w:r>
      <w:r w:rsidR="006E46DB">
        <w:rPr>
          <w:rFonts w:asciiTheme="minorHAnsi" w:hAnsiTheme="minorHAnsi" w:cstheme="minorHAnsi"/>
        </w:rPr>
        <w:t>ing</w:t>
      </w:r>
      <w:r w:rsidR="002B3C10" w:rsidRPr="00AB6832">
        <w:rPr>
          <w:rFonts w:asciiTheme="minorHAnsi" w:hAnsiTheme="minorHAnsi" w:cstheme="minorHAnsi"/>
        </w:rPr>
        <w:t xml:space="preserve"> content for </w:t>
      </w:r>
      <w:r w:rsidR="006E46DB">
        <w:rPr>
          <w:rFonts w:asciiTheme="minorHAnsi" w:hAnsiTheme="minorHAnsi" w:cstheme="minorHAnsi"/>
        </w:rPr>
        <w:t>v</w:t>
      </w:r>
      <w:r w:rsidR="002B3C10" w:rsidRPr="00AB6832">
        <w:rPr>
          <w:rFonts w:asciiTheme="minorHAnsi" w:hAnsiTheme="minorHAnsi" w:cstheme="minorHAnsi"/>
        </w:rPr>
        <w:t xml:space="preserve">irtual </w:t>
      </w:r>
      <w:r w:rsidR="006E46DB">
        <w:rPr>
          <w:rFonts w:asciiTheme="minorHAnsi" w:hAnsiTheme="minorHAnsi" w:cstheme="minorHAnsi"/>
        </w:rPr>
        <w:t>i</w:t>
      </w:r>
      <w:r w:rsidR="002B3C10" w:rsidRPr="00AB6832">
        <w:rPr>
          <w:rFonts w:asciiTheme="minorHAnsi" w:hAnsiTheme="minorHAnsi" w:cstheme="minorHAnsi"/>
        </w:rPr>
        <w:t>ssues.</w:t>
      </w:r>
      <w:r w:rsidR="002B3C10" w:rsidRPr="007D5CA6">
        <w:rPr>
          <w:rFonts w:asciiTheme="minorHAnsi" w:hAnsiTheme="minorHAnsi" w:cstheme="minorHAnsi"/>
          <w:iCs/>
        </w:rPr>
        <w:t xml:space="preserve"> </w:t>
      </w:r>
      <w:r w:rsidRPr="007D5CA6">
        <w:rPr>
          <w:rFonts w:asciiTheme="minorHAnsi" w:hAnsiTheme="minorHAnsi" w:cstheme="minorHAnsi"/>
          <w:iCs/>
        </w:rPr>
        <w:t>Help</w:t>
      </w:r>
      <w:r w:rsidR="006E46DB">
        <w:rPr>
          <w:rFonts w:asciiTheme="minorHAnsi" w:hAnsiTheme="minorHAnsi" w:cstheme="minorHAnsi"/>
          <w:iCs/>
        </w:rPr>
        <w:t>ing</w:t>
      </w:r>
      <w:r w:rsidR="007D5CA6">
        <w:rPr>
          <w:rFonts w:asciiTheme="minorHAnsi" w:hAnsiTheme="minorHAnsi" w:cstheme="minorHAnsi"/>
          <w:iCs/>
        </w:rPr>
        <w:t xml:space="preserve"> to </w:t>
      </w:r>
      <w:r w:rsidRPr="007D5CA6">
        <w:rPr>
          <w:rFonts w:asciiTheme="minorHAnsi" w:hAnsiTheme="minorHAnsi" w:cstheme="minorHAnsi"/>
          <w:iCs/>
        </w:rPr>
        <w:t xml:space="preserve">identify articles suitable for </w:t>
      </w:r>
      <w:r w:rsidR="006E46DB">
        <w:rPr>
          <w:rFonts w:asciiTheme="minorHAnsi" w:hAnsiTheme="minorHAnsi" w:cstheme="minorHAnsi"/>
          <w:iCs/>
        </w:rPr>
        <w:t>press release</w:t>
      </w:r>
      <w:r w:rsidRPr="007D5CA6">
        <w:rPr>
          <w:rFonts w:asciiTheme="minorHAnsi" w:hAnsiTheme="minorHAnsi" w:cstheme="minorHAnsi"/>
          <w:iCs/>
        </w:rPr>
        <w:t xml:space="preserve"> </w:t>
      </w:r>
      <w:r w:rsidR="005F785F">
        <w:rPr>
          <w:rFonts w:asciiTheme="minorHAnsi" w:hAnsiTheme="minorHAnsi" w:cstheme="minorHAnsi"/>
          <w:iCs/>
        </w:rPr>
        <w:t>and/or research videos</w:t>
      </w:r>
      <w:r w:rsidR="00F12B66">
        <w:rPr>
          <w:rFonts w:asciiTheme="minorHAnsi" w:hAnsiTheme="minorHAnsi" w:cstheme="minorHAnsi"/>
          <w:iCs/>
        </w:rPr>
        <w:t xml:space="preserve"> (</w:t>
      </w:r>
      <w:r w:rsidR="005F785F">
        <w:rPr>
          <w:rFonts w:asciiTheme="minorHAnsi" w:hAnsiTheme="minorHAnsi" w:cstheme="minorHAnsi"/>
          <w:iCs/>
        </w:rPr>
        <w:t>coordinat</w:t>
      </w:r>
      <w:r w:rsidR="00F12B66">
        <w:rPr>
          <w:rFonts w:asciiTheme="minorHAnsi" w:hAnsiTheme="minorHAnsi" w:cstheme="minorHAnsi"/>
          <w:iCs/>
        </w:rPr>
        <w:t xml:space="preserve">ing </w:t>
      </w:r>
      <w:r w:rsidR="005F785F">
        <w:rPr>
          <w:rFonts w:asciiTheme="minorHAnsi" w:hAnsiTheme="minorHAnsi" w:cstheme="minorHAnsi"/>
          <w:iCs/>
        </w:rPr>
        <w:t xml:space="preserve">video production </w:t>
      </w:r>
      <w:r w:rsidRPr="007D5CA6">
        <w:rPr>
          <w:rFonts w:asciiTheme="minorHAnsi" w:hAnsiTheme="minorHAnsi" w:cstheme="minorHAnsi"/>
          <w:iCs/>
        </w:rPr>
        <w:t xml:space="preserve">in conjunction with the Communications </w:t>
      </w:r>
      <w:r w:rsidR="005F785F">
        <w:rPr>
          <w:rFonts w:asciiTheme="minorHAnsi" w:hAnsiTheme="minorHAnsi" w:cstheme="minorHAnsi"/>
          <w:iCs/>
        </w:rPr>
        <w:t>Team</w:t>
      </w:r>
      <w:r w:rsidR="00F12B66">
        <w:rPr>
          <w:rFonts w:asciiTheme="minorHAnsi" w:hAnsiTheme="minorHAnsi" w:cstheme="minorHAnsi"/>
          <w:iCs/>
        </w:rPr>
        <w:t>)</w:t>
      </w:r>
      <w:r w:rsidRPr="007D5CA6">
        <w:rPr>
          <w:rFonts w:asciiTheme="minorHAnsi" w:hAnsiTheme="minorHAnsi" w:cstheme="minorHAnsi"/>
          <w:iCs/>
        </w:rPr>
        <w:t>.</w:t>
      </w:r>
    </w:p>
    <w:p w14:paraId="65F2A815" w14:textId="70935C42" w:rsidR="00FB14ED" w:rsidRPr="000F40EB" w:rsidRDefault="00FB14ED" w:rsidP="00CF03EC">
      <w:pPr>
        <w:pStyle w:val="ListParagraph"/>
        <w:numPr>
          <w:ilvl w:val="0"/>
          <w:numId w:val="38"/>
        </w:numPr>
        <w:spacing w:before="60"/>
        <w:contextualSpacing w:val="0"/>
        <w:rPr>
          <w:rFonts w:asciiTheme="minorHAnsi" w:hAnsiTheme="minorHAnsi" w:cstheme="minorHAnsi"/>
          <w:i/>
        </w:rPr>
      </w:pPr>
      <w:r w:rsidRPr="008B3BAE">
        <w:rPr>
          <w:rFonts w:asciiTheme="minorHAnsi" w:hAnsiTheme="minorHAnsi" w:cstheme="minorHAnsi"/>
          <w:i/>
        </w:rPr>
        <w:t xml:space="preserve">Administration of </w:t>
      </w:r>
      <w:r w:rsidR="00F12B66">
        <w:rPr>
          <w:rFonts w:asciiTheme="minorHAnsi" w:hAnsiTheme="minorHAnsi" w:cstheme="minorHAnsi"/>
          <w:i/>
        </w:rPr>
        <w:t>j</w:t>
      </w:r>
      <w:r w:rsidRPr="008B3BAE">
        <w:rPr>
          <w:rFonts w:asciiTheme="minorHAnsi" w:hAnsiTheme="minorHAnsi" w:cstheme="minorHAnsi"/>
          <w:i/>
        </w:rPr>
        <w:t>ournal prizes</w:t>
      </w:r>
      <w:r w:rsidR="000F40EB">
        <w:rPr>
          <w:rFonts w:asciiTheme="minorHAnsi" w:hAnsiTheme="minorHAnsi" w:cstheme="minorHAnsi"/>
          <w:i/>
        </w:rPr>
        <w:t>:</w:t>
      </w:r>
      <w:r w:rsidR="00894A0C">
        <w:rPr>
          <w:rFonts w:asciiTheme="minorHAnsi" w:hAnsiTheme="minorHAnsi" w:cstheme="minorHAnsi"/>
          <w:iCs/>
        </w:rPr>
        <w:t xml:space="preserve"> Creating data-driven shortlists and organising voting committees.</w:t>
      </w:r>
    </w:p>
    <w:p w14:paraId="1FF2A9AF" w14:textId="42E67DAF" w:rsidR="003E77FC" w:rsidRPr="003E77FC" w:rsidRDefault="006D78ED" w:rsidP="00CF03EC">
      <w:pPr>
        <w:pStyle w:val="ListParagraph"/>
        <w:numPr>
          <w:ilvl w:val="0"/>
          <w:numId w:val="38"/>
        </w:numPr>
        <w:spacing w:before="0" w:after="0"/>
      </w:pPr>
      <w:r w:rsidRPr="00897867">
        <w:rPr>
          <w:rFonts w:asciiTheme="minorHAnsi" w:hAnsiTheme="minorHAnsi" w:cstheme="minorHAnsi"/>
          <w:i/>
        </w:rPr>
        <w:t>P</w:t>
      </w:r>
      <w:r w:rsidR="0041676B" w:rsidRPr="00897867">
        <w:rPr>
          <w:rFonts w:asciiTheme="minorHAnsi" w:hAnsiTheme="minorHAnsi" w:cstheme="minorHAnsi"/>
          <w:i/>
        </w:rPr>
        <w:t>ublication</w:t>
      </w:r>
      <w:r w:rsidRPr="00897867">
        <w:rPr>
          <w:rFonts w:asciiTheme="minorHAnsi" w:hAnsiTheme="minorHAnsi" w:cstheme="minorHAnsi"/>
          <w:i/>
        </w:rPr>
        <w:t>s</w:t>
      </w:r>
      <w:r w:rsidR="0041676B" w:rsidRPr="00897867">
        <w:rPr>
          <w:rFonts w:asciiTheme="minorHAnsi" w:hAnsiTheme="minorHAnsi" w:cstheme="minorHAnsi"/>
          <w:i/>
        </w:rPr>
        <w:t xml:space="preserve"> ethics cases: </w:t>
      </w:r>
      <w:r w:rsidR="006C51D1">
        <w:rPr>
          <w:rFonts w:asciiTheme="minorHAnsi" w:hAnsiTheme="minorHAnsi" w:cstheme="minorHAnsi"/>
          <w:iCs/>
        </w:rPr>
        <w:t>Working with the Managing Editor and/or Head of Publishing on ethical investigations, adhering to</w:t>
      </w:r>
      <w:r w:rsidR="00951777" w:rsidRPr="00897867">
        <w:rPr>
          <w:rFonts w:asciiTheme="minorHAnsi" w:hAnsiTheme="minorHAnsi" w:cstheme="minorHAnsi"/>
          <w:iCs/>
        </w:rPr>
        <w:t xml:space="preserve"> COPE’s guidelines on best practice in publication ethics. </w:t>
      </w:r>
    </w:p>
    <w:p w14:paraId="7A2C8EDC" w14:textId="77777777" w:rsidR="003E77FC" w:rsidRPr="00F642D4" w:rsidRDefault="003E77FC" w:rsidP="00CF03EC">
      <w:pPr>
        <w:pStyle w:val="ListParagraph"/>
        <w:spacing w:before="0" w:after="0"/>
        <w:ind w:left="360"/>
        <w:rPr>
          <w:i/>
        </w:rPr>
      </w:pPr>
    </w:p>
    <w:p w14:paraId="1A8F85ED" w14:textId="6E6A4EA8" w:rsidR="005E48FD" w:rsidRDefault="005E48FD" w:rsidP="00CF03EC">
      <w:pPr>
        <w:pStyle w:val="ListParagraph"/>
        <w:numPr>
          <w:ilvl w:val="0"/>
          <w:numId w:val="38"/>
        </w:numPr>
        <w:spacing w:before="0" w:after="0"/>
        <w:rPr>
          <w:rFonts w:asciiTheme="minorHAnsi" w:hAnsiTheme="minorHAnsi"/>
        </w:rPr>
      </w:pPr>
      <w:r w:rsidRPr="1CF83113">
        <w:rPr>
          <w:rFonts w:asciiTheme="minorHAnsi" w:hAnsiTheme="minorHAnsi"/>
          <w:i/>
          <w:iCs/>
        </w:rPr>
        <w:t>Conference</w:t>
      </w:r>
      <w:r w:rsidR="005A5743" w:rsidRPr="1CF83113">
        <w:rPr>
          <w:rFonts w:asciiTheme="minorHAnsi" w:hAnsiTheme="minorHAnsi"/>
          <w:i/>
          <w:iCs/>
        </w:rPr>
        <w:t xml:space="preserve"> </w:t>
      </w:r>
      <w:r w:rsidRPr="1CF83113">
        <w:rPr>
          <w:rFonts w:asciiTheme="minorHAnsi" w:hAnsiTheme="minorHAnsi"/>
          <w:i/>
          <w:iCs/>
        </w:rPr>
        <w:t>attendance:</w:t>
      </w:r>
      <w:r w:rsidRPr="1CF83113">
        <w:rPr>
          <w:rFonts w:asciiTheme="minorHAnsi" w:hAnsiTheme="minorHAnsi"/>
        </w:rPr>
        <w:t xml:space="preserve"> </w:t>
      </w:r>
      <w:r w:rsidR="00920C72">
        <w:rPr>
          <w:rFonts w:asciiTheme="minorHAnsi" w:hAnsiTheme="minorHAnsi"/>
        </w:rPr>
        <w:t>Representing</w:t>
      </w:r>
      <w:r w:rsidRPr="1CF83113">
        <w:rPr>
          <w:rFonts w:asciiTheme="minorHAnsi" w:hAnsiTheme="minorHAnsi"/>
        </w:rPr>
        <w:t xml:space="preserve"> the journal</w:t>
      </w:r>
      <w:r w:rsidR="00E768CF">
        <w:rPr>
          <w:rFonts w:asciiTheme="minorHAnsi" w:hAnsiTheme="minorHAnsi"/>
        </w:rPr>
        <w:t>s</w:t>
      </w:r>
      <w:r w:rsidRPr="1CF83113">
        <w:rPr>
          <w:rFonts w:asciiTheme="minorHAnsi" w:hAnsiTheme="minorHAnsi"/>
        </w:rPr>
        <w:t xml:space="preserve"> at</w:t>
      </w:r>
      <w:r w:rsidR="00920C72">
        <w:rPr>
          <w:rFonts w:asciiTheme="minorHAnsi" w:hAnsiTheme="minorHAnsi"/>
        </w:rPr>
        <w:t xml:space="preserve"> relevant</w:t>
      </w:r>
      <w:r w:rsidRPr="1CF83113">
        <w:rPr>
          <w:rFonts w:asciiTheme="minorHAnsi" w:hAnsiTheme="minorHAnsi"/>
        </w:rPr>
        <w:t xml:space="preserve"> </w:t>
      </w:r>
      <w:r w:rsidR="00026A75" w:rsidRPr="1CF83113">
        <w:rPr>
          <w:rFonts w:asciiTheme="minorHAnsi" w:hAnsiTheme="minorHAnsi"/>
        </w:rPr>
        <w:t xml:space="preserve">national and </w:t>
      </w:r>
      <w:r w:rsidRPr="1CF83113">
        <w:rPr>
          <w:rFonts w:asciiTheme="minorHAnsi" w:hAnsiTheme="minorHAnsi"/>
        </w:rPr>
        <w:t>international scientific conferences with the aim of</w:t>
      </w:r>
      <w:r w:rsidR="00E768CF">
        <w:rPr>
          <w:rFonts w:asciiTheme="minorHAnsi" w:hAnsiTheme="minorHAnsi"/>
        </w:rPr>
        <w:t xml:space="preserve"> networking, </w:t>
      </w:r>
      <w:r w:rsidRPr="1CF83113">
        <w:rPr>
          <w:rFonts w:asciiTheme="minorHAnsi" w:hAnsiTheme="minorHAnsi"/>
        </w:rPr>
        <w:t xml:space="preserve">raising </w:t>
      </w:r>
      <w:r w:rsidR="00E768CF">
        <w:rPr>
          <w:rFonts w:asciiTheme="minorHAnsi" w:hAnsiTheme="minorHAnsi"/>
        </w:rPr>
        <w:t>their</w:t>
      </w:r>
      <w:r w:rsidRPr="1CF83113">
        <w:rPr>
          <w:rFonts w:asciiTheme="minorHAnsi" w:hAnsiTheme="minorHAnsi"/>
        </w:rPr>
        <w:t xml:space="preserve"> profile</w:t>
      </w:r>
      <w:r w:rsidR="00E768CF">
        <w:rPr>
          <w:rFonts w:asciiTheme="minorHAnsi" w:hAnsiTheme="minorHAnsi"/>
        </w:rPr>
        <w:t xml:space="preserve"> and</w:t>
      </w:r>
      <w:r w:rsidRPr="1CF83113">
        <w:rPr>
          <w:rFonts w:asciiTheme="minorHAnsi" w:hAnsiTheme="minorHAnsi"/>
        </w:rPr>
        <w:t xml:space="preserve"> attracting higher-quality submissions</w:t>
      </w:r>
      <w:r w:rsidR="006D6AAE">
        <w:rPr>
          <w:rFonts w:asciiTheme="minorHAnsi" w:hAnsiTheme="minorHAnsi"/>
        </w:rPr>
        <w:t xml:space="preserve">. </w:t>
      </w:r>
    </w:p>
    <w:p w14:paraId="0B6E1EB5" w14:textId="1FD044A6" w:rsidR="0053041F" w:rsidRDefault="0053041F" w:rsidP="00CF03EC">
      <w:pPr>
        <w:pStyle w:val="Caption"/>
        <w:numPr>
          <w:ilvl w:val="0"/>
          <w:numId w:val="38"/>
        </w:numPr>
        <w:rPr>
          <w:b w:val="0"/>
          <w:sz w:val="22"/>
        </w:rPr>
      </w:pPr>
      <w:r w:rsidRPr="1CF83113">
        <w:rPr>
          <w:b w:val="0"/>
          <w:i/>
          <w:iCs/>
          <w:sz w:val="22"/>
        </w:rPr>
        <w:t>Marketing:</w:t>
      </w:r>
      <w:r w:rsidRPr="1CF83113">
        <w:rPr>
          <w:b w:val="0"/>
          <w:sz w:val="22"/>
        </w:rPr>
        <w:t xml:space="preserve"> </w:t>
      </w:r>
      <w:r w:rsidR="00C47FBB" w:rsidRPr="1CF83113">
        <w:rPr>
          <w:b w:val="0"/>
          <w:sz w:val="22"/>
        </w:rPr>
        <w:t>W</w:t>
      </w:r>
      <w:r w:rsidRPr="1CF83113">
        <w:rPr>
          <w:b w:val="0"/>
          <w:sz w:val="22"/>
        </w:rPr>
        <w:t>ork</w:t>
      </w:r>
      <w:r w:rsidR="00E768CF">
        <w:rPr>
          <w:b w:val="0"/>
          <w:sz w:val="22"/>
        </w:rPr>
        <w:t>ing</w:t>
      </w:r>
      <w:r w:rsidRPr="1CF83113">
        <w:rPr>
          <w:b w:val="0"/>
          <w:sz w:val="22"/>
        </w:rPr>
        <w:t xml:space="preserve"> with the </w:t>
      </w:r>
      <w:r w:rsidR="00A75F30" w:rsidRPr="1CF83113">
        <w:rPr>
          <w:b w:val="0"/>
          <w:sz w:val="22"/>
        </w:rPr>
        <w:t>publishing partner</w:t>
      </w:r>
      <w:r w:rsidR="00EA5418" w:rsidRPr="1CF83113">
        <w:rPr>
          <w:b w:val="0"/>
          <w:sz w:val="22"/>
        </w:rPr>
        <w:t>’s</w:t>
      </w:r>
      <w:r w:rsidR="00A75F30" w:rsidRPr="1CF83113">
        <w:rPr>
          <w:b w:val="0"/>
          <w:sz w:val="22"/>
        </w:rPr>
        <w:t xml:space="preserve"> </w:t>
      </w:r>
      <w:r w:rsidRPr="1CF83113">
        <w:rPr>
          <w:b w:val="0"/>
          <w:sz w:val="22"/>
        </w:rPr>
        <w:t>marketing team on development and implementation of the journal</w:t>
      </w:r>
      <w:r w:rsidR="00464E06" w:rsidRPr="1CF83113">
        <w:rPr>
          <w:b w:val="0"/>
          <w:sz w:val="22"/>
        </w:rPr>
        <w:t>’</w:t>
      </w:r>
      <w:r w:rsidRPr="1CF83113">
        <w:rPr>
          <w:b w:val="0"/>
          <w:sz w:val="22"/>
        </w:rPr>
        <w:t>s marketing strategy.</w:t>
      </w:r>
    </w:p>
    <w:p w14:paraId="048D48A9" w14:textId="54AA59D7" w:rsidR="005B2AD8" w:rsidRPr="00C83F0F" w:rsidRDefault="005B2AD8" w:rsidP="00CF03EC">
      <w:pPr>
        <w:pStyle w:val="ListParagraph"/>
        <w:numPr>
          <w:ilvl w:val="0"/>
          <w:numId w:val="38"/>
        </w:numPr>
        <w:rPr>
          <w:rFonts w:eastAsiaTheme="minorEastAsia"/>
        </w:rPr>
      </w:pPr>
      <w:r w:rsidRPr="00711ABC">
        <w:rPr>
          <w:rFonts w:asciiTheme="minorHAnsi" w:eastAsiaTheme="minorEastAsia" w:hAnsiTheme="minorHAnsi"/>
          <w:i/>
          <w:iCs/>
        </w:rPr>
        <w:t>Physiological Reports support:</w:t>
      </w:r>
      <w:r w:rsidRPr="00711ABC">
        <w:rPr>
          <w:rFonts w:asciiTheme="minorHAnsi" w:eastAsiaTheme="minorEastAsia" w:hAnsiTheme="minorHAnsi"/>
        </w:rPr>
        <w:t xml:space="preserve"> </w:t>
      </w:r>
      <w:r w:rsidR="6C9A735B" w:rsidRPr="1CF83113">
        <w:rPr>
          <w:rFonts w:asciiTheme="minorHAnsi" w:eastAsiaTheme="minorEastAsia" w:hAnsiTheme="minorHAnsi"/>
        </w:rPr>
        <w:t>R</w:t>
      </w:r>
      <w:r w:rsidRPr="00711ABC">
        <w:rPr>
          <w:rFonts w:asciiTheme="minorHAnsi" w:eastAsiaTheme="minorEastAsia" w:hAnsiTheme="minorHAnsi"/>
        </w:rPr>
        <w:t>epresent</w:t>
      </w:r>
      <w:r w:rsidR="00920C72">
        <w:rPr>
          <w:rFonts w:asciiTheme="minorHAnsi" w:eastAsiaTheme="minorEastAsia" w:hAnsiTheme="minorHAnsi"/>
        </w:rPr>
        <w:t>ing</w:t>
      </w:r>
      <w:r w:rsidRPr="00711ABC">
        <w:rPr>
          <w:rFonts w:asciiTheme="minorHAnsi" w:eastAsiaTheme="minorEastAsia" w:hAnsiTheme="minorHAnsi"/>
        </w:rPr>
        <w:t xml:space="preserve"> the Society at the monthly</w:t>
      </w:r>
      <w:r w:rsidR="00AE6919">
        <w:rPr>
          <w:rFonts w:asciiTheme="minorHAnsi" w:eastAsiaTheme="minorEastAsia" w:hAnsiTheme="minorHAnsi"/>
        </w:rPr>
        <w:t xml:space="preserve"> </w:t>
      </w:r>
      <w:r w:rsidR="00AE6919" w:rsidRPr="00711ABC">
        <w:rPr>
          <w:rFonts w:asciiTheme="minorHAnsi" w:eastAsiaTheme="minorEastAsia" w:hAnsiTheme="minorHAnsi"/>
          <w:i/>
          <w:iCs/>
        </w:rPr>
        <w:t>Physiological Reports</w:t>
      </w:r>
      <w:r w:rsidRPr="00711ABC">
        <w:rPr>
          <w:rFonts w:asciiTheme="minorHAnsi" w:eastAsiaTheme="minorEastAsia" w:hAnsiTheme="minorHAnsi"/>
        </w:rPr>
        <w:t xml:space="preserve"> operations meeting with </w:t>
      </w:r>
      <w:r w:rsidR="00AE6919">
        <w:rPr>
          <w:rFonts w:asciiTheme="minorHAnsi" w:eastAsiaTheme="minorEastAsia" w:hAnsiTheme="minorHAnsi"/>
        </w:rPr>
        <w:t xml:space="preserve">our </w:t>
      </w:r>
      <w:r w:rsidRPr="00711ABC">
        <w:rPr>
          <w:rFonts w:asciiTheme="minorHAnsi" w:eastAsiaTheme="minorEastAsia" w:hAnsiTheme="minorHAnsi"/>
        </w:rPr>
        <w:t>publishing partner and the A</w:t>
      </w:r>
      <w:r w:rsidR="434BF8C4" w:rsidRPr="1CF83113">
        <w:rPr>
          <w:rFonts w:asciiTheme="minorHAnsi" w:eastAsiaTheme="minorEastAsia" w:hAnsiTheme="minorHAnsi"/>
        </w:rPr>
        <w:t xml:space="preserve">merican </w:t>
      </w:r>
      <w:r w:rsidRPr="00711ABC">
        <w:rPr>
          <w:rFonts w:asciiTheme="minorHAnsi" w:eastAsiaTheme="minorEastAsia" w:hAnsiTheme="minorHAnsi"/>
        </w:rPr>
        <w:t>P</w:t>
      </w:r>
      <w:r w:rsidR="658E54B5" w:rsidRPr="1CF83113">
        <w:rPr>
          <w:rFonts w:asciiTheme="minorHAnsi" w:eastAsiaTheme="minorEastAsia" w:hAnsiTheme="minorHAnsi"/>
        </w:rPr>
        <w:t xml:space="preserve">hysiological </w:t>
      </w:r>
      <w:r w:rsidRPr="00711ABC">
        <w:rPr>
          <w:rFonts w:asciiTheme="minorHAnsi" w:eastAsiaTheme="minorEastAsia" w:hAnsiTheme="minorHAnsi"/>
        </w:rPr>
        <w:t>S</w:t>
      </w:r>
      <w:r w:rsidR="4BDB5A1E" w:rsidRPr="1CF83113">
        <w:rPr>
          <w:rFonts w:asciiTheme="minorHAnsi" w:eastAsiaTheme="minorEastAsia" w:hAnsiTheme="minorHAnsi"/>
        </w:rPr>
        <w:t>ociety</w:t>
      </w:r>
      <w:r w:rsidR="003208D1" w:rsidRPr="00711ABC">
        <w:rPr>
          <w:rFonts w:asciiTheme="minorHAnsi" w:eastAsiaTheme="minorEastAsia" w:hAnsiTheme="minorHAnsi"/>
        </w:rPr>
        <w:t>. Provid</w:t>
      </w:r>
      <w:r w:rsidR="00AE6919">
        <w:rPr>
          <w:rFonts w:asciiTheme="minorHAnsi" w:eastAsiaTheme="minorEastAsia" w:hAnsiTheme="minorHAnsi"/>
        </w:rPr>
        <w:t>ing</w:t>
      </w:r>
      <w:r w:rsidR="003208D1" w:rsidRPr="00711ABC">
        <w:rPr>
          <w:rFonts w:asciiTheme="minorHAnsi" w:eastAsiaTheme="minorEastAsia" w:hAnsiTheme="minorHAnsi"/>
        </w:rPr>
        <w:t xml:space="preserve"> ad-hoc support to the Editor-in-Chief as required by the Head of Publishing.</w:t>
      </w:r>
    </w:p>
    <w:p w14:paraId="4C821DCF" w14:textId="77777777" w:rsidR="00C83F0F" w:rsidRPr="00711ABC" w:rsidRDefault="00C83F0F" w:rsidP="00C83F0F">
      <w:pPr>
        <w:pStyle w:val="ListParagraph"/>
        <w:ind w:left="360"/>
        <w:rPr>
          <w:rFonts w:eastAsiaTheme="minorEastAsia"/>
        </w:rPr>
      </w:pPr>
    </w:p>
    <w:p w14:paraId="78A7DB11" w14:textId="55067DBF" w:rsidR="00AE6919" w:rsidRPr="00312F8E" w:rsidRDefault="00AE6919" w:rsidP="00AE6919">
      <w:pPr>
        <w:pStyle w:val="ListParagraph"/>
        <w:numPr>
          <w:ilvl w:val="0"/>
          <w:numId w:val="38"/>
        </w:numPr>
        <w:spacing w:before="60" w:after="0"/>
        <w:contextualSpacing w:val="0"/>
        <w:rPr>
          <w:rFonts w:asciiTheme="minorHAnsi" w:eastAsia="Calibri" w:hAnsiTheme="minorHAnsi" w:cs="Arial"/>
        </w:rPr>
      </w:pPr>
      <w:r>
        <w:rPr>
          <w:rFonts w:asciiTheme="minorHAnsi" w:hAnsiTheme="minorHAnsi" w:cstheme="minorHAnsi"/>
          <w:i/>
          <w:iCs/>
        </w:rPr>
        <w:t>Ad hoc support to Publications Team</w:t>
      </w:r>
      <w:r w:rsidRPr="00FE7B9E">
        <w:rPr>
          <w:rFonts w:asciiTheme="minorHAnsi" w:hAnsiTheme="minorHAnsi" w:cstheme="minorHAnsi"/>
          <w:i/>
          <w:iCs/>
        </w:rPr>
        <w:t xml:space="preserve"> activities</w:t>
      </w:r>
      <w:r w:rsidRPr="00BC6AD6">
        <w:rPr>
          <w:rFonts w:asciiTheme="minorHAnsi" w:hAnsiTheme="minorHAnsi" w:cstheme="minorHAnsi"/>
        </w:rPr>
        <w:t xml:space="preserve">: </w:t>
      </w:r>
      <w:r w:rsidRPr="00312F8E">
        <w:rPr>
          <w:rFonts w:asciiTheme="minorHAnsi" w:eastAsia="Calibri" w:hAnsiTheme="minorHAnsi" w:cs="Arial"/>
        </w:rPr>
        <w:t>Provid</w:t>
      </w:r>
      <w:r>
        <w:rPr>
          <w:rFonts w:asciiTheme="minorHAnsi" w:eastAsia="Calibri" w:hAnsiTheme="minorHAnsi" w:cs="Arial"/>
        </w:rPr>
        <w:t>ing</w:t>
      </w:r>
      <w:r w:rsidRPr="00312F8E">
        <w:rPr>
          <w:rFonts w:asciiTheme="minorHAnsi" w:eastAsia="Calibri" w:hAnsiTheme="minorHAnsi" w:cs="Arial"/>
        </w:rPr>
        <w:t xml:space="preserve"> support to </w:t>
      </w:r>
      <w:r>
        <w:rPr>
          <w:rFonts w:asciiTheme="minorHAnsi" w:eastAsia="Calibri" w:hAnsiTheme="minorHAnsi" w:cs="Arial"/>
        </w:rPr>
        <w:t>general/additional Publications Team activities as</w:t>
      </w:r>
      <w:r w:rsidRPr="00312F8E">
        <w:rPr>
          <w:rFonts w:asciiTheme="minorHAnsi" w:eastAsia="Calibri" w:hAnsiTheme="minorHAnsi" w:cs="Arial"/>
        </w:rPr>
        <w:t xml:space="preserve"> required.</w:t>
      </w:r>
    </w:p>
    <w:p w14:paraId="4D1009C3" w14:textId="01EA2F15" w:rsidR="0041676B" w:rsidRPr="00312F8E" w:rsidRDefault="0041676B" w:rsidP="00CF03EC">
      <w:pPr>
        <w:pStyle w:val="ListParagraph"/>
        <w:numPr>
          <w:ilvl w:val="0"/>
          <w:numId w:val="38"/>
        </w:numPr>
        <w:spacing w:before="60" w:after="0"/>
        <w:contextualSpacing w:val="0"/>
        <w:rPr>
          <w:rFonts w:asciiTheme="minorHAnsi" w:eastAsia="Calibri" w:hAnsiTheme="minorHAnsi" w:cs="Arial"/>
        </w:rPr>
      </w:pPr>
      <w:r w:rsidRPr="00FE7B9E">
        <w:rPr>
          <w:rFonts w:asciiTheme="minorHAnsi" w:hAnsiTheme="minorHAnsi" w:cstheme="minorHAnsi"/>
          <w:i/>
          <w:iCs/>
        </w:rPr>
        <w:t>Society activities</w:t>
      </w:r>
      <w:r w:rsidRPr="00BC6AD6">
        <w:rPr>
          <w:rFonts w:asciiTheme="minorHAnsi" w:hAnsiTheme="minorHAnsi" w:cstheme="minorHAnsi"/>
        </w:rPr>
        <w:t xml:space="preserve">: </w:t>
      </w:r>
      <w:r w:rsidR="00312F8E" w:rsidRPr="00312F8E">
        <w:rPr>
          <w:rFonts w:asciiTheme="minorHAnsi" w:eastAsia="Calibri" w:hAnsiTheme="minorHAnsi" w:cs="Arial"/>
        </w:rPr>
        <w:t>P</w:t>
      </w:r>
      <w:r w:rsidRPr="00312F8E">
        <w:rPr>
          <w:rFonts w:asciiTheme="minorHAnsi" w:eastAsia="Calibri" w:hAnsiTheme="minorHAnsi" w:cs="Arial"/>
        </w:rPr>
        <w:t>rovide support to other areas of Society activity as required.</w:t>
      </w:r>
    </w:p>
    <w:p w14:paraId="6A25EA52" w14:textId="77777777" w:rsidR="00F90BC8" w:rsidRPr="00F30BA2" w:rsidRDefault="00F90BC8" w:rsidP="00711ABC">
      <w:pPr>
        <w:pStyle w:val="Heading3"/>
      </w:pPr>
      <w:r>
        <w:t>Key attributes:</w:t>
      </w:r>
    </w:p>
    <w:p w14:paraId="4B9B3656" w14:textId="77777777" w:rsidR="00F90BC8" w:rsidRDefault="00F90BC8" w:rsidP="00CF03EC">
      <w:pPr>
        <w:pStyle w:val="Bullet1"/>
        <w:numPr>
          <w:ilvl w:val="0"/>
          <w:numId w:val="0"/>
        </w:numPr>
      </w:pPr>
      <w:r>
        <w:t>Essential:</w:t>
      </w:r>
    </w:p>
    <w:p w14:paraId="1C806653" w14:textId="2618CAF2" w:rsidR="00F90BC8" w:rsidRDefault="00F90BC8" w:rsidP="00CF03EC">
      <w:pPr>
        <w:pStyle w:val="Bullet1"/>
      </w:pPr>
      <w:r>
        <w:t>Degree (2</w:t>
      </w:r>
      <w:r w:rsidR="0097659E">
        <w:t>:</w:t>
      </w:r>
      <w:r>
        <w:t>1 or above), preferably in a life science</w:t>
      </w:r>
    </w:p>
    <w:p w14:paraId="7AC9464D" w14:textId="1CB07EB0" w:rsidR="00AE6919" w:rsidRDefault="007F0993" w:rsidP="00AE6919">
      <w:pPr>
        <w:pStyle w:val="Bullet1"/>
      </w:pPr>
      <w:r>
        <w:t xml:space="preserve">At least two years’ experience in journal publishing </w:t>
      </w:r>
    </w:p>
    <w:p w14:paraId="04E232E8" w14:textId="39F8EB3F" w:rsidR="00F90BC8" w:rsidRDefault="00F90BC8" w:rsidP="00CF03EC">
      <w:pPr>
        <w:pStyle w:val="Bullet1"/>
      </w:pPr>
      <w:r>
        <w:t xml:space="preserve">Excellent </w:t>
      </w:r>
      <w:r w:rsidR="2510EEDC">
        <w:t xml:space="preserve">written and verbal </w:t>
      </w:r>
      <w:r>
        <w:t xml:space="preserve">communicator </w:t>
      </w:r>
    </w:p>
    <w:p w14:paraId="74C79CF5" w14:textId="1D65AA67" w:rsidR="00F90BC8" w:rsidRDefault="00F90BC8" w:rsidP="00CF03EC">
      <w:pPr>
        <w:pStyle w:val="Bullet1"/>
      </w:pPr>
      <w:r>
        <w:t>Previous experience of meetings administration</w:t>
      </w:r>
    </w:p>
    <w:p w14:paraId="0A93618D" w14:textId="2F2E064D" w:rsidR="00386239" w:rsidRDefault="00386239" w:rsidP="00CF03EC">
      <w:pPr>
        <w:pStyle w:val="Bullet1"/>
      </w:pPr>
      <w:r>
        <w:t>Previous experience representing journals at scientific conferences</w:t>
      </w:r>
    </w:p>
    <w:p w14:paraId="28DD696D" w14:textId="6415C1A6" w:rsidR="00F90BC8" w:rsidRDefault="00F90BC8" w:rsidP="00CF03EC">
      <w:pPr>
        <w:pStyle w:val="Bullet1"/>
      </w:pPr>
      <w:r>
        <w:t xml:space="preserve">Excellent computer literacy: good working knowledge of Microsoft Office </w:t>
      </w:r>
      <w:r w:rsidR="0558436C">
        <w:t>and Excel</w:t>
      </w:r>
    </w:p>
    <w:p w14:paraId="51224F57" w14:textId="08AF972F" w:rsidR="00F90BC8" w:rsidRDefault="07A8CFEB" w:rsidP="00AE6919">
      <w:pPr>
        <w:pStyle w:val="Bullet1"/>
      </w:pPr>
      <w:r>
        <w:t>Con</w:t>
      </w:r>
      <w:r w:rsidR="00AE6919">
        <w:t>fident in analysing and presenting data</w:t>
      </w:r>
      <w:r w:rsidR="00A142FE">
        <w:t xml:space="preserve"> analysis</w:t>
      </w:r>
    </w:p>
    <w:p w14:paraId="2C4AA728" w14:textId="7F5189E0" w:rsidR="00F90BC8" w:rsidRDefault="00F90BC8" w:rsidP="00CF03EC">
      <w:pPr>
        <w:pStyle w:val="Bullet1"/>
      </w:pPr>
      <w:r>
        <w:t>Highly organi</w:t>
      </w:r>
      <w:r w:rsidR="00C83F0F">
        <w:t>s</w:t>
      </w:r>
      <w:r>
        <w:t>ed and responsible</w:t>
      </w:r>
    </w:p>
    <w:p w14:paraId="46FB683F" w14:textId="77777777" w:rsidR="00F90BC8" w:rsidRDefault="00F90BC8" w:rsidP="00CF03EC">
      <w:pPr>
        <w:pStyle w:val="Bullet1"/>
      </w:pPr>
      <w:r>
        <w:t>Ability to work to strict deadlines and to handle multiple projects at once</w:t>
      </w:r>
    </w:p>
    <w:p w14:paraId="35DB1400" w14:textId="77777777" w:rsidR="00F90BC8" w:rsidRDefault="00F90BC8" w:rsidP="00CF03EC">
      <w:pPr>
        <w:pStyle w:val="Bullet1"/>
      </w:pPr>
      <w:r>
        <w:t>Accuracy and attention to detail</w:t>
      </w:r>
    </w:p>
    <w:p w14:paraId="309B190B" w14:textId="5347A517" w:rsidR="00F90BC8" w:rsidRDefault="00D47B81" w:rsidP="00CF03EC">
      <w:pPr>
        <w:pStyle w:val="Bullet1"/>
      </w:pPr>
      <w:r>
        <w:t xml:space="preserve">Ability to </w:t>
      </w:r>
      <w:r w:rsidR="005B2C41">
        <w:t>take initiative and innovate</w:t>
      </w:r>
    </w:p>
    <w:p w14:paraId="491C9B0E" w14:textId="77777777" w:rsidR="00F90BC8" w:rsidRDefault="00F90BC8" w:rsidP="00CF03EC">
      <w:pPr>
        <w:pStyle w:val="Bullet1"/>
      </w:pPr>
      <w:r>
        <w:t>Team player with positive can-do attitude</w:t>
      </w:r>
    </w:p>
    <w:p w14:paraId="5E23549C" w14:textId="0DA8A2A9" w:rsidR="00F90BC8" w:rsidRDefault="00F90BC8" w:rsidP="00711ABC">
      <w:pPr>
        <w:pStyle w:val="Bullet1"/>
        <w:numPr>
          <w:ilvl w:val="0"/>
          <w:numId w:val="0"/>
        </w:numPr>
        <w:ind w:left="568"/>
      </w:pPr>
    </w:p>
    <w:p w14:paraId="5E05FB86" w14:textId="77777777" w:rsidR="00CF03EC" w:rsidRDefault="00CF03EC" w:rsidP="00711ABC">
      <w:pPr>
        <w:pStyle w:val="Heading3"/>
      </w:pPr>
    </w:p>
    <w:sectPr w:rsidR="00CF03EC" w:rsidSect="0032227A">
      <w:headerReference w:type="default" r:id="rId14"/>
      <w:footerReference w:type="default" r:id="rId15"/>
      <w:type w:val="continuous"/>
      <w:pgSz w:w="11906" w:h="16838" w:code="9"/>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8AE80" w14:textId="77777777" w:rsidR="00E508EB" w:rsidRDefault="00E508EB" w:rsidP="000D4D4E">
      <w:r>
        <w:separator/>
      </w:r>
    </w:p>
    <w:p w14:paraId="5E2B4169" w14:textId="77777777" w:rsidR="00E508EB" w:rsidRDefault="00E508EB"/>
  </w:endnote>
  <w:endnote w:type="continuationSeparator" w:id="0">
    <w:p w14:paraId="11FEAFB4" w14:textId="77777777" w:rsidR="00E508EB" w:rsidRDefault="00E508EB" w:rsidP="000D4D4E">
      <w:r>
        <w:continuationSeparator/>
      </w:r>
    </w:p>
    <w:p w14:paraId="72A7439C" w14:textId="77777777" w:rsidR="00E508EB" w:rsidRDefault="00E508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none)">
    <w:altName w:val="Times New Roman"/>
    <w:panose1 w:val="00000000000000000000"/>
    <w:charset w:val="00"/>
    <w:family w:val="roman"/>
    <w:notTrueType/>
    <w:pitch w:val="default"/>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1" w:rightFromText="181" w:vertAnchor="page" w:horzAnchor="page" w:tblpX="852" w:tblpY="15990"/>
      <w:tblOverlap w:val="never"/>
      <w:tblW w:w="10205" w:type="dxa"/>
      <w:tblBorders>
        <w:top w:val="single" w:sz="4" w:space="0" w:color="0098DB" w:themeColor="accent1"/>
      </w:tblBorders>
      <w:tblLayout w:type="fixed"/>
      <w:tblCellMar>
        <w:left w:w="0" w:type="dxa"/>
        <w:right w:w="0" w:type="dxa"/>
      </w:tblCellMar>
      <w:tblLook w:val="04A0" w:firstRow="1" w:lastRow="0" w:firstColumn="1" w:lastColumn="0" w:noHBand="0" w:noVBand="1"/>
    </w:tblPr>
    <w:tblGrid>
      <w:gridCol w:w="9751"/>
      <w:gridCol w:w="454"/>
    </w:tblGrid>
    <w:tr w:rsidR="00CB138C" w14:paraId="1FE6DF98" w14:textId="77777777" w:rsidTr="00BB26F4">
      <w:trPr>
        <w:trHeight w:val="454"/>
      </w:trPr>
      <w:tc>
        <w:tcPr>
          <w:tcW w:w="9751" w:type="dxa"/>
          <w:vAlign w:val="center"/>
        </w:tcPr>
        <w:p w14:paraId="1FE6DF96" w14:textId="34A229F6" w:rsidR="00CB138C" w:rsidRPr="006619BF" w:rsidRDefault="002A50F5" w:rsidP="00BB26F4">
          <w:pPr>
            <w:pStyle w:val="Footer"/>
          </w:pPr>
          <w:r>
            <w:fldChar w:fldCharType="begin"/>
          </w:r>
          <w:r>
            <w:instrText xml:space="preserve"> STYLEREF  ~DocPaperRef </w:instrText>
          </w:r>
          <w:r>
            <w:fldChar w:fldCharType="separate"/>
          </w:r>
          <w:r w:rsidR="00125111">
            <w:rPr>
              <w:b/>
              <w:bCs/>
              <w:noProof/>
              <w:lang w:val="en-US"/>
            </w:rPr>
            <w:t>Error! No text of specified style in document.</w:t>
          </w:r>
          <w:r>
            <w:rPr>
              <w:noProof/>
            </w:rPr>
            <w:fldChar w:fldCharType="end"/>
          </w:r>
        </w:p>
      </w:tc>
      <w:tc>
        <w:tcPr>
          <w:tcW w:w="454" w:type="dxa"/>
          <w:shd w:val="clear" w:color="auto" w:fill="0098DB" w:themeFill="accent1"/>
          <w:vAlign w:val="center"/>
        </w:tcPr>
        <w:p w14:paraId="1FE6DF97" w14:textId="77777777" w:rsidR="00CB138C" w:rsidRPr="00665D1C" w:rsidRDefault="00CB138C" w:rsidP="00BB26F4">
          <w:pPr>
            <w:pStyle w:val="PageNumber"/>
          </w:pPr>
          <w:r w:rsidRPr="00665D1C">
            <w:fldChar w:fldCharType="begin"/>
          </w:r>
          <w:r w:rsidRPr="00665D1C">
            <w:instrText xml:space="preserve"> PAGE   \* MERGEFORMAT </w:instrText>
          </w:r>
          <w:r w:rsidRPr="00665D1C">
            <w:fldChar w:fldCharType="separate"/>
          </w:r>
          <w:r w:rsidR="008A20F0">
            <w:rPr>
              <w:noProof/>
            </w:rPr>
            <w:t>2</w:t>
          </w:r>
          <w:r w:rsidRPr="00665D1C">
            <w:rPr>
              <w:noProof/>
            </w:rPr>
            <w:fldChar w:fldCharType="end"/>
          </w:r>
        </w:p>
      </w:tc>
    </w:tr>
  </w:tbl>
  <w:p w14:paraId="1FE6DF99" w14:textId="77777777" w:rsidR="00CB138C" w:rsidRPr="00455AA4" w:rsidRDefault="00CB138C" w:rsidP="00CB13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1" w:rightFromText="181" w:vertAnchor="page" w:horzAnchor="page" w:tblpX="852" w:tblpY="15990"/>
      <w:tblOverlap w:val="never"/>
      <w:tblW w:w="10205" w:type="dxa"/>
      <w:tblBorders>
        <w:top w:val="single" w:sz="4" w:space="0" w:color="0098DB" w:themeColor="accent1"/>
      </w:tblBorders>
      <w:tblLayout w:type="fixed"/>
      <w:tblCellMar>
        <w:left w:w="0" w:type="dxa"/>
        <w:right w:w="0" w:type="dxa"/>
      </w:tblCellMar>
      <w:tblLook w:val="04A0" w:firstRow="1" w:lastRow="0" w:firstColumn="1" w:lastColumn="0" w:noHBand="0" w:noVBand="1"/>
    </w:tblPr>
    <w:tblGrid>
      <w:gridCol w:w="9751"/>
      <w:gridCol w:w="454"/>
    </w:tblGrid>
    <w:tr w:rsidR="008A20F0" w14:paraId="1FE6DFA1" w14:textId="77777777" w:rsidTr="00BB26F4">
      <w:trPr>
        <w:trHeight w:val="454"/>
      </w:trPr>
      <w:tc>
        <w:tcPr>
          <w:tcW w:w="9751" w:type="dxa"/>
          <w:vAlign w:val="center"/>
        </w:tcPr>
        <w:p w14:paraId="1FE6DF9F" w14:textId="77777777" w:rsidR="008A20F0" w:rsidRPr="006619BF" w:rsidRDefault="008A20F0" w:rsidP="002813CA">
          <w:pPr>
            <w:pStyle w:val="Footer"/>
          </w:pPr>
        </w:p>
      </w:tc>
      <w:tc>
        <w:tcPr>
          <w:tcW w:w="454" w:type="dxa"/>
          <w:shd w:val="clear" w:color="auto" w:fill="0098DB" w:themeFill="accent1"/>
          <w:vAlign w:val="center"/>
        </w:tcPr>
        <w:p w14:paraId="1FE6DFA0" w14:textId="77777777" w:rsidR="008A20F0" w:rsidRPr="00665D1C" w:rsidRDefault="008A20F0" w:rsidP="00BB26F4">
          <w:pPr>
            <w:pStyle w:val="PageNumber"/>
          </w:pPr>
          <w:r w:rsidRPr="00665D1C">
            <w:fldChar w:fldCharType="begin"/>
          </w:r>
          <w:r w:rsidRPr="00665D1C">
            <w:instrText xml:space="preserve"> PAGE   \* MERGEFORMAT </w:instrText>
          </w:r>
          <w:r w:rsidRPr="00665D1C">
            <w:fldChar w:fldCharType="separate"/>
          </w:r>
          <w:r w:rsidR="00A63F0F">
            <w:rPr>
              <w:noProof/>
            </w:rPr>
            <w:t>2</w:t>
          </w:r>
          <w:r w:rsidRPr="00665D1C">
            <w:rPr>
              <w:noProof/>
            </w:rPr>
            <w:fldChar w:fldCharType="end"/>
          </w:r>
        </w:p>
      </w:tc>
    </w:tr>
  </w:tbl>
  <w:p w14:paraId="1FE6DFA2" w14:textId="77777777" w:rsidR="008A20F0" w:rsidRPr="00455AA4" w:rsidRDefault="008A20F0" w:rsidP="00CB13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9B346" w14:textId="77777777" w:rsidR="00E508EB" w:rsidRDefault="00E508EB" w:rsidP="000D4D4E">
      <w:r>
        <w:separator/>
      </w:r>
    </w:p>
    <w:p w14:paraId="7F9F717C" w14:textId="77777777" w:rsidR="00E508EB" w:rsidRDefault="00E508EB"/>
  </w:footnote>
  <w:footnote w:type="continuationSeparator" w:id="0">
    <w:p w14:paraId="5E952B11" w14:textId="77777777" w:rsidR="00E508EB" w:rsidRDefault="00E508EB" w:rsidP="000D4D4E">
      <w:r>
        <w:continuationSeparator/>
      </w:r>
    </w:p>
    <w:p w14:paraId="1BA22204" w14:textId="77777777" w:rsidR="00E508EB" w:rsidRDefault="00E508EB"/>
  </w:footnote>
  <w:footnote w:type="continuationNotice" w:id="1">
    <w:p w14:paraId="2C2C84B4" w14:textId="77777777" w:rsidR="00E508EB" w:rsidRDefault="00E508EB">
      <w:pPr>
        <w:spacing w:after="0"/>
      </w:pPr>
    </w:p>
    <w:p w14:paraId="42EBB326" w14:textId="77777777" w:rsidR="00E508EB" w:rsidRDefault="00E508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1" w:rightFromText="181" w:vertAnchor="page" w:horzAnchor="page" w:tblpX="852" w:tblpY="852"/>
      <w:tblW w:w="10206" w:type="dxa"/>
      <w:tblLayout w:type="fixed"/>
      <w:tblCellMar>
        <w:left w:w="0" w:type="dxa"/>
        <w:right w:w="0" w:type="dxa"/>
      </w:tblCellMar>
      <w:tblLook w:val="04A0" w:firstRow="1" w:lastRow="0" w:firstColumn="1" w:lastColumn="0" w:noHBand="0" w:noVBand="1"/>
    </w:tblPr>
    <w:tblGrid>
      <w:gridCol w:w="8505"/>
      <w:gridCol w:w="1701"/>
    </w:tblGrid>
    <w:tr w:rsidR="00CB138C" w14:paraId="1FE6DF94" w14:textId="77777777" w:rsidTr="00BB26F4">
      <w:trPr>
        <w:trHeight w:val="567"/>
      </w:trPr>
      <w:tc>
        <w:tcPr>
          <w:tcW w:w="8505" w:type="dxa"/>
          <w:vAlign w:val="bottom"/>
        </w:tcPr>
        <w:p w14:paraId="1FE6DF92" w14:textId="28B8B967" w:rsidR="00CB138C" w:rsidRPr="006619BF" w:rsidRDefault="00125111" w:rsidP="00BB26F4">
          <w:pPr>
            <w:pStyle w:val="Header"/>
          </w:pPr>
          <w:r>
            <w:fldChar w:fldCharType="begin"/>
          </w:r>
          <w:r>
            <w:instrText>STYLEREF  ~DocTitle</w:instrText>
          </w:r>
          <w:r>
            <w:fldChar w:fldCharType="separate"/>
          </w:r>
          <w:r>
            <w:rPr>
              <w:noProof/>
            </w:rPr>
            <w:t>Job Description</w:t>
          </w:r>
          <w:r>
            <w:fldChar w:fldCharType="end"/>
          </w:r>
        </w:p>
      </w:tc>
      <w:tc>
        <w:tcPr>
          <w:tcW w:w="1701" w:type="dxa"/>
        </w:tcPr>
        <w:p w14:paraId="1FE6DF93" w14:textId="77777777" w:rsidR="00CB138C" w:rsidRDefault="00CB138C" w:rsidP="00BB26F4">
          <w:pPr>
            <w:pStyle w:val="Header"/>
          </w:pPr>
          <w:r w:rsidRPr="005E7662">
            <w:rPr>
              <w:noProof/>
              <w:lang w:eastAsia="en-GB"/>
            </w:rPr>
            <w:drawing>
              <wp:inline distT="0" distB="0" distL="0" distR="0" wp14:anchorId="1FE6DFA3" wp14:editId="1FE6DFA4">
                <wp:extent cx="1051200" cy="36000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51200" cy="360000"/>
                        </a:xfrm>
                        <a:prstGeom prst="rect">
                          <a:avLst/>
                        </a:prstGeom>
                        <a:noFill/>
                        <a:ln>
                          <a:noFill/>
                        </a:ln>
                        <a:effectLst/>
                      </pic:spPr>
                    </pic:pic>
                  </a:graphicData>
                </a:graphic>
              </wp:inline>
            </w:drawing>
          </w:r>
        </w:p>
      </w:tc>
    </w:tr>
  </w:tbl>
  <w:p w14:paraId="1FE6DF95" w14:textId="77777777" w:rsidR="00CB138C" w:rsidRDefault="00CB13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6DF9A" w14:textId="77777777" w:rsidR="009C4FEE" w:rsidRDefault="00600959">
    <w:pPr>
      <w:pStyle w:val="Header"/>
    </w:pPr>
    <w:r w:rsidRPr="005E7662">
      <w:rPr>
        <w:noProof/>
        <w:lang w:eastAsia="en-GB"/>
      </w:rPr>
      <w:drawing>
        <wp:anchor distT="0" distB="0" distL="114300" distR="114300" simplePos="0" relativeHeight="251658240" behindDoc="1" locked="1" layoutInCell="1" allowOverlap="1" wp14:anchorId="1FE6DFA5" wp14:editId="1FE6DFA6">
          <wp:simplePos x="5076967" y="696036"/>
          <wp:positionH relativeFrom="margin">
            <wp:align>right</wp:align>
          </wp:positionH>
          <wp:positionV relativeFrom="page">
            <wp:posOffset>540385</wp:posOffset>
          </wp:positionV>
          <wp:extent cx="2088000" cy="712800"/>
          <wp:effectExtent l="0" t="0" r="762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88000" cy="7128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1" w:rightFromText="181" w:vertAnchor="page" w:horzAnchor="page" w:tblpX="852" w:tblpY="852"/>
      <w:tblW w:w="10206" w:type="dxa"/>
      <w:tblLayout w:type="fixed"/>
      <w:tblCellMar>
        <w:left w:w="0" w:type="dxa"/>
        <w:right w:w="0" w:type="dxa"/>
      </w:tblCellMar>
      <w:tblLook w:val="04A0" w:firstRow="1" w:lastRow="0" w:firstColumn="1" w:lastColumn="0" w:noHBand="0" w:noVBand="1"/>
    </w:tblPr>
    <w:tblGrid>
      <w:gridCol w:w="8505"/>
      <w:gridCol w:w="1701"/>
    </w:tblGrid>
    <w:tr w:rsidR="008A20F0" w14:paraId="1FE6DF9D" w14:textId="77777777" w:rsidTr="00BB26F4">
      <w:trPr>
        <w:trHeight w:val="567"/>
      </w:trPr>
      <w:tc>
        <w:tcPr>
          <w:tcW w:w="8505" w:type="dxa"/>
          <w:vAlign w:val="bottom"/>
        </w:tcPr>
        <w:p w14:paraId="1FE6DF9B" w14:textId="7EA0324B" w:rsidR="008A20F0" w:rsidRPr="006619BF" w:rsidRDefault="0073311B" w:rsidP="00BB26F4">
          <w:pPr>
            <w:pStyle w:val="Header"/>
          </w:pPr>
          <w:r>
            <w:fldChar w:fldCharType="begin"/>
          </w:r>
          <w:r>
            <w:instrText>STYLEREF  ~DocTitle</w:instrText>
          </w:r>
          <w:r>
            <w:fldChar w:fldCharType="separate"/>
          </w:r>
          <w:r w:rsidR="00F81038">
            <w:rPr>
              <w:noProof/>
            </w:rPr>
            <w:t>Job Description</w:t>
          </w:r>
          <w:r>
            <w:fldChar w:fldCharType="end"/>
          </w:r>
        </w:p>
      </w:tc>
      <w:tc>
        <w:tcPr>
          <w:tcW w:w="1701" w:type="dxa"/>
        </w:tcPr>
        <w:p w14:paraId="1FE6DF9C" w14:textId="77777777" w:rsidR="008A20F0" w:rsidRDefault="008A20F0" w:rsidP="00BB26F4">
          <w:pPr>
            <w:pStyle w:val="Header"/>
          </w:pPr>
          <w:r w:rsidRPr="005E7662">
            <w:rPr>
              <w:noProof/>
              <w:lang w:eastAsia="en-GB"/>
            </w:rPr>
            <w:drawing>
              <wp:inline distT="0" distB="0" distL="0" distR="0" wp14:anchorId="1FE6DFA7" wp14:editId="1FE6DFA8">
                <wp:extent cx="1051200" cy="36000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51200" cy="360000"/>
                        </a:xfrm>
                        <a:prstGeom prst="rect">
                          <a:avLst/>
                        </a:prstGeom>
                        <a:noFill/>
                        <a:ln>
                          <a:noFill/>
                        </a:ln>
                        <a:effectLst/>
                      </pic:spPr>
                    </pic:pic>
                  </a:graphicData>
                </a:graphic>
              </wp:inline>
            </w:drawing>
          </w:r>
        </w:p>
      </w:tc>
    </w:tr>
  </w:tbl>
  <w:p w14:paraId="1FE6DF9E" w14:textId="77777777" w:rsidR="008A20F0" w:rsidRDefault="008A20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518807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62034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B4A9A1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604675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8D4EF6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85ED39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88E83A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58EA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4061A2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348A61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2D8B"/>
    <w:multiLevelType w:val="hybridMultilevel"/>
    <w:tmpl w:val="B01CB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7463DAE"/>
    <w:multiLevelType w:val="hybridMultilevel"/>
    <w:tmpl w:val="EE50336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17E54FB1"/>
    <w:multiLevelType w:val="hybridMultilevel"/>
    <w:tmpl w:val="21AC04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D032F24"/>
    <w:multiLevelType w:val="multilevel"/>
    <w:tmpl w:val="0BEA553C"/>
    <w:lvl w:ilvl="0">
      <w:start w:val="1"/>
      <w:numFmt w:val="decimal"/>
      <w:lvlRestart w:val="0"/>
      <w:isLgl/>
      <w:lvlText w:val="%1"/>
      <w:lvlJc w:val="right"/>
      <w:pPr>
        <w:tabs>
          <w:tab w:val="num" w:pos="0"/>
        </w:tabs>
        <w:ind w:left="0" w:hanging="198"/>
      </w:pPr>
      <w:rPr>
        <w:rFonts w:ascii="Arial" w:hAnsi="Arial" w:cs="Arial"/>
        <w:b/>
        <w:color w:val="053747"/>
        <w:sz w:val="32"/>
      </w:rPr>
    </w:lvl>
    <w:lvl w:ilvl="1">
      <w:start w:val="1"/>
      <w:numFmt w:val="decimal"/>
      <w:isLgl/>
      <w:lvlText w:val="%1.%2"/>
      <w:lvlJc w:val="right"/>
      <w:pPr>
        <w:tabs>
          <w:tab w:val="num" w:pos="0"/>
        </w:tabs>
        <w:ind w:left="0" w:hanging="198"/>
      </w:pPr>
      <w:rPr>
        <w:rFonts w:ascii="Arial" w:hAnsi="Arial" w:cs="Arial"/>
        <w:b/>
        <w:color w:val="0081AD"/>
        <w:sz w:val="18"/>
      </w:rPr>
    </w:lvl>
    <w:lvl w:ilvl="2">
      <w:start w:val="1"/>
      <w:numFmt w:val="decimal"/>
      <w:isLgl/>
      <w:lvlText w:val="%1.%2.%3"/>
      <w:lvlJc w:val="right"/>
      <w:pPr>
        <w:tabs>
          <w:tab w:val="num" w:pos="0"/>
        </w:tabs>
        <w:ind w:left="0" w:hanging="198"/>
      </w:pPr>
      <w:rPr>
        <w:rFonts w:ascii="Arial" w:hAnsi="Arial" w:cs="Arial"/>
        <w:b w:val="0"/>
        <w:color w:val="0081AD"/>
        <w:sz w:val="18"/>
      </w:rPr>
    </w:lvl>
    <w:lvl w:ilvl="3">
      <w:start w:val="1"/>
      <w:numFmt w:val="decimal"/>
      <w:isLgl/>
      <w:lvlText w:val="%1.%2.%3.%4"/>
      <w:lvlJc w:val="right"/>
      <w:pPr>
        <w:tabs>
          <w:tab w:val="num" w:pos="0"/>
        </w:tabs>
        <w:ind w:left="0" w:hanging="198"/>
      </w:pPr>
      <w:rPr>
        <w:rFonts w:ascii="Arial" w:hAnsi="Arial" w:cs="Arial"/>
        <w:b w:val="0"/>
        <w:color w:val="0081AD"/>
        <w:sz w:val="18"/>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28A0436B"/>
    <w:multiLevelType w:val="multilevel"/>
    <w:tmpl w:val="AD18F7C2"/>
    <w:lvl w:ilvl="0">
      <w:start w:val="1"/>
      <w:numFmt w:val="upperLetter"/>
      <w:lvlRestart w:val="0"/>
      <w:pStyle w:val="AppHead"/>
      <w:lvlText w:val="%1"/>
      <w:lvlJc w:val="left"/>
      <w:pPr>
        <w:ind w:left="0" w:hanging="851"/>
      </w:pPr>
      <w:rPr>
        <w:rFonts w:ascii="Calibri Light" w:hAnsi="Calibri Light" w:cs="Arial" w:hint="default"/>
        <w:b w:val="0"/>
        <w:i w:val="0"/>
        <w:color w:val="0098DB" w:themeColor="accent1"/>
        <w:sz w:val="72"/>
      </w:rPr>
    </w:lvl>
    <w:lvl w:ilvl="1">
      <w:start w:val="1"/>
      <w:numFmt w:val="decimal"/>
      <w:lvlText w:val="%1.%2"/>
      <w:lvlJc w:val="right"/>
      <w:pPr>
        <w:tabs>
          <w:tab w:val="num" w:pos="0"/>
        </w:tabs>
        <w:ind w:left="0" w:hanging="283"/>
      </w:pPr>
      <w:rPr>
        <w:rFonts w:ascii="Arial" w:hAnsi="Arial" w:cs="Arial" w:hint="default"/>
        <w:b/>
        <w:i w:val="0"/>
        <w:color w:val="00B9F2"/>
        <w:sz w:val="28"/>
      </w:rPr>
    </w:lvl>
    <w:lvl w:ilvl="2">
      <w:start w:val="1"/>
      <w:numFmt w:val="decimal"/>
      <w:lvlText w:val="%1.%2.%3"/>
      <w:lvlJc w:val="left"/>
      <w:pPr>
        <w:tabs>
          <w:tab w:val="num" w:pos="0"/>
        </w:tabs>
        <w:ind w:left="0" w:hanging="283"/>
      </w:pPr>
      <w:rPr>
        <w:rFonts w:ascii="Arial" w:hAnsi="Arial" w:cs="Arial" w:hint="default"/>
        <w:b/>
        <w:i w:val="0"/>
        <w:color w:val="00B9F2"/>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9FE2CCE"/>
    <w:multiLevelType w:val="hybridMultilevel"/>
    <w:tmpl w:val="CAFCA92C"/>
    <w:lvl w:ilvl="0" w:tplc="50B49AD8">
      <w:start w:val="1"/>
      <w:numFmt w:val="lowerLetter"/>
      <w:lvlText w:val="(%1)"/>
      <w:lvlJc w:val="left"/>
      <w:pPr>
        <w:ind w:left="2520" w:hanging="360"/>
      </w:pPr>
      <w:rPr>
        <w:rFonts w:hint="default"/>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6" w15:restartNumberingAfterBreak="0">
    <w:nsid w:val="356176A8"/>
    <w:multiLevelType w:val="hybridMultilevel"/>
    <w:tmpl w:val="AAC24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1C71EF"/>
    <w:multiLevelType w:val="hybridMultilevel"/>
    <w:tmpl w:val="590CACB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B3224AA"/>
    <w:multiLevelType w:val="hybridMultilevel"/>
    <w:tmpl w:val="25C69898"/>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C461C40"/>
    <w:multiLevelType w:val="multilevel"/>
    <w:tmpl w:val="D30AA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0E78EC"/>
    <w:multiLevelType w:val="hybridMultilevel"/>
    <w:tmpl w:val="60AC08B4"/>
    <w:lvl w:ilvl="0" w:tplc="36F6DE4A">
      <w:start w:val="1"/>
      <w:numFmt w:val="bullet"/>
      <w:lvlText w:val="‒"/>
      <w:lvlJc w:val="left"/>
      <w:pPr>
        <w:tabs>
          <w:tab w:val="num" w:pos="851"/>
        </w:tabs>
        <w:ind w:left="851" w:hanging="426"/>
      </w:pPr>
      <w:rPr>
        <w:rFonts w:ascii="Calibri" w:hAnsi="Calibri" w:hint="default"/>
        <w:color w:val="0098DB" w:themeColor="accent1"/>
      </w:rPr>
    </w:lvl>
    <w:lvl w:ilvl="1" w:tplc="08090003" w:tentative="1">
      <w:start w:val="1"/>
      <w:numFmt w:val="bullet"/>
      <w:lvlText w:val="o"/>
      <w:lvlJc w:val="left"/>
      <w:pPr>
        <w:ind w:left="1780" w:hanging="360"/>
      </w:pPr>
      <w:rPr>
        <w:rFonts w:ascii="Courier New" w:hAnsi="Courier New" w:cs="Courier New" w:hint="default"/>
      </w:rPr>
    </w:lvl>
    <w:lvl w:ilvl="2" w:tplc="08090005">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21" w15:restartNumberingAfterBreak="0">
    <w:nsid w:val="43083F8D"/>
    <w:multiLevelType w:val="hybridMultilevel"/>
    <w:tmpl w:val="06FA0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0744BE"/>
    <w:multiLevelType w:val="multilevel"/>
    <w:tmpl w:val="BB206982"/>
    <w:lvl w:ilvl="0">
      <w:start w:val="1"/>
      <w:numFmt w:val="bullet"/>
      <w:lvlText w:val=""/>
      <w:lvlJc w:val="left"/>
      <w:pPr>
        <w:tabs>
          <w:tab w:val="num" w:pos="425"/>
        </w:tabs>
        <w:ind w:left="425" w:hanging="425"/>
      </w:pPr>
      <w:rPr>
        <w:rFonts w:ascii="Wingdings" w:hAnsi="Wingdings" w:hint="default"/>
        <w:color w:val="0098DB" w:themeColor="accent1"/>
      </w:rPr>
    </w:lvl>
    <w:lvl w:ilvl="1">
      <w:start w:val="1"/>
      <w:numFmt w:val="bullet"/>
      <w:lvlText w:val="–"/>
      <w:lvlJc w:val="left"/>
      <w:pPr>
        <w:tabs>
          <w:tab w:val="num" w:pos="680"/>
        </w:tabs>
        <w:ind w:left="680" w:hanging="340"/>
      </w:pPr>
      <w:rPr>
        <w:rFonts w:ascii="(none)" w:hAnsi="(none)" w:hint="default"/>
      </w:rPr>
    </w:lvl>
    <w:lvl w:ilvl="2">
      <w:start w:val="1"/>
      <w:numFmt w:val="bullet"/>
      <w:lvlText w:val="–"/>
      <w:lvlJc w:val="left"/>
      <w:pPr>
        <w:tabs>
          <w:tab w:val="num" w:pos="1021"/>
        </w:tabs>
        <w:ind w:left="1021" w:hanging="341"/>
      </w:pPr>
      <w:rPr>
        <w:rFonts w:ascii="(none)" w:hAnsi="(none)" w:hint="default"/>
      </w:rPr>
    </w:lvl>
    <w:lvl w:ilvl="3">
      <w:start w:val="1"/>
      <w:numFmt w:val="bullet"/>
      <w:lvlText w:val=""/>
      <w:lvlJc w:val="left"/>
      <w:pPr>
        <w:tabs>
          <w:tab w:val="num" w:pos="0"/>
        </w:tabs>
        <w:ind w:left="1588" w:hanging="397"/>
      </w:pPr>
      <w:rPr>
        <w:rFonts w:ascii="Symbol" w:hAnsi="Symbol" w:cs="Times New Roman" w:hint="default"/>
      </w:rPr>
    </w:lvl>
    <w:lvl w:ilvl="4">
      <w:start w:val="1"/>
      <w:numFmt w:val="bullet"/>
      <w:lvlText w:val="o"/>
      <w:lvlJc w:val="left"/>
      <w:pPr>
        <w:tabs>
          <w:tab w:val="num" w:pos="0"/>
        </w:tabs>
        <w:ind w:left="1985" w:hanging="397"/>
      </w:pPr>
      <w:rPr>
        <w:rFonts w:ascii="Courier New" w:hAnsi="Courier New" w:cs="Courier New" w:hint="default"/>
      </w:rPr>
    </w:lvl>
    <w:lvl w:ilvl="5">
      <w:start w:val="1"/>
      <w:numFmt w:val="bullet"/>
      <w:lvlText w:val=""/>
      <w:lvlJc w:val="left"/>
      <w:pPr>
        <w:tabs>
          <w:tab w:val="num" w:pos="0"/>
        </w:tabs>
        <w:ind w:left="2382" w:hanging="397"/>
      </w:pPr>
      <w:rPr>
        <w:rFonts w:ascii="Wingdings" w:hAnsi="Wingdings" w:hint="default"/>
      </w:rPr>
    </w:lvl>
    <w:lvl w:ilvl="6">
      <w:start w:val="1"/>
      <w:numFmt w:val="bullet"/>
      <w:lvlText w:val=""/>
      <w:lvlJc w:val="left"/>
      <w:pPr>
        <w:tabs>
          <w:tab w:val="num" w:pos="0"/>
        </w:tabs>
        <w:ind w:left="2779" w:hanging="397"/>
      </w:pPr>
      <w:rPr>
        <w:rFonts w:ascii="Symbol" w:hAnsi="Symbol" w:hint="default"/>
      </w:rPr>
    </w:lvl>
    <w:lvl w:ilvl="7">
      <w:start w:val="1"/>
      <w:numFmt w:val="bullet"/>
      <w:lvlText w:val="o"/>
      <w:lvlJc w:val="left"/>
      <w:pPr>
        <w:tabs>
          <w:tab w:val="num" w:pos="0"/>
        </w:tabs>
        <w:ind w:left="3176" w:hanging="397"/>
      </w:pPr>
      <w:rPr>
        <w:rFonts w:ascii="Courier New" w:hAnsi="Courier New" w:cs="Courier New" w:hint="default"/>
      </w:rPr>
    </w:lvl>
    <w:lvl w:ilvl="8">
      <w:start w:val="1"/>
      <w:numFmt w:val="bullet"/>
      <w:lvlText w:val=""/>
      <w:lvlJc w:val="left"/>
      <w:pPr>
        <w:tabs>
          <w:tab w:val="num" w:pos="0"/>
        </w:tabs>
        <w:ind w:left="3573" w:hanging="397"/>
      </w:pPr>
      <w:rPr>
        <w:rFonts w:ascii="Wingdings" w:hAnsi="Wingdings" w:hint="default"/>
      </w:rPr>
    </w:lvl>
  </w:abstractNum>
  <w:abstractNum w:abstractNumId="23" w15:restartNumberingAfterBreak="0">
    <w:nsid w:val="54CF620D"/>
    <w:multiLevelType w:val="multilevel"/>
    <w:tmpl w:val="9E98BF8A"/>
    <w:lvl w:ilvl="0">
      <w:start w:val="1"/>
      <w:numFmt w:val="decimal"/>
      <w:lvlRestart w:val="0"/>
      <w:isLgl/>
      <w:lvlText w:val="%1"/>
      <w:lvlJc w:val="left"/>
      <w:pPr>
        <w:tabs>
          <w:tab w:val="num" w:pos="0"/>
        </w:tabs>
        <w:ind w:left="0" w:hanging="851"/>
      </w:pPr>
      <w:rPr>
        <w:rFonts w:ascii="Calibri Light" w:hAnsi="Calibri Light" w:hint="default"/>
        <w:b w:val="0"/>
        <w:sz w:val="96"/>
      </w:rPr>
    </w:lvl>
    <w:lvl w:ilvl="1">
      <w:start w:val="1"/>
      <w:numFmt w:val="decimal"/>
      <w:isLgl/>
      <w:lvlText w:val="%1.%2"/>
      <w:lvlJc w:val="left"/>
      <w:pPr>
        <w:tabs>
          <w:tab w:val="num" w:pos="0"/>
        </w:tabs>
        <w:ind w:left="0" w:hanging="851"/>
      </w:pPr>
      <w:rPr>
        <w:rFonts w:hint="default"/>
      </w:rPr>
    </w:lvl>
    <w:lvl w:ilvl="2">
      <w:start w:val="1"/>
      <w:numFmt w:val="decimal"/>
      <w:isLgl/>
      <w:lvlText w:val="%1.%2.%3"/>
      <w:lvlJc w:val="right"/>
      <w:pPr>
        <w:tabs>
          <w:tab w:val="num" w:pos="0"/>
        </w:tabs>
        <w:ind w:left="0" w:hanging="283"/>
      </w:pPr>
      <w:rPr>
        <w:rFonts w:hint="default"/>
      </w:rPr>
    </w:lvl>
    <w:lvl w:ilvl="3">
      <w:start w:val="1"/>
      <w:numFmt w:val="decimal"/>
      <w:isLgl/>
      <w:lvlText w:val="%1.%2.%3.%4"/>
      <w:lvlJc w:val="right"/>
      <w:pPr>
        <w:tabs>
          <w:tab w:val="num" w:pos="0"/>
        </w:tabs>
        <w:ind w:left="0" w:hanging="283"/>
      </w:pPr>
      <w:rPr>
        <w:rFonts w:hint="default"/>
      </w:rPr>
    </w:lvl>
    <w:lvl w:ilvl="4">
      <w:start w:val="1"/>
      <w:numFmt w:val="decimal"/>
      <w:lvlText w:val="%1.%2.%3.%4.%5"/>
      <w:lvlJc w:val="left"/>
      <w:pPr>
        <w:ind w:left="1008" w:hanging="1008"/>
      </w:pPr>
      <w:rPr>
        <w:rFonts w:asciiTheme="majorHAnsi" w:hAnsiTheme="majorHAnsi" w:hint="default"/>
      </w:rPr>
    </w:lvl>
    <w:lvl w:ilvl="5">
      <w:start w:val="1"/>
      <w:numFmt w:val="decimal"/>
      <w:lvlText w:val="%1.%2.%3.%4.%5.%6"/>
      <w:lvlJc w:val="left"/>
      <w:pPr>
        <w:ind w:left="1152" w:hanging="1152"/>
      </w:pPr>
      <w:rPr>
        <w:rFonts w:asciiTheme="majorHAnsi" w:hAnsiTheme="majorHAnsi" w:hint="default"/>
      </w:rPr>
    </w:lvl>
    <w:lvl w:ilvl="6">
      <w:start w:val="1"/>
      <w:numFmt w:val="decimal"/>
      <w:lvlText w:val="%1.%2.%3.%4.%5.%6.%7"/>
      <w:lvlJc w:val="left"/>
      <w:pPr>
        <w:ind w:left="1296" w:hanging="1296"/>
      </w:pPr>
      <w:rPr>
        <w:rFonts w:asciiTheme="majorHAnsi" w:hAnsiTheme="majorHAnsi" w:hint="default"/>
      </w:rPr>
    </w:lvl>
    <w:lvl w:ilvl="7">
      <w:start w:val="1"/>
      <w:numFmt w:val="decimal"/>
      <w:lvlText w:val="%1.%2.%3.%4.%5.%6.%7.%8"/>
      <w:lvlJc w:val="left"/>
      <w:pPr>
        <w:ind w:left="1440" w:hanging="1440"/>
      </w:pPr>
      <w:rPr>
        <w:rFonts w:asciiTheme="majorHAnsi" w:hAnsiTheme="majorHAnsi" w:hint="default"/>
      </w:rPr>
    </w:lvl>
    <w:lvl w:ilvl="8">
      <w:start w:val="1"/>
      <w:numFmt w:val="decimal"/>
      <w:lvlText w:val="%1.%2.%3.%4.%5.%6.%7.%8.%9"/>
      <w:lvlJc w:val="left"/>
      <w:pPr>
        <w:ind w:left="1584" w:hanging="1584"/>
      </w:pPr>
      <w:rPr>
        <w:rFonts w:asciiTheme="majorHAnsi" w:hAnsiTheme="majorHAnsi" w:hint="default"/>
      </w:rPr>
    </w:lvl>
  </w:abstractNum>
  <w:abstractNum w:abstractNumId="24" w15:restartNumberingAfterBreak="0">
    <w:nsid w:val="55F96F15"/>
    <w:multiLevelType w:val="multilevel"/>
    <w:tmpl w:val="0D861E1E"/>
    <w:lvl w:ilvl="0">
      <w:start w:val="1"/>
      <w:numFmt w:val="bullet"/>
      <w:pStyle w:val="Bullet1"/>
      <w:lvlText w:val=""/>
      <w:lvlJc w:val="left"/>
      <w:pPr>
        <w:tabs>
          <w:tab w:val="num" w:pos="568"/>
        </w:tabs>
        <w:ind w:left="568" w:hanging="284"/>
      </w:pPr>
      <w:rPr>
        <w:rFonts w:ascii="Wingdings" w:hAnsi="Wingdings" w:hint="default"/>
        <w:color w:val="0098DB" w:themeColor="accent1"/>
      </w:rPr>
    </w:lvl>
    <w:lvl w:ilvl="1">
      <w:start w:val="1"/>
      <w:numFmt w:val="bullet"/>
      <w:pStyle w:val="Bullet2"/>
      <w:lvlText w:val="–"/>
      <w:lvlJc w:val="left"/>
      <w:pPr>
        <w:tabs>
          <w:tab w:val="num" w:pos="851"/>
        </w:tabs>
        <w:ind w:left="851" w:hanging="283"/>
      </w:pPr>
      <w:rPr>
        <w:rFonts w:ascii="(none)" w:hAnsi="(none)" w:hint="default"/>
        <w:color w:val="0098DB" w:themeColor="accent1"/>
      </w:rPr>
    </w:lvl>
    <w:lvl w:ilvl="2">
      <w:start w:val="1"/>
      <w:numFmt w:val="bullet"/>
      <w:pStyle w:val="Bullet3"/>
      <w:lvlText w:val="–"/>
      <w:lvlJc w:val="left"/>
      <w:pPr>
        <w:tabs>
          <w:tab w:val="num" w:pos="1135"/>
        </w:tabs>
        <w:ind w:left="1135" w:hanging="284"/>
      </w:pPr>
      <w:rPr>
        <w:rFonts w:ascii="(none)" w:hAnsi="(none)" w:hint="default"/>
        <w:color w:val="0098DB" w:themeColor="accent1"/>
      </w:rPr>
    </w:lvl>
    <w:lvl w:ilvl="3">
      <w:start w:val="1"/>
      <w:numFmt w:val="bullet"/>
      <w:lvlText w:val=""/>
      <w:lvlJc w:val="left"/>
      <w:pPr>
        <w:tabs>
          <w:tab w:val="num" w:pos="284"/>
        </w:tabs>
        <w:ind w:left="1872" w:hanging="397"/>
      </w:pPr>
      <w:rPr>
        <w:rFonts w:ascii="Symbol" w:hAnsi="Symbol" w:cs="Times New Roman" w:hint="default"/>
      </w:rPr>
    </w:lvl>
    <w:lvl w:ilvl="4">
      <w:start w:val="1"/>
      <w:numFmt w:val="bullet"/>
      <w:lvlText w:val="o"/>
      <w:lvlJc w:val="left"/>
      <w:pPr>
        <w:tabs>
          <w:tab w:val="num" w:pos="284"/>
        </w:tabs>
        <w:ind w:left="2269" w:hanging="397"/>
      </w:pPr>
      <w:rPr>
        <w:rFonts w:ascii="Courier New" w:hAnsi="Courier New" w:cs="Courier New" w:hint="default"/>
      </w:rPr>
    </w:lvl>
    <w:lvl w:ilvl="5">
      <w:start w:val="1"/>
      <w:numFmt w:val="bullet"/>
      <w:lvlText w:val=""/>
      <w:lvlJc w:val="left"/>
      <w:pPr>
        <w:tabs>
          <w:tab w:val="num" w:pos="284"/>
        </w:tabs>
        <w:ind w:left="2666" w:hanging="397"/>
      </w:pPr>
      <w:rPr>
        <w:rFonts w:ascii="Wingdings" w:hAnsi="Wingdings" w:hint="default"/>
      </w:rPr>
    </w:lvl>
    <w:lvl w:ilvl="6">
      <w:start w:val="1"/>
      <w:numFmt w:val="bullet"/>
      <w:lvlText w:val=""/>
      <w:lvlJc w:val="left"/>
      <w:pPr>
        <w:tabs>
          <w:tab w:val="num" w:pos="284"/>
        </w:tabs>
        <w:ind w:left="3063" w:hanging="397"/>
      </w:pPr>
      <w:rPr>
        <w:rFonts w:ascii="Symbol" w:hAnsi="Symbol" w:hint="default"/>
      </w:rPr>
    </w:lvl>
    <w:lvl w:ilvl="7">
      <w:start w:val="1"/>
      <w:numFmt w:val="bullet"/>
      <w:lvlText w:val="o"/>
      <w:lvlJc w:val="left"/>
      <w:pPr>
        <w:tabs>
          <w:tab w:val="num" w:pos="284"/>
        </w:tabs>
        <w:ind w:left="3460" w:hanging="397"/>
      </w:pPr>
      <w:rPr>
        <w:rFonts w:ascii="Courier New" w:hAnsi="Courier New" w:cs="Courier New" w:hint="default"/>
      </w:rPr>
    </w:lvl>
    <w:lvl w:ilvl="8">
      <w:start w:val="1"/>
      <w:numFmt w:val="bullet"/>
      <w:lvlText w:val=""/>
      <w:lvlJc w:val="left"/>
      <w:pPr>
        <w:tabs>
          <w:tab w:val="num" w:pos="284"/>
        </w:tabs>
        <w:ind w:left="3857" w:hanging="397"/>
      </w:pPr>
      <w:rPr>
        <w:rFonts w:ascii="Wingdings" w:hAnsi="Wingdings" w:hint="default"/>
      </w:rPr>
    </w:lvl>
  </w:abstractNum>
  <w:abstractNum w:abstractNumId="25" w15:restartNumberingAfterBreak="0">
    <w:nsid w:val="63F90B71"/>
    <w:multiLevelType w:val="hybridMultilevel"/>
    <w:tmpl w:val="FA7871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E3444F"/>
    <w:multiLevelType w:val="hybridMultilevel"/>
    <w:tmpl w:val="F788D6EA"/>
    <w:lvl w:ilvl="0" w:tplc="5E7635DE">
      <w:start w:val="1"/>
      <w:numFmt w:val="bullet"/>
      <w:pStyle w:val="TableBullet1"/>
      <w:lvlText w:val=""/>
      <w:lvlJc w:val="left"/>
      <w:pPr>
        <w:tabs>
          <w:tab w:val="num" w:pos="227"/>
        </w:tabs>
        <w:ind w:left="227" w:hanging="227"/>
      </w:pPr>
      <w:rPr>
        <w:rFonts w:ascii="Wingdings" w:hAnsi="Wingdings" w:hint="default"/>
        <w:color w:val="0098DB" w:themeColor="accent1"/>
      </w:rPr>
    </w:lvl>
    <w:lvl w:ilvl="1" w:tplc="AB789C3C" w:tentative="1">
      <w:start w:val="1"/>
      <w:numFmt w:val="bullet"/>
      <w:lvlText w:val="o"/>
      <w:lvlJc w:val="left"/>
      <w:pPr>
        <w:tabs>
          <w:tab w:val="num" w:pos="1440"/>
        </w:tabs>
        <w:ind w:left="1440" w:hanging="360"/>
      </w:pPr>
      <w:rPr>
        <w:rFonts w:ascii="Courier New" w:hAnsi="Courier New" w:cs="Courier New" w:hint="default"/>
      </w:rPr>
    </w:lvl>
    <w:lvl w:ilvl="2" w:tplc="55B80522" w:tentative="1">
      <w:start w:val="1"/>
      <w:numFmt w:val="bullet"/>
      <w:lvlText w:val=""/>
      <w:lvlJc w:val="left"/>
      <w:pPr>
        <w:tabs>
          <w:tab w:val="num" w:pos="2160"/>
        </w:tabs>
        <w:ind w:left="2160" w:hanging="360"/>
      </w:pPr>
      <w:rPr>
        <w:rFonts w:ascii="Wingdings" w:hAnsi="Wingdings" w:hint="default"/>
      </w:rPr>
    </w:lvl>
    <w:lvl w:ilvl="3" w:tplc="5ED46D6E" w:tentative="1">
      <w:start w:val="1"/>
      <w:numFmt w:val="bullet"/>
      <w:lvlText w:val=""/>
      <w:lvlJc w:val="left"/>
      <w:pPr>
        <w:tabs>
          <w:tab w:val="num" w:pos="2880"/>
        </w:tabs>
        <w:ind w:left="2880" w:hanging="360"/>
      </w:pPr>
      <w:rPr>
        <w:rFonts w:ascii="Symbol" w:hAnsi="Symbol" w:hint="default"/>
      </w:rPr>
    </w:lvl>
    <w:lvl w:ilvl="4" w:tplc="B4523F00" w:tentative="1">
      <w:start w:val="1"/>
      <w:numFmt w:val="bullet"/>
      <w:lvlText w:val="o"/>
      <w:lvlJc w:val="left"/>
      <w:pPr>
        <w:tabs>
          <w:tab w:val="num" w:pos="3600"/>
        </w:tabs>
        <w:ind w:left="3600" w:hanging="360"/>
      </w:pPr>
      <w:rPr>
        <w:rFonts w:ascii="Courier New" w:hAnsi="Courier New" w:cs="Courier New" w:hint="default"/>
      </w:rPr>
    </w:lvl>
    <w:lvl w:ilvl="5" w:tplc="34366714" w:tentative="1">
      <w:start w:val="1"/>
      <w:numFmt w:val="bullet"/>
      <w:lvlText w:val=""/>
      <w:lvlJc w:val="left"/>
      <w:pPr>
        <w:tabs>
          <w:tab w:val="num" w:pos="4320"/>
        </w:tabs>
        <w:ind w:left="4320" w:hanging="360"/>
      </w:pPr>
      <w:rPr>
        <w:rFonts w:ascii="Wingdings" w:hAnsi="Wingdings" w:hint="default"/>
      </w:rPr>
    </w:lvl>
    <w:lvl w:ilvl="6" w:tplc="F3800740" w:tentative="1">
      <w:start w:val="1"/>
      <w:numFmt w:val="bullet"/>
      <w:lvlText w:val=""/>
      <w:lvlJc w:val="left"/>
      <w:pPr>
        <w:tabs>
          <w:tab w:val="num" w:pos="5040"/>
        </w:tabs>
        <w:ind w:left="5040" w:hanging="360"/>
      </w:pPr>
      <w:rPr>
        <w:rFonts w:ascii="Symbol" w:hAnsi="Symbol" w:hint="default"/>
      </w:rPr>
    </w:lvl>
    <w:lvl w:ilvl="7" w:tplc="9A52D018" w:tentative="1">
      <w:start w:val="1"/>
      <w:numFmt w:val="bullet"/>
      <w:lvlText w:val="o"/>
      <w:lvlJc w:val="left"/>
      <w:pPr>
        <w:tabs>
          <w:tab w:val="num" w:pos="5760"/>
        </w:tabs>
        <w:ind w:left="5760" w:hanging="360"/>
      </w:pPr>
      <w:rPr>
        <w:rFonts w:ascii="Courier New" w:hAnsi="Courier New" w:cs="Courier New" w:hint="default"/>
      </w:rPr>
    </w:lvl>
    <w:lvl w:ilvl="8" w:tplc="CD3AA94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940FF2"/>
    <w:multiLevelType w:val="singleLevel"/>
    <w:tmpl w:val="F67CA1DE"/>
    <w:lvl w:ilvl="0">
      <w:start w:val="1"/>
      <w:numFmt w:val="bullet"/>
      <w:pStyle w:val="Style1"/>
      <w:lvlText w:val=""/>
      <w:lvlJc w:val="left"/>
      <w:pPr>
        <w:tabs>
          <w:tab w:val="num" w:pos="360"/>
        </w:tabs>
        <w:ind w:left="360" w:hanging="360"/>
      </w:pPr>
      <w:rPr>
        <w:rFonts w:ascii="Symbol" w:hAnsi="Symbol" w:hint="default"/>
      </w:rPr>
    </w:lvl>
  </w:abstractNum>
  <w:abstractNum w:abstractNumId="28" w15:restartNumberingAfterBreak="0">
    <w:nsid w:val="796A3518"/>
    <w:multiLevelType w:val="multilevel"/>
    <w:tmpl w:val="2A18266C"/>
    <w:lvl w:ilvl="0">
      <w:start w:val="1"/>
      <w:numFmt w:val="decimal"/>
      <w:pStyle w:val="NumBullet1"/>
      <w:lvlText w:val="%1."/>
      <w:lvlJc w:val="left"/>
      <w:pPr>
        <w:tabs>
          <w:tab w:val="num" w:pos="425"/>
        </w:tabs>
        <w:ind w:left="425" w:hanging="425"/>
      </w:pPr>
      <w:rPr>
        <w:rFonts w:hint="default"/>
        <w:color w:val="0098DB" w:themeColor="accent1"/>
      </w:rPr>
    </w:lvl>
    <w:lvl w:ilvl="1">
      <w:start w:val="1"/>
      <w:numFmt w:val="lowerLetter"/>
      <w:pStyle w:val="NumBullet2"/>
      <w:lvlText w:val="%2."/>
      <w:lvlJc w:val="left"/>
      <w:pPr>
        <w:tabs>
          <w:tab w:val="num" w:pos="851"/>
        </w:tabs>
        <w:ind w:left="851" w:hanging="426"/>
      </w:pPr>
      <w:rPr>
        <w:rFonts w:hint="default"/>
        <w:color w:val="0098DB" w:themeColor="accent1"/>
      </w:rPr>
    </w:lvl>
    <w:lvl w:ilvl="2">
      <w:start w:val="1"/>
      <w:numFmt w:val="lowerRoman"/>
      <w:pStyle w:val="NumBullet3"/>
      <w:lvlText w:val="%3."/>
      <w:lvlJc w:val="left"/>
      <w:pPr>
        <w:tabs>
          <w:tab w:val="num" w:pos="1276"/>
        </w:tabs>
        <w:ind w:left="1276" w:hanging="425"/>
      </w:pPr>
      <w:rPr>
        <w:rFonts w:hint="default"/>
        <w:color w:val="0098DB" w:themeColor="accent1"/>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9" w15:restartNumberingAfterBreak="0">
    <w:nsid w:val="7C924075"/>
    <w:multiLevelType w:val="hybridMultilevel"/>
    <w:tmpl w:val="19C8791C"/>
    <w:lvl w:ilvl="0" w:tplc="62C4881C">
      <w:start w:val="1"/>
      <w:numFmt w:val="bullet"/>
      <w:lvlText w:val="‒"/>
      <w:lvlJc w:val="left"/>
      <w:pPr>
        <w:tabs>
          <w:tab w:val="num" w:pos="1276"/>
        </w:tabs>
        <w:ind w:left="1276" w:hanging="425"/>
      </w:pPr>
      <w:rPr>
        <w:rFonts w:ascii="Calibri" w:hAnsi="Calibri" w:hint="default"/>
        <w:color w:val="0098DB" w:themeColor="accent1"/>
      </w:rPr>
    </w:lvl>
    <w:lvl w:ilvl="1" w:tplc="08090003" w:tentative="1">
      <w:start w:val="1"/>
      <w:numFmt w:val="bullet"/>
      <w:lvlText w:val="o"/>
      <w:lvlJc w:val="left"/>
      <w:pPr>
        <w:ind w:left="3580" w:hanging="360"/>
      </w:pPr>
      <w:rPr>
        <w:rFonts w:ascii="Courier New" w:hAnsi="Courier New" w:cs="Courier New" w:hint="default"/>
      </w:rPr>
    </w:lvl>
    <w:lvl w:ilvl="2" w:tplc="08090005" w:tentative="1">
      <w:start w:val="1"/>
      <w:numFmt w:val="bullet"/>
      <w:lvlText w:val=""/>
      <w:lvlJc w:val="left"/>
      <w:pPr>
        <w:ind w:left="4300" w:hanging="360"/>
      </w:pPr>
      <w:rPr>
        <w:rFonts w:ascii="Wingdings" w:hAnsi="Wingdings" w:hint="default"/>
      </w:rPr>
    </w:lvl>
    <w:lvl w:ilvl="3" w:tplc="08090001" w:tentative="1">
      <w:start w:val="1"/>
      <w:numFmt w:val="bullet"/>
      <w:lvlText w:val=""/>
      <w:lvlJc w:val="left"/>
      <w:pPr>
        <w:ind w:left="5020" w:hanging="360"/>
      </w:pPr>
      <w:rPr>
        <w:rFonts w:ascii="Symbol" w:hAnsi="Symbol" w:hint="default"/>
      </w:rPr>
    </w:lvl>
    <w:lvl w:ilvl="4" w:tplc="08090003" w:tentative="1">
      <w:start w:val="1"/>
      <w:numFmt w:val="bullet"/>
      <w:lvlText w:val="o"/>
      <w:lvlJc w:val="left"/>
      <w:pPr>
        <w:ind w:left="5740" w:hanging="360"/>
      </w:pPr>
      <w:rPr>
        <w:rFonts w:ascii="Courier New" w:hAnsi="Courier New" w:cs="Courier New" w:hint="default"/>
      </w:rPr>
    </w:lvl>
    <w:lvl w:ilvl="5" w:tplc="08090005" w:tentative="1">
      <w:start w:val="1"/>
      <w:numFmt w:val="bullet"/>
      <w:lvlText w:val=""/>
      <w:lvlJc w:val="left"/>
      <w:pPr>
        <w:ind w:left="6460" w:hanging="360"/>
      </w:pPr>
      <w:rPr>
        <w:rFonts w:ascii="Wingdings" w:hAnsi="Wingdings" w:hint="default"/>
      </w:rPr>
    </w:lvl>
    <w:lvl w:ilvl="6" w:tplc="08090001" w:tentative="1">
      <w:start w:val="1"/>
      <w:numFmt w:val="bullet"/>
      <w:lvlText w:val=""/>
      <w:lvlJc w:val="left"/>
      <w:pPr>
        <w:ind w:left="7180" w:hanging="360"/>
      </w:pPr>
      <w:rPr>
        <w:rFonts w:ascii="Symbol" w:hAnsi="Symbol" w:hint="default"/>
      </w:rPr>
    </w:lvl>
    <w:lvl w:ilvl="7" w:tplc="08090003" w:tentative="1">
      <w:start w:val="1"/>
      <w:numFmt w:val="bullet"/>
      <w:lvlText w:val="o"/>
      <w:lvlJc w:val="left"/>
      <w:pPr>
        <w:ind w:left="7900" w:hanging="360"/>
      </w:pPr>
      <w:rPr>
        <w:rFonts w:ascii="Courier New" w:hAnsi="Courier New" w:cs="Courier New" w:hint="default"/>
      </w:rPr>
    </w:lvl>
    <w:lvl w:ilvl="8" w:tplc="08090005" w:tentative="1">
      <w:start w:val="1"/>
      <w:numFmt w:val="bullet"/>
      <w:lvlText w:val=""/>
      <w:lvlJc w:val="left"/>
      <w:pPr>
        <w:ind w:left="8620" w:hanging="360"/>
      </w:pPr>
      <w:rPr>
        <w:rFonts w:ascii="Wingdings" w:hAnsi="Wingdings" w:hint="default"/>
      </w:rPr>
    </w:lvl>
  </w:abstractNum>
  <w:num w:numId="1" w16cid:durableId="127745065">
    <w:abstractNumId w:val="22"/>
  </w:num>
  <w:num w:numId="2" w16cid:durableId="933325548">
    <w:abstractNumId w:val="28"/>
  </w:num>
  <w:num w:numId="3" w16cid:durableId="1773545144">
    <w:abstractNumId w:val="26"/>
  </w:num>
  <w:num w:numId="4" w16cid:durableId="1735662509">
    <w:abstractNumId w:val="13"/>
  </w:num>
  <w:num w:numId="5" w16cid:durableId="14307347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68065341">
    <w:abstractNumId w:val="23"/>
  </w:num>
  <w:num w:numId="7" w16cid:durableId="1966814849">
    <w:abstractNumId w:val="20"/>
  </w:num>
  <w:num w:numId="8" w16cid:durableId="26149895">
    <w:abstractNumId w:val="29"/>
  </w:num>
  <w:num w:numId="9" w16cid:durableId="918054325">
    <w:abstractNumId w:val="14"/>
  </w:num>
  <w:num w:numId="10" w16cid:durableId="1877966133">
    <w:abstractNumId w:val="24"/>
  </w:num>
  <w:num w:numId="11" w16cid:durableId="1348368524">
    <w:abstractNumId w:val="9"/>
  </w:num>
  <w:num w:numId="12" w16cid:durableId="1037436173">
    <w:abstractNumId w:val="7"/>
  </w:num>
  <w:num w:numId="13" w16cid:durableId="2007897714">
    <w:abstractNumId w:val="6"/>
  </w:num>
  <w:num w:numId="14" w16cid:durableId="1293293909">
    <w:abstractNumId w:val="5"/>
  </w:num>
  <w:num w:numId="15" w16cid:durableId="1648703863">
    <w:abstractNumId w:val="4"/>
  </w:num>
  <w:num w:numId="16" w16cid:durableId="1669677757">
    <w:abstractNumId w:val="8"/>
  </w:num>
  <w:num w:numId="17" w16cid:durableId="1119757880">
    <w:abstractNumId w:val="3"/>
  </w:num>
  <w:num w:numId="18" w16cid:durableId="946087286">
    <w:abstractNumId w:val="2"/>
  </w:num>
  <w:num w:numId="19" w16cid:durableId="194583830">
    <w:abstractNumId w:val="1"/>
  </w:num>
  <w:num w:numId="20" w16cid:durableId="439421175">
    <w:abstractNumId w:val="0"/>
  </w:num>
  <w:num w:numId="21" w16cid:durableId="1650401820">
    <w:abstractNumId w:val="27"/>
  </w:num>
  <w:num w:numId="22" w16cid:durableId="674723032">
    <w:abstractNumId w:val="15"/>
  </w:num>
  <w:num w:numId="23" w16cid:durableId="1470634255">
    <w:abstractNumId w:val="25"/>
  </w:num>
  <w:num w:numId="24" w16cid:durableId="1973513336">
    <w:abstractNumId w:val="10"/>
  </w:num>
  <w:num w:numId="25" w16cid:durableId="1833909727">
    <w:abstractNumId w:val="24"/>
  </w:num>
  <w:num w:numId="26" w16cid:durableId="479465654">
    <w:abstractNumId w:val="24"/>
  </w:num>
  <w:num w:numId="27" w16cid:durableId="267861203">
    <w:abstractNumId w:val="24"/>
  </w:num>
  <w:num w:numId="28" w16cid:durableId="1625499302">
    <w:abstractNumId w:val="24"/>
  </w:num>
  <w:num w:numId="29" w16cid:durableId="1383363239">
    <w:abstractNumId w:val="21"/>
  </w:num>
  <w:num w:numId="30" w16cid:durableId="1145048592">
    <w:abstractNumId w:val="11"/>
  </w:num>
  <w:num w:numId="31" w16cid:durableId="1843351623">
    <w:abstractNumId w:val="24"/>
  </w:num>
  <w:num w:numId="32" w16cid:durableId="256325445">
    <w:abstractNumId w:val="24"/>
  </w:num>
  <w:num w:numId="33" w16cid:durableId="256914169">
    <w:abstractNumId w:val="24"/>
  </w:num>
  <w:num w:numId="34" w16cid:durableId="549651958">
    <w:abstractNumId w:val="24"/>
  </w:num>
  <w:num w:numId="35" w16cid:durableId="500894006">
    <w:abstractNumId w:val="24"/>
  </w:num>
  <w:num w:numId="36" w16cid:durableId="944192976">
    <w:abstractNumId w:val="16"/>
  </w:num>
  <w:num w:numId="37" w16cid:durableId="634918958">
    <w:abstractNumId w:val="17"/>
  </w:num>
  <w:num w:numId="38" w16cid:durableId="1838182690">
    <w:abstractNumId w:val="12"/>
  </w:num>
  <w:num w:numId="39" w16cid:durableId="470563580">
    <w:abstractNumId w:val="18"/>
  </w:num>
  <w:num w:numId="40" w16cid:durableId="1464612076">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attachedTemplate r:id="rId1"/>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EA8"/>
    <w:rsid w:val="00000ADF"/>
    <w:rsid w:val="000038EC"/>
    <w:rsid w:val="00004A45"/>
    <w:rsid w:val="00004CAE"/>
    <w:rsid w:val="00004E3D"/>
    <w:rsid w:val="00007CB0"/>
    <w:rsid w:val="000130D8"/>
    <w:rsid w:val="00015767"/>
    <w:rsid w:val="00016D12"/>
    <w:rsid w:val="000171CC"/>
    <w:rsid w:val="000175C8"/>
    <w:rsid w:val="0002070D"/>
    <w:rsid w:val="00021697"/>
    <w:rsid w:val="0002176B"/>
    <w:rsid w:val="000220BC"/>
    <w:rsid w:val="00023604"/>
    <w:rsid w:val="00025C4A"/>
    <w:rsid w:val="00026A75"/>
    <w:rsid w:val="000270A1"/>
    <w:rsid w:val="000277B2"/>
    <w:rsid w:val="00027E1D"/>
    <w:rsid w:val="0003025A"/>
    <w:rsid w:val="000303F6"/>
    <w:rsid w:val="00030B53"/>
    <w:rsid w:val="00033281"/>
    <w:rsid w:val="0003358C"/>
    <w:rsid w:val="00033751"/>
    <w:rsid w:val="00035B5B"/>
    <w:rsid w:val="000368FD"/>
    <w:rsid w:val="00037E54"/>
    <w:rsid w:val="000402C3"/>
    <w:rsid w:val="00040AB1"/>
    <w:rsid w:val="00041E95"/>
    <w:rsid w:val="00042126"/>
    <w:rsid w:val="00042E87"/>
    <w:rsid w:val="0004538F"/>
    <w:rsid w:val="000454C6"/>
    <w:rsid w:val="00046818"/>
    <w:rsid w:val="000520DF"/>
    <w:rsid w:val="00052319"/>
    <w:rsid w:val="00052B3A"/>
    <w:rsid w:val="00053D47"/>
    <w:rsid w:val="00053E30"/>
    <w:rsid w:val="00054788"/>
    <w:rsid w:val="00055B5C"/>
    <w:rsid w:val="00055BFC"/>
    <w:rsid w:val="00056E86"/>
    <w:rsid w:val="000579C8"/>
    <w:rsid w:val="0006056D"/>
    <w:rsid w:val="00060BA5"/>
    <w:rsid w:val="00062819"/>
    <w:rsid w:val="00066B40"/>
    <w:rsid w:val="00067184"/>
    <w:rsid w:val="000707D4"/>
    <w:rsid w:val="00070A9B"/>
    <w:rsid w:val="00072AE0"/>
    <w:rsid w:val="00072C0C"/>
    <w:rsid w:val="000737C5"/>
    <w:rsid w:val="00073831"/>
    <w:rsid w:val="00073BAF"/>
    <w:rsid w:val="000753D9"/>
    <w:rsid w:val="00075BB2"/>
    <w:rsid w:val="00075C83"/>
    <w:rsid w:val="00076B6C"/>
    <w:rsid w:val="00076C6C"/>
    <w:rsid w:val="00082AEC"/>
    <w:rsid w:val="0008521A"/>
    <w:rsid w:val="000859BA"/>
    <w:rsid w:val="00085F3A"/>
    <w:rsid w:val="00087BE2"/>
    <w:rsid w:val="00087C91"/>
    <w:rsid w:val="00091E33"/>
    <w:rsid w:val="000936B3"/>
    <w:rsid w:val="00093ACA"/>
    <w:rsid w:val="00095352"/>
    <w:rsid w:val="00096031"/>
    <w:rsid w:val="000A0414"/>
    <w:rsid w:val="000A1811"/>
    <w:rsid w:val="000A18A8"/>
    <w:rsid w:val="000A1BF4"/>
    <w:rsid w:val="000A2BBE"/>
    <w:rsid w:val="000A2BC3"/>
    <w:rsid w:val="000A2FE6"/>
    <w:rsid w:val="000A3C21"/>
    <w:rsid w:val="000A3C7F"/>
    <w:rsid w:val="000A5AD1"/>
    <w:rsid w:val="000A5D72"/>
    <w:rsid w:val="000A68E6"/>
    <w:rsid w:val="000A7939"/>
    <w:rsid w:val="000B265F"/>
    <w:rsid w:val="000B2CD9"/>
    <w:rsid w:val="000B37E9"/>
    <w:rsid w:val="000B4A48"/>
    <w:rsid w:val="000B6E03"/>
    <w:rsid w:val="000C5764"/>
    <w:rsid w:val="000C7E4E"/>
    <w:rsid w:val="000D03C5"/>
    <w:rsid w:val="000D1C7F"/>
    <w:rsid w:val="000D2C2D"/>
    <w:rsid w:val="000D4D1D"/>
    <w:rsid w:val="000D4D4E"/>
    <w:rsid w:val="000D5192"/>
    <w:rsid w:val="000D5E36"/>
    <w:rsid w:val="000E0883"/>
    <w:rsid w:val="000E2CAD"/>
    <w:rsid w:val="000E3320"/>
    <w:rsid w:val="000E532B"/>
    <w:rsid w:val="000E5E28"/>
    <w:rsid w:val="000E6283"/>
    <w:rsid w:val="000E6B6D"/>
    <w:rsid w:val="000E6DD0"/>
    <w:rsid w:val="000E7F9F"/>
    <w:rsid w:val="000F0215"/>
    <w:rsid w:val="000F219D"/>
    <w:rsid w:val="000F2686"/>
    <w:rsid w:val="000F40EB"/>
    <w:rsid w:val="000F4F3B"/>
    <w:rsid w:val="000F51E2"/>
    <w:rsid w:val="000F53A3"/>
    <w:rsid w:val="000F5E84"/>
    <w:rsid w:val="000F694D"/>
    <w:rsid w:val="000F6F12"/>
    <w:rsid w:val="000F6FA0"/>
    <w:rsid w:val="00102B3B"/>
    <w:rsid w:val="00102EE8"/>
    <w:rsid w:val="00103D42"/>
    <w:rsid w:val="00104B30"/>
    <w:rsid w:val="00104F71"/>
    <w:rsid w:val="00105F55"/>
    <w:rsid w:val="00106593"/>
    <w:rsid w:val="00106BC3"/>
    <w:rsid w:val="001071E3"/>
    <w:rsid w:val="001107DE"/>
    <w:rsid w:val="001163E0"/>
    <w:rsid w:val="0011676D"/>
    <w:rsid w:val="00120300"/>
    <w:rsid w:val="00120431"/>
    <w:rsid w:val="00120BA9"/>
    <w:rsid w:val="001228E8"/>
    <w:rsid w:val="00123CB6"/>
    <w:rsid w:val="00124A27"/>
    <w:rsid w:val="00125111"/>
    <w:rsid w:val="001272D0"/>
    <w:rsid w:val="00127B24"/>
    <w:rsid w:val="001304E7"/>
    <w:rsid w:val="00131732"/>
    <w:rsid w:val="0013229B"/>
    <w:rsid w:val="00133095"/>
    <w:rsid w:val="00133E9B"/>
    <w:rsid w:val="001342D4"/>
    <w:rsid w:val="00135538"/>
    <w:rsid w:val="00136722"/>
    <w:rsid w:val="00136BB5"/>
    <w:rsid w:val="00136C1C"/>
    <w:rsid w:val="0014074F"/>
    <w:rsid w:val="00140C9B"/>
    <w:rsid w:val="00141107"/>
    <w:rsid w:val="00142657"/>
    <w:rsid w:val="00142E9D"/>
    <w:rsid w:val="00145ACF"/>
    <w:rsid w:val="00146302"/>
    <w:rsid w:val="0014798C"/>
    <w:rsid w:val="00147CD5"/>
    <w:rsid w:val="00155785"/>
    <w:rsid w:val="0015692D"/>
    <w:rsid w:val="0016159D"/>
    <w:rsid w:val="00161980"/>
    <w:rsid w:val="001634D6"/>
    <w:rsid w:val="00163C19"/>
    <w:rsid w:val="00163E8D"/>
    <w:rsid w:val="00164232"/>
    <w:rsid w:val="001655D9"/>
    <w:rsid w:val="001657CA"/>
    <w:rsid w:val="00166FA4"/>
    <w:rsid w:val="001673E8"/>
    <w:rsid w:val="0017424D"/>
    <w:rsid w:val="00175514"/>
    <w:rsid w:val="001772A2"/>
    <w:rsid w:val="00180528"/>
    <w:rsid w:val="00182588"/>
    <w:rsid w:val="001837DE"/>
    <w:rsid w:val="001840F7"/>
    <w:rsid w:val="00186DE4"/>
    <w:rsid w:val="00194559"/>
    <w:rsid w:val="001966A0"/>
    <w:rsid w:val="00196BC1"/>
    <w:rsid w:val="001A072D"/>
    <w:rsid w:val="001A1763"/>
    <w:rsid w:val="001A260E"/>
    <w:rsid w:val="001A2DF5"/>
    <w:rsid w:val="001A3A82"/>
    <w:rsid w:val="001A5F4D"/>
    <w:rsid w:val="001A5FA1"/>
    <w:rsid w:val="001A789B"/>
    <w:rsid w:val="001A7CED"/>
    <w:rsid w:val="001A7EC9"/>
    <w:rsid w:val="001B0514"/>
    <w:rsid w:val="001B62D2"/>
    <w:rsid w:val="001B6852"/>
    <w:rsid w:val="001C0B53"/>
    <w:rsid w:val="001C0EE9"/>
    <w:rsid w:val="001C27BA"/>
    <w:rsid w:val="001C3D8F"/>
    <w:rsid w:val="001C4F32"/>
    <w:rsid w:val="001C53B3"/>
    <w:rsid w:val="001C5BD6"/>
    <w:rsid w:val="001C642A"/>
    <w:rsid w:val="001C691C"/>
    <w:rsid w:val="001C71B1"/>
    <w:rsid w:val="001C77C3"/>
    <w:rsid w:val="001D0F1C"/>
    <w:rsid w:val="001D43BC"/>
    <w:rsid w:val="001D4A59"/>
    <w:rsid w:val="001D5B31"/>
    <w:rsid w:val="001E0474"/>
    <w:rsid w:val="001E133D"/>
    <w:rsid w:val="001E21A2"/>
    <w:rsid w:val="001E2BCE"/>
    <w:rsid w:val="001E3A87"/>
    <w:rsid w:val="001E419A"/>
    <w:rsid w:val="001E4541"/>
    <w:rsid w:val="001E49AA"/>
    <w:rsid w:val="001E57B1"/>
    <w:rsid w:val="001E62CA"/>
    <w:rsid w:val="001E7351"/>
    <w:rsid w:val="001E77BB"/>
    <w:rsid w:val="001F152B"/>
    <w:rsid w:val="001F1CE2"/>
    <w:rsid w:val="001F2662"/>
    <w:rsid w:val="001F3C5C"/>
    <w:rsid w:val="001F4439"/>
    <w:rsid w:val="001F4AC4"/>
    <w:rsid w:val="001F505D"/>
    <w:rsid w:val="001F6519"/>
    <w:rsid w:val="001F77B2"/>
    <w:rsid w:val="00200010"/>
    <w:rsid w:val="0020172A"/>
    <w:rsid w:val="002026C0"/>
    <w:rsid w:val="002044B6"/>
    <w:rsid w:val="00204E1D"/>
    <w:rsid w:val="00205363"/>
    <w:rsid w:val="0020552E"/>
    <w:rsid w:val="00205548"/>
    <w:rsid w:val="00211BF7"/>
    <w:rsid w:val="00212237"/>
    <w:rsid w:val="00213186"/>
    <w:rsid w:val="002152EA"/>
    <w:rsid w:val="00217752"/>
    <w:rsid w:val="0022174C"/>
    <w:rsid w:val="00222D31"/>
    <w:rsid w:val="00222FE5"/>
    <w:rsid w:val="00226F45"/>
    <w:rsid w:val="00230514"/>
    <w:rsid w:val="00235168"/>
    <w:rsid w:val="002418A2"/>
    <w:rsid w:val="00242E14"/>
    <w:rsid w:val="00245B4C"/>
    <w:rsid w:val="00250ED0"/>
    <w:rsid w:val="00256276"/>
    <w:rsid w:val="002572F7"/>
    <w:rsid w:val="0026297C"/>
    <w:rsid w:val="002654B0"/>
    <w:rsid w:val="002660D6"/>
    <w:rsid w:val="00266BA0"/>
    <w:rsid w:val="002708E5"/>
    <w:rsid w:val="00271E7F"/>
    <w:rsid w:val="00273E6A"/>
    <w:rsid w:val="00274F68"/>
    <w:rsid w:val="002760EF"/>
    <w:rsid w:val="00280400"/>
    <w:rsid w:val="002813CA"/>
    <w:rsid w:val="00281566"/>
    <w:rsid w:val="00282DD9"/>
    <w:rsid w:val="0028353B"/>
    <w:rsid w:val="002851EC"/>
    <w:rsid w:val="0028580C"/>
    <w:rsid w:val="00286D7B"/>
    <w:rsid w:val="00291BBE"/>
    <w:rsid w:val="00292A84"/>
    <w:rsid w:val="00292D88"/>
    <w:rsid w:val="0029367A"/>
    <w:rsid w:val="00294A93"/>
    <w:rsid w:val="00294B3F"/>
    <w:rsid w:val="002956E5"/>
    <w:rsid w:val="002966DE"/>
    <w:rsid w:val="00296B35"/>
    <w:rsid w:val="00297023"/>
    <w:rsid w:val="002A01EE"/>
    <w:rsid w:val="002A36BA"/>
    <w:rsid w:val="002A50F5"/>
    <w:rsid w:val="002A6514"/>
    <w:rsid w:val="002A682C"/>
    <w:rsid w:val="002A69A0"/>
    <w:rsid w:val="002A7B16"/>
    <w:rsid w:val="002B0970"/>
    <w:rsid w:val="002B09F7"/>
    <w:rsid w:val="002B09FC"/>
    <w:rsid w:val="002B0C40"/>
    <w:rsid w:val="002B0F51"/>
    <w:rsid w:val="002B3C10"/>
    <w:rsid w:val="002B4314"/>
    <w:rsid w:val="002B4377"/>
    <w:rsid w:val="002B53F1"/>
    <w:rsid w:val="002B5420"/>
    <w:rsid w:val="002B5526"/>
    <w:rsid w:val="002B5798"/>
    <w:rsid w:val="002B6E43"/>
    <w:rsid w:val="002C02F5"/>
    <w:rsid w:val="002C266B"/>
    <w:rsid w:val="002C30D0"/>
    <w:rsid w:val="002C43A3"/>
    <w:rsid w:val="002C750A"/>
    <w:rsid w:val="002D16AD"/>
    <w:rsid w:val="002D31F6"/>
    <w:rsid w:val="002D3F24"/>
    <w:rsid w:val="002D3F7E"/>
    <w:rsid w:val="002D4B32"/>
    <w:rsid w:val="002E17FD"/>
    <w:rsid w:val="002E1E9B"/>
    <w:rsid w:val="002E2255"/>
    <w:rsid w:val="002E267E"/>
    <w:rsid w:val="002E3C57"/>
    <w:rsid w:val="002E52BB"/>
    <w:rsid w:val="002E6D7A"/>
    <w:rsid w:val="002F00E5"/>
    <w:rsid w:val="002F0377"/>
    <w:rsid w:val="002F3177"/>
    <w:rsid w:val="002F552C"/>
    <w:rsid w:val="00300514"/>
    <w:rsid w:val="00303905"/>
    <w:rsid w:val="003047E0"/>
    <w:rsid w:val="003053AF"/>
    <w:rsid w:val="00306EEA"/>
    <w:rsid w:val="00311796"/>
    <w:rsid w:val="00311CB2"/>
    <w:rsid w:val="00312F8E"/>
    <w:rsid w:val="00313CAE"/>
    <w:rsid w:val="00314A82"/>
    <w:rsid w:val="003152D2"/>
    <w:rsid w:val="00315A90"/>
    <w:rsid w:val="00315E9C"/>
    <w:rsid w:val="00316C8A"/>
    <w:rsid w:val="003208D1"/>
    <w:rsid w:val="00320CDD"/>
    <w:rsid w:val="00320F8E"/>
    <w:rsid w:val="00321406"/>
    <w:rsid w:val="0032227A"/>
    <w:rsid w:val="00322323"/>
    <w:rsid w:val="00324EE6"/>
    <w:rsid w:val="00325EB2"/>
    <w:rsid w:val="003317DF"/>
    <w:rsid w:val="0033319B"/>
    <w:rsid w:val="0033482B"/>
    <w:rsid w:val="00335487"/>
    <w:rsid w:val="00335B9F"/>
    <w:rsid w:val="0034118D"/>
    <w:rsid w:val="003431A6"/>
    <w:rsid w:val="00344520"/>
    <w:rsid w:val="00344C05"/>
    <w:rsid w:val="00344E7C"/>
    <w:rsid w:val="003461E5"/>
    <w:rsid w:val="00346943"/>
    <w:rsid w:val="00347321"/>
    <w:rsid w:val="00351E88"/>
    <w:rsid w:val="00352397"/>
    <w:rsid w:val="00354A0C"/>
    <w:rsid w:val="00354DB3"/>
    <w:rsid w:val="003560B7"/>
    <w:rsid w:val="00356835"/>
    <w:rsid w:val="00357C71"/>
    <w:rsid w:val="00360CB6"/>
    <w:rsid w:val="00364382"/>
    <w:rsid w:val="00364D47"/>
    <w:rsid w:val="003656CF"/>
    <w:rsid w:val="00367B7D"/>
    <w:rsid w:val="00371564"/>
    <w:rsid w:val="00371B07"/>
    <w:rsid w:val="00371F16"/>
    <w:rsid w:val="00372469"/>
    <w:rsid w:val="003752F3"/>
    <w:rsid w:val="00376758"/>
    <w:rsid w:val="00377311"/>
    <w:rsid w:val="003800FB"/>
    <w:rsid w:val="00380831"/>
    <w:rsid w:val="0038171A"/>
    <w:rsid w:val="00382254"/>
    <w:rsid w:val="00382B6A"/>
    <w:rsid w:val="00385220"/>
    <w:rsid w:val="00385692"/>
    <w:rsid w:val="00386239"/>
    <w:rsid w:val="00386782"/>
    <w:rsid w:val="0039026A"/>
    <w:rsid w:val="00392AC0"/>
    <w:rsid w:val="003938D7"/>
    <w:rsid w:val="00393FDC"/>
    <w:rsid w:val="00397014"/>
    <w:rsid w:val="003A2128"/>
    <w:rsid w:val="003A363A"/>
    <w:rsid w:val="003A46CF"/>
    <w:rsid w:val="003B0D95"/>
    <w:rsid w:val="003B28A8"/>
    <w:rsid w:val="003B2FC2"/>
    <w:rsid w:val="003B3C7F"/>
    <w:rsid w:val="003B4E29"/>
    <w:rsid w:val="003B4F48"/>
    <w:rsid w:val="003B5324"/>
    <w:rsid w:val="003B5C6E"/>
    <w:rsid w:val="003B5D32"/>
    <w:rsid w:val="003B79D2"/>
    <w:rsid w:val="003C08F9"/>
    <w:rsid w:val="003C0D98"/>
    <w:rsid w:val="003C287D"/>
    <w:rsid w:val="003C2F5F"/>
    <w:rsid w:val="003C5052"/>
    <w:rsid w:val="003C571E"/>
    <w:rsid w:val="003C5B1F"/>
    <w:rsid w:val="003C6589"/>
    <w:rsid w:val="003C67FC"/>
    <w:rsid w:val="003C6DF2"/>
    <w:rsid w:val="003C79FC"/>
    <w:rsid w:val="003D1265"/>
    <w:rsid w:val="003D13AB"/>
    <w:rsid w:val="003D2577"/>
    <w:rsid w:val="003D2799"/>
    <w:rsid w:val="003D3E1F"/>
    <w:rsid w:val="003D5933"/>
    <w:rsid w:val="003D5F37"/>
    <w:rsid w:val="003E2452"/>
    <w:rsid w:val="003E3832"/>
    <w:rsid w:val="003E3BD9"/>
    <w:rsid w:val="003E4E6E"/>
    <w:rsid w:val="003E56C0"/>
    <w:rsid w:val="003E6792"/>
    <w:rsid w:val="003E77FC"/>
    <w:rsid w:val="003F11FE"/>
    <w:rsid w:val="003F1AC2"/>
    <w:rsid w:val="003F24DB"/>
    <w:rsid w:val="003F26B0"/>
    <w:rsid w:val="003F2AA0"/>
    <w:rsid w:val="003F30FE"/>
    <w:rsid w:val="003F3164"/>
    <w:rsid w:val="003F6275"/>
    <w:rsid w:val="00402622"/>
    <w:rsid w:val="00404972"/>
    <w:rsid w:val="00404D2B"/>
    <w:rsid w:val="00407BB7"/>
    <w:rsid w:val="00410A9F"/>
    <w:rsid w:val="004114C2"/>
    <w:rsid w:val="00412388"/>
    <w:rsid w:val="0041676B"/>
    <w:rsid w:val="004224BF"/>
    <w:rsid w:val="004249DA"/>
    <w:rsid w:val="00426533"/>
    <w:rsid w:val="0042749E"/>
    <w:rsid w:val="0043064A"/>
    <w:rsid w:val="00430D9B"/>
    <w:rsid w:val="004313FE"/>
    <w:rsid w:val="00431ECA"/>
    <w:rsid w:val="004322B5"/>
    <w:rsid w:val="004358F7"/>
    <w:rsid w:val="00436F01"/>
    <w:rsid w:val="004377E7"/>
    <w:rsid w:val="00437EAB"/>
    <w:rsid w:val="0044047A"/>
    <w:rsid w:val="00441B2A"/>
    <w:rsid w:val="00443441"/>
    <w:rsid w:val="00443B11"/>
    <w:rsid w:val="004440FE"/>
    <w:rsid w:val="00444844"/>
    <w:rsid w:val="00444E7B"/>
    <w:rsid w:val="004461A3"/>
    <w:rsid w:val="00446632"/>
    <w:rsid w:val="00450EE0"/>
    <w:rsid w:val="004519B7"/>
    <w:rsid w:val="00451CDD"/>
    <w:rsid w:val="00454260"/>
    <w:rsid w:val="004542D3"/>
    <w:rsid w:val="004544FF"/>
    <w:rsid w:val="00455AA4"/>
    <w:rsid w:val="004570ED"/>
    <w:rsid w:val="00462118"/>
    <w:rsid w:val="00462DDE"/>
    <w:rsid w:val="00462DF4"/>
    <w:rsid w:val="004634C8"/>
    <w:rsid w:val="0046412A"/>
    <w:rsid w:val="0046444B"/>
    <w:rsid w:val="00464863"/>
    <w:rsid w:val="00464E06"/>
    <w:rsid w:val="004651AF"/>
    <w:rsid w:val="004663C9"/>
    <w:rsid w:val="00467D6E"/>
    <w:rsid w:val="00470A4B"/>
    <w:rsid w:val="00471E04"/>
    <w:rsid w:val="0047212E"/>
    <w:rsid w:val="00472775"/>
    <w:rsid w:val="00472F82"/>
    <w:rsid w:val="00473080"/>
    <w:rsid w:val="004746CF"/>
    <w:rsid w:val="00474914"/>
    <w:rsid w:val="00474AC6"/>
    <w:rsid w:val="004759DD"/>
    <w:rsid w:val="004771DA"/>
    <w:rsid w:val="004800E6"/>
    <w:rsid w:val="0048155F"/>
    <w:rsid w:val="004828C3"/>
    <w:rsid w:val="00482F4E"/>
    <w:rsid w:val="00485921"/>
    <w:rsid w:val="00490F45"/>
    <w:rsid w:val="00490F9D"/>
    <w:rsid w:val="0049150B"/>
    <w:rsid w:val="004927E6"/>
    <w:rsid w:val="004929F3"/>
    <w:rsid w:val="004941DB"/>
    <w:rsid w:val="0049557D"/>
    <w:rsid w:val="004958E6"/>
    <w:rsid w:val="0049706E"/>
    <w:rsid w:val="00497F28"/>
    <w:rsid w:val="004A0F85"/>
    <w:rsid w:val="004A3151"/>
    <w:rsid w:val="004A32A0"/>
    <w:rsid w:val="004A40D3"/>
    <w:rsid w:val="004A634B"/>
    <w:rsid w:val="004A6E00"/>
    <w:rsid w:val="004A71F3"/>
    <w:rsid w:val="004B4C75"/>
    <w:rsid w:val="004B6521"/>
    <w:rsid w:val="004B71BF"/>
    <w:rsid w:val="004B73C2"/>
    <w:rsid w:val="004B7444"/>
    <w:rsid w:val="004C1762"/>
    <w:rsid w:val="004C2821"/>
    <w:rsid w:val="004C2FD9"/>
    <w:rsid w:val="004C4494"/>
    <w:rsid w:val="004D0EC4"/>
    <w:rsid w:val="004D287A"/>
    <w:rsid w:val="004D3586"/>
    <w:rsid w:val="004D4101"/>
    <w:rsid w:val="004D46E7"/>
    <w:rsid w:val="004D47E6"/>
    <w:rsid w:val="004D5E1B"/>
    <w:rsid w:val="004E0744"/>
    <w:rsid w:val="004E0D55"/>
    <w:rsid w:val="004E323E"/>
    <w:rsid w:val="004E3476"/>
    <w:rsid w:val="004E3499"/>
    <w:rsid w:val="004E39CC"/>
    <w:rsid w:val="004E4CEE"/>
    <w:rsid w:val="004E5CB1"/>
    <w:rsid w:val="004E6637"/>
    <w:rsid w:val="004E6A35"/>
    <w:rsid w:val="004E7312"/>
    <w:rsid w:val="004F1E40"/>
    <w:rsid w:val="004F3742"/>
    <w:rsid w:val="004F4782"/>
    <w:rsid w:val="004F5864"/>
    <w:rsid w:val="0050039F"/>
    <w:rsid w:val="005022B9"/>
    <w:rsid w:val="005044A7"/>
    <w:rsid w:val="0050486A"/>
    <w:rsid w:val="00504873"/>
    <w:rsid w:val="0050658C"/>
    <w:rsid w:val="00506690"/>
    <w:rsid w:val="00510313"/>
    <w:rsid w:val="0051129C"/>
    <w:rsid w:val="00513CE4"/>
    <w:rsid w:val="005158CF"/>
    <w:rsid w:val="005172D6"/>
    <w:rsid w:val="00520AB5"/>
    <w:rsid w:val="00520FBC"/>
    <w:rsid w:val="00523942"/>
    <w:rsid w:val="005243F9"/>
    <w:rsid w:val="005264EE"/>
    <w:rsid w:val="0053041F"/>
    <w:rsid w:val="00531020"/>
    <w:rsid w:val="00531069"/>
    <w:rsid w:val="00533B29"/>
    <w:rsid w:val="00535726"/>
    <w:rsid w:val="00536D9E"/>
    <w:rsid w:val="00537886"/>
    <w:rsid w:val="00537F04"/>
    <w:rsid w:val="00540B08"/>
    <w:rsid w:val="00540BAC"/>
    <w:rsid w:val="00542FDC"/>
    <w:rsid w:val="00543ADB"/>
    <w:rsid w:val="00544C21"/>
    <w:rsid w:val="00545A31"/>
    <w:rsid w:val="0055695F"/>
    <w:rsid w:val="00556D54"/>
    <w:rsid w:val="00560AF6"/>
    <w:rsid w:val="00560B5E"/>
    <w:rsid w:val="005620D0"/>
    <w:rsid w:val="005639AA"/>
    <w:rsid w:val="00564F24"/>
    <w:rsid w:val="00566ADC"/>
    <w:rsid w:val="005676EF"/>
    <w:rsid w:val="00567939"/>
    <w:rsid w:val="005714B0"/>
    <w:rsid w:val="00571A0B"/>
    <w:rsid w:val="00572463"/>
    <w:rsid w:val="0057251B"/>
    <w:rsid w:val="00573FEA"/>
    <w:rsid w:val="00575339"/>
    <w:rsid w:val="00575885"/>
    <w:rsid w:val="00575E8C"/>
    <w:rsid w:val="00576C36"/>
    <w:rsid w:val="00583130"/>
    <w:rsid w:val="0058364F"/>
    <w:rsid w:val="005840D1"/>
    <w:rsid w:val="0058436C"/>
    <w:rsid w:val="00584B48"/>
    <w:rsid w:val="00585722"/>
    <w:rsid w:val="00585B1D"/>
    <w:rsid w:val="00585F1C"/>
    <w:rsid w:val="00587ACC"/>
    <w:rsid w:val="00587C45"/>
    <w:rsid w:val="00590714"/>
    <w:rsid w:val="00592B26"/>
    <w:rsid w:val="00592E48"/>
    <w:rsid w:val="00592FCC"/>
    <w:rsid w:val="00593934"/>
    <w:rsid w:val="00594243"/>
    <w:rsid w:val="005971AE"/>
    <w:rsid w:val="00597D1E"/>
    <w:rsid w:val="005A039D"/>
    <w:rsid w:val="005A0606"/>
    <w:rsid w:val="005A0827"/>
    <w:rsid w:val="005A0904"/>
    <w:rsid w:val="005A1ECB"/>
    <w:rsid w:val="005A4988"/>
    <w:rsid w:val="005A569A"/>
    <w:rsid w:val="005A5743"/>
    <w:rsid w:val="005A6F56"/>
    <w:rsid w:val="005A7AD1"/>
    <w:rsid w:val="005B12BB"/>
    <w:rsid w:val="005B2AD8"/>
    <w:rsid w:val="005B2C41"/>
    <w:rsid w:val="005B51FE"/>
    <w:rsid w:val="005B5D27"/>
    <w:rsid w:val="005B5E1C"/>
    <w:rsid w:val="005B6E7E"/>
    <w:rsid w:val="005B7C53"/>
    <w:rsid w:val="005C2E24"/>
    <w:rsid w:val="005C3BE3"/>
    <w:rsid w:val="005C3CA3"/>
    <w:rsid w:val="005C50E8"/>
    <w:rsid w:val="005C57D1"/>
    <w:rsid w:val="005C6A8F"/>
    <w:rsid w:val="005C6B0A"/>
    <w:rsid w:val="005D1431"/>
    <w:rsid w:val="005D1579"/>
    <w:rsid w:val="005D4211"/>
    <w:rsid w:val="005D7D23"/>
    <w:rsid w:val="005E16BC"/>
    <w:rsid w:val="005E3DFF"/>
    <w:rsid w:val="005E3F79"/>
    <w:rsid w:val="005E48FD"/>
    <w:rsid w:val="005E4BE9"/>
    <w:rsid w:val="005E4FC3"/>
    <w:rsid w:val="005E5E0E"/>
    <w:rsid w:val="005E6154"/>
    <w:rsid w:val="005E68E5"/>
    <w:rsid w:val="005E7662"/>
    <w:rsid w:val="005F01B2"/>
    <w:rsid w:val="005F0B93"/>
    <w:rsid w:val="005F303E"/>
    <w:rsid w:val="005F3C22"/>
    <w:rsid w:val="005F64E7"/>
    <w:rsid w:val="005F785F"/>
    <w:rsid w:val="00600109"/>
    <w:rsid w:val="00600959"/>
    <w:rsid w:val="00600A36"/>
    <w:rsid w:val="00601320"/>
    <w:rsid w:val="006030D1"/>
    <w:rsid w:val="0060611B"/>
    <w:rsid w:val="00606EB7"/>
    <w:rsid w:val="006103EF"/>
    <w:rsid w:val="006134D0"/>
    <w:rsid w:val="00613A99"/>
    <w:rsid w:val="006154C0"/>
    <w:rsid w:val="00616BB6"/>
    <w:rsid w:val="00617A1E"/>
    <w:rsid w:val="006202FC"/>
    <w:rsid w:val="006214DA"/>
    <w:rsid w:val="0062277D"/>
    <w:rsid w:val="006242BE"/>
    <w:rsid w:val="006264CE"/>
    <w:rsid w:val="00626D7A"/>
    <w:rsid w:val="00630B92"/>
    <w:rsid w:val="0063124D"/>
    <w:rsid w:val="00631AA1"/>
    <w:rsid w:val="00631B0C"/>
    <w:rsid w:val="00632FF3"/>
    <w:rsid w:val="006334C5"/>
    <w:rsid w:val="00634266"/>
    <w:rsid w:val="00635384"/>
    <w:rsid w:val="00637278"/>
    <w:rsid w:val="00637A57"/>
    <w:rsid w:val="00640B45"/>
    <w:rsid w:val="0064297F"/>
    <w:rsid w:val="0064534A"/>
    <w:rsid w:val="00645AC6"/>
    <w:rsid w:val="0064765C"/>
    <w:rsid w:val="00651006"/>
    <w:rsid w:val="006530BB"/>
    <w:rsid w:val="0065347D"/>
    <w:rsid w:val="006534ED"/>
    <w:rsid w:val="00653DE4"/>
    <w:rsid w:val="00654578"/>
    <w:rsid w:val="00655F7C"/>
    <w:rsid w:val="006560E6"/>
    <w:rsid w:val="00656E24"/>
    <w:rsid w:val="006603D2"/>
    <w:rsid w:val="00660472"/>
    <w:rsid w:val="006619BF"/>
    <w:rsid w:val="00663003"/>
    <w:rsid w:val="00663B2A"/>
    <w:rsid w:val="00665948"/>
    <w:rsid w:val="00665D1C"/>
    <w:rsid w:val="00666B9B"/>
    <w:rsid w:val="00666BB1"/>
    <w:rsid w:val="00666EFA"/>
    <w:rsid w:val="0066773E"/>
    <w:rsid w:val="006679DC"/>
    <w:rsid w:val="00667F10"/>
    <w:rsid w:val="00672FC4"/>
    <w:rsid w:val="00675441"/>
    <w:rsid w:val="00676B49"/>
    <w:rsid w:val="00677B11"/>
    <w:rsid w:val="00681913"/>
    <w:rsid w:val="006825AC"/>
    <w:rsid w:val="00683493"/>
    <w:rsid w:val="00684E30"/>
    <w:rsid w:val="00686B6D"/>
    <w:rsid w:val="00687B0C"/>
    <w:rsid w:val="00691C69"/>
    <w:rsid w:val="00691E61"/>
    <w:rsid w:val="0069392E"/>
    <w:rsid w:val="00695EA8"/>
    <w:rsid w:val="00696643"/>
    <w:rsid w:val="006973AF"/>
    <w:rsid w:val="006A0189"/>
    <w:rsid w:val="006A36D5"/>
    <w:rsid w:val="006A4435"/>
    <w:rsid w:val="006A62E1"/>
    <w:rsid w:val="006A6E6D"/>
    <w:rsid w:val="006A7704"/>
    <w:rsid w:val="006B00F7"/>
    <w:rsid w:val="006B3246"/>
    <w:rsid w:val="006B3D09"/>
    <w:rsid w:val="006B467A"/>
    <w:rsid w:val="006B7922"/>
    <w:rsid w:val="006C0FC1"/>
    <w:rsid w:val="006C25FD"/>
    <w:rsid w:val="006C3239"/>
    <w:rsid w:val="006C39B5"/>
    <w:rsid w:val="006C51D1"/>
    <w:rsid w:val="006C62B5"/>
    <w:rsid w:val="006D0BBA"/>
    <w:rsid w:val="006D0E38"/>
    <w:rsid w:val="006D234A"/>
    <w:rsid w:val="006D39DE"/>
    <w:rsid w:val="006D430D"/>
    <w:rsid w:val="006D4520"/>
    <w:rsid w:val="006D46D4"/>
    <w:rsid w:val="006D4FA9"/>
    <w:rsid w:val="006D5854"/>
    <w:rsid w:val="006D5869"/>
    <w:rsid w:val="006D6AAE"/>
    <w:rsid w:val="006D78ED"/>
    <w:rsid w:val="006E06F6"/>
    <w:rsid w:val="006E3FFD"/>
    <w:rsid w:val="006E461A"/>
    <w:rsid w:val="006E46DB"/>
    <w:rsid w:val="006E57EC"/>
    <w:rsid w:val="006E649F"/>
    <w:rsid w:val="006E6B64"/>
    <w:rsid w:val="006E7956"/>
    <w:rsid w:val="006E7A61"/>
    <w:rsid w:val="006F1954"/>
    <w:rsid w:val="006F1DFA"/>
    <w:rsid w:val="006F2DDB"/>
    <w:rsid w:val="006F2EE2"/>
    <w:rsid w:val="006F37B6"/>
    <w:rsid w:val="006F474C"/>
    <w:rsid w:val="006F4F76"/>
    <w:rsid w:val="006F5832"/>
    <w:rsid w:val="006F5DEE"/>
    <w:rsid w:val="006F7F90"/>
    <w:rsid w:val="00700908"/>
    <w:rsid w:val="00701007"/>
    <w:rsid w:val="007016D4"/>
    <w:rsid w:val="00701812"/>
    <w:rsid w:val="0070496D"/>
    <w:rsid w:val="00706A0E"/>
    <w:rsid w:val="00707E4F"/>
    <w:rsid w:val="00711ABC"/>
    <w:rsid w:val="00712BEE"/>
    <w:rsid w:val="00713142"/>
    <w:rsid w:val="007138E3"/>
    <w:rsid w:val="007167F6"/>
    <w:rsid w:val="00717346"/>
    <w:rsid w:val="007229B5"/>
    <w:rsid w:val="00725238"/>
    <w:rsid w:val="007277F0"/>
    <w:rsid w:val="00730E1A"/>
    <w:rsid w:val="00731E36"/>
    <w:rsid w:val="00732842"/>
    <w:rsid w:val="00732B1B"/>
    <w:rsid w:val="0073311B"/>
    <w:rsid w:val="00733DED"/>
    <w:rsid w:val="00736AFE"/>
    <w:rsid w:val="00736C3D"/>
    <w:rsid w:val="00737E02"/>
    <w:rsid w:val="0074052B"/>
    <w:rsid w:val="00740CED"/>
    <w:rsid w:val="00740D67"/>
    <w:rsid w:val="00744FFB"/>
    <w:rsid w:val="00745C4E"/>
    <w:rsid w:val="00746527"/>
    <w:rsid w:val="00750C95"/>
    <w:rsid w:val="007512CE"/>
    <w:rsid w:val="00751C35"/>
    <w:rsid w:val="00753F7E"/>
    <w:rsid w:val="007544E4"/>
    <w:rsid w:val="007554A3"/>
    <w:rsid w:val="0076436A"/>
    <w:rsid w:val="00764BC3"/>
    <w:rsid w:val="00765247"/>
    <w:rsid w:val="00765C46"/>
    <w:rsid w:val="007748E2"/>
    <w:rsid w:val="0077670A"/>
    <w:rsid w:val="00777823"/>
    <w:rsid w:val="00780695"/>
    <w:rsid w:val="00781703"/>
    <w:rsid w:val="007819FC"/>
    <w:rsid w:val="00781EDB"/>
    <w:rsid w:val="007823AF"/>
    <w:rsid w:val="00782B3D"/>
    <w:rsid w:val="00783312"/>
    <w:rsid w:val="00784256"/>
    <w:rsid w:val="007866BD"/>
    <w:rsid w:val="00786708"/>
    <w:rsid w:val="00787166"/>
    <w:rsid w:val="007937D0"/>
    <w:rsid w:val="00796218"/>
    <w:rsid w:val="007A2BB3"/>
    <w:rsid w:val="007A2CE1"/>
    <w:rsid w:val="007A47D6"/>
    <w:rsid w:val="007A50CB"/>
    <w:rsid w:val="007A51C0"/>
    <w:rsid w:val="007A5A60"/>
    <w:rsid w:val="007A61BF"/>
    <w:rsid w:val="007B3623"/>
    <w:rsid w:val="007B482C"/>
    <w:rsid w:val="007C01BD"/>
    <w:rsid w:val="007C3058"/>
    <w:rsid w:val="007C3733"/>
    <w:rsid w:val="007C37D3"/>
    <w:rsid w:val="007C42D2"/>
    <w:rsid w:val="007C59EC"/>
    <w:rsid w:val="007C60C8"/>
    <w:rsid w:val="007C693A"/>
    <w:rsid w:val="007C737A"/>
    <w:rsid w:val="007D04D0"/>
    <w:rsid w:val="007D36A2"/>
    <w:rsid w:val="007D45E9"/>
    <w:rsid w:val="007D5970"/>
    <w:rsid w:val="007D5CA6"/>
    <w:rsid w:val="007D6BF1"/>
    <w:rsid w:val="007D7BCC"/>
    <w:rsid w:val="007E007D"/>
    <w:rsid w:val="007E012A"/>
    <w:rsid w:val="007E1178"/>
    <w:rsid w:val="007E1C60"/>
    <w:rsid w:val="007E54A4"/>
    <w:rsid w:val="007E75AD"/>
    <w:rsid w:val="007F08EF"/>
    <w:rsid w:val="007F0993"/>
    <w:rsid w:val="007F2DA7"/>
    <w:rsid w:val="007F2E7E"/>
    <w:rsid w:val="007F3C63"/>
    <w:rsid w:val="007F520D"/>
    <w:rsid w:val="007F658A"/>
    <w:rsid w:val="007F73F6"/>
    <w:rsid w:val="007F7F50"/>
    <w:rsid w:val="00800214"/>
    <w:rsid w:val="00800973"/>
    <w:rsid w:val="00801365"/>
    <w:rsid w:val="00801E7C"/>
    <w:rsid w:val="00801E87"/>
    <w:rsid w:val="00803BE3"/>
    <w:rsid w:val="00804561"/>
    <w:rsid w:val="00804EB9"/>
    <w:rsid w:val="008066A2"/>
    <w:rsid w:val="00811AD2"/>
    <w:rsid w:val="008123DA"/>
    <w:rsid w:val="008148FB"/>
    <w:rsid w:val="00816193"/>
    <w:rsid w:val="008171F8"/>
    <w:rsid w:val="00817C6C"/>
    <w:rsid w:val="00820399"/>
    <w:rsid w:val="0082185A"/>
    <w:rsid w:val="0082513F"/>
    <w:rsid w:val="008260FD"/>
    <w:rsid w:val="008265D6"/>
    <w:rsid w:val="008268E3"/>
    <w:rsid w:val="00826A57"/>
    <w:rsid w:val="008273A2"/>
    <w:rsid w:val="00830261"/>
    <w:rsid w:val="00832C1B"/>
    <w:rsid w:val="00834509"/>
    <w:rsid w:val="00834B3B"/>
    <w:rsid w:val="008361B2"/>
    <w:rsid w:val="0083750D"/>
    <w:rsid w:val="0083782B"/>
    <w:rsid w:val="00841814"/>
    <w:rsid w:val="00841B65"/>
    <w:rsid w:val="00841BC0"/>
    <w:rsid w:val="00841D8D"/>
    <w:rsid w:val="00841E01"/>
    <w:rsid w:val="00844896"/>
    <w:rsid w:val="00845557"/>
    <w:rsid w:val="00845766"/>
    <w:rsid w:val="008464EE"/>
    <w:rsid w:val="00850273"/>
    <w:rsid w:val="00851820"/>
    <w:rsid w:val="008518E4"/>
    <w:rsid w:val="00851A10"/>
    <w:rsid w:val="00853BDA"/>
    <w:rsid w:val="00853CE2"/>
    <w:rsid w:val="00856DD6"/>
    <w:rsid w:val="008579A5"/>
    <w:rsid w:val="00861D6F"/>
    <w:rsid w:val="00862772"/>
    <w:rsid w:val="0086289A"/>
    <w:rsid w:val="00864328"/>
    <w:rsid w:val="00865715"/>
    <w:rsid w:val="00866678"/>
    <w:rsid w:val="00877579"/>
    <w:rsid w:val="008809DF"/>
    <w:rsid w:val="00880C03"/>
    <w:rsid w:val="00882975"/>
    <w:rsid w:val="00883327"/>
    <w:rsid w:val="00886D84"/>
    <w:rsid w:val="0088721B"/>
    <w:rsid w:val="00892882"/>
    <w:rsid w:val="00892E0E"/>
    <w:rsid w:val="00894A0C"/>
    <w:rsid w:val="00894F32"/>
    <w:rsid w:val="00896330"/>
    <w:rsid w:val="0089714E"/>
    <w:rsid w:val="0089773B"/>
    <w:rsid w:val="00897867"/>
    <w:rsid w:val="00897CC5"/>
    <w:rsid w:val="008A0661"/>
    <w:rsid w:val="008A1C8F"/>
    <w:rsid w:val="008A20F0"/>
    <w:rsid w:val="008A328C"/>
    <w:rsid w:val="008A43B5"/>
    <w:rsid w:val="008A52D5"/>
    <w:rsid w:val="008A5311"/>
    <w:rsid w:val="008A5325"/>
    <w:rsid w:val="008B16B7"/>
    <w:rsid w:val="008B1789"/>
    <w:rsid w:val="008B3F78"/>
    <w:rsid w:val="008B500F"/>
    <w:rsid w:val="008B5AE9"/>
    <w:rsid w:val="008B6D4B"/>
    <w:rsid w:val="008B7E81"/>
    <w:rsid w:val="008C0F3E"/>
    <w:rsid w:val="008C280C"/>
    <w:rsid w:val="008C3EB1"/>
    <w:rsid w:val="008C3F0A"/>
    <w:rsid w:val="008D0247"/>
    <w:rsid w:val="008D217C"/>
    <w:rsid w:val="008D2619"/>
    <w:rsid w:val="008D267F"/>
    <w:rsid w:val="008D37E2"/>
    <w:rsid w:val="008D4997"/>
    <w:rsid w:val="008D5649"/>
    <w:rsid w:val="008D64CC"/>
    <w:rsid w:val="008D6F8D"/>
    <w:rsid w:val="008D733C"/>
    <w:rsid w:val="008D7D04"/>
    <w:rsid w:val="008E06F5"/>
    <w:rsid w:val="008E2378"/>
    <w:rsid w:val="008E2437"/>
    <w:rsid w:val="008E2D6E"/>
    <w:rsid w:val="008E3107"/>
    <w:rsid w:val="008E40E1"/>
    <w:rsid w:val="008E5140"/>
    <w:rsid w:val="008E5607"/>
    <w:rsid w:val="008E7F8F"/>
    <w:rsid w:val="008F0F32"/>
    <w:rsid w:val="008F50E4"/>
    <w:rsid w:val="008F537F"/>
    <w:rsid w:val="008F66A2"/>
    <w:rsid w:val="008F783D"/>
    <w:rsid w:val="008F7E52"/>
    <w:rsid w:val="00900346"/>
    <w:rsid w:val="009009BE"/>
    <w:rsid w:val="00901082"/>
    <w:rsid w:val="00901F68"/>
    <w:rsid w:val="00902DCE"/>
    <w:rsid w:val="0090462B"/>
    <w:rsid w:val="00911111"/>
    <w:rsid w:val="0091138B"/>
    <w:rsid w:val="00916362"/>
    <w:rsid w:val="009167A8"/>
    <w:rsid w:val="00917B74"/>
    <w:rsid w:val="00917B9D"/>
    <w:rsid w:val="009203AA"/>
    <w:rsid w:val="00920C72"/>
    <w:rsid w:val="00920E83"/>
    <w:rsid w:val="00921E90"/>
    <w:rsid w:val="00923169"/>
    <w:rsid w:val="009234F4"/>
    <w:rsid w:val="009240F0"/>
    <w:rsid w:val="00925E9C"/>
    <w:rsid w:val="00927159"/>
    <w:rsid w:val="00931621"/>
    <w:rsid w:val="00933B6C"/>
    <w:rsid w:val="00933C0E"/>
    <w:rsid w:val="00933C52"/>
    <w:rsid w:val="00937CEE"/>
    <w:rsid w:val="00940336"/>
    <w:rsid w:val="009419B5"/>
    <w:rsid w:val="00941B9F"/>
    <w:rsid w:val="0094324B"/>
    <w:rsid w:val="00943F12"/>
    <w:rsid w:val="009446F2"/>
    <w:rsid w:val="00945218"/>
    <w:rsid w:val="0094712C"/>
    <w:rsid w:val="00950D5C"/>
    <w:rsid w:val="00951777"/>
    <w:rsid w:val="009529E4"/>
    <w:rsid w:val="009531FF"/>
    <w:rsid w:val="00954784"/>
    <w:rsid w:val="00954D31"/>
    <w:rsid w:val="0095532D"/>
    <w:rsid w:val="00955704"/>
    <w:rsid w:val="0095652A"/>
    <w:rsid w:val="00957439"/>
    <w:rsid w:val="00957B85"/>
    <w:rsid w:val="0096030B"/>
    <w:rsid w:val="00963075"/>
    <w:rsid w:val="009673E6"/>
    <w:rsid w:val="00967CC3"/>
    <w:rsid w:val="009723D1"/>
    <w:rsid w:val="00972C01"/>
    <w:rsid w:val="00972E7D"/>
    <w:rsid w:val="009743C8"/>
    <w:rsid w:val="009745D6"/>
    <w:rsid w:val="0097493E"/>
    <w:rsid w:val="0097659E"/>
    <w:rsid w:val="00977D93"/>
    <w:rsid w:val="00981912"/>
    <w:rsid w:val="00981F9F"/>
    <w:rsid w:val="00982A42"/>
    <w:rsid w:val="00982D87"/>
    <w:rsid w:val="009854AD"/>
    <w:rsid w:val="00986F6A"/>
    <w:rsid w:val="0098793C"/>
    <w:rsid w:val="00987FC1"/>
    <w:rsid w:val="0099016E"/>
    <w:rsid w:val="0099024D"/>
    <w:rsid w:val="00991491"/>
    <w:rsid w:val="0099167A"/>
    <w:rsid w:val="00991F97"/>
    <w:rsid w:val="009928B8"/>
    <w:rsid w:val="009962DA"/>
    <w:rsid w:val="00996855"/>
    <w:rsid w:val="00997516"/>
    <w:rsid w:val="00997AE2"/>
    <w:rsid w:val="009A1AB1"/>
    <w:rsid w:val="009A386E"/>
    <w:rsid w:val="009A4202"/>
    <w:rsid w:val="009A48FC"/>
    <w:rsid w:val="009A4D15"/>
    <w:rsid w:val="009A6C1B"/>
    <w:rsid w:val="009A6D27"/>
    <w:rsid w:val="009A7665"/>
    <w:rsid w:val="009B41A9"/>
    <w:rsid w:val="009C1CAC"/>
    <w:rsid w:val="009C1CD2"/>
    <w:rsid w:val="009C2B6D"/>
    <w:rsid w:val="009C3E62"/>
    <w:rsid w:val="009C4FEE"/>
    <w:rsid w:val="009C6203"/>
    <w:rsid w:val="009D1ED2"/>
    <w:rsid w:val="009D306F"/>
    <w:rsid w:val="009D4768"/>
    <w:rsid w:val="009D4F67"/>
    <w:rsid w:val="009D68E5"/>
    <w:rsid w:val="009D6B42"/>
    <w:rsid w:val="009E079F"/>
    <w:rsid w:val="009E2A22"/>
    <w:rsid w:val="009E2FDD"/>
    <w:rsid w:val="009E3A50"/>
    <w:rsid w:val="009E4276"/>
    <w:rsid w:val="009F3791"/>
    <w:rsid w:val="009F3D61"/>
    <w:rsid w:val="009F42E9"/>
    <w:rsid w:val="009F4328"/>
    <w:rsid w:val="009F494E"/>
    <w:rsid w:val="009F4AB4"/>
    <w:rsid w:val="009F56DF"/>
    <w:rsid w:val="009F6DDA"/>
    <w:rsid w:val="009F6E7A"/>
    <w:rsid w:val="009F7C2F"/>
    <w:rsid w:val="00A012A7"/>
    <w:rsid w:val="00A01B25"/>
    <w:rsid w:val="00A02017"/>
    <w:rsid w:val="00A044B0"/>
    <w:rsid w:val="00A04F02"/>
    <w:rsid w:val="00A07B88"/>
    <w:rsid w:val="00A07EB2"/>
    <w:rsid w:val="00A1023B"/>
    <w:rsid w:val="00A12679"/>
    <w:rsid w:val="00A12CB1"/>
    <w:rsid w:val="00A13593"/>
    <w:rsid w:val="00A14036"/>
    <w:rsid w:val="00A142FE"/>
    <w:rsid w:val="00A14D6C"/>
    <w:rsid w:val="00A15A45"/>
    <w:rsid w:val="00A17081"/>
    <w:rsid w:val="00A17A16"/>
    <w:rsid w:val="00A209A4"/>
    <w:rsid w:val="00A22FEA"/>
    <w:rsid w:val="00A24543"/>
    <w:rsid w:val="00A24747"/>
    <w:rsid w:val="00A24A5C"/>
    <w:rsid w:val="00A2751B"/>
    <w:rsid w:val="00A32986"/>
    <w:rsid w:val="00A32FAA"/>
    <w:rsid w:val="00A33C99"/>
    <w:rsid w:val="00A34D25"/>
    <w:rsid w:val="00A36A19"/>
    <w:rsid w:val="00A4018D"/>
    <w:rsid w:val="00A40816"/>
    <w:rsid w:val="00A42458"/>
    <w:rsid w:val="00A42711"/>
    <w:rsid w:val="00A42F77"/>
    <w:rsid w:val="00A43BA5"/>
    <w:rsid w:val="00A44733"/>
    <w:rsid w:val="00A45179"/>
    <w:rsid w:val="00A47449"/>
    <w:rsid w:val="00A50334"/>
    <w:rsid w:val="00A5161B"/>
    <w:rsid w:val="00A56CC4"/>
    <w:rsid w:val="00A60E39"/>
    <w:rsid w:val="00A610EE"/>
    <w:rsid w:val="00A61322"/>
    <w:rsid w:val="00A617A7"/>
    <w:rsid w:val="00A61BAA"/>
    <w:rsid w:val="00A63F0F"/>
    <w:rsid w:val="00A641E0"/>
    <w:rsid w:val="00A66B5E"/>
    <w:rsid w:val="00A66DC1"/>
    <w:rsid w:val="00A70377"/>
    <w:rsid w:val="00A708A1"/>
    <w:rsid w:val="00A72DF7"/>
    <w:rsid w:val="00A73B21"/>
    <w:rsid w:val="00A740F7"/>
    <w:rsid w:val="00A753B8"/>
    <w:rsid w:val="00A75F30"/>
    <w:rsid w:val="00A777D2"/>
    <w:rsid w:val="00A7796F"/>
    <w:rsid w:val="00A80DA4"/>
    <w:rsid w:val="00A819C6"/>
    <w:rsid w:val="00A82739"/>
    <w:rsid w:val="00A83898"/>
    <w:rsid w:val="00A8557F"/>
    <w:rsid w:val="00A8737D"/>
    <w:rsid w:val="00A90612"/>
    <w:rsid w:val="00A914D8"/>
    <w:rsid w:val="00A92ACF"/>
    <w:rsid w:val="00A95E75"/>
    <w:rsid w:val="00A96C7D"/>
    <w:rsid w:val="00A96F76"/>
    <w:rsid w:val="00A978E2"/>
    <w:rsid w:val="00A97EB5"/>
    <w:rsid w:val="00AA2224"/>
    <w:rsid w:val="00AA59F4"/>
    <w:rsid w:val="00AA7D99"/>
    <w:rsid w:val="00AB0683"/>
    <w:rsid w:val="00AB07B6"/>
    <w:rsid w:val="00AB1B2C"/>
    <w:rsid w:val="00AB1C0A"/>
    <w:rsid w:val="00AB1DC2"/>
    <w:rsid w:val="00AB3F19"/>
    <w:rsid w:val="00AB6832"/>
    <w:rsid w:val="00AB6B4A"/>
    <w:rsid w:val="00AB7DD6"/>
    <w:rsid w:val="00AC2256"/>
    <w:rsid w:val="00AC381E"/>
    <w:rsid w:val="00AC3ACD"/>
    <w:rsid w:val="00AC49B9"/>
    <w:rsid w:val="00AC61D5"/>
    <w:rsid w:val="00AC621D"/>
    <w:rsid w:val="00AC6B6A"/>
    <w:rsid w:val="00AD0CED"/>
    <w:rsid w:val="00AD4A02"/>
    <w:rsid w:val="00AD5768"/>
    <w:rsid w:val="00AD6798"/>
    <w:rsid w:val="00AD7280"/>
    <w:rsid w:val="00AD7D25"/>
    <w:rsid w:val="00AE09A3"/>
    <w:rsid w:val="00AE1995"/>
    <w:rsid w:val="00AE212B"/>
    <w:rsid w:val="00AE2B16"/>
    <w:rsid w:val="00AE500F"/>
    <w:rsid w:val="00AE52F9"/>
    <w:rsid w:val="00AE6919"/>
    <w:rsid w:val="00AF0088"/>
    <w:rsid w:val="00AF018A"/>
    <w:rsid w:val="00AF152B"/>
    <w:rsid w:val="00AF28C2"/>
    <w:rsid w:val="00AF3428"/>
    <w:rsid w:val="00AF425A"/>
    <w:rsid w:val="00AF42D1"/>
    <w:rsid w:val="00AF6452"/>
    <w:rsid w:val="00AF6835"/>
    <w:rsid w:val="00AF6F4F"/>
    <w:rsid w:val="00AF7281"/>
    <w:rsid w:val="00AF79F4"/>
    <w:rsid w:val="00B00695"/>
    <w:rsid w:val="00B00ACA"/>
    <w:rsid w:val="00B024D9"/>
    <w:rsid w:val="00B02DB7"/>
    <w:rsid w:val="00B041A8"/>
    <w:rsid w:val="00B043AE"/>
    <w:rsid w:val="00B04863"/>
    <w:rsid w:val="00B073A2"/>
    <w:rsid w:val="00B07A15"/>
    <w:rsid w:val="00B10156"/>
    <w:rsid w:val="00B10473"/>
    <w:rsid w:val="00B10D31"/>
    <w:rsid w:val="00B13192"/>
    <w:rsid w:val="00B1457A"/>
    <w:rsid w:val="00B146DD"/>
    <w:rsid w:val="00B1593D"/>
    <w:rsid w:val="00B1608A"/>
    <w:rsid w:val="00B1678D"/>
    <w:rsid w:val="00B16CD9"/>
    <w:rsid w:val="00B23449"/>
    <w:rsid w:val="00B2360D"/>
    <w:rsid w:val="00B24C49"/>
    <w:rsid w:val="00B25D0A"/>
    <w:rsid w:val="00B27394"/>
    <w:rsid w:val="00B27E8D"/>
    <w:rsid w:val="00B30DD6"/>
    <w:rsid w:val="00B3294F"/>
    <w:rsid w:val="00B33C23"/>
    <w:rsid w:val="00B344B7"/>
    <w:rsid w:val="00B35105"/>
    <w:rsid w:val="00B362BA"/>
    <w:rsid w:val="00B37A3B"/>
    <w:rsid w:val="00B420D2"/>
    <w:rsid w:val="00B44A37"/>
    <w:rsid w:val="00B4543B"/>
    <w:rsid w:val="00B45881"/>
    <w:rsid w:val="00B470A3"/>
    <w:rsid w:val="00B47B77"/>
    <w:rsid w:val="00B55332"/>
    <w:rsid w:val="00B55D1B"/>
    <w:rsid w:val="00B606B7"/>
    <w:rsid w:val="00B610AD"/>
    <w:rsid w:val="00B614D7"/>
    <w:rsid w:val="00B61B17"/>
    <w:rsid w:val="00B63927"/>
    <w:rsid w:val="00B63BC9"/>
    <w:rsid w:val="00B63FF9"/>
    <w:rsid w:val="00B64363"/>
    <w:rsid w:val="00B65914"/>
    <w:rsid w:val="00B67559"/>
    <w:rsid w:val="00B676DD"/>
    <w:rsid w:val="00B7187A"/>
    <w:rsid w:val="00B71FC6"/>
    <w:rsid w:val="00B7539F"/>
    <w:rsid w:val="00B77631"/>
    <w:rsid w:val="00B77938"/>
    <w:rsid w:val="00B81BF5"/>
    <w:rsid w:val="00B83625"/>
    <w:rsid w:val="00B8380D"/>
    <w:rsid w:val="00B8391F"/>
    <w:rsid w:val="00B846EB"/>
    <w:rsid w:val="00B8484D"/>
    <w:rsid w:val="00B8558E"/>
    <w:rsid w:val="00B8797E"/>
    <w:rsid w:val="00B87E5E"/>
    <w:rsid w:val="00B90AAD"/>
    <w:rsid w:val="00B90DAA"/>
    <w:rsid w:val="00B91D5C"/>
    <w:rsid w:val="00B91E7A"/>
    <w:rsid w:val="00B920C6"/>
    <w:rsid w:val="00B93FE2"/>
    <w:rsid w:val="00B954F3"/>
    <w:rsid w:val="00B9779C"/>
    <w:rsid w:val="00BA3B72"/>
    <w:rsid w:val="00BA68B3"/>
    <w:rsid w:val="00BA74C5"/>
    <w:rsid w:val="00BA7D64"/>
    <w:rsid w:val="00BB159D"/>
    <w:rsid w:val="00BB26F4"/>
    <w:rsid w:val="00BB2AD9"/>
    <w:rsid w:val="00BB2D93"/>
    <w:rsid w:val="00BB3482"/>
    <w:rsid w:val="00BB362C"/>
    <w:rsid w:val="00BB407C"/>
    <w:rsid w:val="00BB42E1"/>
    <w:rsid w:val="00BB751D"/>
    <w:rsid w:val="00BB76F1"/>
    <w:rsid w:val="00BC3C90"/>
    <w:rsid w:val="00BC6AD6"/>
    <w:rsid w:val="00BC6E7E"/>
    <w:rsid w:val="00BD15FB"/>
    <w:rsid w:val="00BD27D2"/>
    <w:rsid w:val="00BD6099"/>
    <w:rsid w:val="00BD6789"/>
    <w:rsid w:val="00BE0163"/>
    <w:rsid w:val="00BE276A"/>
    <w:rsid w:val="00BE5867"/>
    <w:rsid w:val="00BE5FEF"/>
    <w:rsid w:val="00BE610F"/>
    <w:rsid w:val="00BE6434"/>
    <w:rsid w:val="00BE70FB"/>
    <w:rsid w:val="00BE7109"/>
    <w:rsid w:val="00BF36BA"/>
    <w:rsid w:val="00BF3E06"/>
    <w:rsid w:val="00BF54BA"/>
    <w:rsid w:val="00BF7D28"/>
    <w:rsid w:val="00C00608"/>
    <w:rsid w:val="00C0076A"/>
    <w:rsid w:val="00C00A10"/>
    <w:rsid w:val="00C0505C"/>
    <w:rsid w:val="00C06C1E"/>
    <w:rsid w:val="00C06F17"/>
    <w:rsid w:val="00C118B5"/>
    <w:rsid w:val="00C120DA"/>
    <w:rsid w:val="00C143D9"/>
    <w:rsid w:val="00C14477"/>
    <w:rsid w:val="00C20973"/>
    <w:rsid w:val="00C21F0B"/>
    <w:rsid w:val="00C21FDD"/>
    <w:rsid w:val="00C22210"/>
    <w:rsid w:val="00C2338E"/>
    <w:rsid w:val="00C233BE"/>
    <w:rsid w:val="00C25ED3"/>
    <w:rsid w:val="00C25FC5"/>
    <w:rsid w:val="00C26B0D"/>
    <w:rsid w:val="00C3052F"/>
    <w:rsid w:val="00C3202A"/>
    <w:rsid w:val="00C326EE"/>
    <w:rsid w:val="00C329D8"/>
    <w:rsid w:val="00C33679"/>
    <w:rsid w:val="00C338CA"/>
    <w:rsid w:val="00C33CA1"/>
    <w:rsid w:val="00C34D11"/>
    <w:rsid w:val="00C34E25"/>
    <w:rsid w:val="00C36325"/>
    <w:rsid w:val="00C3762D"/>
    <w:rsid w:val="00C37E20"/>
    <w:rsid w:val="00C41B92"/>
    <w:rsid w:val="00C4234A"/>
    <w:rsid w:val="00C440E0"/>
    <w:rsid w:val="00C4507D"/>
    <w:rsid w:val="00C45128"/>
    <w:rsid w:val="00C45756"/>
    <w:rsid w:val="00C4774B"/>
    <w:rsid w:val="00C47B1E"/>
    <w:rsid w:val="00C47FBB"/>
    <w:rsid w:val="00C50E11"/>
    <w:rsid w:val="00C513F1"/>
    <w:rsid w:val="00C53C3B"/>
    <w:rsid w:val="00C5451C"/>
    <w:rsid w:val="00C550D0"/>
    <w:rsid w:val="00C56242"/>
    <w:rsid w:val="00C569AD"/>
    <w:rsid w:val="00C62729"/>
    <w:rsid w:val="00C628F6"/>
    <w:rsid w:val="00C632CA"/>
    <w:rsid w:val="00C64C26"/>
    <w:rsid w:val="00C657A3"/>
    <w:rsid w:val="00C6649C"/>
    <w:rsid w:val="00C66A00"/>
    <w:rsid w:val="00C66EC4"/>
    <w:rsid w:val="00C67B0E"/>
    <w:rsid w:val="00C70CC8"/>
    <w:rsid w:val="00C70D54"/>
    <w:rsid w:val="00C71F0E"/>
    <w:rsid w:val="00C72CE8"/>
    <w:rsid w:val="00C72E80"/>
    <w:rsid w:val="00C736E4"/>
    <w:rsid w:val="00C73D4F"/>
    <w:rsid w:val="00C74AED"/>
    <w:rsid w:val="00C75F41"/>
    <w:rsid w:val="00C772F2"/>
    <w:rsid w:val="00C8060E"/>
    <w:rsid w:val="00C806B6"/>
    <w:rsid w:val="00C80F43"/>
    <w:rsid w:val="00C82050"/>
    <w:rsid w:val="00C82415"/>
    <w:rsid w:val="00C82528"/>
    <w:rsid w:val="00C83022"/>
    <w:rsid w:val="00C83F0F"/>
    <w:rsid w:val="00C85AE7"/>
    <w:rsid w:val="00C85AF7"/>
    <w:rsid w:val="00C86B9B"/>
    <w:rsid w:val="00C87DFB"/>
    <w:rsid w:val="00C9125E"/>
    <w:rsid w:val="00C92B02"/>
    <w:rsid w:val="00CA1E20"/>
    <w:rsid w:val="00CA220F"/>
    <w:rsid w:val="00CA26A7"/>
    <w:rsid w:val="00CA3355"/>
    <w:rsid w:val="00CA5E07"/>
    <w:rsid w:val="00CA6007"/>
    <w:rsid w:val="00CB0215"/>
    <w:rsid w:val="00CB138C"/>
    <w:rsid w:val="00CB17DB"/>
    <w:rsid w:val="00CB36B7"/>
    <w:rsid w:val="00CB4634"/>
    <w:rsid w:val="00CB4C90"/>
    <w:rsid w:val="00CB4CC0"/>
    <w:rsid w:val="00CB5F0E"/>
    <w:rsid w:val="00CB6287"/>
    <w:rsid w:val="00CB64F3"/>
    <w:rsid w:val="00CB7FB3"/>
    <w:rsid w:val="00CC0162"/>
    <w:rsid w:val="00CC028A"/>
    <w:rsid w:val="00CC1F25"/>
    <w:rsid w:val="00CC2FF8"/>
    <w:rsid w:val="00CC3B42"/>
    <w:rsid w:val="00CC3C4D"/>
    <w:rsid w:val="00CC50A2"/>
    <w:rsid w:val="00CD0190"/>
    <w:rsid w:val="00CD01CD"/>
    <w:rsid w:val="00CD0C9D"/>
    <w:rsid w:val="00CD129D"/>
    <w:rsid w:val="00CD233C"/>
    <w:rsid w:val="00CD242B"/>
    <w:rsid w:val="00CD256A"/>
    <w:rsid w:val="00CD4FBC"/>
    <w:rsid w:val="00CD5188"/>
    <w:rsid w:val="00CE0898"/>
    <w:rsid w:val="00CE08F4"/>
    <w:rsid w:val="00CE13C2"/>
    <w:rsid w:val="00CE2D17"/>
    <w:rsid w:val="00CE4660"/>
    <w:rsid w:val="00CE4DE8"/>
    <w:rsid w:val="00CE51C6"/>
    <w:rsid w:val="00CE6D5C"/>
    <w:rsid w:val="00CE7A29"/>
    <w:rsid w:val="00CF03EC"/>
    <w:rsid w:val="00CF0D87"/>
    <w:rsid w:val="00CF1121"/>
    <w:rsid w:val="00CF1F7C"/>
    <w:rsid w:val="00CF369A"/>
    <w:rsid w:val="00CF47DF"/>
    <w:rsid w:val="00CF5535"/>
    <w:rsid w:val="00CF700C"/>
    <w:rsid w:val="00CF7798"/>
    <w:rsid w:val="00CF7CEB"/>
    <w:rsid w:val="00CF7DCC"/>
    <w:rsid w:val="00D00112"/>
    <w:rsid w:val="00D0507B"/>
    <w:rsid w:val="00D05485"/>
    <w:rsid w:val="00D05F1B"/>
    <w:rsid w:val="00D07449"/>
    <w:rsid w:val="00D120A5"/>
    <w:rsid w:val="00D133A2"/>
    <w:rsid w:val="00D1469A"/>
    <w:rsid w:val="00D15C8D"/>
    <w:rsid w:val="00D2117E"/>
    <w:rsid w:val="00D22165"/>
    <w:rsid w:val="00D23167"/>
    <w:rsid w:val="00D232B0"/>
    <w:rsid w:val="00D24395"/>
    <w:rsid w:val="00D24E64"/>
    <w:rsid w:val="00D26A17"/>
    <w:rsid w:val="00D26E9F"/>
    <w:rsid w:val="00D31903"/>
    <w:rsid w:val="00D31BBE"/>
    <w:rsid w:val="00D3346A"/>
    <w:rsid w:val="00D3583B"/>
    <w:rsid w:val="00D362A0"/>
    <w:rsid w:val="00D403E6"/>
    <w:rsid w:val="00D419EB"/>
    <w:rsid w:val="00D42FE4"/>
    <w:rsid w:val="00D43087"/>
    <w:rsid w:val="00D44B1E"/>
    <w:rsid w:val="00D45978"/>
    <w:rsid w:val="00D46AB4"/>
    <w:rsid w:val="00D46D31"/>
    <w:rsid w:val="00D4755B"/>
    <w:rsid w:val="00D47B81"/>
    <w:rsid w:val="00D5190E"/>
    <w:rsid w:val="00D51AEF"/>
    <w:rsid w:val="00D52865"/>
    <w:rsid w:val="00D52C3D"/>
    <w:rsid w:val="00D52EF0"/>
    <w:rsid w:val="00D52F55"/>
    <w:rsid w:val="00D52FBF"/>
    <w:rsid w:val="00D5347E"/>
    <w:rsid w:val="00D54202"/>
    <w:rsid w:val="00D54998"/>
    <w:rsid w:val="00D553E6"/>
    <w:rsid w:val="00D577FF"/>
    <w:rsid w:val="00D6006F"/>
    <w:rsid w:val="00D6441C"/>
    <w:rsid w:val="00D67AE6"/>
    <w:rsid w:val="00D67DBC"/>
    <w:rsid w:val="00D70912"/>
    <w:rsid w:val="00D74A4B"/>
    <w:rsid w:val="00D757E7"/>
    <w:rsid w:val="00D7611F"/>
    <w:rsid w:val="00D76799"/>
    <w:rsid w:val="00D76BF9"/>
    <w:rsid w:val="00D76F9C"/>
    <w:rsid w:val="00D77986"/>
    <w:rsid w:val="00D8137A"/>
    <w:rsid w:val="00D84A3B"/>
    <w:rsid w:val="00D8503D"/>
    <w:rsid w:val="00D8514D"/>
    <w:rsid w:val="00D853F4"/>
    <w:rsid w:val="00D87D04"/>
    <w:rsid w:val="00D90971"/>
    <w:rsid w:val="00D910CA"/>
    <w:rsid w:val="00D91DA8"/>
    <w:rsid w:val="00D925EE"/>
    <w:rsid w:val="00D9468E"/>
    <w:rsid w:val="00D952CC"/>
    <w:rsid w:val="00D95F3D"/>
    <w:rsid w:val="00D96C99"/>
    <w:rsid w:val="00D97B21"/>
    <w:rsid w:val="00DA3132"/>
    <w:rsid w:val="00DA3924"/>
    <w:rsid w:val="00DA41CC"/>
    <w:rsid w:val="00DA568C"/>
    <w:rsid w:val="00DA5AC8"/>
    <w:rsid w:val="00DA63DF"/>
    <w:rsid w:val="00DA6AB4"/>
    <w:rsid w:val="00DB2094"/>
    <w:rsid w:val="00DB28DD"/>
    <w:rsid w:val="00DB4904"/>
    <w:rsid w:val="00DB5C4C"/>
    <w:rsid w:val="00DB60E1"/>
    <w:rsid w:val="00DB6207"/>
    <w:rsid w:val="00DB6C82"/>
    <w:rsid w:val="00DB7208"/>
    <w:rsid w:val="00DB757E"/>
    <w:rsid w:val="00DC3F0B"/>
    <w:rsid w:val="00DC4A20"/>
    <w:rsid w:val="00DC5709"/>
    <w:rsid w:val="00DC7B1E"/>
    <w:rsid w:val="00DD0359"/>
    <w:rsid w:val="00DD11AE"/>
    <w:rsid w:val="00DD2384"/>
    <w:rsid w:val="00DD271A"/>
    <w:rsid w:val="00DD4550"/>
    <w:rsid w:val="00DD55C0"/>
    <w:rsid w:val="00DD5BB3"/>
    <w:rsid w:val="00DD6A63"/>
    <w:rsid w:val="00DD785D"/>
    <w:rsid w:val="00DD7D51"/>
    <w:rsid w:val="00DD7DBF"/>
    <w:rsid w:val="00DE06BA"/>
    <w:rsid w:val="00DE075A"/>
    <w:rsid w:val="00DE0D23"/>
    <w:rsid w:val="00DE1260"/>
    <w:rsid w:val="00DE2648"/>
    <w:rsid w:val="00DE2D34"/>
    <w:rsid w:val="00DE4946"/>
    <w:rsid w:val="00DE57C5"/>
    <w:rsid w:val="00DE66E2"/>
    <w:rsid w:val="00DE67A6"/>
    <w:rsid w:val="00DE78E3"/>
    <w:rsid w:val="00DF2204"/>
    <w:rsid w:val="00DF25A6"/>
    <w:rsid w:val="00DF297F"/>
    <w:rsid w:val="00DF3FC0"/>
    <w:rsid w:val="00DF5A19"/>
    <w:rsid w:val="00DF5B66"/>
    <w:rsid w:val="00DF7752"/>
    <w:rsid w:val="00E0037D"/>
    <w:rsid w:val="00E00526"/>
    <w:rsid w:val="00E01D3A"/>
    <w:rsid w:val="00E02001"/>
    <w:rsid w:val="00E07BCE"/>
    <w:rsid w:val="00E11D87"/>
    <w:rsid w:val="00E12E56"/>
    <w:rsid w:val="00E12FC5"/>
    <w:rsid w:val="00E1341E"/>
    <w:rsid w:val="00E139FE"/>
    <w:rsid w:val="00E13EE7"/>
    <w:rsid w:val="00E15D27"/>
    <w:rsid w:val="00E16C02"/>
    <w:rsid w:val="00E17EAF"/>
    <w:rsid w:val="00E21121"/>
    <w:rsid w:val="00E215BB"/>
    <w:rsid w:val="00E22D8A"/>
    <w:rsid w:val="00E22F36"/>
    <w:rsid w:val="00E27D4B"/>
    <w:rsid w:val="00E30072"/>
    <w:rsid w:val="00E32F6D"/>
    <w:rsid w:val="00E34742"/>
    <w:rsid w:val="00E34DF7"/>
    <w:rsid w:val="00E362E2"/>
    <w:rsid w:val="00E366AA"/>
    <w:rsid w:val="00E373D0"/>
    <w:rsid w:val="00E3753A"/>
    <w:rsid w:val="00E3781D"/>
    <w:rsid w:val="00E40DAD"/>
    <w:rsid w:val="00E4132D"/>
    <w:rsid w:val="00E42932"/>
    <w:rsid w:val="00E4667C"/>
    <w:rsid w:val="00E503C5"/>
    <w:rsid w:val="00E508EB"/>
    <w:rsid w:val="00E50C5B"/>
    <w:rsid w:val="00E532E6"/>
    <w:rsid w:val="00E5646B"/>
    <w:rsid w:val="00E61A3B"/>
    <w:rsid w:val="00E62764"/>
    <w:rsid w:val="00E63986"/>
    <w:rsid w:val="00E75FB4"/>
    <w:rsid w:val="00E768CF"/>
    <w:rsid w:val="00E76F3F"/>
    <w:rsid w:val="00E77006"/>
    <w:rsid w:val="00E7731D"/>
    <w:rsid w:val="00E81361"/>
    <w:rsid w:val="00E814E6"/>
    <w:rsid w:val="00E81756"/>
    <w:rsid w:val="00E825F1"/>
    <w:rsid w:val="00E838B8"/>
    <w:rsid w:val="00E83FE4"/>
    <w:rsid w:val="00E846C7"/>
    <w:rsid w:val="00E84A6A"/>
    <w:rsid w:val="00E84C16"/>
    <w:rsid w:val="00E850E6"/>
    <w:rsid w:val="00E85B2D"/>
    <w:rsid w:val="00E905B4"/>
    <w:rsid w:val="00E90C77"/>
    <w:rsid w:val="00E91B08"/>
    <w:rsid w:val="00E9445C"/>
    <w:rsid w:val="00E94DD6"/>
    <w:rsid w:val="00E9552E"/>
    <w:rsid w:val="00E9706C"/>
    <w:rsid w:val="00E97630"/>
    <w:rsid w:val="00E976A4"/>
    <w:rsid w:val="00EA085C"/>
    <w:rsid w:val="00EA0DD7"/>
    <w:rsid w:val="00EA2252"/>
    <w:rsid w:val="00EA37AB"/>
    <w:rsid w:val="00EA42B0"/>
    <w:rsid w:val="00EA4A74"/>
    <w:rsid w:val="00EA5418"/>
    <w:rsid w:val="00EB03F6"/>
    <w:rsid w:val="00EB1369"/>
    <w:rsid w:val="00EB4015"/>
    <w:rsid w:val="00EB73F5"/>
    <w:rsid w:val="00EB7AD3"/>
    <w:rsid w:val="00EB7BAB"/>
    <w:rsid w:val="00EC01AF"/>
    <w:rsid w:val="00EC01C6"/>
    <w:rsid w:val="00EC10FF"/>
    <w:rsid w:val="00EC126F"/>
    <w:rsid w:val="00EC1568"/>
    <w:rsid w:val="00EC42C3"/>
    <w:rsid w:val="00EC4FEE"/>
    <w:rsid w:val="00EC64AC"/>
    <w:rsid w:val="00EC6834"/>
    <w:rsid w:val="00EC7246"/>
    <w:rsid w:val="00EC7346"/>
    <w:rsid w:val="00ED0040"/>
    <w:rsid w:val="00ED062D"/>
    <w:rsid w:val="00ED6F50"/>
    <w:rsid w:val="00EE029B"/>
    <w:rsid w:val="00EE0BA9"/>
    <w:rsid w:val="00EE1A64"/>
    <w:rsid w:val="00EE1B41"/>
    <w:rsid w:val="00EE2520"/>
    <w:rsid w:val="00EE355A"/>
    <w:rsid w:val="00EE3661"/>
    <w:rsid w:val="00EE6422"/>
    <w:rsid w:val="00EE663A"/>
    <w:rsid w:val="00EE67FF"/>
    <w:rsid w:val="00EF06A3"/>
    <w:rsid w:val="00EF27C3"/>
    <w:rsid w:val="00EF28C1"/>
    <w:rsid w:val="00EF2FBF"/>
    <w:rsid w:val="00EF37E5"/>
    <w:rsid w:val="00EF597A"/>
    <w:rsid w:val="00F020C6"/>
    <w:rsid w:val="00F03A8F"/>
    <w:rsid w:val="00F06293"/>
    <w:rsid w:val="00F06D60"/>
    <w:rsid w:val="00F072CA"/>
    <w:rsid w:val="00F07787"/>
    <w:rsid w:val="00F10245"/>
    <w:rsid w:val="00F11544"/>
    <w:rsid w:val="00F11B5F"/>
    <w:rsid w:val="00F12A79"/>
    <w:rsid w:val="00F12B66"/>
    <w:rsid w:val="00F14046"/>
    <w:rsid w:val="00F14DFE"/>
    <w:rsid w:val="00F15EAF"/>
    <w:rsid w:val="00F2147A"/>
    <w:rsid w:val="00F2168A"/>
    <w:rsid w:val="00F22D68"/>
    <w:rsid w:val="00F235DE"/>
    <w:rsid w:val="00F25255"/>
    <w:rsid w:val="00F253B8"/>
    <w:rsid w:val="00F25D57"/>
    <w:rsid w:val="00F2765A"/>
    <w:rsid w:val="00F31672"/>
    <w:rsid w:val="00F319BC"/>
    <w:rsid w:val="00F33C96"/>
    <w:rsid w:val="00F35436"/>
    <w:rsid w:val="00F3626B"/>
    <w:rsid w:val="00F3626D"/>
    <w:rsid w:val="00F36B7C"/>
    <w:rsid w:val="00F40F9F"/>
    <w:rsid w:val="00F410CA"/>
    <w:rsid w:val="00F412A2"/>
    <w:rsid w:val="00F42A6A"/>
    <w:rsid w:val="00F50C56"/>
    <w:rsid w:val="00F51886"/>
    <w:rsid w:val="00F533F6"/>
    <w:rsid w:val="00F534D3"/>
    <w:rsid w:val="00F5481B"/>
    <w:rsid w:val="00F55D63"/>
    <w:rsid w:val="00F60736"/>
    <w:rsid w:val="00F617FD"/>
    <w:rsid w:val="00F629CA"/>
    <w:rsid w:val="00F6335B"/>
    <w:rsid w:val="00F642D4"/>
    <w:rsid w:val="00F64C66"/>
    <w:rsid w:val="00F671F3"/>
    <w:rsid w:val="00F67C89"/>
    <w:rsid w:val="00F67D83"/>
    <w:rsid w:val="00F67D9C"/>
    <w:rsid w:val="00F71AF6"/>
    <w:rsid w:val="00F71BDE"/>
    <w:rsid w:val="00F72FC9"/>
    <w:rsid w:val="00F743F6"/>
    <w:rsid w:val="00F7477E"/>
    <w:rsid w:val="00F75C19"/>
    <w:rsid w:val="00F8021A"/>
    <w:rsid w:val="00F81038"/>
    <w:rsid w:val="00F826C0"/>
    <w:rsid w:val="00F8413A"/>
    <w:rsid w:val="00F842DE"/>
    <w:rsid w:val="00F84E42"/>
    <w:rsid w:val="00F85C7F"/>
    <w:rsid w:val="00F86CD1"/>
    <w:rsid w:val="00F875A6"/>
    <w:rsid w:val="00F90BC8"/>
    <w:rsid w:val="00F9213D"/>
    <w:rsid w:val="00F9276E"/>
    <w:rsid w:val="00F941E0"/>
    <w:rsid w:val="00F94800"/>
    <w:rsid w:val="00F97C09"/>
    <w:rsid w:val="00FA1306"/>
    <w:rsid w:val="00FA1FCD"/>
    <w:rsid w:val="00FA284E"/>
    <w:rsid w:val="00FA359A"/>
    <w:rsid w:val="00FA3867"/>
    <w:rsid w:val="00FB14ED"/>
    <w:rsid w:val="00FB26AB"/>
    <w:rsid w:val="00FB2D8D"/>
    <w:rsid w:val="00FB3299"/>
    <w:rsid w:val="00FB33F2"/>
    <w:rsid w:val="00FB3831"/>
    <w:rsid w:val="00FB44A0"/>
    <w:rsid w:val="00FB7842"/>
    <w:rsid w:val="00FB797A"/>
    <w:rsid w:val="00FC0661"/>
    <w:rsid w:val="00FC491B"/>
    <w:rsid w:val="00FC5E97"/>
    <w:rsid w:val="00FC6926"/>
    <w:rsid w:val="00FC720C"/>
    <w:rsid w:val="00FC7B2E"/>
    <w:rsid w:val="00FC7BAF"/>
    <w:rsid w:val="00FC7D15"/>
    <w:rsid w:val="00FD093A"/>
    <w:rsid w:val="00FD1355"/>
    <w:rsid w:val="00FD15CC"/>
    <w:rsid w:val="00FD1DFA"/>
    <w:rsid w:val="00FD3D40"/>
    <w:rsid w:val="00FD41BF"/>
    <w:rsid w:val="00FD48A9"/>
    <w:rsid w:val="00FD4FDB"/>
    <w:rsid w:val="00FD573D"/>
    <w:rsid w:val="00FD6492"/>
    <w:rsid w:val="00FD67B3"/>
    <w:rsid w:val="00FD7AA2"/>
    <w:rsid w:val="00FE008A"/>
    <w:rsid w:val="00FE1BD2"/>
    <w:rsid w:val="00FE218B"/>
    <w:rsid w:val="00FE35B8"/>
    <w:rsid w:val="00FE7B9E"/>
    <w:rsid w:val="00FF1798"/>
    <w:rsid w:val="0140E94B"/>
    <w:rsid w:val="0213E13A"/>
    <w:rsid w:val="028000A0"/>
    <w:rsid w:val="03306242"/>
    <w:rsid w:val="04A532B2"/>
    <w:rsid w:val="0558436C"/>
    <w:rsid w:val="06AAF079"/>
    <w:rsid w:val="07A8CFEB"/>
    <w:rsid w:val="0923E70E"/>
    <w:rsid w:val="0B56BAE8"/>
    <w:rsid w:val="0CB90444"/>
    <w:rsid w:val="0DB4805D"/>
    <w:rsid w:val="0DE31F8F"/>
    <w:rsid w:val="0E229E70"/>
    <w:rsid w:val="0ED7239E"/>
    <w:rsid w:val="0F7DA0B5"/>
    <w:rsid w:val="113DFEFB"/>
    <w:rsid w:val="113F49ED"/>
    <w:rsid w:val="11CCBF58"/>
    <w:rsid w:val="128CA8F2"/>
    <w:rsid w:val="14515943"/>
    <w:rsid w:val="170ECD1A"/>
    <w:rsid w:val="1884A9A9"/>
    <w:rsid w:val="1BB1321B"/>
    <w:rsid w:val="1CF83113"/>
    <w:rsid w:val="207E7AAD"/>
    <w:rsid w:val="21003939"/>
    <w:rsid w:val="2510EEDC"/>
    <w:rsid w:val="28C4ECB6"/>
    <w:rsid w:val="29345351"/>
    <w:rsid w:val="2A362362"/>
    <w:rsid w:val="2B3237AD"/>
    <w:rsid w:val="2BEE9921"/>
    <w:rsid w:val="2C47A7A6"/>
    <w:rsid w:val="2C92940F"/>
    <w:rsid w:val="2CB58576"/>
    <w:rsid w:val="2E6A9AC5"/>
    <w:rsid w:val="2F6E4906"/>
    <w:rsid w:val="30694C64"/>
    <w:rsid w:val="30C929AF"/>
    <w:rsid w:val="32D85A0E"/>
    <w:rsid w:val="3396739C"/>
    <w:rsid w:val="352600B2"/>
    <w:rsid w:val="366B90A3"/>
    <w:rsid w:val="36943337"/>
    <w:rsid w:val="37F0FC44"/>
    <w:rsid w:val="3AEDD1A3"/>
    <w:rsid w:val="3BDA097F"/>
    <w:rsid w:val="3BDB8CF3"/>
    <w:rsid w:val="3BE9D93B"/>
    <w:rsid w:val="3DAAE29C"/>
    <w:rsid w:val="3E98BA2A"/>
    <w:rsid w:val="425A55EF"/>
    <w:rsid w:val="4296454A"/>
    <w:rsid w:val="42D7035A"/>
    <w:rsid w:val="434BF8C4"/>
    <w:rsid w:val="4354965D"/>
    <w:rsid w:val="4549774D"/>
    <w:rsid w:val="46CF538F"/>
    <w:rsid w:val="480A695C"/>
    <w:rsid w:val="4910546C"/>
    <w:rsid w:val="497D5935"/>
    <w:rsid w:val="49F11EC9"/>
    <w:rsid w:val="4BDB5A1E"/>
    <w:rsid w:val="5293D6FD"/>
    <w:rsid w:val="5761799F"/>
    <w:rsid w:val="5A56EECB"/>
    <w:rsid w:val="5CD42FDD"/>
    <w:rsid w:val="5D426C17"/>
    <w:rsid w:val="5F81A857"/>
    <w:rsid w:val="5F8D500E"/>
    <w:rsid w:val="618FEBFF"/>
    <w:rsid w:val="62062C7D"/>
    <w:rsid w:val="658E54B5"/>
    <w:rsid w:val="67DD726D"/>
    <w:rsid w:val="68A5C47F"/>
    <w:rsid w:val="6C9A735B"/>
    <w:rsid w:val="6E66870E"/>
    <w:rsid w:val="729838C5"/>
    <w:rsid w:val="748FB55F"/>
    <w:rsid w:val="75E416A1"/>
    <w:rsid w:val="76246939"/>
    <w:rsid w:val="777CABBC"/>
    <w:rsid w:val="77CFEC9D"/>
    <w:rsid w:val="7C1E7CDB"/>
    <w:rsid w:val="7C778992"/>
    <w:rsid w:val="7DD3F24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E6DF69"/>
  <w15:docId w15:val="{61D60C9D-6476-48FC-9D1A-C524D898D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0274C" w:themeColor="text2"/>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uiPriority="9" w:qFormat="1"/>
    <w:lsdException w:name="heading 6" w:uiPriority="9"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Text"/>
    <w:qFormat/>
    <w:rsid w:val="009D4F67"/>
    <w:pPr>
      <w:spacing w:before="120" w:after="120" w:line="240" w:lineRule="auto"/>
    </w:pPr>
  </w:style>
  <w:style w:type="paragraph" w:styleId="Heading1">
    <w:name w:val="heading 1"/>
    <w:aliases w:val="~SectionHeading"/>
    <w:basedOn w:val="SecHeadNonToc"/>
    <w:next w:val="IntroText"/>
    <w:link w:val="Heading1Char"/>
    <w:uiPriority w:val="9"/>
    <w:qFormat/>
    <w:rsid w:val="00533B29"/>
    <w:pPr>
      <w:outlineLvl w:val="0"/>
    </w:pPr>
  </w:style>
  <w:style w:type="paragraph" w:styleId="Heading2">
    <w:name w:val="heading 2"/>
    <w:aliases w:val="~SubHeading"/>
    <w:basedOn w:val="ExecSumSubHead"/>
    <w:next w:val="Normal"/>
    <w:link w:val="Heading2Char"/>
    <w:uiPriority w:val="9"/>
    <w:qFormat/>
    <w:rsid w:val="00533B29"/>
    <w:pPr>
      <w:outlineLvl w:val="1"/>
    </w:pPr>
  </w:style>
  <w:style w:type="paragraph" w:styleId="Heading3">
    <w:name w:val="heading 3"/>
    <w:aliases w:val="~MinorSubHeading"/>
    <w:basedOn w:val="Heading2"/>
    <w:next w:val="Normal"/>
    <w:link w:val="Heading3Char"/>
    <w:uiPriority w:val="9"/>
    <w:qFormat/>
    <w:rsid w:val="00B35105"/>
    <w:pPr>
      <w:outlineLvl w:val="2"/>
    </w:pPr>
    <w:rPr>
      <w:rFonts w:cs="Arial"/>
      <w:color w:val="707277" w:themeColor="accent2"/>
    </w:rPr>
  </w:style>
  <w:style w:type="paragraph" w:styleId="Heading4">
    <w:name w:val="heading 4"/>
    <w:aliases w:val="~Level4Heading"/>
    <w:basedOn w:val="Heading3"/>
    <w:next w:val="Normal"/>
    <w:link w:val="Heading4Char"/>
    <w:uiPriority w:val="9"/>
    <w:rsid w:val="0065347D"/>
    <w:pPr>
      <w:numPr>
        <w:ilvl w:val="3"/>
      </w:numPr>
      <w:outlineLvl w:val="3"/>
    </w:pPr>
    <w:rPr>
      <w:sz w:val="22"/>
    </w:rPr>
  </w:style>
  <w:style w:type="paragraph" w:styleId="Heading5">
    <w:name w:val="heading 5"/>
    <w:basedOn w:val="Normal"/>
    <w:next w:val="Normal"/>
    <w:link w:val="Heading5Char"/>
    <w:uiPriority w:val="9"/>
    <w:semiHidden/>
    <w:qFormat/>
    <w:rsid w:val="00B91D5C"/>
    <w:pPr>
      <w:keepNext/>
      <w:keepLines/>
      <w:numPr>
        <w:ilvl w:val="4"/>
        <w:numId w:val="4"/>
      </w:numPr>
      <w:spacing w:before="200"/>
      <w:outlineLvl w:val="4"/>
    </w:pPr>
    <w:rPr>
      <w:rFonts w:asciiTheme="majorHAnsi" w:eastAsiaTheme="majorEastAsia" w:hAnsiTheme="majorHAnsi" w:cstheme="majorBidi"/>
      <w:color w:val="auto"/>
    </w:rPr>
  </w:style>
  <w:style w:type="paragraph" w:styleId="Heading6">
    <w:name w:val="heading 6"/>
    <w:basedOn w:val="Normal"/>
    <w:next w:val="Normal"/>
    <w:link w:val="Heading6Char"/>
    <w:uiPriority w:val="9"/>
    <w:semiHidden/>
    <w:qFormat/>
    <w:rsid w:val="00B91D5C"/>
    <w:pPr>
      <w:keepNext/>
      <w:keepLines/>
      <w:numPr>
        <w:ilvl w:val="5"/>
        <w:numId w:val="4"/>
      </w:numPr>
      <w:spacing w:before="200"/>
      <w:outlineLvl w:val="5"/>
    </w:pPr>
    <w:rPr>
      <w:rFonts w:asciiTheme="majorHAnsi" w:eastAsiaTheme="majorEastAsia" w:hAnsiTheme="majorHAnsi" w:cstheme="majorBidi"/>
      <w:i/>
      <w:iCs/>
      <w:color w:val="auto"/>
    </w:rPr>
  </w:style>
  <w:style w:type="paragraph" w:styleId="Heading7">
    <w:name w:val="heading 7"/>
    <w:basedOn w:val="Normal"/>
    <w:next w:val="Normal"/>
    <w:link w:val="Heading7Char"/>
    <w:uiPriority w:val="9"/>
    <w:semiHidden/>
    <w:qFormat/>
    <w:rsid w:val="00B91D5C"/>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91D5C"/>
    <w:pPr>
      <w:keepNext/>
      <w:keepLines/>
      <w:numPr>
        <w:ilvl w:val="7"/>
        <w:numId w:val="4"/>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B91D5C"/>
    <w:pPr>
      <w:keepNext/>
      <w:keepLines/>
      <w:numPr>
        <w:ilvl w:val="8"/>
        <w:numId w:val="4"/>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2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BaseStyle"/>
    <w:link w:val="NoSpacingChar"/>
    <w:uiPriority w:val="1"/>
    <w:qFormat/>
    <w:rsid w:val="000D4D4E"/>
    <w:pPr>
      <w:spacing w:after="0" w:line="240" w:lineRule="auto"/>
    </w:pPr>
  </w:style>
  <w:style w:type="paragraph" w:customStyle="1" w:styleId="DocType">
    <w:name w:val="~DocType"/>
    <w:basedOn w:val="NoSpacing"/>
    <w:semiHidden/>
    <w:qFormat/>
    <w:rsid w:val="00C66EC4"/>
  </w:style>
  <w:style w:type="paragraph" w:customStyle="1" w:styleId="DocDate">
    <w:name w:val="~DocDate"/>
    <w:basedOn w:val="NoSpacing"/>
    <w:semiHidden/>
    <w:rsid w:val="00AD7D25"/>
    <w:pPr>
      <w:spacing w:before="120"/>
    </w:pPr>
    <w:rPr>
      <w:color w:val="0098DB" w:themeColor="accent1"/>
      <w:sz w:val="28"/>
      <w:szCs w:val="32"/>
    </w:rPr>
  </w:style>
  <w:style w:type="paragraph" w:customStyle="1" w:styleId="DocTitle">
    <w:name w:val="~DocTitle"/>
    <w:basedOn w:val="NoSpacing"/>
    <w:semiHidden/>
    <w:rsid w:val="00981912"/>
    <w:pPr>
      <w:spacing w:line="192" w:lineRule="auto"/>
    </w:pPr>
    <w:rPr>
      <w:b/>
      <w:color w:val="0098DB" w:themeColor="accent1"/>
      <w:sz w:val="40"/>
    </w:rPr>
  </w:style>
  <w:style w:type="paragraph" w:customStyle="1" w:styleId="DocPaperRef">
    <w:name w:val="~DocPaperRef"/>
    <w:basedOn w:val="NoSpacing"/>
    <w:semiHidden/>
    <w:rsid w:val="00A753B8"/>
    <w:pPr>
      <w:jc w:val="right"/>
    </w:pPr>
    <w:rPr>
      <w:b/>
      <w:color w:val="0098DB" w:themeColor="accent1"/>
      <w:sz w:val="28"/>
    </w:rPr>
  </w:style>
  <w:style w:type="paragraph" w:customStyle="1" w:styleId="DocClient">
    <w:name w:val="~DocClient"/>
    <w:basedOn w:val="NoSpacing"/>
    <w:semiHidden/>
    <w:qFormat/>
    <w:rsid w:val="00C66EC4"/>
  </w:style>
  <w:style w:type="paragraph" w:customStyle="1" w:styleId="Confidential">
    <w:name w:val="~Confidential"/>
    <w:basedOn w:val="NoSpacing"/>
    <w:semiHidden/>
    <w:rsid w:val="005D7D23"/>
    <w:rPr>
      <w:color w:val="FFFFFF" w:themeColor="background1"/>
      <w:sz w:val="32"/>
      <w:szCs w:val="32"/>
    </w:rPr>
  </w:style>
  <w:style w:type="paragraph" w:customStyle="1" w:styleId="Draft">
    <w:name w:val="~Draft"/>
    <w:basedOn w:val="NoSpacing"/>
    <w:semiHidden/>
    <w:rsid w:val="005D7D23"/>
    <w:pPr>
      <w:jc w:val="right"/>
    </w:pPr>
    <w:rPr>
      <w:color w:val="FFFFFF" w:themeColor="background1"/>
      <w:sz w:val="32"/>
      <w:szCs w:val="32"/>
    </w:rPr>
  </w:style>
  <w:style w:type="paragraph" w:customStyle="1" w:styleId="SecHeadNonToc">
    <w:name w:val="~SecHeadNonToc"/>
    <w:basedOn w:val="NoSpacing"/>
    <w:next w:val="Normal"/>
    <w:qFormat/>
    <w:rsid w:val="004C2FD9"/>
    <w:pPr>
      <w:keepNext/>
      <w:spacing w:before="240"/>
    </w:pPr>
    <w:rPr>
      <w:rFonts w:asciiTheme="majorHAnsi" w:hAnsiTheme="majorHAnsi"/>
      <w:color w:val="0098DB" w:themeColor="accent1"/>
      <w:sz w:val="32"/>
      <w:szCs w:val="40"/>
    </w:rPr>
  </w:style>
  <w:style w:type="paragraph" w:customStyle="1" w:styleId="AppendixDivider">
    <w:name w:val="~AppendixDivider"/>
    <w:basedOn w:val="SecHeadNonToc"/>
    <w:next w:val="AppHead"/>
    <w:semiHidden/>
    <w:rsid w:val="00DE4946"/>
    <w:pPr>
      <w:pageBreakBefore/>
      <w:pBdr>
        <w:bottom w:val="single" w:sz="4" w:space="1" w:color="0098DB" w:themeColor="accent1"/>
      </w:pBdr>
      <w:spacing w:after="480"/>
      <w:ind w:left="-851"/>
      <w:outlineLvl w:val="0"/>
    </w:pPr>
    <w:rPr>
      <w:sz w:val="96"/>
    </w:rPr>
  </w:style>
  <w:style w:type="paragraph" w:customStyle="1" w:styleId="AppHead">
    <w:name w:val="~AppHead"/>
    <w:basedOn w:val="SecHeadNonToc"/>
    <w:next w:val="Normal"/>
    <w:semiHidden/>
    <w:rsid w:val="00CA3355"/>
    <w:pPr>
      <w:numPr>
        <w:numId w:val="9"/>
      </w:numPr>
    </w:pPr>
  </w:style>
  <w:style w:type="paragraph" w:customStyle="1" w:styleId="AppSubHead">
    <w:name w:val="~AppSubHead"/>
    <w:basedOn w:val="AppHead"/>
    <w:next w:val="Normal"/>
    <w:semiHidden/>
    <w:rsid w:val="00F67C89"/>
    <w:pPr>
      <w:numPr>
        <w:numId w:val="0"/>
      </w:numPr>
      <w:outlineLvl w:val="1"/>
    </w:pPr>
  </w:style>
  <w:style w:type="paragraph" w:customStyle="1" w:styleId="AppMinorSubHead">
    <w:name w:val="~AppMinorSubHead"/>
    <w:basedOn w:val="AppSubHead"/>
    <w:next w:val="Normal"/>
    <w:semiHidden/>
    <w:rsid w:val="00C25ED3"/>
    <w:pPr>
      <w:outlineLvl w:val="2"/>
    </w:pPr>
    <w:rPr>
      <w:color w:val="707277" w:themeColor="accent2"/>
      <w:sz w:val="28"/>
    </w:rPr>
  </w:style>
  <w:style w:type="paragraph" w:customStyle="1" w:styleId="BodyHeading">
    <w:name w:val="~BodyHeading"/>
    <w:basedOn w:val="Normal"/>
    <w:next w:val="Normal"/>
    <w:qFormat/>
    <w:rsid w:val="00635384"/>
    <w:pPr>
      <w:keepNext/>
      <w:spacing w:before="240" w:after="0"/>
    </w:pPr>
    <w:rPr>
      <w:color w:val="707277" w:themeColor="accent2"/>
      <w:sz w:val="24"/>
    </w:rPr>
  </w:style>
  <w:style w:type="paragraph" w:customStyle="1" w:styleId="Bullet1">
    <w:name w:val="~Bullet1"/>
    <w:basedOn w:val="Normal"/>
    <w:qFormat/>
    <w:rsid w:val="00C74AED"/>
    <w:pPr>
      <w:numPr>
        <w:numId w:val="10"/>
      </w:numPr>
      <w:spacing w:before="60" w:after="60"/>
      <w:contextualSpacing/>
    </w:pPr>
    <w:rPr>
      <w:rFonts w:eastAsia="Calibri" w:cs="Arial"/>
    </w:rPr>
  </w:style>
  <w:style w:type="paragraph" w:customStyle="1" w:styleId="Bullet2">
    <w:name w:val="~Bullet2"/>
    <w:basedOn w:val="Bullet1"/>
    <w:qFormat/>
    <w:rsid w:val="00C74AED"/>
    <w:pPr>
      <w:numPr>
        <w:ilvl w:val="1"/>
      </w:numPr>
    </w:pPr>
  </w:style>
  <w:style w:type="paragraph" w:customStyle="1" w:styleId="Bullet3">
    <w:name w:val="~Bullet3"/>
    <w:basedOn w:val="Bullet2"/>
    <w:rsid w:val="00C74AED"/>
    <w:pPr>
      <w:numPr>
        <w:ilvl w:val="2"/>
      </w:numPr>
    </w:pPr>
  </w:style>
  <w:style w:type="paragraph" w:styleId="Caption">
    <w:name w:val="caption"/>
    <w:aliases w:val="~Caption"/>
    <w:basedOn w:val="BodyHeading"/>
    <w:next w:val="Normal"/>
    <w:link w:val="CaptionChar"/>
    <w:qFormat/>
    <w:rsid w:val="005E68E5"/>
    <w:pPr>
      <w:tabs>
        <w:tab w:val="left" w:pos="964"/>
      </w:tabs>
      <w:spacing w:before="180" w:after="60"/>
    </w:pPr>
    <w:rPr>
      <w:rFonts w:eastAsia="Calibri" w:cs="Arial"/>
      <w:b/>
      <w:color w:val="00274C" w:themeColor="text2"/>
    </w:rPr>
  </w:style>
  <w:style w:type="paragraph" w:customStyle="1" w:styleId="CaptionWide">
    <w:name w:val="~CaptionWide"/>
    <w:basedOn w:val="Caption"/>
    <w:next w:val="Normal"/>
    <w:semiHidden/>
    <w:rsid w:val="005E68E5"/>
    <w:pPr>
      <w:tabs>
        <w:tab w:val="left" w:pos="142"/>
      </w:tabs>
      <w:ind w:left="-851"/>
    </w:pPr>
    <w:rPr>
      <w:bCs/>
      <w:noProof/>
    </w:rPr>
  </w:style>
  <w:style w:type="paragraph" w:customStyle="1" w:styleId="ExecSumHead">
    <w:name w:val="~ExecSumHead"/>
    <w:basedOn w:val="SecHeadNonToc"/>
    <w:next w:val="IntroText"/>
    <w:semiHidden/>
    <w:qFormat/>
    <w:rsid w:val="004C2FD9"/>
    <w:pPr>
      <w:outlineLvl w:val="0"/>
    </w:pPr>
  </w:style>
  <w:style w:type="paragraph" w:customStyle="1" w:styleId="ExecSumSubHead">
    <w:name w:val="~ExecSumSubHead"/>
    <w:basedOn w:val="ExecSumHead"/>
    <w:next w:val="Normal"/>
    <w:semiHidden/>
    <w:qFormat/>
    <w:rsid w:val="004C2FD9"/>
    <w:rPr>
      <w:sz w:val="28"/>
      <w:szCs w:val="32"/>
    </w:rPr>
  </w:style>
  <w:style w:type="paragraph" w:customStyle="1" w:styleId="GraphicLeft">
    <w:name w:val="~GraphicLeft"/>
    <w:basedOn w:val="NoSpacing"/>
    <w:rsid w:val="00B470A3"/>
  </w:style>
  <w:style w:type="paragraph" w:customStyle="1" w:styleId="GraphicCentre">
    <w:name w:val="~GraphicCentre"/>
    <w:basedOn w:val="GraphicLeft"/>
    <w:semiHidden/>
    <w:rsid w:val="0044047A"/>
    <w:pPr>
      <w:jc w:val="center"/>
    </w:pPr>
  </w:style>
  <w:style w:type="paragraph" w:customStyle="1" w:styleId="GraphicRight">
    <w:name w:val="~GraphicRight"/>
    <w:basedOn w:val="GraphicLeft"/>
    <w:semiHidden/>
    <w:rsid w:val="0044047A"/>
    <w:pPr>
      <w:jc w:val="right"/>
    </w:pPr>
  </w:style>
  <w:style w:type="paragraph" w:customStyle="1" w:styleId="IntroText">
    <w:name w:val="~IntroText"/>
    <w:basedOn w:val="Normal"/>
    <w:next w:val="Normal"/>
    <w:qFormat/>
    <w:rsid w:val="00533B29"/>
    <w:pPr>
      <w:pBdr>
        <w:top w:val="single" w:sz="4" w:space="1" w:color="0098DB" w:themeColor="accent1"/>
        <w:bottom w:val="single" w:sz="4" w:space="1" w:color="0098DB" w:themeColor="accent1"/>
      </w:pBdr>
    </w:pPr>
    <w:rPr>
      <w:sz w:val="28"/>
    </w:rPr>
  </w:style>
  <w:style w:type="paragraph" w:customStyle="1" w:styleId="NumBullet1">
    <w:name w:val="~NumBullet1"/>
    <w:basedOn w:val="Bullet1"/>
    <w:qFormat/>
    <w:rsid w:val="006E6B64"/>
    <w:pPr>
      <w:numPr>
        <w:numId w:val="2"/>
      </w:numPr>
    </w:pPr>
  </w:style>
  <w:style w:type="paragraph" w:customStyle="1" w:styleId="NumBullet2">
    <w:name w:val="~NumBullet2"/>
    <w:basedOn w:val="NumBullet1"/>
    <w:qFormat/>
    <w:rsid w:val="0044047A"/>
    <w:pPr>
      <w:numPr>
        <w:ilvl w:val="1"/>
      </w:numPr>
    </w:pPr>
  </w:style>
  <w:style w:type="paragraph" w:customStyle="1" w:styleId="NumBullet3">
    <w:name w:val="~NumBullet3"/>
    <w:basedOn w:val="NumBullet2"/>
    <w:rsid w:val="0044047A"/>
    <w:pPr>
      <w:numPr>
        <w:ilvl w:val="2"/>
      </w:numPr>
    </w:pPr>
  </w:style>
  <w:style w:type="paragraph" w:customStyle="1" w:styleId="Source">
    <w:name w:val="~Source"/>
    <w:basedOn w:val="Normal"/>
    <w:next w:val="Normal"/>
    <w:qFormat/>
    <w:rsid w:val="002F3177"/>
    <w:pPr>
      <w:spacing w:before="60"/>
      <w:ind w:left="709" w:hanging="709"/>
    </w:pPr>
    <w:rPr>
      <w:rFonts w:eastAsia="Calibri" w:cs="Arial"/>
      <w:sz w:val="16"/>
    </w:rPr>
  </w:style>
  <w:style w:type="paragraph" w:customStyle="1" w:styleId="SourceWide">
    <w:name w:val="~SourceWide"/>
    <w:basedOn w:val="Source"/>
    <w:next w:val="Normal"/>
    <w:semiHidden/>
    <w:qFormat/>
    <w:rsid w:val="003E4E6E"/>
    <w:pPr>
      <w:ind w:left="-142" w:hanging="708"/>
    </w:pPr>
  </w:style>
  <w:style w:type="paragraph" w:customStyle="1" w:styleId="Spacer">
    <w:name w:val="~Spacer"/>
    <w:basedOn w:val="NoSpacing"/>
    <w:semiHidden/>
    <w:qFormat/>
    <w:rsid w:val="000D4D4E"/>
    <w:rPr>
      <w:rFonts w:ascii="Arial" w:hAnsi="Arial"/>
      <w:sz w:val="2"/>
    </w:rPr>
  </w:style>
  <w:style w:type="paragraph" w:customStyle="1" w:styleId="TableTextLeft">
    <w:name w:val="~TableTextLeft"/>
    <w:basedOn w:val="Normal"/>
    <w:qFormat/>
    <w:rsid w:val="00820399"/>
    <w:pPr>
      <w:spacing w:before="40" w:after="20"/>
    </w:pPr>
  </w:style>
  <w:style w:type="paragraph" w:customStyle="1" w:styleId="TableBullet1">
    <w:name w:val="~TableBullet1"/>
    <w:basedOn w:val="TableTextLeft"/>
    <w:qFormat/>
    <w:rsid w:val="001F3C5C"/>
    <w:pPr>
      <w:numPr>
        <w:numId w:val="3"/>
      </w:numPr>
    </w:pPr>
    <w:rPr>
      <w:rFonts w:eastAsia="Calibri" w:cs="Arial"/>
    </w:rPr>
  </w:style>
  <w:style w:type="paragraph" w:customStyle="1" w:styleId="TableHeadingLeft">
    <w:name w:val="~TableHeadingLeft"/>
    <w:basedOn w:val="TableTextLeft"/>
    <w:qFormat/>
    <w:rsid w:val="00F842DE"/>
    <w:pPr>
      <w:keepNext/>
    </w:pPr>
    <w:rPr>
      <w:color w:val="FFFFFF" w:themeColor="background1"/>
      <w:szCs w:val="26"/>
    </w:rPr>
  </w:style>
  <w:style w:type="paragraph" w:customStyle="1" w:styleId="TableHeadingCentre">
    <w:name w:val="~TableHeadingCentre"/>
    <w:basedOn w:val="TableHeadingLeft"/>
    <w:rsid w:val="0044047A"/>
    <w:pPr>
      <w:jc w:val="center"/>
    </w:pPr>
  </w:style>
  <w:style w:type="paragraph" w:customStyle="1" w:styleId="TableHeadingRight">
    <w:name w:val="~TableHeadingRight"/>
    <w:basedOn w:val="TableHeadingLeft"/>
    <w:qFormat/>
    <w:rsid w:val="00F842DE"/>
    <w:pPr>
      <w:jc w:val="right"/>
    </w:pPr>
  </w:style>
  <w:style w:type="paragraph" w:customStyle="1" w:styleId="TableTextCentre">
    <w:name w:val="~TableTextCentre"/>
    <w:basedOn w:val="TableTextLeft"/>
    <w:rsid w:val="0044047A"/>
    <w:pPr>
      <w:jc w:val="center"/>
    </w:pPr>
  </w:style>
  <w:style w:type="paragraph" w:customStyle="1" w:styleId="TableTextRight">
    <w:name w:val="~TableTextRight"/>
    <w:basedOn w:val="TableTextLeft"/>
    <w:qFormat/>
    <w:rsid w:val="0044047A"/>
    <w:pPr>
      <w:jc w:val="right"/>
    </w:pPr>
  </w:style>
  <w:style w:type="paragraph" w:customStyle="1" w:styleId="TableTotalLeft">
    <w:name w:val="~TableTotalLeft"/>
    <w:basedOn w:val="TableTextLeft"/>
    <w:qFormat/>
    <w:rsid w:val="00E4667C"/>
    <w:pPr>
      <w:pBdr>
        <w:top w:val="single" w:sz="4" w:space="1" w:color="0098DB" w:themeColor="accent1"/>
        <w:bottom w:val="double" w:sz="4" w:space="1" w:color="0098DB" w:themeColor="accent1"/>
      </w:pBdr>
    </w:pPr>
    <w:rPr>
      <w:b/>
    </w:rPr>
  </w:style>
  <w:style w:type="paragraph" w:customStyle="1" w:styleId="TableTotalCentre">
    <w:name w:val="~TableTotalCentre"/>
    <w:basedOn w:val="TableTotalLeft"/>
    <w:rsid w:val="00E30072"/>
    <w:pPr>
      <w:jc w:val="center"/>
    </w:pPr>
  </w:style>
  <w:style w:type="paragraph" w:customStyle="1" w:styleId="TableTotalRight">
    <w:name w:val="~TableTotalRight"/>
    <w:basedOn w:val="TableTextRight"/>
    <w:rsid w:val="00E4667C"/>
    <w:pPr>
      <w:pBdr>
        <w:top w:val="single" w:sz="4" w:space="1" w:color="0098DB" w:themeColor="accent1"/>
        <w:bottom w:val="double" w:sz="4" w:space="1" w:color="0098DB" w:themeColor="accent1"/>
      </w:pBdr>
    </w:pPr>
    <w:rPr>
      <w:b/>
    </w:rPr>
  </w:style>
  <w:style w:type="paragraph" w:styleId="Footer">
    <w:name w:val="footer"/>
    <w:aliases w:val="~Footer"/>
    <w:basedOn w:val="NoSpacing"/>
    <w:link w:val="FooterChar"/>
    <w:uiPriority w:val="99"/>
    <w:semiHidden/>
    <w:rsid w:val="00AE52F9"/>
    <w:rPr>
      <w:color w:val="0098DB" w:themeColor="accent1"/>
    </w:rPr>
  </w:style>
  <w:style w:type="character" w:customStyle="1" w:styleId="FooterChar">
    <w:name w:val="Footer Char"/>
    <w:aliases w:val="~Footer Char"/>
    <w:basedOn w:val="DefaultParagraphFont"/>
    <w:link w:val="Footer"/>
    <w:uiPriority w:val="99"/>
    <w:semiHidden/>
    <w:rsid w:val="00B83625"/>
    <w:rPr>
      <w:color w:val="0098DB" w:themeColor="accent1"/>
    </w:rPr>
  </w:style>
  <w:style w:type="character" w:styleId="FootnoteReference">
    <w:name w:val="footnote reference"/>
    <w:basedOn w:val="DefaultParagraphFont"/>
    <w:semiHidden/>
    <w:rsid w:val="00B35105"/>
    <w:rPr>
      <w:rFonts w:asciiTheme="minorHAnsi" w:hAnsiTheme="minorHAnsi"/>
      <w:vertAlign w:val="superscript"/>
    </w:rPr>
  </w:style>
  <w:style w:type="paragraph" w:styleId="FootnoteText">
    <w:name w:val="footnote text"/>
    <w:aliases w:val="~FootnoteText"/>
    <w:basedOn w:val="NoSpacing"/>
    <w:link w:val="FootnoteTextChar"/>
    <w:semiHidden/>
    <w:rsid w:val="000D4D4E"/>
    <w:pPr>
      <w:spacing w:before="120" w:line="264" w:lineRule="auto"/>
      <w:ind w:left="284" w:hanging="284"/>
    </w:pPr>
    <w:rPr>
      <w:rFonts w:ascii="Arial" w:hAnsi="Arial"/>
      <w:sz w:val="18"/>
    </w:rPr>
  </w:style>
  <w:style w:type="character" w:customStyle="1" w:styleId="FootnoteTextChar">
    <w:name w:val="Footnote Text Char"/>
    <w:aliases w:val="~FootnoteText Char"/>
    <w:basedOn w:val="DefaultParagraphFont"/>
    <w:link w:val="FootnoteText"/>
    <w:semiHidden/>
    <w:rsid w:val="00B83625"/>
    <w:rPr>
      <w:rFonts w:ascii="Arial" w:hAnsi="Arial"/>
      <w:sz w:val="18"/>
    </w:rPr>
  </w:style>
  <w:style w:type="paragraph" w:styleId="Header">
    <w:name w:val="header"/>
    <w:aliases w:val="~Header"/>
    <w:basedOn w:val="NoSpacing"/>
    <w:link w:val="HeaderChar"/>
    <w:uiPriority w:val="99"/>
    <w:semiHidden/>
    <w:rsid w:val="00AE52F9"/>
    <w:rPr>
      <w:color w:val="0098DB" w:themeColor="accent1"/>
    </w:rPr>
  </w:style>
  <w:style w:type="character" w:customStyle="1" w:styleId="HeaderChar">
    <w:name w:val="Header Char"/>
    <w:aliases w:val="~Header Char"/>
    <w:basedOn w:val="DefaultParagraphFont"/>
    <w:link w:val="Header"/>
    <w:uiPriority w:val="99"/>
    <w:semiHidden/>
    <w:rsid w:val="00B83625"/>
    <w:rPr>
      <w:color w:val="0098DB" w:themeColor="accent1"/>
    </w:rPr>
  </w:style>
  <w:style w:type="character" w:customStyle="1" w:styleId="Heading1Char">
    <w:name w:val="Heading 1 Char"/>
    <w:aliases w:val="~SectionHeading Char"/>
    <w:basedOn w:val="DefaultParagraphFont"/>
    <w:link w:val="Heading1"/>
    <w:uiPriority w:val="9"/>
    <w:rsid w:val="003B4F48"/>
    <w:rPr>
      <w:rFonts w:asciiTheme="majorHAnsi" w:hAnsiTheme="majorHAnsi"/>
      <w:color w:val="0098DB" w:themeColor="accent1"/>
      <w:sz w:val="48"/>
      <w:szCs w:val="40"/>
    </w:rPr>
  </w:style>
  <w:style w:type="character" w:customStyle="1" w:styleId="Heading2Char">
    <w:name w:val="Heading 2 Char"/>
    <w:aliases w:val="~SubHeading Char"/>
    <w:basedOn w:val="DefaultParagraphFont"/>
    <w:link w:val="Heading2"/>
    <w:uiPriority w:val="9"/>
    <w:rsid w:val="0095652A"/>
    <w:rPr>
      <w:rFonts w:asciiTheme="majorHAnsi" w:hAnsiTheme="majorHAnsi"/>
      <w:color w:val="0098DB" w:themeColor="accent1"/>
      <w:sz w:val="32"/>
      <w:szCs w:val="32"/>
    </w:rPr>
  </w:style>
  <w:style w:type="character" w:customStyle="1" w:styleId="Heading3Char">
    <w:name w:val="Heading 3 Char"/>
    <w:aliases w:val="~MinorSubHeading Char"/>
    <w:basedOn w:val="DefaultParagraphFont"/>
    <w:link w:val="Heading3"/>
    <w:uiPriority w:val="9"/>
    <w:rsid w:val="00B35105"/>
    <w:rPr>
      <w:rFonts w:asciiTheme="majorHAnsi" w:hAnsiTheme="majorHAnsi" w:cs="Arial"/>
      <w:b/>
      <w:color w:val="707277" w:themeColor="accent2"/>
      <w:sz w:val="28"/>
      <w:szCs w:val="32"/>
    </w:rPr>
  </w:style>
  <w:style w:type="character" w:customStyle="1" w:styleId="Heading4Char">
    <w:name w:val="Heading 4 Char"/>
    <w:aliases w:val="~Level4Heading Char"/>
    <w:basedOn w:val="DefaultParagraphFont"/>
    <w:link w:val="Heading4"/>
    <w:uiPriority w:val="9"/>
    <w:rsid w:val="0065347D"/>
    <w:rPr>
      <w:rFonts w:asciiTheme="majorHAnsi" w:hAnsiTheme="majorHAnsi" w:cs="Arial"/>
      <w:b/>
      <w:color w:val="00274C" w:themeColor="text2"/>
      <w:szCs w:val="32"/>
    </w:rPr>
  </w:style>
  <w:style w:type="paragraph" w:styleId="TOC1">
    <w:name w:val="toc 1"/>
    <w:aliases w:val="~SectionHeadings"/>
    <w:basedOn w:val="NoSpacing"/>
    <w:next w:val="Normal"/>
    <w:uiPriority w:val="39"/>
    <w:semiHidden/>
    <w:rsid w:val="00AE52F9"/>
    <w:pPr>
      <w:pBdr>
        <w:top w:val="single" w:sz="4" w:space="7" w:color="0098DB" w:themeColor="accent1"/>
        <w:between w:val="single" w:sz="4" w:space="7" w:color="0098DB" w:themeColor="accent1"/>
      </w:pBdr>
      <w:tabs>
        <w:tab w:val="left" w:pos="426"/>
        <w:tab w:val="right" w:pos="8789"/>
      </w:tabs>
      <w:spacing w:before="120" w:after="40"/>
      <w:ind w:left="425" w:right="45" w:hanging="425"/>
    </w:pPr>
    <w:rPr>
      <w:rFonts w:eastAsiaTheme="minorEastAsia"/>
      <w:noProof/>
      <w:sz w:val="28"/>
      <w:lang w:eastAsia="zh-CN"/>
    </w:rPr>
  </w:style>
  <w:style w:type="paragraph" w:styleId="TOC2">
    <w:name w:val="toc 2"/>
    <w:aliases w:val="~SubHeadings"/>
    <w:basedOn w:val="TOC1"/>
    <w:next w:val="Normal"/>
    <w:uiPriority w:val="39"/>
    <w:semiHidden/>
    <w:rsid w:val="003B4F48"/>
    <w:pPr>
      <w:pBdr>
        <w:top w:val="none" w:sz="0" w:space="0" w:color="auto"/>
        <w:between w:val="none" w:sz="0" w:space="0" w:color="auto"/>
      </w:pBdr>
      <w:tabs>
        <w:tab w:val="clear" w:pos="426"/>
        <w:tab w:val="left" w:pos="993"/>
      </w:tabs>
      <w:ind w:left="992" w:hanging="567"/>
    </w:pPr>
    <w:rPr>
      <w:sz w:val="22"/>
    </w:rPr>
  </w:style>
  <w:style w:type="paragraph" w:styleId="TOC3">
    <w:name w:val="toc 3"/>
    <w:aliases w:val="~MinorSubheadings"/>
    <w:basedOn w:val="TOC2"/>
    <w:next w:val="Normal"/>
    <w:uiPriority w:val="39"/>
    <w:semiHidden/>
    <w:rsid w:val="0065347D"/>
    <w:pPr>
      <w:ind w:firstLine="0"/>
    </w:pPr>
  </w:style>
  <w:style w:type="paragraph" w:styleId="TOC4">
    <w:name w:val="toc 4"/>
    <w:aliases w:val="~FourthHeadLevel"/>
    <w:basedOn w:val="TOC3"/>
    <w:next w:val="Normal"/>
    <w:uiPriority w:val="39"/>
    <w:semiHidden/>
    <w:rsid w:val="0065347D"/>
    <w:pPr>
      <w:tabs>
        <w:tab w:val="clear" w:pos="993"/>
        <w:tab w:val="right" w:pos="1276"/>
      </w:tabs>
      <w:ind w:left="1276"/>
    </w:pPr>
  </w:style>
  <w:style w:type="paragraph" w:styleId="TOC5">
    <w:name w:val="toc 5"/>
    <w:aliases w:val="~ExecSumHeading"/>
    <w:basedOn w:val="TOC1"/>
    <w:next w:val="Normal"/>
    <w:uiPriority w:val="39"/>
    <w:semiHidden/>
    <w:rsid w:val="00E3781D"/>
  </w:style>
  <w:style w:type="paragraph" w:styleId="TOC6">
    <w:name w:val="toc 6"/>
    <w:aliases w:val="~AppDivider"/>
    <w:basedOn w:val="TOC1"/>
    <w:next w:val="Normal"/>
    <w:uiPriority w:val="39"/>
    <w:semiHidden/>
    <w:rsid w:val="006334C5"/>
    <w:pPr>
      <w:keepNext/>
      <w:spacing w:before="240"/>
    </w:pPr>
  </w:style>
  <w:style w:type="paragraph" w:styleId="TOC7">
    <w:name w:val="toc 7"/>
    <w:aliases w:val="~AppHeadings"/>
    <w:basedOn w:val="TOC1"/>
    <w:next w:val="Normal"/>
    <w:uiPriority w:val="39"/>
    <w:semiHidden/>
    <w:rsid w:val="00921E90"/>
  </w:style>
  <w:style w:type="paragraph" w:styleId="TOC8">
    <w:name w:val="toc 8"/>
    <w:aliases w:val="~AppSubHeadings"/>
    <w:basedOn w:val="TOC2"/>
    <w:next w:val="Normal"/>
    <w:uiPriority w:val="39"/>
    <w:semiHidden/>
    <w:rsid w:val="0044047A"/>
  </w:style>
  <w:style w:type="character" w:customStyle="1" w:styleId="CaptionChar">
    <w:name w:val="Caption Char"/>
    <w:aliases w:val="~Caption Char"/>
    <w:basedOn w:val="DefaultParagraphFont"/>
    <w:link w:val="Caption"/>
    <w:rsid w:val="005E68E5"/>
    <w:rPr>
      <w:rFonts w:eastAsia="Calibri" w:cs="Arial"/>
      <w:b/>
      <w:sz w:val="24"/>
    </w:rPr>
  </w:style>
  <w:style w:type="paragraph" w:styleId="ListParagraph">
    <w:name w:val="List Paragraph"/>
    <w:basedOn w:val="Normal"/>
    <w:uiPriority w:val="34"/>
    <w:qFormat/>
    <w:rsid w:val="00F25255"/>
    <w:pPr>
      <w:ind w:left="720"/>
      <w:contextualSpacing/>
    </w:pPr>
    <w:rPr>
      <w:rFonts w:ascii="Arial" w:hAnsi="Arial"/>
    </w:rPr>
  </w:style>
  <w:style w:type="paragraph" w:styleId="BalloonText">
    <w:name w:val="Balloon Text"/>
    <w:basedOn w:val="Normal"/>
    <w:link w:val="BalloonTextChar"/>
    <w:uiPriority w:val="99"/>
    <w:semiHidden/>
    <w:unhideWhenUsed/>
    <w:rsid w:val="00B362BA"/>
    <w:rPr>
      <w:rFonts w:ascii="Tahoma" w:hAnsi="Tahoma" w:cs="Tahoma"/>
      <w:sz w:val="16"/>
      <w:szCs w:val="16"/>
    </w:rPr>
  </w:style>
  <w:style w:type="character" w:customStyle="1" w:styleId="BalloonTextChar">
    <w:name w:val="Balloon Text Char"/>
    <w:basedOn w:val="DefaultParagraphFont"/>
    <w:link w:val="BalloonText"/>
    <w:uiPriority w:val="99"/>
    <w:semiHidden/>
    <w:rsid w:val="00B362BA"/>
    <w:rPr>
      <w:rFonts w:ascii="Tahoma" w:hAnsi="Tahoma" w:cs="Tahoma"/>
      <w:sz w:val="16"/>
      <w:szCs w:val="16"/>
    </w:rPr>
  </w:style>
  <w:style w:type="paragraph" w:customStyle="1" w:styleId="KeyMsgBoxText">
    <w:name w:val="~KeyMsgBoxText"/>
    <w:basedOn w:val="Normal"/>
    <w:semiHidden/>
    <w:qFormat/>
    <w:rsid w:val="006F7F90"/>
    <w:pPr>
      <w:framePr w:hSpace="181" w:wrap="around" w:vAnchor="text" w:hAnchor="page" w:x="2377" w:y="114"/>
      <w:contextualSpacing/>
      <w:suppressOverlap/>
    </w:pPr>
    <w:rPr>
      <w:sz w:val="24"/>
      <w:szCs w:val="24"/>
    </w:rPr>
  </w:style>
  <w:style w:type="paragraph" w:customStyle="1" w:styleId="KeyMsgBoxHead">
    <w:name w:val="~KeyMsgBoxHead"/>
    <w:basedOn w:val="KeyMsgBoxText"/>
    <w:qFormat/>
    <w:rsid w:val="00597D1E"/>
    <w:pPr>
      <w:keepNext/>
      <w:framePr w:hSpace="0" w:wrap="auto" w:vAnchor="margin" w:hAnchor="text" w:xAlign="left" w:yAlign="inline"/>
      <w:spacing w:after="60"/>
      <w:suppressOverlap w:val="0"/>
    </w:pPr>
    <w:rPr>
      <w:color w:val="0098DB" w:themeColor="accent1"/>
      <w:sz w:val="28"/>
      <w:szCs w:val="28"/>
    </w:rPr>
  </w:style>
  <w:style w:type="paragraph" w:customStyle="1" w:styleId="QuoteBoxText">
    <w:name w:val="~QuoteBoxText"/>
    <w:basedOn w:val="Normal"/>
    <w:qFormat/>
    <w:rsid w:val="00573FEA"/>
    <w:pPr>
      <w:keepNext/>
      <w:spacing w:after="0"/>
    </w:pPr>
    <w:rPr>
      <w:sz w:val="24"/>
    </w:rPr>
  </w:style>
  <w:style w:type="table" w:customStyle="1" w:styleId="TableNormal0">
    <w:name w:val="~TableNormal"/>
    <w:basedOn w:val="TableNormal"/>
    <w:semiHidden/>
    <w:rsid w:val="00E62764"/>
    <w:pPr>
      <w:spacing w:after="0" w:line="240" w:lineRule="auto"/>
    </w:pPr>
    <w:tblPr/>
  </w:style>
  <w:style w:type="paragraph" w:styleId="TOCHeading">
    <w:name w:val="TOC Heading"/>
    <w:basedOn w:val="TOC5"/>
    <w:next w:val="Normal"/>
    <w:uiPriority w:val="39"/>
    <w:semiHidden/>
    <w:qFormat/>
    <w:rsid w:val="00784256"/>
    <w:pPr>
      <w:spacing w:after="0"/>
    </w:pPr>
    <w:rPr>
      <w:szCs w:val="28"/>
    </w:rPr>
  </w:style>
  <w:style w:type="character" w:customStyle="1" w:styleId="Heading5Char">
    <w:name w:val="Heading 5 Char"/>
    <w:basedOn w:val="DefaultParagraphFont"/>
    <w:link w:val="Heading5"/>
    <w:uiPriority w:val="9"/>
    <w:semiHidden/>
    <w:rsid w:val="00462118"/>
    <w:rPr>
      <w:rFonts w:asciiTheme="majorHAnsi" w:eastAsiaTheme="majorEastAsia" w:hAnsiTheme="majorHAnsi" w:cstheme="majorBidi"/>
      <w:color w:val="auto"/>
    </w:rPr>
  </w:style>
  <w:style w:type="character" w:customStyle="1" w:styleId="Heading6Char">
    <w:name w:val="Heading 6 Char"/>
    <w:basedOn w:val="DefaultParagraphFont"/>
    <w:link w:val="Heading6"/>
    <w:uiPriority w:val="9"/>
    <w:semiHidden/>
    <w:rsid w:val="00462118"/>
    <w:rPr>
      <w:rFonts w:asciiTheme="majorHAnsi" w:eastAsiaTheme="majorEastAsia" w:hAnsiTheme="majorHAnsi" w:cstheme="majorBidi"/>
      <w:i/>
      <w:iCs/>
      <w:color w:val="auto"/>
    </w:rPr>
  </w:style>
  <w:style w:type="character" w:styleId="Hyperlink">
    <w:name w:val="Hyperlink"/>
    <w:aliases w:val="~HyperLink"/>
    <w:basedOn w:val="DefaultParagraphFont"/>
    <w:uiPriority w:val="99"/>
    <w:semiHidden/>
    <w:rsid w:val="00133095"/>
    <w:rPr>
      <w:color w:val="0098DB" w:themeColor="accent1"/>
      <w:u w:val="single"/>
    </w:rPr>
  </w:style>
  <w:style w:type="paragraph" w:customStyle="1" w:styleId="Hidden">
    <w:name w:val="~Hidden"/>
    <w:basedOn w:val="NoSpacing"/>
    <w:semiHidden/>
    <w:qFormat/>
    <w:rsid w:val="00765247"/>
    <w:pPr>
      <w:framePr w:wrap="around" w:vAnchor="page" w:hAnchor="page" w:xAlign="right" w:yAlign="bottom"/>
    </w:pPr>
    <w:rPr>
      <w:color w:val="C00000"/>
    </w:rPr>
  </w:style>
  <w:style w:type="character" w:styleId="PlaceholderText">
    <w:name w:val="Placeholder Text"/>
    <w:basedOn w:val="DefaultParagraphFont"/>
    <w:uiPriority w:val="99"/>
    <w:semiHidden/>
    <w:rsid w:val="00135538"/>
    <w:rPr>
      <w:color w:val="808080"/>
    </w:rPr>
  </w:style>
  <w:style w:type="table" w:customStyle="1" w:styleId="PhysocTableWideSetting">
    <w:name w:val="~Physoc Table (Wide Setting)"/>
    <w:basedOn w:val="PhysocTable"/>
    <w:uiPriority w:val="99"/>
    <w:rsid w:val="00242E14"/>
    <w:tblPr>
      <w:tblInd w:w="-737" w:type="dxa"/>
    </w:tblPr>
    <w:tblStylePr w:type="firstRow">
      <w:tblPr/>
      <w:trPr>
        <w:tblHeader/>
      </w:trPr>
      <w:tcPr>
        <w:tcBorders>
          <w:top w:val="single" w:sz="4" w:space="0" w:color="0098DB" w:themeColor="accent1"/>
          <w:left w:val="single" w:sz="4" w:space="0" w:color="0098DB" w:themeColor="accent1"/>
          <w:bottom w:val="single" w:sz="4" w:space="0" w:color="0098DB" w:themeColor="accent1"/>
          <w:right w:val="single" w:sz="4" w:space="0" w:color="0098DB" w:themeColor="accent1"/>
        </w:tcBorders>
        <w:shd w:val="clear" w:color="auto" w:fill="0098DB" w:themeFill="accent1"/>
      </w:tcPr>
    </w:tblStylePr>
    <w:tblStylePr w:type="band2Horz">
      <w:tblPr/>
      <w:tcPr>
        <w:shd w:val="clear" w:color="auto" w:fill="F2F2F2" w:themeFill="background2"/>
      </w:tcPr>
    </w:tblStylePr>
  </w:style>
  <w:style w:type="table" w:styleId="MediumShading2-Accent1">
    <w:name w:val="Medium Shading 2 Accent 1"/>
    <w:basedOn w:val="TableNormal"/>
    <w:uiPriority w:val="64"/>
    <w:rsid w:val="00B920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8D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8DB" w:themeFill="accent1"/>
      </w:tcPr>
    </w:tblStylePr>
    <w:tblStylePr w:type="lastCol">
      <w:rPr>
        <w:b/>
        <w:bCs/>
        <w:color w:val="FFFFFF" w:themeColor="background1"/>
      </w:rPr>
      <w:tblPr/>
      <w:tcPr>
        <w:tcBorders>
          <w:left w:val="nil"/>
          <w:right w:val="nil"/>
          <w:insideH w:val="nil"/>
          <w:insideV w:val="nil"/>
        </w:tcBorders>
        <w:shd w:val="clear" w:color="auto" w:fill="0098D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eading7Char">
    <w:name w:val="Heading 7 Char"/>
    <w:basedOn w:val="DefaultParagraphFont"/>
    <w:link w:val="Heading7"/>
    <w:uiPriority w:val="9"/>
    <w:semiHidden/>
    <w:rsid w:val="0046211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6211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462118"/>
    <w:rPr>
      <w:rFonts w:asciiTheme="majorHAnsi" w:eastAsiaTheme="majorEastAsia" w:hAnsiTheme="majorHAnsi" w:cstheme="majorBidi"/>
      <w:i/>
      <w:iCs/>
      <w:color w:val="404040" w:themeColor="text1" w:themeTint="BF"/>
    </w:rPr>
  </w:style>
  <w:style w:type="character" w:customStyle="1" w:styleId="NoSpacingChar">
    <w:name w:val="No Spacing Char"/>
    <w:aliases w:val="~BaseStyle Char"/>
    <w:basedOn w:val="DefaultParagraphFont"/>
    <w:link w:val="NoSpacing"/>
    <w:semiHidden/>
    <w:rsid w:val="00B83625"/>
  </w:style>
  <w:style w:type="paragraph" w:customStyle="1" w:styleId="BodyTextNum">
    <w:name w:val="~BodyTextNum"/>
    <w:basedOn w:val="Normal"/>
    <w:semiHidden/>
    <w:qFormat/>
    <w:rsid w:val="006E6B64"/>
    <w:pPr>
      <w:tabs>
        <w:tab w:val="left" w:pos="284"/>
      </w:tabs>
      <w:spacing w:before="60"/>
      <w:ind w:left="284" w:hanging="284"/>
    </w:pPr>
    <w:rPr>
      <w:rFonts w:ascii="Arial" w:hAnsi="Arial"/>
      <w:color w:val="auto"/>
    </w:rPr>
  </w:style>
  <w:style w:type="paragraph" w:styleId="TOC9">
    <w:name w:val="toc 9"/>
    <w:basedOn w:val="Normal"/>
    <w:next w:val="Normal"/>
    <w:uiPriority w:val="39"/>
    <w:semiHidden/>
    <w:rsid w:val="00073BAF"/>
    <w:pPr>
      <w:spacing w:after="100"/>
      <w:ind w:left="1600"/>
    </w:pPr>
    <w:rPr>
      <w:rFonts w:ascii="Arial" w:hAnsi="Arial"/>
      <w:color w:val="auto"/>
    </w:rPr>
  </w:style>
  <w:style w:type="character" w:styleId="CommentReference">
    <w:name w:val="annotation reference"/>
    <w:basedOn w:val="DefaultParagraphFont"/>
    <w:uiPriority w:val="99"/>
    <w:semiHidden/>
    <w:rsid w:val="00073BAF"/>
    <w:rPr>
      <w:sz w:val="16"/>
      <w:szCs w:val="16"/>
    </w:rPr>
  </w:style>
  <w:style w:type="paragraph" w:styleId="CommentText">
    <w:name w:val="annotation text"/>
    <w:basedOn w:val="Normal"/>
    <w:link w:val="CommentTextChar"/>
    <w:uiPriority w:val="99"/>
    <w:semiHidden/>
    <w:rsid w:val="00073BAF"/>
    <w:rPr>
      <w:rFonts w:ascii="Arial" w:hAnsi="Arial"/>
      <w:color w:val="auto"/>
    </w:rPr>
  </w:style>
  <w:style w:type="character" w:customStyle="1" w:styleId="CommentTextChar">
    <w:name w:val="Comment Text Char"/>
    <w:basedOn w:val="DefaultParagraphFont"/>
    <w:link w:val="CommentText"/>
    <w:uiPriority w:val="99"/>
    <w:semiHidden/>
    <w:rsid w:val="00462118"/>
    <w:rPr>
      <w:rFonts w:ascii="Arial" w:hAnsi="Arial"/>
      <w:color w:val="auto"/>
    </w:rPr>
  </w:style>
  <w:style w:type="paragraph" w:styleId="CommentSubject">
    <w:name w:val="annotation subject"/>
    <w:basedOn w:val="CommentText"/>
    <w:next w:val="CommentText"/>
    <w:link w:val="CommentSubjectChar"/>
    <w:uiPriority w:val="99"/>
    <w:semiHidden/>
    <w:rsid w:val="00073BAF"/>
    <w:rPr>
      <w:b/>
      <w:bCs/>
    </w:rPr>
  </w:style>
  <w:style w:type="character" w:customStyle="1" w:styleId="CommentSubjectChar">
    <w:name w:val="Comment Subject Char"/>
    <w:basedOn w:val="CommentTextChar"/>
    <w:link w:val="CommentSubject"/>
    <w:uiPriority w:val="99"/>
    <w:semiHidden/>
    <w:rsid w:val="00462118"/>
    <w:rPr>
      <w:rFonts w:ascii="Arial" w:hAnsi="Arial"/>
      <w:b/>
      <w:bCs/>
      <w:color w:val="auto"/>
    </w:rPr>
  </w:style>
  <w:style w:type="paragraph" w:customStyle="1" w:styleId="TableTitleLeft">
    <w:name w:val="~TableTitleLeft"/>
    <w:basedOn w:val="TableTextLeft"/>
    <w:semiHidden/>
    <w:rsid w:val="00073BAF"/>
    <w:pPr>
      <w:spacing w:after="40"/>
    </w:pPr>
    <w:rPr>
      <w:rFonts w:ascii="Arial" w:hAnsi="Arial"/>
      <w:b/>
      <w:color w:val="FFFFFF" w:themeColor="background1"/>
      <w:szCs w:val="26"/>
    </w:rPr>
  </w:style>
  <w:style w:type="paragraph" w:styleId="Revision">
    <w:name w:val="Revision"/>
    <w:hidden/>
    <w:uiPriority w:val="99"/>
    <w:semiHidden/>
    <w:rsid w:val="00B9779C"/>
    <w:pPr>
      <w:spacing w:after="0" w:line="240" w:lineRule="auto"/>
    </w:pPr>
  </w:style>
  <w:style w:type="character" w:styleId="FollowedHyperlink">
    <w:name w:val="FollowedHyperlink"/>
    <w:aliases w:val="~FollowedHyperlink"/>
    <w:basedOn w:val="DefaultParagraphFont"/>
    <w:uiPriority w:val="99"/>
    <w:semiHidden/>
    <w:rsid w:val="00133095"/>
    <w:rPr>
      <w:color w:val="5A245A" w:themeColor="accent3"/>
      <w:u w:val="single"/>
    </w:rPr>
  </w:style>
  <w:style w:type="paragraph" w:customStyle="1" w:styleId="Disclaimer">
    <w:name w:val="~Disclaimer"/>
    <w:basedOn w:val="Normal"/>
    <w:semiHidden/>
    <w:rsid w:val="00AE52F9"/>
    <w:pPr>
      <w:spacing w:before="60" w:after="0"/>
    </w:pPr>
    <w:rPr>
      <w:sz w:val="18"/>
    </w:rPr>
  </w:style>
  <w:style w:type="paragraph" w:customStyle="1" w:styleId="KeyMsgBullet">
    <w:name w:val="~KeyMsgBullet"/>
    <w:basedOn w:val="Bullet1"/>
    <w:semiHidden/>
    <w:qFormat/>
    <w:rsid w:val="006E6B64"/>
    <w:pPr>
      <w:spacing w:before="120" w:after="120"/>
      <w:contextualSpacing w:val="0"/>
    </w:pPr>
    <w:rPr>
      <w:sz w:val="24"/>
    </w:rPr>
  </w:style>
  <w:style w:type="paragraph" w:customStyle="1" w:styleId="PageNumber">
    <w:name w:val="~PageNumber"/>
    <w:basedOn w:val="NoSpacing"/>
    <w:semiHidden/>
    <w:rsid w:val="00AE52F9"/>
    <w:pPr>
      <w:jc w:val="center"/>
    </w:pPr>
    <w:rPr>
      <w:color w:val="FFFFFF" w:themeColor="background1"/>
      <w:sz w:val="24"/>
    </w:rPr>
  </w:style>
  <w:style w:type="table" w:customStyle="1" w:styleId="PhysocTable">
    <w:name w:val="~Physoc Table"/>
    <w:basedOn w:val="TableNormal"/>
    <w:uiPriority w:val="99"/>
    <w:rsid w:val="00140C9B"/>
    <w:pPr>
      <w:spacing w:after="0" w:line="240" w:lineRule="auto"/>
    </w:pPr>
    <w:tblPr>
      <w:tblStyleRowBandSize w:val="1"/>
      <w:tblInd w:w="108" w:type="dxa"/>
      <w:tblBorders>
        <w:top w:val="single" w:sz="4" w:space="0" w:color="0098DB" w:themeColor="accent1"/>
        <w:left w:val="single" w:sz="4" w:space="0" w:color="0098DB" w:themeColor="accent1"/>
        <w:bottom w:val="single" w:sz="4" w:space="0" w:color="0098DB" w:themeColor="accent1"/>
        <w:right w:val="single" w:sz="4" w:space="0" w:color="0098DB" w:themeColor="accent1"/>
        <w:insideV w:val="single" w:sz="4" w:space="0" w:color="FFFFFF" w:themeColor="background1"/>
      </w:tblBorders>
    </w:tblPr>
    <w:tblStylePr w:type="firstRow">
      <w:tblPr/>
      <w:trPr>
        <w:tblHeader/>
      </w:trPr>
      <w:tcPr>
        <w:tcBorders>
          <w:top w:val="single" w:sz="4" w:space="0" w:color="0098DB" w:themeColor="accent1"/>
          <w:left w:val="single" w:sz="4" w:space="0" w:color="0098DB" w:themeColor="accent1"/>
          <w:bottom w:val="single" w:sz="4" w:space="0" w:color="0098DB" w:themeColor="accent1"/>
          <w:right w:val="single" w:sz="4" w:space="0" w:color="0098DB" w:themeColor="accent1"/>
        </w:tcBorders>
        <w:shd w:val="clear" w:color="auto" w:fill="0098DB" w:themeFill="accent1"/>
      </w:tcPr>
    </w:tblStylePr>
    <w:tblStylePr w:type="band2Horz">
      <w:tblPr/>
      <w:tcPr>
        <w:shd w:val="clear" w:color="auto" w:fill="F2F2F2" w:themeFill="background2"/>
      </w:tcPr>
    </w:tblStylePr>
  </w:style>
  <w:style w:type="paragraph" w:customStyle="1" w:styleId="CaseStudyHeading">
    <w:name w:val="~CaseStudyHeading"/>
    <w:basedOn w:val="Normal"/>
    <w:qFormat/>
    <w:rsid w:val="00587C45"/>
    <w:pPr>
      <w:spacing w:before="240" w:after="0"/>
    </w:pPr>
    <w:rPr>
      <w:color w:val="0098DB" w:themeColor="accent1"/>
    </w:rPr>
  </w:style>
  <w:style w:type="paragraph" w:customStyle="1" w:styleId="LastPageText">
    <w:name w:val="~LastPageText"/>
    <w:basedOn w:val="Disclaimer"/>
    <w:semiHidden/>
    <w:rsid w:val="00CA5E07"/>
    <w:pPr>
      <w:framePr w:hSpace="181" w:wrap="around" w:vAnchor="page" w:hAnchor="page" w:y="1"/>
      <w:spacing w:before="0"/>
    </w:pPr>
    <w:rPr>
      <w:color w:val="FFFFFF" w:themeColor="background1"/>
    </w:rPr>
  </w:style>
  <w:style w:type="table" w:customStyle="1" w:styleId="TableGrid1">
    <w:name w:val="Table Grid1"/>
    <w:basedOn w:val="TableNormal"/>
    <w:next w:val="TableGrid"/>
    <w:uiPriority w:val="59"/>
    <w:rsid w:val="000E2C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E9706C"/>
    <w:pPr>
      <w:numPr>
        <w:numId w:val="21"/>
      </w:numPr>
      <w:spacing w:before="0" w:after="0"/>
    </w:pPr>
    <w:rPr>
      <w:rFonts w:ascii="Times New Roman" w:eastAsia="Times New Roman" w:hAnsi="Times New Roman" w:cs="Times New Roman"/>
      <w:color w:val="auto"/>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577999">
      <w:bodyDiv w:val="1"/>
      <w:marLeft w:val="0"/>
      <w:marRight w:val="0"/>
      <w:marTop w:val="0"/>
      <w:marBottom w:val="0"/>
      <w:divBdr>
        <w:top w:val="none" w:sz="0" w:space="0" w:color="auto"/>
        <w:left w:val="none" w:sz="0" w:space="0" w:color="auto"/>
        <w:bottom w:val="none" w:sz="0" w:space="0" w:color="auto"/>
        <w:right w:val="none" w:sz="0" w:space="0" w:color="auto"/>
      </w:divBdr>
    </w:div>
    <w:div w:id="951320794">
      <w:bodyDiv w:val="1"/>
      <w:marLeft w:val="0"/>
      <w:marRight w:val="0"/>
      <w:marTop w:val="0"/>
      <w:marBottom w:val="0"/>
      <w:divBdr>
        <w:top w:val="none" w:sz="0" w:space="0" w:color="auto"/>
        <w:left w:val="none" w:sz="0" w:space="0" w:color="auto"/>
        <w:bottom w:val="none" w:sz="0" w:space="0" w:color="auto"/>
        <w:right w:val="none" w:sz="0" w:space="0" w:color="auto"/>
      </w:divBdr>
    </w:div>
    <w:div w:id="1409159395">
      <w:bodyDiv w:val="1"/>
      <w:marLeft w:val="0"/>
      <w:marRight w:val="0"/>
      <w:marTop w:val="0"/>
      <w:marBottom w:val="0"/>
      <w:divBdr>
        <w:top w:val="none" w:sz="0" w:space="0" w:color="auto"/>
        <w:left w:val="none" w:sz="0" w:space="0" w:color="auto"/>
        <w:bottom w:val="none" w:sz="0" w:space="0" w:color="auto"/>
        <w:right w:val="none" w:sz="0" w:space="0" w:color="auto"/>
      </w:divBdr>
    </w:div>
    <w:div w:id="1691644891">
      <w:bodyDiv w:val="1"/>
      <w:marLeft w:val="0"/>
      <w:marRight w:val="0"/>
      <w:marTop w:val="0"/>
      <w:marBottom w:val="0"/>
      <w:divBdr>
        <w:top w:val="none" w:sz="0" w:space="0" w:color="auto"/>
        <w:left w:val="none" w:sz="0" w:space="0" w:color="auto"/>
        <w:bottom w:val="none" w:sz="0" w:space="0" w:color="auto"/>
        <w:right w:val="none" w:sz="0" w:space="0" w:color="auto"/>
      </w:divBdr>
    </w:div>
    <w:div w:id="185526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allace\AppData\Roaming\Microsoft\Templates\Physoc%20Committee%20Paper%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0FE1C69517941DF9CC46C6EB1F98CEA"/>
        <w:category>
          <w:name w:val="General"/>
          <w:gallery w:val="placeholder"/>
        </w:category>
        <w:types>
          <w:type w:val="bbPlcHdr"/>
        </w:types>
        <w:behaviors>
          <w:behavior w:val="content"/>
        </w:behaviors>
        <w:guid w:val="{D4C517D0-9A1B-4A7B-A789-C15C41439298}"/>
      </w:docPartPr>
      <w:docPartBody>
        <w:p w:rsidR="00E432B3" w:rsidRDefault="00C513F1">
          <w:pPr>
            <w:pStyle w:val="40FE1C69517941DF9CC46C6EB1F98CEA"/>
          </w:pPr>
          <w:r w:rsidRPr="00EB0A04">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none)">
    <w:altName w:val="Times New Roman"/>
    <w:panose1 w:val="00000000000000000000"/>
    <w:charset w:val="00"/>
    <w:family w:val="roman"/>
    <w:notTrueType/>
    <w:pitch w:val="default"/>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13F1"/>
    <w:rsid w:val="0000222E"/>
    <w:rsid w:val="00072AE0"/>
    <w:rsid w:val="0009142E"/>
    <w:rsid w:val="00091851"/>
    <w:rsid w:val="00163C19"/>
    <w:rsid w:val="001A119B"/>
    <w:rsid w:val="001A6D1A"/>
    <w:rsid w:val="001E3A87"/>
    <w:rsid w:val="002025F6"/>
    <w:rsid w:val="00294B3F"/>
    <w:rsid w:val="002B0F51"/>
    <w:rsid w:val="002F28C8"/>
    <w:rsid w:val="00430319"/>
    <w:rsid w:val="004A2B47"/>
    <w:rsid w:val="004E083A"/>
    <w:rsid w:val="00583130"/>
    <w:rsid w:val="00595635"/>
    <w:rsid w:val="00654578"/>
    <w:rsid w:val="006765FD"/>
    <w:rsid w:val="006A1C56"/>
    <w:rsid w:val="006B169C"/>
    <w:rsid w:val="006C0FC1"/>
    <w:rsid w:val="00706526"/>
    <w:rsid w:val="007A51C0"/>
    <w:rsid w:val="00804561"/>
    <w:rsid w:val="00820921"/>
    <w:rsid w:val="0088313D"/>
    <w:rsid w:val="008A22A5"/>
    <w:rsid w:val="008F7E52"/>
    <w:rsid w:val="00AC3422"/>
    <w:rsid w:val="00B109C9"/>
    <w:rsid w:val="00C513F1"/>
    <w:rsid w:val="00C61846"/>
    <w:rsid w:val="00C87DFB"/>
    <w:rsid w:val="00CC345B"/>
    <w:rsid w:val="00D23F45"/>
    <w:rsid w:val="00D355C3"/>
    <w:rsid w:val="00DE72E9"/>
    <w:rsid w:val="00E12E56"/>
    <w:rsid w:val="00E432B3"/>
    <w:rsid w:val="00F1010D"/>
    <w:rsid w:val="00F87C1D"/>
    <w:rsid w:val="00FE40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0FE1C69517941DF9CC46C6EB1F98CEA">
    <w:name w:val="40FE1C69517941DF9CC46C6EB1F98C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PhySoc">
      <a:dk1>
        <a:sysClr val="windowText" lastClr="000000"/>
      </a:dk1>
      <a:lt1>
        <a:sysClr val="window" lastClr="FFFFFF"/>
      </a:lt1>
      <a:dk2>
        <a:srgbClr val="00274C"/>
      </a:dk2>
      <a:lt2>
        <a:srgbClr val="F2F2F2"/>
      </a:lt2>
      <a:accent1>
        <a:srgbClr val="0098DB"/>
      </a:accent1>
      <a:accent2>
        <a:srgbClr val="707277"/>
      </a:accent2>
      <a:accent3>
        <a:srgbClr val="5A245A"/>
      </a:accent3>
      <a:accent4>
        <a:srgbClr val="AF006E"/>
      </a:accent4>
      <a:accent5>
        <a:srgbClr val="B4A76C"/>
      </a:accent5>
      <a:accent6>
        <a:srgbClr val="009AA6"/>
      </a:accent6>
      <a:hlink>
        <a:srgbClr val="0000FF"/>
      </a:hlink>
      <a:folHlink>
        <a:srgbClr val="800080"/>
      </a:folHlink>
    </a:clrScheme>
    <a:fontScheme name="~PhySoc">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B2603BBE6E73B44AD60312FFA5D25D9" ma:contentTypeVersion="29" ma:contentTypeDescription="Create a new document." ma:contentTypeScope="" ma:versionID="b653eaccd1ee3d6a65ee074074d84af3">
  <xsd:schema xmlns:xsd="http://www.w3.org/2001/XMLSchema" xmlns:xs="http://www.w3.org/2001/XMLSchema" xmlns:p="http://schemas.microsoft.com/office/2006/metadata/properties" xmlns:ns1="http://schemas.microsoft.com/sharepoint/v3" xmlns:ns2="75846f2b-0b3f-4ae3-b153-8dd03505c6a8" xmlns:ns3="ab90e4f0-ce66-4f9b-a579-fd8e66181438" targetNamespace="http://schemas.microsoft.com/office/2006/metadata/properties" ma:root="true" ma:fieldsID="4c51a5f7a6000e5095d174554816060e" ns1:_="" ns2:_="" ns3:_="">
    <xsd:import namespace="http://schemas.microsoft.com/sharepoint/v3"/>
    <xsd:import namespace="75846f2b-0b3f-4ae3-b153-8dd03505c6a8"/>
    <xsd:import namespace="ab90e4f0-ce66-4f9b-a579-fd8e6618143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Picture" minOccurs="0"/>
                <xsd:element ref="ns2:MediaServiceGenerationTime" minOccurs="0"/>
                <xsd:element ref="ns2:MediaServiceEventHashCode" minOccurs="0"/>
                <xsd:element ref="ns2:MediaServiceAutoKeyPoints" minOccurs="0"/>
                <xsd:element ref="ns2:MediaServiceKeyPoints" minOccurs="0"/>
                <xsd:element ref="ns2:_Flow_SignoffStatus" minOccurs="0"/>
                <xsd:element ref="ns1:_ip_UnifiedCompliancePolicyProperties" minOccurs="0"/>
                <xsd:element ref="ns1:_ip_UnifiedCompliancePolicyUIAction" minOccurs="0"/>
                <xsd:element ref="ns2:MediaLengthInSeconds" minOccurs="0"/>
                <xsd:element ref="ns2:pic" minOccurs="0"/>
                <xsd:element ref="ns3:TaxCatchAll" minOccurs="0"/>
                <xsd:element ref="ns2:lcf76f155ced4ddcb4097134ff3c332f" minOccurs="0"/>
                <xsd:element ref="ns2:MediaServiceObjectDetectorVersions" minOccurs="0"/>
                <xsd:element ref="ns2:MediaServiceSearchProperties" minOccurs="0"/>
                <xsd:element ref="ns2:Info"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846f2b-0b3f-4ae3-b153-8dd03505c6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Picture" ma:index="16" nillable="true" ma:displayName="Picture" ma:format="Image" ma:internalName="Pictur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pic" ma:index="25" nillable="true" ma:displayName="pic" ma:format="Thumbnail" ma:internalName="pic">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5a9f0992-2a12-4a80-b690-e15c0ecaee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Info" ma:index="31" nillable="true" ma:displayName="Info" ma:description="This is the original payment which had incorrect Bank Details&#10; " ma:format="Dropdown" ma:internalName="Info">
      <xsd:simpleType>
        <xsd:restriction base="dms:Text">
          <xsd:maxLength value="255"/>
        </xsd:restriction>
      </xsd:simpleType>
    </xsd:element>
    <xsd:element name="MediaServiceBillingMetadata" ma:index="3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90e4f0-ce66-4f9b-a579-fd8e6618143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3a5d8462-a23e-4fd0-8141-4c7f56636355}" ma:internalName="TaxCatchAll" ma:showField="CatchAllData" ma:web="ab90e4f0-ce66-4f9b-a579-fd8e6618143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cture xmlns="75846f2b-0b3f-4ae3-b153-8dd03505c6a8">
      <Url xsi:nil="true"/>
      <Description xsi:nil="true"/>
    </Picture>
    <_Flow_SignoffStatus xmlns="75846f2b-0b3f-4ae3-b153-8dd03505c6a8" xsi:nil="true"/>
    <_ip_UnifiedCompliancePolicyUIAction xmlns="http://schemas.microsoft.com/sharepoint/v3" xsi:nil="true"/>
    <_ip_UnifiedCompliancePolicyProperties xmlns="http://schemas.microsoft.com/sharepoint/v3" xsi:nil="true"/>
    <pic xmlns="75846f2b-0b3f-4ae3-b153-8dd03505c6a8" xsi:nil="true"/>
    <lcf76f155ced4ddcb4097134ff3c332f xmlns="75846f2b-0b3f-4ae3-b153-8dd03505c6a8">
      <Terms xmlns="http://schemas.microsoft.com/office/infopath/2007/PartnerControls"/>
    </lcf76f155ced4ddcb4097134ff3c332f>
    <TaxCatchAll xmlns="ab90e4f0-ce66-4f9b-a579-fd8e66181438" xsi:nil="true"/>
    <Info xmlns="75846f2b-0b3f-4ae3-b153-8dd03505c6a8" xsi:nil="true"/>
  </documentManagement>
</p:properties>
</file>

<file path=customXml/itemProps1.xml><?xml version="1.0" encoding="utf-8"?>
<ds:datastoreItem xmlns:ds="http://schemas.openxmlformats.org/officeDocument/2006/customXml" ds:itemID="{BE7C5840-7792-4377-B873-B1D371926FA1}">
  <ds:schemaRefs>
    <ds:schemaRef ds:uri="http://schemas.openxmlformats.org/officeDocument/2006/bibliography"/>
  </ds:schemaRefs>
</ds:datastoreItem>
</file>

<file path=customXml/itemProps2.xml><?xml version="1.0" encoding="utf-8"?>
<ds:datastoreItem xmlns:ds="http://schemas.openxmlformats.org/officeDocument/2006/customXml" ds:itemID="{E262F84A-2373-4465-A397-51AAD3E102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846f2b-0b3f-4ae3-b153-8dd03505c6a8"/>
    <ds:schemaRef ds:uri="ab90e4f0-ce66-4f9b-a579-fd8e661814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1FF055-B362-4066-AF41-FA39FBF92593}">
  <ds:schemaRefs>
    <ds:schemaRef ds:uri="http://schemas.microsoft.com/sharepoint/v3/contenttype/forms"/>
  </ds:schemaRefs>
</ds:datastoreItem>
</file>

<file path=customXml/itemProps4.xml><?xml version="1.0" encoding="utf-8"?>
<ds:datastoreItem xmlns:ds="http://schemas.openxmlformats.org/officeDocument/2006/customXml" ds:itemID="{629AD9FF-56A8-49E4-863D-DB6F8B3BB5FC}">
  <ds:schemaRefs>
    <ds:schemaRef ds:uri="http://schemas.microsoft.com/office/2006/metadata/properties"/>
    <ds:schemaRef ds:uri="http://schemas.microsoft.com/office/infopath/2007/PartnerControls"/>
    <ds:schemaRef ds:uri="75846f2b-0b3f-4ae3-b153-8dd03505c6a8"/>
    <ds:schemaRef ds:uri="http://schemas.microsoft.com/sharepoint/v3"/>
    <ds:schemaRef ds:uri="ab90e4f0-ce66-4f9b-a579-fd8e66181438"/>
  </ds:schemaRefs>
</ds:datastoreItem>
</file>

<file path=docProps/app.xml><?xml version="1.0" encoding="utf-8"?>
<Properties xmlns="http://schemas.openxmlformats.org/officeDocument/2006/extended-properties" xmlns:vt="http://schemas.openxmlformats.org/officeDocument/2006/docPropsVTypes">
  <Template>Physoc Committee Paper Template</Template>
  <TotalTime>0</TotalTime>
  <Pages>3</Pages>
  <Words>713</Words>
  <Characters>4067</Characters>
  <Application>Microsoft Office Word</Application>
  <DocSecurity>0</DocSecurity>
  <Lines>33</Lines>
  <Paragraphs>9</Paragraphs>
  <ScaleCrop>false</ScaleCrop>
  <Company>CTS Creative Template Solutions Ltd</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Physiological Society Committee Paper Template</dc:title>
  <dc:subject/>
  <dc:creator>Jennie Wallace</dc:creator>
  <cp:keywords/>
  <cp:lastModifiedBy>Jennie Wallace</cp:lastModifiedBy>
  <cp:revision>2</cp:revision>
  <cp:lastPrinted>2017-03-27T12:48:00Z</cp:lastPrinted>
  <dcterms:created xsi:type="dcterms:W3CDTF">2026-01-12T12:50:00Z</dcterms:created>
  <dcterms:modified xsi:type="dcterms:W3CDTF">2026-01-12T12:50:00Z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2.02</vt:lpwstr>
  </property>
  <property fmtid="{D5CDD505-2E9C-101B-9397-08002B2CF9AE}" pid="3" name="Date">
    <vt:lpwstr>7 May 2015</vt:lpwstr>
  </property>
  <property fmtid="{D5CDD505-2E9C-101B-9397-08002B2CF9AE}" pid="4" name="ContentTypeId">
    <vt:lpwstr>0x0101000B2603BBE6E73B44AD60312FFA5D25D9</vt:lpwstr>
  </property>
  <property fmtid="{D5CDD505-2E9C-101B-9397-08002B2CF9AE}" pid="5" name="Order">
    <vt:r8>1699800</vt:r8>
  </property>
  <property fmtid="{D5CDD505-2E9C-101B-9397-08002B2CF9AE}" pid="6" name="MediaServiceImageTags">
    <vt:lpwstr/>
  </property>
</Properties>
</file>