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96A6" w14:textId="116EA1B0" w:rsidR="00E946FE" w:rsidRPr="00671E05" w:rsidRDefault="00E946FE" w:rsidP="00E946FE">
      <w:pPr>
        <w:rPr>
          <w:rFonts w:ascii="Montserrat" w:hAnsi="Montserrat"/>
          <w:b/>
          <w:bCs/>
          <w:sz w:val="28"/>
          <w:szCs w:val="28"/>
        </w:rPr>
      </w:pPr>
      <w:bookmarkStart w:id="0" w:name="_Hlk211934565"/>
      <w:r w:rsidRPr="00671E05">
        <w:rPr>
          <w:rFonts w:ascii="Montserrat" w:hAnsi="Montserrat"/>
          <w:b/>
          <w:bCs/>
          <w:sz w:val="28"/>
          <w:szCs w:val="28"/>
        </w:rPr>
        <w:t>Job Description</w:t>
      </w:r>
    </w:p>
    <w:p w14:paraId="1F6437EF" w14:textId="77777777" w:rsidR="00164F84" w:rsidRDefault="00E946FE" w:rsidP="00E43334">
      <w:pPr>
        <w:spacing w:after="0"/>
        <w:rPr>
          <w:rFonts w:ascii="Montserrat" w:hAnsi="Montserrat"/>
        </w:rPr>
      </w:pPr>
      <w:r w:rsidRPr="00E946FE">
        <w:rPr>
          <w:rFonts w:ascii="Montserrat" w:hAnsi="Montserrat"/>
          <w:b/>
          <w:bCs/>
        </w:rPr>
        <w:t>Job Title:</w:t>
      </w:r>
      <w:r w:rsidRPr="00E946FE">
        <w:rPr>
          <w:rFonts w:ascii="Montserrat" w:hAnsi="Montserrat"/>
        </w:rPr>
        <w:t xml:space="preserve"> Development </w:t>
      </w:r>
      <w:r w:rsidR="006E6033">
        <w:rPr>
          <w:rFonts w:ascii="Montserrat" w:hAnsi="Montserrat"/>
        </w:rPr>
        <w:t>Manager</w:t>
      </w:r>
    </w:p>
    <w:p w14:paraId="24DC0DB1" w14:textId="60906AF6" w:rsidR="00FA55C8" w:rsidRDefault="00E946FE" w:rsidP="00E43334">
      <w:pPr>
        <w:spacing w:after="0"/>
        <w:rPr>
          <w:rFonts w:ascii="Montserrat" w:hAnsi="Montserrat"/>
        </w:rPr>
      </w:pPr>
      <w:r w:rsidRPr="00585B85">
        <w:rPr>
          <w:rFonts w:ascii="Montserrat" w:hAnsi="Montserrat"/>
          <w:b/>
          <w:bCs/>
        </w:rPr>
        <w:t>Hours:</w:t>
      </w:r>
      <w:r w:rsidR="00E32335" w:rsidRPr="00585B85">
        <w:rPr>
          <w:rFonts w:ascii="Montserrat" w:hAnsi="Montserrat"/>
          <w:b/>
          <w:bCs/>
        </w:rPr>
        <w:t xml:space="preserve"> </w:t>
      </w:r>
      <w:r w:rsidR="00E32335" w:rsidRPr="00585B85">
        <w:rPr>
          <w:rFonts w:ascii="Montserrat" w:hAnsi="Montserrat"/>
        </w:rPr>
        <w:t>2</w:t>
      </w:r>
      <w:r w:rsidR="006E6033">
        <w:rPr>
          <w:rFonts w:ascii="Montserrat" w:hAnsi="Montserrat"/>
        </w:rPr>
        <w:t>1</w:t>
      </w:r>
      <w:r w:rsidR="00E32335" w:rsidRPr="00585B85">
        <w:rPr>
          <w:rFonts w:ascii="Montserrat" w:hAnsi="Montserrat"/>
        </w:rPr>
        <w:t xml:space="preserve"> hrs </w:t>
      </w:r>
      <w:r w:rsidR="00FA55C8">
        <w:rPr>
          <w:rFonts w:ascii="Montserrat" w:hAnsi="Montserrat"/>
        </w:rPr>
        <w:t>(</w:t>
      </w:r>
      <w:r w:rsidR="006E6033">
        <w:rPr>
          <w:rFonts w:ascii="Montserrat" w:hAnsi="Montserrat"/>
        </w:rPr>
        <w:t>3</w:t>
      </w:r>
      <w:r w:rsidR="00FA55C8">
        <w:rPr>
          <w:rFonts w:ascii="Montserrat" w:hAnsi="Montserrat"/>
        </w:rPr>
        <w:t xml:space="preserve"> days) </w:t>
      </w:r>
      <w:r w:rsidR="00E32335" w:rsidRPr="00585B85">
        <w:rPr>
          <w:rFonts w:ascii="Montserrat" w:hAnsi="Montserrat"/>
        </w:rPr>
        <w:t>p</w:t>
      </w:r>
      <w:r w:rsidR="003F2DBB" w:rsidRPr="00585B85">
        <w:rPr>
          <w:rFonts w:ascii="Montserrat" w:hAnsi="Montserrat"/>
        </w:rPr>
        <w:t>er week</w:t>
      </w:r>
    </w:p>
    <w:p w14:paraId="1254444C" w14:textId="2A1E66FA" w:rsidR="00C86ED1" w:rsidRPr="00C86ED1" w:rsidRDefault="00C86ED1" w:rsidP="00E43334">
      <w:pPr>
        <w:spacing w:after="0"/>
        <w:rPr>
          <w:rFonts w:ascii="Montserrat" w:hAnsi="Montserrat"/>
        </w:rPr>
      </w:pPr>
      <w:r w:rsidRPr="00C86ED1">
        <w:rPr>
          <w:rFonts w:ascii="Montserrat" w:hAnsi="Montserrat"/>
          <w:b/>
          <w:bCs/>
        </w:rPr>
        <w:t>Contract:</w:t>
      </w:r>
      <w:r>
        <w:rPr>
          <w:rFonts w:ascii="Montserrat" w:hAnsi="Montserrat"/>
          <w:b/>
          <w:bCs/>
        </w:rPr>
        <w:t xml:space="preserve"> </w:t>
      </w:r>
      <w:r w:rsidR="005F7DA7">
        <w:rPr>
          <w:rFonts w:ascii="Montserrat" w:hAnsi="Montserrat"/>
        </w:rPr>
        <w:t>12 months, fixed term</w:t>
      </w:r>
      <w:r w:rsidR="00E10C80">
        <w:rPr>
          <w:rFonts w:ascii="Montserrat" w:hAnsi="Montserrat"/>
        </w:rPr>
        <w:t xml:space="preserve"> (possibility to extend subject to funding)</w:t>
      </w:r>
    </w:p>
    <w:p w14:paraId="2A716E31" w14:textId="77777777" w:rsidR="00164F84" w:rsidRDefault="00FA55C8" w:rsidP="00E43334">
      <w:pPr>
        <w:spacing w:after="0"/>
        <w:rPr>
          <w:rFonts w:ascii="Montserrat" w:hAnsi="Montserrat"/>
        </w:rPr>
      </w:pPr>
      <w:r w:rsidRPr="00E879F3">
        <w:rPr>
          <w:rFonts w:ascii="Montserrat" w:hAnsi="Montserrat"/>
          <w:b/>
          <w:bCs/>
        </w:rPr>
        <w:t>Working pattern:</w:t>
      </w:r>
      <w:r>
        <w:rPr>
          <w:rFonts w:ascii="Montserrat" w:hAnsi="Montserrat"/>
        </w:rPr>
        <w:t xml:space="preserve"> Part-time, flexible across the week</w:t>
      </w:r>
    </w:p>
    <w:p w14:paraId="733FEBCB" w14:textId="7433C9C1" w:rsidR="00164F84" w:rsidRDefault="00E946FE" w:rsidP="00E43334">
      <w:pPr>
        <w:spacing w:after="0"/>
        <w:rPr>
          <w:rFonts w:ascii="Montserrat" w:hAnsi="Montserrat"/>
        </w:rPr>
      </w:pPr>
      <w:r w:rsidRPr="00585B85">
        <w:rPr>
          <w:rFonts w:ascii="Montserrat" w:hAnsi="Montserrat"/>
          <w:b/>
          <w:bCs/>
        </w:rPr>
        <w:t>Salary:</w:t>
      </w:r>
      <w:r w:rsidR="003F2DBB">
        <w:rPr>
          <w:rFonts w:ascii="Montserrat" w:hAnsi="Montserrat"/>
          <w:b/>
          <w:bCs/>
        </w:rPr>
        <w:t xml:space="preserve"> </w:t>
      </w:r>
      <w:r w:rsidR="003F2DBB" w:rsidRPr="00585B85">
        <w:rPr>
          <w:rFonts w:ascii="Montserrat" w:hAnsi="Montserrat"/>
        </w:rPr>
        <w:t>£</w:t>
      </w:r>
      <w:r w:rsidR="007F31A1">
        <w:rPr>
          <w:rFonts w:ascii="Montserrat" w:hAnsi="Montserrat"/>
        </w:rPr>
        <w:t>45,000</w:t>
      </w:r>
      <w:r w:rsidR="006E6033" w:rsidRPr="00585B85">
        <w:rPr>
          <w:rFonts w:ascii="Montserrat" w:hAnsi="Montserrat"/>
        </w:rPr>
        <w:t xml:space="preserve"> </w:t>
      </w:r>
      <w:r w:rsidR="003F2DBB" w:rsidRPr="00585B85">
        <w:rPr>
          <w:rFonts w:ascii="Montserrat" w:hAnsi="Montserrat"/>
        </w:rPr>
        <w:t>per annum (pro rat</w:t>
      </w:r>
      <w:r w:rsidR="00F82F6D" w:rsidRPr="00585B85">
        <w:rPr>
          <w:rFonts w:ascii="Montserrat" w:hAnsi="Montserrat"/>
        </w:rPr>
        <w:t>a</w:t>
      </w:r>
      <w:r w:rsidR="003F2DBB" w:rsidRPr="00585B85">
        <w:rPr>
          <w:rFonts w:ascii="Montserrat" w:hAnsi="Montserrat"/>
        </w:rPr>
        <w:t xml:space="preserve"> £</w:t>
      </w:r>
      <w:r w:rsidR="007F31A1">
        <w:rPr>
          <w:rFonts w:ascii="Montserrat" w:hAnsi="Montserrat"/>
        </w:rPr>
        <w:t>27,000</w:t>
      </w:r>
      <w:r w:rsidR="006E6033" w:rsidRPr="00585B85">
        <w:rPr>
          <w:rFonts w:ascii="Montserrat" w:hAnsi="Montserrat"/>
        </w:rPr>
        <w:t xml:space="preserve"> </w:t>
      </w:r>
      <w:r w:rsidR="00F82F6D" w:rsidRPr="00585B85">
        <w:rPr>
          <w:rFonts w:ascii="Montserrat" w:hAnsi="Montserrat"/>
        </w:rPr>
        <w:t>per annum</w:t>
      </w:r>
      <w:r w:rsidR="003F2DBB" w:rsidRPr="00585B85">
        <w:rPr>
          <w:rFonts w:ascii="Montserrat" w:hAnsi="Montserrat"/>
        </w:rPr>
        <w:t>)</w:t>
      </w:r>
    </w:p>
    <w:p w14:paraId="5041B49E" w14:textId="0F6365AA" w:rsidR="00164F84" w:rsidRDefault="00E946FE" w:rsidP="00E43334">
      <w:pPr>
        <w:spacing w:after="0"/>
        <w:rPr>
          <w:rFonts w:ascii="Montserrat" w:hAnsi="Montserrat"/>
        </w:rPr>
      </w:pPr>
      <w:r w:rsidRPr="00E946FE">
        <w:rPr>
          <w:rFonts w:ascii="Montserrat" w:hAnsi="Montserrat"/>
          <w:b/>
          <w:bCs/>
        </w:rPr>
        <w:t>Reports to:</w:t>
      </w:r>
      <w:r w:rsidRPr="00E946FE">
        <w:rPr>
          <w:rFonts w:ascii="Montserrat" w:hAnsi="Montserrat"/>
        </w:rPr>
        <w:t xml:space="preserve"> </w:t>
      </w:r>
      <w:r w:rsidR="006E6033">
        <w:rPr>
          <w:rFonts w:ascii="Montserrat" w:hAnsi="Montserrat"/>
        </w:rPr>
        <w:t>CEO</w:t>
      </w:r>
    </w:p>
    <w:p w14:paraId="0F425D83" w14:textId="41BFCC40" w:rsidR="00164F84" w:rsidRPr="00E43334" w:rsidRDefault="00164F84" w:rsidP="00E43334">
      <w:pPr>
        <w:spacing w:after="0"/>
        <w:rPr>
          <w:rFonts w:ascii="Montserrat" w:hAnsi="Montserrat"/>
        </w:rPr>
      </w:pPr>
      <w:r w:rsidRPr="00164F84">
        <w:rPr>
          <w:rFonts w:ascii="Montserrat" w:hAnsi="Montserrat"/>
          <w:b/>
          <w:bCs/>
        </w:rPr>
        <w:t xml:space="preserve">Line manages: </w:t>
      </w:r>
      <w:r w:rsidRPr="007F31A1">
        <w:rPr>
          <w:rFonts w:ascii="Montserrat" w:hAnsi="Montserrat"/>
        </w:rPr>
        <w:t>Development Coordinator</w:t>
      </w:r>
      <w:r w:rsidRPr="00E43334">
        <w:rPr>
          <w:rFonts w:ascii="Montserrat" w:hAnsi="Montserrat"/>
        </w:rPr>
        <w:t>, City Network Coordinator</w:t>
      </w:r>
    </w:p>
    <w:bookmarkEnd w:id="0"/>
    <w:p w14:paraId="3A3C47B2" w14:textId="77777777" w:rsidR="00E946FE" w:rsidRPr="00E946FE" w:rsidRDefault="00E946FE" w:rsidP="00E946FE">
      <w:pPr>
        <w:rPr>
          <w:rFonts w:ascii="Montserrat" w:hAnsi="Montserrat"/>
        </w:rPr>
      </w:pPr>
    </w:p>
    <w:p w14:paraId="3AC52E26" w14:textId="77777777" w:rsidR="00E946FE" w:rsidRPr="000138ED" w:rsidRDefault="00E946FE" w:rsidP="00E946FE">
      <w:pPr>
        <w:rPr>
          <w:rFonts w:ascii="Montserrat" w:hAnsi="Montserrat"/>
          <w:b/>
          <w:bCs/>
        </w:rPr>
      </w:pPr>
      <w:r w:rsidRPr="000138ED">
        <w:rPr>
          <w:rFonts w:ascii="Montserrat" w:hAnsi="Montserrat"/>
          <w:b/>
          <w:bCs/>
        </w:rPr>
        <w:t>Role Purpose</w:t>
      </w:r>
    </w:p>
    <w:p w14:paraId="766C26A9" w14:textId="33DDD9CE" w:rsidR="00010164" w:rsidRPr="000138ED" w:rsidRDefault="00E946FE" w:rsidP="00010164">
      <w:pPr>
        <w:rPr>
          <w:rFonts w:ascii="Montserrat" w:hAnsi="Montserrat"/>
        </w:rPr>
      </w:pPr>
      <w:r w:rsidRPr="000138ED">
        <w:rPr>
          <w:rFonts w:ascii="Montserrat" w:hAnsi="Montserrat"/>
        </w:rPr>
        <w:t xml:space="preserve">The Development </w:t>
      </w:r>
      <w:r w:rsidR="0026416A" w:rsidRPr="000138ED">
        <w:rPr>
          <w:rFonts w:ascii="Montserrat" w:hAnsi="Montserrat"/>
        </w:rPr>
        <w:t>Manager</w:t>
      </w:r>
      <w:r w:rsidRPr="000138ED">
        <w:rPr>
          <w:rFonts w:ascii="Montserrat" w:hAnsi="Montserrat"/>
        </w:rPr>
        <w:t xml:space="preserve"> will </w:t>
      </w:r>
      <w:r w:rsidR="00010164" w:rsidRPr="000138ED">
        <w:rPr>
          <w:rFonts w:ascii="Montserrat" w:hAnsi="Montserrat"/>
        </w:rPr>
        <w:t>lead Hackney CVS’s Organisational Development functions, overseeing the support and training available to voluntary and community sector (VCS) organisations in Hackney and the City of London.</w:t>
      </w:r>
    </w:p>
    <w:p w14:paraId="52127905" w14:textId="22D86BA2" w:rsidR="00010164" w:rsidRPr="000138ED" w:rsidRDefault="00010164" w:rsidP="00010164">
      <w:pPr>
        <w:rPr>
          <w:rFonts w:ascii="Montserrat" w:hAnsi="Montserrat"/>
        </w:rPr>
      </w:pPr>
      <w:r w:rsidRPr="000138ED">
        <w:rPr>
          <w:rFonts w:ascii="Montserrat" w:hAnsi="Montserrat"/>
        </w:rPr>
        <w:t xml:space="preserve">The postholder will manage relationships with funders, donors, statutory partners, and local stakeholders, ensuring that Hackney CVS’s organisational development work </w:t>
      </w:r>
      <w:r w:rsidR="001F6F93" w:rsidRPr="000138ED">
        <w:rPr>
          <w:rFonts w:ascii="Montserrat" w:hAnsi="Montserrat"/>
        </w:rPr>
        <w:t>is</w:t>
      </w:r>
      <w:r w:rsidRPr="000138ED">
        <w:rPr>
          <w:rFonts w:ascii="Montserrat" w:hAnsi="Montserrat"/>
        </w:rPr>
        <w:t xml:space="preserve"> effectively delivered</w:t>
      </w:r>
      <w:r w:rsidR="001F6F93" w:rsidRPr="000138ED">
        <w:rPr>
          <w:rFonts w:ascii="Montserrat" w:hAnsi="Montserrat"/>
        </w:rPr>
        <w:t xml:space="preserve"> </w:t>
      </w:r>
      <w:r w:rsidRPr="000138ED">
        <w:rPr>
          <w:rFonts w:ascii="Montserrat" w:hAnsi="Montserrat"/>
        </w:rPr>
        <w:t>and responsive to the needs of the local voluntary and community sector.</w:t>
      </w:r>
    </w:p>
    <w:p w14:paraId="29B9933A" w14:textId="77777777" w:rsidR="00010164" w:rsidRPr="000138ED" w:rsidRDefault="00010164" w:rsidP="00010164">
      <w:pPr>
        <w:rPr>
          <w:rFonts w:ascii="Montserrat" w:hAnsi="Montserrat"/>
        </w:rPr>
      </w:pPr>
      <w:r w:rsidRPr="000138ED">
        <w:rPr>
          <w:rFonts w:ascii="Montserrat" w:hAnsi="Montserrat"/>
        </w:rPr>
        <w:t>They will also work closely with other Hackney CVS managers to share insights, collaborate across teams, and strengthen the organisation’s collective understanding of the sector’s needs and priorities.</w:t>
      </w:r>
    </w:p>
    <w:p w14:paraId="7BD733D1" w14:textId="7289EEED" w:rsidR="00F62DC1" w:rsidRPr="000138ED" w:rsidRDefault="00F62DC1" w:rsidP="00F62DC1">
      <w:pPr>
        <w:rPr>
          <w:rFonts w:ascii="Montserrat" w:hAnsi="Montserrat"/>
        </w:rPr>
      </w:pPr>
      <w:r w:rsidRPr="000138ED">
        <w:rPr>
          <w:rFonts w:ascii="Montserrat" w:hAnsi="Montserrat"/>
        </w:rPr>
        <w:t>The postholder will also collaborate with the Communications Manager to ensure organisations are well informed about available support, funding opportunities, and external developments affecting the sector.</w:t>
      </w:r>
    </w:p>
    <w:p w14:paraId="7A2A9DEA" w14:textId="77777777" w:rsidR="00E946FE" w:rsidRPr="000138ED" w:rsidRDefault="00E946FE" w:rsidP="00E946FE">
      <w:pPr>
        <w:rPr>
          <w:rFonts w:ascii="Montserrat" w:hAnsi="Montserrat"/>
          <w:b/>
          <w:bCs/>
        </w:rPr>
      </w:pPr>
      <w:r w:rsidRPr="000138ED">
        <w:rPr>
          <w:rFonts w:ascii="Montserrat" w:hAnsi="Montserrat"/>
          <w:b/>
          <w:bCs/>
        </w:rPr>
        <w:t>Key Responsibilities</w:t>
      </w:r>
    </w:p>
    <w:p w14:paraId="6B3EBE39" w14:textId="77777777" w:rsidR="00ED2AB9" w:rsidRPr="000138ED" w:rsidRDefault="00ED2AB9" w:rsidP="00ED2AB9">
      <w:pPr>
        <w:rPr>
          <w:rFonts w:ascii="Montserrat" w:hAnsi="Montserrat"/>
        </w:rPr>
      </w:pPr>
      <w:r w:rsidRPr="000138ED">
        <w:rPr>
          <w:rFonts w:ascii="Montserrat" w:hAnsi="Montserrat"/>
          <w:b/>
          <w:bCs/>
        </w:rPr>
        <w:t>1. Leadership and Management</w:t>
      </w:r>
    </w:p>
    <w:p w14:paraId="61147FAD" w14:textId="6256B97D" w:rsidR="00ED2AB9" w:rsidRPr="000138ED" w:rsidRDefault="00ED2AB9" w:rsidP="00ED2AB9">
      <w:pPr>
        <w:numPr>
          <w:ilvl w:val="0"/>
          <w:numId w:val="7"/>
        </w:numPr>
        <w:rPr>
          <w:rFonts w:ascii="Montserrat" w:hAnsi="Montserrat"/>
        </w:rPr>
      </w:pPr>
      <w:r w:rsidRPr="000138ED">
        <w:rPr>
          <w:rFonts w:ascii="Montserrat" w:hAnsi="Montserrat"/>
        </w:rPr>
        <w:t xml:space="preserve">Lead </w:t>
      </w:r>
      <w:r w:rsidR="000F5EEE">
        <w:rPr>
          <w:rFonts w:ascii="Montserrat" w:hAnsi="Montserrat"/>
        </w:rPr>
        <w:t>Hackney CVS’</w:t>
      </w:r>
      <w:r w:rsidR="00B707D8">
        <w:rPr>
          <w:rFonts w:ascii="Montserrat" w:hAnsi="Montserrat"/>
        </w:rPr>
        <w:t>s</w:t>
      </w:r>
      <w:r w:rsidRPr="000138ED">
        <w:rPr>
          <w:rFonts w:ascii="Montserrat" w:hAnsi="Montserrat"/>
        </w:rPr>
        <w:t xml:space="preserve"> Organisational Development function, providing line management, supervision, and support to the Development Coordinator and City Network Coordinator.</w:t>
      </w:r>
    </w:p>
    <w:p w14:paraId="558D15D5" w14:textId="615D5A6E" w:rsidR="00ED2AB9" w:rsidRPr="000138ED" w:rsidRDefault="00ED2AB9" w:rsidP="00ED2AB9">
      <w:pPr>
        <w:numPr>
          <w:ilvl w:val="0"/>
          <w:numId w:val="7"/>
        </w:numPr>
        <w:rPr>
          <w:rFonts w:ascii="Montserrat" w:hAnsi="Montserrat"/>
        </w:rPr>
      </w:pPr>
      <w:r w:rsidRPr="000138ED">
        <w:rPr>
          <w:rFonts w:ascii="Montserrat" w:hAnsi="Montserrat"/>
        </w:rPr>
        <w:t>Ensure deliver</w:t>
      </w:r>
      <w:r w:rsidR="00CF10A5" w:rsidRPr="000138ED">
        <w:rPr>
          <w:rFonts w:ascii="Montserrat" w:hAnsi="Montserrat"/>
        </w:rPr>
        <w:t>y of</w:t>
      </w:r>
      <w:r w:rsidRPr="000138ED">
        <w:rPr>
          <w:rFonts w:ascii="Montserrat" w:hAnsi="Montserrat"/>
        </w:rPr>
        <w:t xml:space="preserve"> a coherent and responsive offer of capacity building, and training to local organisations.</w:t>
      </w:r>
    </w:p>
    <w:p w14:paraId="208B7368" w14:textId="77777777" w:rsidR="00ED2AB9" w:rsidRPr="000138ED" w:rsidRDefault="00ED2AB9" w:rsidP="00ED2AB9">
      <w:pPr>
        <w:numPr>
          <w:ilvl w:val="0"/>
          <w:numId w:val="7"/>
        </w:numPr>
        <w:rPr>
          <w:rFonts w:ascii="Montserrat" w:hAnsi="Montserrat"/>
        </w:rPr>
      </w:pPr>
      <w:r w:rsidRPr="000138ED">
        <w:rPr>
          <w:rFonts w:ascii="Montserrat" w:hAnsi="Montserrat"/>
        </w:rPr>
        <w:t>Foster a culture of learning, inclusion, and collaboration within the team and across Hackney CVS.</w:t>
      </w:r>
    </w:p>
    <w:p w14:paraId="30A54052" w14:textId="56F0A8C9" w:rsidR="00172BE5" w:rsidRPr="000138ED" w:rsidRDefault="00D725B4" w:rsidP="0045408D">
      <w:pPr>
        <w:keepNext/>
        <w:pageBreakBefore/>
        <w:rPr>
          <w:rFonts w:ascii="Montserrat" w:hAnsi="Montserrat"/>
        </w:rPr>
      </w:pPr>
      <w:r w:rsidRPr="000138ED">
        <w:rPr>
          <w:rFonts w:ascii="Montserrat" w:hAnsi="Montserrat"/>
          <w:b/>
          <w:bCs/>
        </w:rPr>
        <w:lastRenderedPageBreak/>
        <w:t xml:space="preserve">2. </w:t>
      </w:r>
      <w:r w:rsidR="00172BE5" w:rsidRPr="000138ED">
        <w:rPr>
          <w:rFonts w:ascii="Montserrat" w:hAnsi="Montserrat"/>
          <w:b/>
          <w:bCs/>
        </w:rPr>
        <w:t>Organisational Development and Capacity Building</w:t>
      </w:r>
    </w:p>
    <w:p w14:paraId="4EA1462E" w14:textId="77777777" w:rsidR="00172BE5" w:rsidRPr="000138ED" w:rsidRDefault="00172BE5" w:rsidP="00172BE5">
      <w:pPr>
        <w:numPr>
          <w:ilvl w:val="0"/>
          <w:numId w:val="8"/>
        </w:numPr>
        <w:rPr>
          <w:rFonts w:ascii="Montserrat" w:hAnsi="Montserrat"/>
        </w:rPr>
      </w:pPr>
      <w:r w:rsidRPr="000138ED">
        <w:rPr>
          <w:rFonts w:ascii="Montserrat" w:hAnsi="Montserrat"/>
        </w:rPr>
        <w:t>Oversee the delivery of high quality organisational development support to voluntary and community organisations of all sizes.</w:t>
      </w:r>
    </w:p>
    <w:p w14:paraId="53E05688" w14:textId="77777777" w:rsidR="00A76FF9" w:rsidRPr="000138ED" w:rsidRDefault="00A76FF9" w:rsidP="00A76FF9">
      <w:pPr>
        <w:numPr>
          <w:ilvl w:val="0"/>
          <w:numId w:val="8"/>
        </w:numPr>
        <w:rPr>
          <w:rFonts w:ascii="Montserrat" w:hAnsi="Montserrat"/>
        </w:rPr>
      </w:pPr>
      <w:r w:rsidRPr="000138ED">
        <w:rPr>
          <w:rFonts w:ascii="Montserrat" w:hAnsi="Montserrat"/>
        </w:rPr>
        <w:t>Proactively build and maintain trusted relationships with voluntary and community organisations across Hackney and the City.</w:t>
      </w:r>
    </w:p>
    <w:p w14:paraId="1C0E3BFD" w14:textId="77777777" w:rsidR="00172BE5" w:rsidRPr="000138ED" w:rsidRDefault="00172BE5" w:rsidP="00172BE5">
      <w:pPr>
        <w:numPr>
          <w:ilvl w:val="0"/>
          <w:numId w:val="8"/>
        </w:numPr>
        <w:rPr>
          <w:rFonts w:ascii="Montserrat" w:hAnsi="Montserrat"/>
        </w:rPr>
      </w:pPr>
      <w:r w:rsidRPr="000138ED">
        <w:rPr>
          <w:rFonts w:ascii="Montserrat" w:hAnsi="Montserrat"/>
        </w:rPr>
        <w:t>Ensure that capacity building activities (training, advice and resources) respond to the changing needs of the local sector.</w:t>
      </w:r>
    </w:p>
    <w:p w14:paraId="69201440" w14:textId="15419D4D" w:rsidR="00172BE5" w:rsidRPr="000138ED" w:rsidRDefault="00172BE5" w:rsidP="00172BE5">
      <w:pPr>
        <w:numPr>
          <w:ilvl w:val="0"/>
          <w:numId w:val="8"/>
        </w:numPr>
        <w:rPr>
          <w:rFonts w:ascii="Montserrat" w:hAnsi="Montserrat"/>
        </w:rPr>
      </w:pPr>
      <w:r w:rsidRPr="000138ED">
        <w:rPr>
          <w:rFonts w:ascii="Montserrat" w:hAnsi="Montserrat"/>
        </w:rPr>
        <w:t xml:space="preserve">Work with the Communications Manager to ensure the Organisational Development offer is well promoted </w:t>
      </w:r>
      <w:r w:rsidR="00D725B4" w:rsidRPr="000138ED">
        <w:rPr>
          <w:rFonts w:ascii="Montserrat" w:hAnsi="Montserrat"/>
        </w:rPr>
        <w:t xml:space="preserve">through multiple channels </w:t>
      </w:r>
      <w:r w:rsidRPr="000138ED">
        <w:rPr>
          <w:rFonts w:ascii="Montserrat" w:hAnsi="Montserrat"/>
        </w:rPr>
        <w:t>and easily accessible.</w:t>
      </w:r>
    </w:p>
    <w:p w14:paraId="0EB5D610" w14:textId="77777777" w:rsidR="00172BE5" w:rsidRPr="000138ED" w:rsidRDefault="00172BE5" w:rsidP="00172BE5">
      <w:pPr>
        <w:numPr>
          <w:ilvl w:val="0"/>
          <w:numId w:val="8"/>
        </w:numPr>
        <w:rPr>
          <w:rFonts w:ascii="Montserrat" w:hAnsi="Montserrat"/>
        </w:rPr>
      </w:pPr>
      <w:r w:rsidRPr="000138ED">
        <w:rPr>
          <w:rFonts w:ascii="Montserrat" w:hAnsi="Montserrat"/>
        </w:rPr>
        <w:t>Maintain an overview of emerging needs, trends, and challenges within Hackney’s and the City’s voluntary and community sectors, sharing insights across the organisation.</w:t>
      </w:r>
    </w:p>
    <w:p w14:paraId="70E1CC1F" w14:textId="77777777" w:rsidR="00172BE5" w:rsidRPr="000138ED" w:rsidRDefault="00172BE5" w:rsidP="00172BE5">
      <w:pPr>
        <w:numPr>
          <w:ilvl w:val="0"/>
          <w:numId w:val="8"/>
        </w:numPr>
        <w:rPr>
          <w:rFonts w:ascii="Montserrat" w:hAnsi="Montserrat"/>
        </w:rPr>
      </w:pPr>
      <w:r w:rsidRPr="000138ED">
        <w:rPr>
          <w:rFonts w:ascii="Montserrat" w:hAnsi="Montserrat"/>
        </w:rPr>
        <w:t>Build and maintain relationships with funders, statutory bodies, and infrastructure partners to enhance access to support and investment for the local sector.</w:t>
      </w:r>
    </w:p>
    <w:p w14:paraId="5E551ED3" w14:textId="1A00C002" w:rsidR="000F5EEE" w:rsidRPr="000138ED" w:rsidRDefault="000F5EEE" w:rsidP="000F5EEE">
      <w:pPr>
        <w:numPr>
          <w:ilvl w:val="0"/>
          <w:numId w:val="8"/>
        </w:numPr>
        <w:rPr>
          <w:rFonts w:ascii="Montserrat" w:hAnsi="Montserrat"/>
        </w:rPr>
      </w:pPr>
      <w:r w:rsidRPr="000138ED">
        <w:rPr>
          <w:rFonts w:ascii="Montserrat" w:hAnsi="Montserrat"/>
        </w:rPr>
        <w:t>Work with the CEO/Senior Leadership Team to set annual budgets for the Organisational Development function</w:t>
      </w:r>
      <w:r>
        <w:rPr>
          <w:rFonts w:ascii="Montserrat" w:hAnsi="Montserrat"/>
        </w:rPr>
        <w:t>. Manage</w:t>
      </w:r>
      <w:r w:rsidRPr="000138ED">
        <w:rPr>
          <w:rFonts w:ascii="Montserrat" w:hAnsi="Montserrat"/>
        </w:rPr>
        <w:t xml:space="preserve"> and monitor performance throughout the year.</w:t>
      </w:r>
      <w:r w:rsidRPr="000F5EEE">
        <w:rPr>
          <w:rFonts w:ascii="Montserrat" w:hAnsi="Montserrat"/>
        </w:rPr>
        <w:t xml:space="preserve"> </w:t>
      </w:r>
      <w:r>
        <w:rPr>
          <w:rFonts w:ascii="Montserrat" w:hAnsi="Montserrat"/>
        </w:rPr>
        <w:t>E</w:t>
      </w:r>
      <w:r w:rsidRPr="000138ED">
        <w:rPr>
          <w:rFonts w:ascii="Montserrat" w:hAnsi="Montserrat"/>
        </w:rPr>
        <w:t>nsur</w:t>
      </w:r>
      <w:r>
        <w:rPr>
          <w:rFonts w:ascii="Montserrat" w:hAnsi="Montserrat"/>
        </w:rPr>
        <w:t>e</w:t>
      </w:r>
      <w:r w:rsidRPr="000138ED">
        <w:rPr>
          <w:rFonts w:ascii="Montserrat" w:hAnsi="Montserrat"/>
        </w:rPr>
        <w:t xml:space="preserve"> expenditure aligns with funding agreements and financial </w:t>
      </w:r>
      <w:r w:rsidR="00B707D8" w:rsidRPr="000138ED">
        <w:rPr>
          <w:rFonts w:ascii="Montserrat" w:hAnsi="Montserrat"/>
        </w:rPr>
        <w:t>policies.</w:t>
      </w:r>
    </w:p>
    <w:p w14:paraId="047ED4CD" w14:textId="77777777" w:rsidR="00C8396E" w:rsidRPr="000138ED" w:rsidRDefault="00C8396E" w:rsidP="00C8396E">
      <w:pPr>
        <w:numPr>
          <w:ilvl w:val="0"/>
          <w:numId w:val="8"/>
        </w:numPr>
        <w:rPr>
          <w:rFonts w:ascii="Montserrat" w:hAnsi="Montserrat"/>
        </w:rPr>
      </w:pPr>
      <w:r w:rsidRPr="000138ED">
        <w:rPr>
          <w:rFonts w:ascii="Montserrat" w:hAnsi="Montserrat"/>
        </w:rPr>
        <w:t>Monitor the funding landscape, develop relationships with funders, and share relevant opportunities with the sector.</w:t>
      </w:r>
    </w:p>
    <w:p w14:paraId="53D31908" w14:textId="468D391C" w:rsidR="007426EF" w:rsidRPr="000138ED" w:rsidRDefault="00103DA3" w:rsidP="007426EF">
      <w:pPr>
        <w:numPr>
          <w:ilvl w:val="0"/>
          <w:numId w:val="2"/>
        </w:numPr>
        <w:rPr>
          <w:rFonts w:ascii="Montserrat" w:hAnsi="Montserrat"/>
        </w:rPr>
      </w:pPr>
      <w:r w:rsidRPr="000138ED">
        <w:rPr>
          <w:rFonts w:ascii="Montserrat" w:hAnsi="Montserrat"/>
        </w:rPr>
        <w:t>Alongside the Development Coordinator, d</w:t>
      </w:r>
      <w:r w:rsidR="007426EF" w:rsidRPr="000138ED">
        <w:rPr>
          <w:rFonts w:ascii="Montserrat" w:hAnsi="Montserrat"/>
        </w:rPr>
        <w:t xml:space="preserve">esign and deliver a training package (in-person and online) and set of guidance documents suited to the varying needs of VCS </w:t>
      </w:r>
      <w:r w:rsidR="00B707D8" w:rsidRPr="000138ED">
        <w:rPr>
          <w:rFonts w:ascii="Montserrat" w:hAnsi="Montserrat"/>
        </w:rPr>
        <w:t>organisations.</w:t>
      </w:r>
    </w:p>
    <w:p w14:paraId="1E5CC79E" w14:textId="2B0CCE45" w:rsidR="000F5EEE" w:rsidRPr="00F67302" w:rsidRDefault="007F31A1" w:rsidP="000F5EEE">
      <w:pPr>
        <w:numPr>
          <w:ilvl w:val="0"/>
          <w:numId w:val="2"/>
        </w:numPr>
        <w:rPr>
          <w:rFonts w:ascii="Montserrat" w:hAnsi="Montserrat"/>
        </w:rPr>
      </w:pPr>
      <w:r w:rsidRPr="00F67302">
        <w:rPr>
          <w:rFonts w:ascii="Montserrat" w:hAnsi="Montserrat"/>
        </w:rPr>
        <w:t>Work with</w:t>
      </w:r>
      <w:r w:rsidR="000F5EEE" w:rsidRPr="00F67302">
        <w:rPr>
          <w:rFonts w:ascii="Montserrat" w:hAnsi="Montserrat"/>
        </w:rPr>
        <w:t xml:space="preserve"> the Development Coordinator </w:t>
      </w:r>
      <w:r w:rsidRPr="00F67302">
        <w:rPr>
          <w:rFonts w:ascii="Montserrat" w:hAnsi="Montserrat"/>
        </w:rPr>
        <w:t>to provide</w:t>
      </w:r>
      <w:r w:rsidR="000F5EEE" w:rsidRPr="00F67302">
        <w:rPr>
          <w:rFonts w:ascii="Montserrat" w:hAnsi="Montserrat"/>
        </w:rPr>
        <w:t xml:space="preserve"> tailored organisational development advice, guidance and signposting on governance, organisational strategy, partnership working, safeguarding, and sustainability.</w:t>
      </w:r>
    </w:p>
    <w:p w14:paraId="6B609C38" w14:textId="02FFDEB7" w:rsidR="000F5EEE" w:rsidRPr="000138ED" w:rsidRDefault="000F5EEE" w:rsidP="000F5EEE">
      <w:pPr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 xml:space="preserve">Support the City Network Coordinator as they build a network of </w:t>
      </w:r>
      <w:r w:rsidR="00054A3D">
        <w:rPr>
          <w:rFonts w:ascii="Montserrat" w:hAnsi="Montserrat"/>
        </w:rPr>
        <w:t>VCS organisations in the City and provide capacity building services.</w:t>
      </w:r>
    </w:p>
    <w:p w14:paraId="64743C58" w14:textId="77777777" w:rsidR="007426EF" w:rsidRPr="000138ED" w:rsidRDefault="007426EF" w:rsidP="007426EF">
      <w:pPr>
        <w:numPr>
          <w:ilvl w:val="0"/>
          <w:numId w:val="2"/>
        </w:numPr>
        <w:rPr>
          <w:rFonts w:ascii="Montserrat" w:hAnsi="Montserrat"/>
        </w:rPr>
      </w:pPr>
      <w:r w:rsidRPr="000138ED">
        <w:rPr>
          <w:rFonts w:ascii="Montserrat" w:hAnsi="Montserrat"/>
        </w:rPr>
        <w:t>Support organisations to make effective use of networks and forums coordinated by Hackney CVS and other partners.</w:t>
      </w:r>
    </w:p>
    <w:p w14:paraId="1F462C32" w14:textId="600115E2" w:rsidR="00D96B78" w:rsidRPr="000138ED" w:rsidRDefault="0045408D" w:rsidP="0045408D">
      <w:pPr>
        <w:keepNext/>
        <w:rPr>
          <w:rFonts w:ascii="Montserrat" w:hAnsi="Montserrat"/>
        </w:rPr>
      </w:pPr>
      <w:r>
        <w:rPr>
          <w:rFonts w:ascii="Montserrat" w:hAnsi="Montserrat"/>
          <w:b/>
          <w:bCs/>
        </w:rPr>
        <w:lastRenderedPageBreak/>
        <w:t xml:space="preserve">3. </w:t>
      </w:r>
      <w:r w:rsidR="00D96B78" w:rsidRPr="000138ED">
        <w:rPr>
          <w:rFonts w:ascii="Montserrat" w:hAnsi="Montserrat"/>
          <w:b/>
          <w:bCs/>
        </w:rPr>
        <w:t>Partnership and Collaboration</w:t>
      </w:r>
    </w:p>
    <w:p w14:paraId="621A4205" w14:textId="77777777" w:rsidR="00D96B78" w:rsidRPr="000138ED" w:rsidRDefault="00D96B78" w:rsidP="00D96B78">
      <w:pPr>
        <w:numPr>
          <w:ilvl w:val="0"/>
          <w:numId w:val="9"/>
        </w:numPr>
        <w:rPr>
          <w:rFonts w:ascii="Montserrat" w:hAnsi="Montserrat"/>
        </w:rPr>
      </w:pPr>
      <w:r w:rsidRPr="000138ED">
        <w:rPr>
          <w:rFonts w:ascii="Montserrat" w:hAnsi="Montserrat"/>
        </w:rPr>
        <w:t>Collaborate with other Hackney CVS managers to align organisational priorities and share information and insights about the sector’s needs.</w:t>
      </w:r>
    </w:p>
    <w:p w14:paraId="24639B13" w14:textId="77777777" w:rsidR="00D96B78" w:rsidRPr="000138ED" w:rsidRDefault="00D96B78" w:rsidP="00D96B78">
      <w:pPr>
        <w:numPr>
          <w:ilvl w:val="0"/>
          <w:numId w:val="9"/>
        </w:numPr>
        <w:rPr>
          <w:rFonts w:ascii="Montserrat" w:hAnsi="Montserrat"/>
        </w:rPr>
      </w:pPr>
      <w:r w:rsidRPr="000138ED">
        <w:rPr>
          <w:rFonts w:ascii="Montserrat" w:hAnsi="Montserrat"/>
        </w:rPr>
        <w:t>Represent Hackney CVS at external meetings and sector events to strengthen visibility and influence.</w:t>
      </w:r>
    </w:p>
    <w:p w14:paraId="1C40F8E7" w14:textId="77777777" w:rsidR="00D96B78" w:rsidRPr="000138ED" w:rsidRDefault="00D96B78" w:rsidP="00D96B78">
      <w:pPr>
        <w:numPr>
          <w:ilvl w:val="0"/>
          <w:numId w:val="9"/>
        </w:numPr>
        <w:rPr>
          <w:rFonts w:ascii="Montserrat" w:hAnsi="Montserrat"/>
        </w:rPr>
      </w:pPr>
      <w:r w:rsidRPr="000138ED">
        <w:rPr>
          <w:rFonts w:ascii="Montserrat" w:hAnsi="Montserrat"/>
        </w:rPr>
        <w:t>Work closely with the Communications Manager to ensure consistent messaging and coordination between all functions.</w:t>
      </w:r>
    </w:p>
    <w:p w14:paraId="317561F5" w14:textId="473FD296" w:rsidR="00D96B78" w:rsidRPr="000138ED" w:rsidRDefault="0045408D" w:rsidP="00D96B78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4</w:t>
      </w:r>
      <w:r w:rsidR="00D96B78" w:rsidRPr="000138ED">
        <w:rPr>
          <w:rFonts w:ascii="Montserrat" w:hAnsi="Montserrat"/>
          <w:b/>
          <w:bCs/>
        </w:rPr>
        <w:t>. Monitoring, Evaluation and Impact</w:t>
      </w:r>
    </w:p>
    <w:p w14:paraId="7F3BBC62" w14:textId="3EF8AD1D" w:rsidR="00D96B78" w:rsidRPr="000138ED" w:rsidRDefault="00D96B78" w:rsidP="00D96B78">
      <w:pPr>
        <w:numPr>
          <w:ilvl w:val="0"/>
          <w:numId w:val="10"/>
        </w:numPr>
        <w:rPr>
          <w:rFonts w:ascii="Montserrat" w:hAnsi="Montserrat"/>
        </w:rPr>
      </w:pPr>
      <w:r w:rsidRPr="000138ED">
        <w:rPr>
          <w:rFonts w:ascii="Montserrat" w:hAnsi="Montserrat"/>
        </w:rPr>
        <w:t>Oversee the monitoring and evaluation of Organisational Development</w:t>
      </w:r>
      <w:r w:rsidR="002F25EA" w:rsidRPr="000138ED">
        <w:rPr>
          <w:rFonts w:ascii="Montserrat" w:hAnsi="Montserrat"/>
        </w:rPr>
        <w:t xml:space="preserve"> activities.</w:t>
      </w:r>
    </w:p>
    <w:p w14:paraId="31B6E746" w14:textId="77777777" w:rsidR="00D96B78" w:rsidRPr="000138ED" w:rsidRDefault="00D96B78" w:rsidP="00D96B78">
      <w:pPr>
        <w:numPr>
          <w:ilvl w:val="0"/>
          <w:numId w:val="10"/>
        </w:numPr>
        <w:rPr>
          <w:rFonts w:ascii="Montserrat" w:hAnsi="Montserrat"/>
        </w:rPr>
      </w:pPr>
      <w:r w:rsidRPr="000138ED">
        <w:rPr>
          <w:rFonts w:ascii="Montserrat" w:hAnsi="Montserrat"/>
        </w:rPr>
        <w:t>Ensure that data collection, reporting, and impact measurement are accurate, consistent, and compliant with GDPR.</w:t>
      </w:r>
    </w:p>
    <w:p w14:paraId="50D34304" w14:textId="77777777" w:rsidR="00D96B78" w:rsidRPr="000138ED" w:rsidRDefault="00D96B78" w:rsidP="00D96B78">
      <w:pPr>
        <w:numPr>
          <w:ilvl w:val="0"/>
          <w:numId w:val="10"/>
        </w:numPr>
        <w:rPr>
          <w:rFonts w:ascii="Montserrat" w:hAnsi="Montserrat"/>
        </w:rPr>
      </w:pPr>
      <w:r w:rsidRPr="000138ED">
        <w:rPr>
          <w:rFonts w:ascii="Montserrat" w:hAnsi="Montserrat"/>
        </w:rPr>
        <w:t>Produce and present high quality reports to funders, senior management, and the Board.</w:t>
      </w:r>
    </w:p>
    <w:p w14:paraId="53BEE172" w14:textId="77777777" w:rsidR="00D96B78" w:rsidRPr="000138ED" w:rsidRDefault="00D96B78" w:rsidP="00D96B78">
      <w:pPr>
        <w:numPr>
          <w:ilvl w:val="0"/>
          <w:numId w:val="10"/>
        </w:numPr>
        <w:rPr>
          <w:rFonts w:ascii="Montserrat" w:hAnsi="Montserrat"/>
        </w:rPr>
      </w:pPr>
      <w:r w:rsidRPr="000138ED">
        <w:rPr>
          <w:rFonts w:ascii="Montserrat" w:hAnsi="Montserrat"/>
        </w:rPr>
        <w:t>Lead the development of key performance indicators (KPIs) and robust work plans to ensure targets are met.</w:t>
      </w:r>
    </w:p>
    <w:p w14:paraId="5CDBA8F4" w14:textId="77777777" w:rsidR="00D96B78" w:rsidRPr="000138ED" w:rsidRDefault="00D96B78" w:rsidP="00D96B78">
      <w:pPr>
        <w:numPr>
          <w:ilvl w:val="0"/>
          <w:numId w:val="10"/>
        </w:numPr>
        <w:rPr>
          <w:rFonts w:ascii="Montserrat" w:hAnsi="Montserrat"/>
        </w:rPr>
      </w:pPr>
      <w:r w:rsidRPr="000138ED">
        <w:rPr>
          <w:rFonts w:ascii="Montserrat" w:hAnsi="Montserrat"/>
        </w:rPr>
        <w:t>Use monitoring data and feedback to improve services, demonstrate impact, and shape future priorities.</w:t>
      </w:r>
    </w:p>
    <w:p w14:paraId="4B04C873" w14:textId="77777777" w:rsidR="007426EF" w:rsidRPr="000138ED" w:rsidRDefault="007426EF" w:rsidP="007426EF">
      <w:pPr>
        <w:numPr>
          <w:ilvl w:val="0"/>
          <w:numId w:val="4"/>
        </w:numPr>
        <w:rPr>
          <w:rFonts w:ascii="Montserrat" w:hAnsi="Montserrat"/>
        </w:rPr>
      </w:pPr>
      <w:r w:rsidRPr="000138ED">
        <w:rPr>
          <w:rFonts w:ascii="Montserrat" w:hAnsi="Montserrat"/>
        </w:rPr>
        <w:t>Share insights with the wider development and networks teams to ensure work is joined up and responsive to sector needs.</w:t>
      </w:r>
    </w:p>
    <w:p w14:paraId="7B2C44ED" w14:textId="0BEB2C3C" w:rsidR="007426EF" w:rsidRPr="00054A3D" w:rsidRDefault="007426EF" w:rsidP="007426EF">
      <w:pPr>
        <w:numPr>
          <w:ilvl w:val="0"/>
          <w:numId w:val="3"/>
        </w:numPr>
        <w:rPr>
          <w:rFonts w:ascii="Montserrat" w:hAnsi="Montserrat"/>
        </w:rPr>
      </w:pPr>
      <w:r w:rsidRPr="00054A3D">
        <w:rPr>
          <w:rFonts w:ascii="Montserrat" w:hAnsi="Montserrat"/>
        </w:rPr>
        <w:t>Work in partnership with colleagues to ensure under-represented communities and groups are included in sector-wide development opportunities.</w:t>
      </w:r>
    </w:p>
    <w:p w14:paraId="71ED90F9" w14:textId="7416C2D5" w:rsidR="00D96B78" w:rsidRPr="000138ED" w:rsidRDefault="0045408D" w:rsidP="00D96B78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5</w:t>
      </w:r>
      <w:r w:rsidR="00D96B78" w:rsidRPr="000138ED">
        <w:rPr>
          <w:rFonts w:ascii="Montserrat" w:hAnsi="Montserrat"/>
          <w:b/>
          <w:bCs/>
        </w:rPr>
        <w:t>. Equity, Diversity &amp; Inclusion</w:t>
      </w:r>
    </w:p>
    <w:p w14:paraId="41DF95B8" w14:textId="0748C875" w:rsidR="00D96B78" w:rsidRPr="000138ED" w:rsidRDefault="00D96B78" w:rsidP="00D96B78">
      <w:pPr>
        <w:numPr>
          <w:ilvl w:val="0"/>
          <w:numId w:val="6"/>
        </w:numPr>
        <w:rPr>
          <w:rFonts w:ascii="Montserrat" w:hAnsi="Montserrat"/>
        </w:rPr>
      </w:pPr>
      <w:r w:rsidRPr="000138ED">
        <w:rPr>
          <w:rFonts w:ascii="Montserrat" w:hAnsi="Montserrat"/>
        </w:rPr>
        <w:t>Ensure that Hackney CVS’s development work actively supports equity, diversity, inclusion and anti-racist practice.</w:t>
      </w:r>
    </w:p>
    <w:p w14:paraId="397F9806" w14:textId="77777777" w:rsidR="00D96B78" w:rsidRPr="000138ED" w:rsidRDefault="00D96B78" w:rsidP="00D96B78">
      <w:pPr>
        <w:numPr>
          <w:ilvl w:val="0"/>
          <w:numId w:val="6"/>
        </w:numPr>
        <w:rPr>
          <w:rFonts w:ascii="Montserrat" w:hAnsi="Montserrat"/>
        </w:rPr>
      </w:pPr>
      <w:r w:rsidRPr="000138ED">
        <w:rPr>
          <w:rFonts w:ascii="Montserrat" w:hAnsi="Montserrat"/>
        </w:rPr>
        <w:t>Prioritise support for groups and communities that experience structural barriers to funding and development opportunities.</w:t>
      </w:r>
    </w:p>
    <w:p w14:paraId="27E74B0E" w14:textId="77777777" w:rsidR="00F13791" w:rsidRPr="000138ED" w:rsidRDefault="00D96B78" w:rsidP="00F13791">
      <w:pPr>
        <w:numPr>
          <w:ilvl w:val="0"/>
          <w:numId w:val="3"/>
        </w:numPr>
        <w:rPr>
          <w:rFonts w:ascii="Montserrat" w:hAnsi="Montserrat"/>
        </w:rPr>
      </w:pPr>
      <w:r w:rsidRPr="000138ED">
        <w:rPr>
          <w:rFonts w:ascii="Montserrat" w:hAnsi="Montserrat"/>
        </w:rPr>
        <w:t>Work collaboratively across the organisation to ensure the needs of diverse communities are understood and addressed.</w:t>
      </w:r>
      <w:r w:rsidR="00F13791" w:rsidRPr="000138ED">
        <w:rPr>
          <w:rFonts w:ascii="Montserrat" w:hAnsi="Montserrat"/>
        </w:rPr>
        <w:t xml:space="preserve"> </w:t>
      </w:r>
    </w:p>
    <w:p w14:paraId="6EF7F266" w14:textId="0114C8AF" w:rsidR="00D96B78" w:rsidRPr="0045408D" w:rsidRDefault="00F13791" w:rsidP="0045408D">
      <w:pPr>
        <w:numPr>
          <w:ilvl w:val="0"/>
          <w:numId w:val="3"/>
        </w:numPr>
        <w:rPr>
          <w:rFonts w:ascii="Montserrat" w:hAnsi="Montserrat"/>
        </w:rPr>
      </w:pPr>
      <w:r w:rsidRPr="000138ED">
        <w:rPr>
          <w:rFonts w:ascii="Montserrat" w:hAnsi="Montserrat"/>
        </w:rPr>
        <w:t>Help organisations understand and respond to relevant national and local policies, and wider social, political, and economic developments that may impact their work.</w:t>
      </w:r>
    </w:p>
    <w:p w14:paraId="391B1330" w14:textId="524186FC" w:rsidR="00D96B78" w:rsidRPr="000138ED" w:rsidRDefault="0045408D" w:rsidP="00D96B78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lastRenderedPageBreak/>
        <w:t>6</w:t>
      </w:r>
      <w:r w:rsidR="00D96B78" w:rsidRPr="000138ED">
        <w:rPr>
          <w:rFonts w:ascii="Montserrat" w:hAnsi="Montserrat"/>
          <w:b/>
          <w:bCs/>
        </w:rPr>
        <w:t>. General</w:t>
      </w:r>
    </w:p>
    <w:p w14:paraId="5EBBF413" w14:textId="77777777" w:rsidR="00D96B78" w:rsidRPr="000138ED" w:rsidRDefault="00D96B78" w:rsidP="00D96B78">
      <w:pPr>
        <w:numPr>
          <w:ilvl w:val="0"/>
          <w:numId w:val="6"/>
        </w:numPr>
        <w:rPr>
          <w:rFonts w:ascii="Montserrat" w:hAnsi="Montserrat"/>
        </w:rPr>
      </w:pPr>
      <w:r w:rsidRPr="000138ED">
        <w:rPr>
          <w:rFonts w:ascii="Montserrat" w:hAnsi="Montserrat"/>
        </w:rPr>
        <w:t>Work in accordance with Hackney CVS’s policies and procedures.</w:t>
      </w:r>
    </w:p>
    <w:p w14:paraId="6B8F5C5C" w14:textId="77777777" w:rsidR="00D96B78" w:rsidRPr="000138ED" w:rsidRDefault="00D96B78" w:rsidP="00D96B78">
      <w:pPr>
        <w:numPr>
          <w:ilvl w:val="0"/>
          <w:numId w:val="6"/>
        </w:numPr>
        <w:rPr>
          <w:rFonts w:ascii="Montserrat" w:hAnsi="Montserrat"/>
        </w:rPr>
      </w:pPr>
      <w:r w:rsidRPr="000138ED">
        <w:rPr>
          <w:rFonts w:ascii="Montserrat" w:hAnsi="Montserrat"/>
        </w:rPr>
        <w:t>Maintain high standards of information governance, data handling and storage in line with GDPR to mitigate risks related to data protection and cyber security.</w:t>
      </w:r>
    </w:p>
    <w:p w14:paraId="75D71EFE" w14:textId="77777777" w:rsidR="00D96B78" w:rsidRPr="000138ED" w:rsidRDefault="00D96B78" w:rsidP="00D96B78">
      <w:pPr>
        <w:numPr>
          <w:ilvl w:val="0"/>
          <w:numId w:val="6"/>
        </w:numPr>
        <w:rPr>
          <w:rFonts w:ascii="Montserrat" w:hAnsi="Montserrat"/>
        </w:rPr>
      </w:pPr>
      <w:r w:rsidRPr="000138ED">
        <w:rPr>
          <w:rFonts w:ascii="Montserrat" w:hAnsi="Montserrat"/>
        </w:rPr>
        <w:t>Work flexibly as part of Hackney CVS staff team, attending meetings, liaising and interacting with team members, and making a positive contribution to the organisation.</w:t>
      </w:r>
    </w:p>
    <w:p w14:paraId="58CCF3ED" w14:textId="12BD0F38" w:rsidR="00D96B78" w:rsidRPr="000138ED" w:rsidRDefault="00D96B78" w:rsidP="00D96B78">
      <w:pPr>
        <w:numPr>
          <w:ilvl w:val="0"/>
          <w:numId w:val="6"/>
        </w:numPr>
        <w:rPr>
          <w:rFonts w:ascii="Montserrat" w:hAnsi="Montserrat"/>
        </w:rPr>
      </w:pPr>
      <w:r w:rsidRPr="000138ED">
        <w:rPr>
          <w:rFonts w:ascii="Montserrat" w:hAnsi="Montserrat"/>
        </w:rPr>
        <w:t xml:space="preserve">Work occasional evenings and weekends as required for meetings and other </w:t>
      </w:r>
      <w:r w:rsidR="00B707D8" w:rsidRPr="000138ED">
        <w:rPr>
          <w:rFonts w:ascii="Montserrat" w:hAnsi="Montserrat"/>
        </w:rPr>
        <w:t>functions.</w:t>
      </w:r>
    </w:p>
    <w:p w14:paraId="11E389BA" w14:textId="77777777" w:rsidR="00F7351D" w:rsidRPr="000138ED" w:rsidRDefault="00F7351D" w:rsidP="00F7351D">
      <w:pPr>
        <w:rPr>
          <w:rFonts w:ascii="Montserrat" w:hAnsi="Montserrat"/>
        </w:rPr>
      </w:pPr>
    </w:p>
    <w:p w14:paraId="374E102B" w14:textId="4FD99365" w:rsidR="00E946FE" w:rsidRPr="000138ED" w:rsidRDefault="00E946FE" w:rsidP="00E946FE">
      <w:pPr>
        <w:rPr>
          <w:rFonts w:ascii="Montserrat" w:hAnsi="Montserrat"/>
          <w:b/>
          <w:bCs/>
          <w:sz w:val="28"/>
          <w:szCs w:val="28"/>
        </w:rPr>
      </w:pPr>
      <w:r w:rsidRPr="000138ED">
        <w:rPr>
          <w:rFonts w:ascii="Montserrat" w:hAnsi="Montserrat"/>
          <w:b/>
          <w:bCs/>
          <w:sz w:val="28"/>
          <w:szCs w:val="28"/>
        </w:rPr>
        <w:t>Person Specification</w:t>
      </w:r>
    </w:p>
    <w:p w14:paraId="57A79A21" w14:textId="77777777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Significant experience in a leadership or management role within the voluntary and community sector, infrastructure support organisation, or a related field.</w:t>
      </w:r>
    </w:p>
    <w:p w14:paraId="53D0B9EE" w14:textId="0A12E605" w:rsidR="00C35528" w:rsidRPr="00C35528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Strong track record in organisational development, supporting voluntary and community organisation</w:t>
      </w:r>
      <w:r>
        <w:rPr>
          <w:rFonts w:ascii="Montserrat" w:hAnsi="Montserrat"/>
        </w:rPr>
        <w:t>s, including s</w:t>
      </w:r>
      <w:r w:rsidRPr="000138ED">
        <w:rPr>
          <w:rFonts w:ascii="Montserrat" w:hAnsi="Montserrat"/>
        </w:rPr>
        <w:t>trong understanding of governance, strategy, funding, budgeting, leadership, and workforce development.</w:t>
      </w:r>
    </w:p>
    <w:p w14:paraId="101E8591" w14:textId="77777777" w:rsidR="00964A28" w:rsidRPr="002C1A84" w:rsidRDefault="00964A28" w:rsidP="00964A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Understanding of the voluntary and community sector in Hackney and/or the City of London, including the challenges facing small, medium, and larger organisations.</w:t>
      </w:r>
    </w:p>
    <w:p w14:paraId="4E75828A" w14:textId="77777777" w:rsidR="00964A28" w:rsidRPr="000138ED" w:rsidRDefault="00964A28" w:rsidP="00964A28">
      <w:pPr>
        <w:numPr>
          <w:ilvl w:val="0"/>
          <w:numId w:val="5"/>
        </w:numPr>
        <w:rPr>
          <w:rFonts w:ascii="Montserrat" w:hAnsi="Montserrat"/>
        </w:rPr>
      </w:pPr>
      <w:r w:rsidRPr="000138ED">
        <w:rPr>
          <w:rFonts w:ascii="Montserrat" w:hAnsi="Montserrat"/>
        </w:rPr>
        <w:t>Awareness of local and national policies, and wider social, political and economic developments, and how these affect the voluntary and community sector.</w:t>
      </w:r>
    </w:p>
    <w:p w14:paraId="0979C66B" w14:textId="77777777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Experience managing and developing staff, providing effective supervision, motivation, and professional development.</w:t>
      </w:r>
    </w:p>
    <w:p w14:paraId="35F3D597" w14:textId="77777777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Ability to develop and maintain effective relationships with funders, donors, partners, and stakeholders at all levels.</w:t>
      </w:r>
    </w:p>
    <w:p w14:paraId="6655CB22" w14:textId="2B1E6EC5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Strong financial literacy and experience overseeing budgets</w:t>
      </w:r>
      <w:r>
        <w:rPr>
          <w:rFonts w:ascii="Montserrat" w:hAnsi="Montserrat"/>
        </w:rPr>
        <w:t>.</w:t>
      </w:r>
    </w:p>
    <w:p w14:paraId="045EC9EC" w14:textId="77777777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Knowledge of the funding landscape for the VCS, including trusts, foundations, corporate giving, and statutory funding.</w:t>
      </w:r>
    </w:p>
    <w:p w14:paraId="6CFAF4CC" w14:textId="77777777" w:rsidR="00C35528" w:rsidRPr="000138ED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0138ED">
        <w:rPr>
          <w:rFonts w:ascii="Montserrat" w:hAnsi="Montserrat"/>
        </w:rPr>
        <w:t>Experience of designing and delivering training, workshops, and accessible resources for voluntary and community organisations.</w:t>
      </w:r>
    </w:p>
    <w:p w14:paraId="22987A77" w14:textId="77777777" w:rsidR="00964A28" w:rsidRPr="002C1A84" w:rsidRDefault="00964A28" w:rsidP="00964A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lastRenderedPageBreak/>
        <w:t>Excellent communication, presentation, and negotiation skills, with the ability to represent the organisation confidently and professionally.</w:t>
      </w:r>
    </w:p>
    <w:p w14:paraId="53211B6C" w14:textId="77777777" w:rsidR="00E225BA" w:rsidRPr="000138ED" w:rsidRDefault="00E225BA" w:rsidP="00E225BA">
      <w:pPr>
        <w:numPr>
          <w:ilvl w:val="0"/>
          <w:numId w:val="5"/>
        </w:numPr>
        <w:rPr>
          <w:rFonts w:ascii="Montserrat" w:hAnsi="Montserrat"/>
        </w:rPr>
      </w:pPr>
      <w:r w:rsidRPr="000138ED">
        <w:rPr>
          <w:rFonts w:ascii="Montserrat" w:hAnsi="Montserrat"/>
        </w:rPr>
        <w:t>Experience of monitoring and evaluation, including maintaining accurate data, developing work plans, tracking outcomes, and producing clear reports.</w:t>
      </w:r>
    </w:p>
    <w:p w14:paraId="07066817" w14:textId="77777777" w:rsidR="00244377" w:rsidRPr="000138ED" w:rsidRDefault="00244377" w:rsidP="00244377">
      <w:pPr>
        <w:numPr>
          <w:ilvl w:val="0"/>
          <w:numId w:val="5"/>
        </w:numPr>
        <w:rPr>
          <w:rFonts w:ascii="Montserrat" w:hAnsi="Montserrat"/>
        </w:rPr>
      </w:pPr>
      <w:r w:rsidRPr="000138ED">
        <w:rPr>
          <w:rFonts w:ascii="Montserrat" w:hAnsi="Montserrat"/>
        </w:rPr>
        <w:t>Strong understanding of equity, diversity, inclusion and anti-racist practice, with a commitment to ensuring development support is accessible across Hackney’s and the City’s diverse communities.</w:t>
      </w:r>
    </w:p>
    <w:p w14:paraId="2CE34E9F" w14:textId="77777777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Analytical and strategic thinking skills, with the ability to identify opportunities, assess risks, and plan for long</w:t>
      </w:r>
      <w:r>
        <w:rPr>
          <w:rFonts w:ascii="Montserrat" w:hAnsi="Montserrat"/>
        </w:rPr>
        <w:t xml:space="preserve"> </w:t>
      </w:r>
      <w:r w:rsidRPr="002C1A84">
        <w:rPr>
          <w:rFonts w:ascii="Montserrat" w:hAnsi="Montserrat"/>
        </w:rPr>
        <w:t>term impact.</w:t>
      </w:r>
    </w:p>
    <w:p w14:paraId="274BFA50" w14:textId="77777777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Experience in monitoring, evaluation, and reporting, including using data and evidence to demonstrate impact and inform future planning.</w:t>
      </w:r>
    </w:p>
    <w:p w14:paraId="28CE8CA8" w14:textId="77777777" w:rsidR="00C35528" w:rsidRPr="00644F02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644F02">
        <w:rPr>
          <w:rFonts w:ascii="Montserrat" w:hAnsi="Montserrat"/>
        </w:rPr>
        <w:t>Understanding of GDPR and data management best practice.</w:t>
      </w:r>
    </w:p>
    <w:p w14:paraId="16F6C859" w14:textId="6A3FC093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Collaborative approach with a commitment to cross</w:t>
      </w:r>
      <w:r w:rsidR="00B707D8">
        <w:rPr>
          <w:rFonts w:ascii="Montserrat" w:hAnsi="Montserrat"/>
        </w:rPr>
        <w:t>-</w:t>
      </w:r>
      <w:r w:rsidRPr="002C1A84">
        <w:rPr>
          <w:rFonts w:ascii="Montserrat" w:hAnsi="Montserrat"/>
        </w:rPr>
        <w:t>team working and information sharing to strengthen organisational insight and coordination.</w:t>
      </w:r>
    </w:p>
    <w:p w14:paraId="3A217293" w14:textId="77777777" w:rsidR="00964A28" w:rsidRPr="000138ED" w:rsidRDefault="00964A28" w:rsidP="00964A28">
      <w:pPr>
        <w:numPr>
          <w:ilvl w:val="0"/>
          <w:numId w:val="5"/>
        </w:numPr>
        <w:rPr>
          <w:rFonts w:ascii="Montserrat" w:hAnsi="Montserrat"/>
        </w:rPr>
      </w:pPr>
      <w:r w:rsidRPr="000138ED">
        <w:rPr>
          <w:rFonts w:ascii="Montserrat" w:hAnsi="Montserrat"/>
        </w:rPr>
        <w:t>Ability to manage multiple priorities, work flexibly, and respond to changing needs.</w:t>
      </w:r>
    </w:p>
    <w:p w14:paraId="1470C478" w14:textId="380930A3" w:rsidR="00C35528" w:rsidRPr="002C1A84" w:rsidRDefault="00C35528" w:rsidP="00C35528">
      <w:pPr>
        <w:numPr>
          <w:ilvl w:val="0"/>
          <w:numId w:val="5"/>
        </w:numPr>
        <w:rPr>
          <w:rFonts w:ascii="Montserrat" w:hAnsi="Montserrat"/>
        </w:rPr>
      </w:pPr>
      <w:r w:rsidRPr="002C1A84">
        <w:rPr>
          <w:rFonts w:ascii="Montserrat" w:hAnsi="Montserrat"/>
        </w:rPr>
        <w:t>Ability to work flexibly and adaptively in a fast</w:t>
      </w:r>
      <w:r w:rsidR="00F67302">
        <w:rPr>
          <w:rFonts w:ascii="Montserrat" w:hAnsi="Montserrat"/>
        </w:rPr>
        <w:t>-</w:t>
      </w:r>
      <w:r w:rsidRPr="002C1A84">
        <w:rPr>
          <w:rFonts w:ascii="Montserrat" w:hAnsi="Montserrat"/>
        </w:rPr>
        <w:t>paced environment.</w:t>
      </w:r>
    </w:p>
    <w:p w14:paraId="3F37D463" w14:textId="1FA85986" w:rsidR="00E946FE" w:rsidRPr="000138ED" w:rsidRDefault="00E946FE" w:rsidP="00E225BA">
      <w:pPr>
        <w:rPr>
          <w:rFonts w:ascii="Montserrat" w:hAnsi="Montserrat"/>
        </w:rPr>
      </w:pPr>
    </w:p>
    <w:p w14:paraId="0BB3B971" w14:textId="77777777" w:rsidR="006466FC" w:rsidRPr="00E946FE" w:rsidRDefault="006466FC">
      <w:pPr>
        <w:rPr>
          <w:rFonts w:ascii="Montserrat" w:hAnsi="Montserrat"/>
        </w:rPr>
      </w:pPr>
    </w:p>
    <w:sectPr w:rsidR="006466FC" w:rsidRPr="00E946FE" w:rsidSect="0045408D">
      <w:headerReference w:type="default" r:id="rId10"/>
      <w:pgSz w:w="11906" w:h="16838"/>
      <w:pgMar w:top="18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48B9" w14:textId="77777777" w:rsidR="00C44690" w:rsidRDefault="00C44690" w:rsidP="002E7229">
      <w:pPr>
        <w:spacing w:after="0" w:line="240" w:lineRule="auto"/>
      </w:pPr>
      <w:r>
        <w:separator/>
      </w:r>
    </w:p>
  </w:endnote>
  <w:endnote w:type="continuationSeparator" w:id="0">
    <w:p w14:paraId="7642F1B0" w14:textId="77777777" w:rsidR="00C44690" w:rsidRDefault="00C44690" w:rsidP="002E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D39A" w14:textId="77777777" w:rsidR="00C44690" w:rsidRDefault="00C44690" w:rsidP="002E7229">
      <w:pPr>
        <w:spacing w:after="0" w:line="240" w:lineRule="auto"/>
      </w:pPr>
      <w:r>
        <w:separator/>
      </w:r>
    </w:p>
  </w:footnote>
  <w:footnote w:type="continuationSeparator" w:id="0">
    <w:p w14:paraId="4F0CA211" w14:textId="77777777" w:rsidR="00C44690" w:rsidRDefault="00C44690" w:rsidP="002E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72D7" w14:textId="756359BF" w:rsidR="002E7229" w:rsidRDefault="002E7229">
    <w:pPr>
      <w:pStyle w:val="Header"/>
    </w:pPr>
    <w:r w:rsidRPr="006A68E6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F76DF4E" wp14:editId="00079068">
          <wp:simplePos x="0" y="0"/>
          <wp:positionH relativeFrom="column">
            <wp:posOffset>4740275</wp:posOffset>
          </wp:positionH>
          <wp:positionV relativeFrom="paragraph">
            <wp:posOffset>-132080</wp:posOffset>
          </wp:positionV>
          <wp:extent cx="1490980" cy="582995"/>
          <wp:effectExtent l="0" t="0" r="0" b="7620"/>
          <wp:wrapNone/>
          <wp:docPr id="133454066" name="Picture 133454066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77364" name="Picture 1047377364" descr="Blu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58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D6B"/>
    <w:multiLevelType w:val="multilevel"/>
    <w:tmpl w:val="1FAC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587A"/>
    <w:multiLevelType w:val="multilevel"/>
    <w:tmpl w:val="EFE2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F3B01"/>
    <w:multiLevelType w:val="multilevel"/>
    <w:tmpl w:val="ADB8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126C"/>
    <w:multiLevelType w:val="multilevel"/>
    <w:tmpl w:val="D62C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F308F"/>
    <w:multiLevelType w:val="multilevel"/>
    <w:tmpl w:val="56EA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25D8F"/>
    <w:multiLevelType w:val="multilevel"/>
    <w:tmpl w:val="1D4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56325"/>
    <w:multiLevelType w:val="multilevel"/>
    <w:tmpl w:val="7F0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52676"/>
    <w:multiLevelType w:val="multilevel"/>
    <w:tmpl w:val="87F0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07E1C"/>
    <w:multiLevelType w:val="multilevel"/>
    <w:tmpl w:val="833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26AA7"/>
    <w:multiLevelType w:val="multilevel"/>
    <w:tmpl w:val="B13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52D86"/>
    <w:multiLevelType w:val="multilevel"/>
    <w:tmpl w:val="7684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B7C4E"/>
    <w:multiLevelType w:val="multilevel"/>
    <w:tmpl w:val="1B1E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258186">
    <w:abstractNumId w:val="6"/>
  </w:num>
  <w:num w:numId="2" w16cid:durableId="2144689708">
    <w:abstractNumId w:val="8"/>
  </w:num>
  <w:num w:numId="3" w16cid:durableId="1867716297">
    <w:abstractNumId w:val="10"/>
  </w:num>
  <w:num w:numId="4" w16cid:durableId="659501659">
    <w:abstractNumId w:val="7"/>
  </w:num>
  <w:num w:numId="5" w16cid:durableId="1399787303">
    <w:abstractNumId w:val="2"/>
  </w:num>
  <w:num w:numId="6" w16cid:durableId="991451084">
    <w:abstractNumId w:val="5"/>
  </w:num>
  <w:num w:numId="7" w16cid:durableId="1917207866">
    <w:abstractNumId w:val="4"/>
  </w:num>
  <w:num w:numId="8" w16cid:durableId="28917343">
    <w:abstractNumId w:val="3"/>
  </w:num>
  <w:num w:numId="9" w16cid:durableId="1797871901">
    <w:abstractNumId w:val="11"/>
  </w:num>
  <w:num w:numId="10" w16cid:durableId="1850555926">
    <w:abstractNumId w:val="0"/>
  </w:num>
  <w:num w:numId="11" w16cid:durableId="906455417">
    <w:abstractNumId w:val="9"/>
  </w:num>
  <w:num w:numId="12" w16cid:durableId="170309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FE"/>
    <w:rsid w:val="00010164"/>
    <w:rsid w:val="000138ED"/>
    <w:rsid w:val="00054A3D"/>
    <w:rsid w:val="00076AFC"/>
    <w:rsid w:val="000D79EC"/>
    <w:rsid w:val="000E4591"/>
    <w:rsid w:val="000E6FBE"/>
    <w:rsid w:val="000F5EEE"/>
    <w:rsid w:val="00103DA3"/>
    <w:rsid w:val="00164F84"/>
    <w:rsid w:val="00172BE5"/>
    <w:rsid w:val="0019549F"/>
    <w:rsid w:val="001A57DD"/>
    <w:rsid w:val="001A6546"/>
    <w:rsid w:val="001A759B"/>
    <w:rsid w:val="001D1CB8"/>
    <w:rsid w:val="001D6261"/>
    <w:rsid w:val="001F6F93"/>
    <w:rsid w:val="00210677"/>
    <w:rsid w:val="002349F8"/>
    <w:rsid w:val="00240698"/>
    <w:rsid w:val="00244377"/>
    <w:rsid w:val="0026416A"/>
    <w:rsid w:val="00281E03"/>
    <w:rsid w:val="002B60AD"/>
    <w:rsid w:val="002E2997"/>
    <w:rsid w:val="002E7229"/>
    <w:rsid w:val="002F25EA"/>
    <w:rsid w:val="003521BC"/>
    <w:rsid w:val="00367385"/>
    <w:rsid w:val="003D31A7"/>
    <w:rsid w:val="003E7821"/>
    <w:rsid w:val="003F08C8"/>
    <w:rsid w:val="003F12FD"/>
    <w:rsid w:val="003F2299"/>
    <w:rsid w:val="003F2DBB"/>
    <w:rsid w:val="003F315E"/>
    <w:rsid w:val="003F5638"/>
    <w:rsid w:val="004145CF"/>
    <w:rsid w:val="00416685"/>
    <w:rsid w:val="0045408D"/>
    <w:rsid w:val="00455B9D"/>
    <w:rsid w:val="00457AD8"/>
    <w:rsid w:val="004A0019"/>
    <w:rsid w:val="004A2564"/>
    <w:rsid w:val="004A6B63"/>
    <w:rsid w:val="004B5238"/>
    <w:rsid w:val="004E6D75"/>
    <w:rsid w:val="004F0CC6"/>
    <w:rsid w:val="0050011B"/>
    <w:rsid w:val="005271A0"/>
    <w:rsid w:val="00545C20"/>
    <w:rsid w:val="005473DA"/>
    <w:rsid w:val="00556BD9"/>
    <w:rsid w:val="00585B85"/>
    <w:rsid w:val="0059614B"/>
    <w:rsid w:val="005B229E"/>
    <w:rsid w:val="005D422F"/>
    <w:rsid w:val="005F7DA7"/>
    <w:rsid w:val="006029F6"/>
    <w:rsid w:val="006466FC"/>
    <w:rsid w:val="00671E05"/>
    <w:rsid w:val="006832F0"/>
    <w:rsid w:val="0068543A"/>
    <w:rsid w:val="006A737A"/>
    <w:rsid w:val="006B58B4"/>
    <w:rsid w:val="006D12C1"/>
    <w:rsid w:val="006E6033"/>
    <w:rsid w:val="006F0D30"/>
    <w:rsid w:val="006F0F0B"/>
    <w:rsid w:val="00706A7F"/>
    <w:rsid w:val="00713510"/>
    <w:rsid w:val="007426EF"/>
    <w:rsid w:val="007A3361"/>
    <w:rsid w:val="007B1451"/>
    <w:rsid w:val="007C06C5"/>
    <w:rsid w:val="007F31A1"/>
    <w:rsid w:val="00801B90"/>
    <w:rsid w:val="008049D9"/>
    <w:rsid w:val="00817E74"/>
    <w:rsid w:val="0082364D"/>
    <w:rsid w:val="008805E0"/>
    <w:rsid w:val="008A7811"/>
    <w:rsid w:val="008C268D"/>
    <w:rsid w:val="008C3592"/>
    <w:rsid w:val="008D210B"/>
    <w:rsid w:val="008D48B8"/>
    <w:rsid w:val="008D4A49"/>
    <w:rsid w:val="008E5FF5"/>
    <w:rsid w:val="008F4DBE"/>
    <w:rsid w:val="008F7C79"/>
    <w:rsid w:val="0090052D"/>
    <w:rsid w:val="00964A28"/>
    <w:rsid w:val="00980106"/>
    <w:rsid w:val="009918AC"/>
    <w:rsid w:val="00994C38"/>
    <w:rsid w:val="009C258E"/>
    <w:rsid w:val="009D50C6"/>
    <w:rsid w:val="009F5100"/>
    <w:rsid w:val="00A05000"/>
    <w:rsid w:val="00A16226"/>
    <w:rsid w:val="00A333B6"/>
    <w:rsid w:val="00A76FF9"/>
    <w:rsid w:val="00A9421C"/>
    <w:rsid w:val="00AA6D9B"/>
    <w:rsid w:val="00B30114"/>
    <w:rsid w:val="00B707D8"/>
    <w:rsid w:val="00B735C2"/>
    <w:rsid w:val="00B74347"/>
    <w:rsid w:val="00B86B60"/>
    <w:rsid w:val="00B87157"/>
    <w:rsid w:val="00BB59E2"/>
    <w:rsid w:val="00C045A3"/>
    <w:rsid w:val="00C32630"/>
    <w:rsid w:val="00C35528"/>
    <w:rsid w:val="00C44690"/>
    <w:rsid w:val="00C47C41"/>
    <w:rsid w:val="00C824A8"/>
    <w:rsid w:val="00C8396E"/>
    <w:rsid w:val="00C86ED1"/>
    <w:rsid w:val="00C9356C"/>
    <w:rsid w:val="00CD57E0"/>
    <w:rsid w:val="00CF10A5"/>
    <w:rsid w:val="00D00407"/>
    <w:rsid w:val="00D725B4"/>
    <w:rsid w:val="00D84AC8"/>
    <w:rsid w:val="00D96B78"/>
    <w:rsid w:val="00DE5326"/>
    <w:rsid w:val="00E10C80"/>
    <w:rsid w:val="00E225BA"/>
    <w:rsid w:val="00E2443A"/>
    <w:rsid w:val="00E278E2"/>
    <w:rsid w:val="00E314F5"/>
    <w:rsid w:val="00E32335"/>
    <w:rsid w:val="00E43334"/>
    <w:rsid w:val="00E879F3"/>
    <w:rsid w:val="00E946FE"/>
    <w:rsid w:val="00ED2AB9"/>
    <w:rsid w:val="00ED2C4D"/>
    <w:rsid w:val="00ED6BF1"/>
    <w:rsid w:val="00EE0BBD"/>
    <w:rsid w:val="00EE52C7"/>
    <w:rsid w:val="00F040D6"/>
    <w:rsid w:val="00F04909"/>
    <w:rsid w:val="00F13791"/>
    <w:rsid w:val="00F2633D"/>
    <w:rsid w:val="00F62DC1"/>
    <w:rsid w:val="00F67302"/>
    <w:rsid w:val="00F733F6"/>
    <w:rsid w:val="00F7351D"/>
    <w:rsid w:val="00F82F6D"/>
    <w:rsid w:val="00F8573B"/>
    <w:rsid w:val="00F9565F"/>
    <w:rsid w:val="00F962B5"/>
    <w:rsid w:val="00FA55C8"/>
    <w:rsid w:val="00FB35B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B797E"/>
  <w15:chartTrackingRefBased/>
  <w15:docId w15:val="{13B4E241-3D96-407C-AB70-AC0EF690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6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29"/>
  </w:style>
  <w:style w:type="paragraph" w:styleId="Footer">
    <w:name w:val="footer"/>
    <w:basedOn w:val="Normal"/>
    <w:link w:val="FooterChar"/>
    <w:uiPriority w:val="99"/>
    <w:unhideWhenUsed/>
    <w:rsid w:val="002E7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29"/>
  </w:style>
  <w:style w:type="character" w:styleId="CommentReference">
    <w:name w:val="annotation reference"/>
    <w:basedOn w:val="DefaultParagraphFont"/>
    <w:uiPriority w:val="99"/>
    <w:semiHidden/>
    <w:unhideWhenUsed/>
    <w:rsid w:val="00ED2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AB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3B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B3F103E6D4F4D8E402B5AB6607FD2" ma:contentTypeVersion="8" ma:contentTypeDescription="Create a new document." ma:contentTypeScope="" ma:versionID="d47b0c324201065840a999acc618cd1e">
  <xsd:schema xmlns:xsd="http://www.w3.org/2001/XMLSchema" xmlns:xs="http://www.w3.org/2001/XMLSchema" xmlns:p="http://schemas.microsoft.com/office/2006/metadata/properties" xmlns:ns2="2ccae06c-e4d5-44dd-bf4a-b95817c2458a" xmlns:ns3="83c71a5b-0f4b-4f7e-b137-e32c3ec75679" targetNamespace="http://schemas.microsoft.com/office/2006/metadata/properties" ma:root="true" ma:fieldsID="5572830908a364e231f73eb1ea8098c7" ns2:_="" ns3:_="">
    <xsd:import namespace="2ccae06c-e4d5-44dd-bf4a-b95817c2458a"/>
    <xsd:import namespace="83c71a5b-0f4b-4f7e-b137-e32c3ec75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ae06c-e4d5-44dd-bf4a-b95817c24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1a5b-0f4b-4f7e-b137-e32c3ec75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C20A7-00B2-4FC6-A23C-8693634EC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65FC9-0D20-4CEE-A1D1-CD6B5A1C9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689FC8-29FE-449E-8098-56C590042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ae06c-e4d5-44dd-bf4a-b95817c2458a"/>
    <ds:schemaRef ds:uri="83c71a5b-0f4b-4f7e-b137-e32c3ec75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Bejal Shah</dc:creator>
  <cp:keywords/>
  <dc:description/>
  <cp:lastModifiedBy>Mark Drinkwater</cp:lastModifiedBy>
  <cp:revision>4</cp:revision>
  <dcterms:created xsi:type="dcterms:W3CDTF">2026-05-27T13:10:00Z</dcterms:created>
  <dcterms:modified xsi:type="dcterms:W3CDTF">2026-05-27T13:35:00Z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0x0101009A9B3F103E6D4F4D8E402B5AB6607FD2</vt:lpwstr>
  </property>
</Properties>
</file>