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B5AD2" w14:textId="49F30C9D" w:rsidR="001442EA" w:rsidRPr="0040258C" w:rsidRDefault="00D720A5" w:rsidP="00BD70B1">
      <w:pPr>
        <w:rPr>
          <w:rFonts w:cs="Calibri"/>
          <w:b/>
          <w:bCs/>
          <w:sz w:val="24"/>
          <w:szCs w:val="24"/>
        </w:rPr>
      </w:pPr>
      <w:r w:rsidRPr="0040258C">
        <w:rPr>
          <w:noProof/>
          <w:sz w:val="24"/>
          <w:szCs w:val="24"/>
        </w:rPr>
        <w:drawing>
          <wp:inline distT="0" distB="0" distL="0" distR="0" wp14:anchorId="0C37C63E" wp14:editId="4948482F">
            <wp:extent cx="2606040" cy="830580"/>
            <wp:effectExtent l="0" t="0" r="3810" b="7620"/>
            <wp:docPr id="1026" name="Picture 2" descr="A black text on a white background&#10;&#10;AI-generated content may be incorrect.">
              <a:extLst xmlns:a="http://schemas.openxmlformats.org/drawingml/2006/main">
                <a:ext uri="{FF2B5EF4-FFF2-40B4-BE49-F238E27FC236}">
                  <a16:creationId xmlns:a16="http://schemas.microsoft.com/office/drawing/2014/main" id="{C73C9FFE-1DF6-9B84-05B1-3AD13772A5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black text on a white background&#10;&#10;AI-generated content may be incorrect.">
                      <a:extLst>
                        <a:ext uri="{FF2B5EF4-FFF2-40B4-BE49-F238E27FC236}">
                          <a16:creationId xmlns:a16="http://schemas.microsoft.com/office/drawing/2014/main" id="{C73C9FFE-1DF6-9B84-05B1-3AD13772A5F9}"/>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6040" cy="830580"/>
                    </a:xfrm>
                    <a:prstGeom prst="rect">
                      <a:avLst/>
                    </a:prstGeom>
                    <a:noFill/>
                    <a:ln>
                      <a:noFill/>
                    </a:ln>
                  </pic:spPr>
                </pic:pic>
              </a:graphicData>
            </a:graphic>
          </wp:inline>
        </w:drawing>
      </w:r>
    </w:p>
    <w:p w14:paraId="6278F86A" w14:textId="77777777" w:rsidR="002A2A2E" w:rsidRPr="0040258C" w:rsidRDefault="002A2A2E" w:rsidP="00BD70B1">
      <w:pPr>
        <w:spacing w:after="0" w:line="240" w:lineRule="auto"/>
        <w:rPr>
          <w:rFonts w:cs="Calibri"/>
          <w:b/>
          <w:bCs/>
          <w:sz w:val="24"/>
          <w:szCs w:val="24"/>
        </w:rPr>
      </w:pPr>
    </w:p>
    <w:p w14:paraId="63DF058E" w14:textId="3FF5FCDA" w:rsidR="00C068DA" w:rsidRDefault="002040A0" w:rsidP="00BD70B1">
      <w:pPr>
        <w:spacing w:after="0" w:line="240" w:lineRule="auto"/>
        <w:rPr>
          <w:rFonts w:cs="Calibri"/>
          <w:b/>
          <w:bCs/>
          <w:sz w:val="24"/>
          <w:szCs w:val="24"/>
        </w:rPr>
      </w:pPr>
      <w:r w:rsidRPr="0040258C">
        <w:rPr>
          <w:rFonts w:cs="Calibri"/>
          <w:b/>
          <w:bCs/>
          <w:sz w:val="24"/>
          <w:szCs w:val="24"/>
        </w:rPr>
        <w:t>CEO Candidate Application Pack – Spring 2026</w:t>
      </w:r>
    </w:p>
    <w:p w14:paraId="49547130" w14:textId="77777777" w:rsidR="00027EA7" w:rsidRDefault="00027EA7" w:rsidP="00BD70B1">
      <w:pPr>
        <w:spacing w:after="0" w:line="240" w:lineRule="auto"/>
        <w:rPr>
          <w:rFonts w:cs="Calibri"/>
          <w:b/>
          <w:bCs/>
          <w:sz w:val="24"/>
          <w:szCs w:val="24"/>
        </w:rPr>
      </w:pPr>
    </w:p>
    <w:p w14:paraId="2550A6BE" w14:textId="6672776C" w:rsidR="00027EA7" w:rsidRPr="0040258C" w:rsidRDefault="00027EA7" w:rsidP="00BD70B1">
      <w:pPr>
        <w:spacing w:after="0" w:line="240" w:lineRule="auto"/>
        <w:rPr>
          <w:rFonts w:cs="Calibri"/>
          <w:b/>
          <w:bCs/>
          <w:sz w:val="24"/>
          <w:szCs w:val="24"/>
        </w:rPr>
      </w:pPr>
      <w:r>
        <w:rPr>
          <w:rFonts w:cs="Calibri"/>
          <w:b/>
          <w:bCs/>
          <w:sz w:val="24"/>
          <w:szCs w:val="24"/>
        </w:rPr>
        <w:t xml:space="preserve">Welcome to our candidate application pack. </w:t>
      </w:r>
    </w:p>
    <w:p w14:paraId="4BDB4080" w14:textId="77777777" w:rsidR="004C7B0F" w:rsidRPr="0040258C" w:rsidRDefault="004C7B0F" w:rsidP="00BD70B1">
      <w:pPr>
        <w:spacing w:after="0" w:line="240" w:lineRule="auto"/>
        <w:rPr>
          <w:rFonts w:cs="Calibri"/>
          <w:b/>
          <w:bCs/>
          <w:sz w:val="24"/>
          <w:szCs w:val="24"/>
        </w:rPr>
      </w:pPr>
    </w:p>
    <w:p w14:paraId="57738E1A" w14:textId="26F89A47" w:rsidR="002040A0" w:rsidRPr="0040258C" w:rsidRDefault="002040A0" w:rsidP="00BD70B1">
      <w:pPr>
        <w:spacing w:after="0" w:line="240" w:lineRule="auto"/>
        <w:rPr>
          <w:rFonts w:cs="Calibri"/>
          <w:b/>
          <w:bCs/>
          <w:sz w:val="24"/>
          <w:szCs w:val="24"/>
        </w:rPr>
      </w:pPr>
      <w:r w:rsidRPr="0040258C">
        <w:rPr>
          <w:rFonts w:cs="Calibri"/>
          <w:b/>
          <w:bCs/>
          <w:sz w:val="24"/>
          <w:szCs w:val="24"/>
        </w:rPr>
        <w:t>About Wells Maltings</w:t>
      </w:r>
      <w:r w:rsidR="00F76E77" w:rsidRPr="0040258C">
        <w:rPr>
          <w:rFonts w:cs="Calibri"/>
          <w:b/>
          <w:bCs/>
          <w:sz w:val="24"/>
          <w:szCs w:val="24"/>
        </w:rPr>
        <w:br/>
      </w:r>
    </w:p>
    <w:p w14:paraId="5D7327CE" w14:textId="0BFE5F2C" w:rsidR="00000B27" w:rsidRPr="0040258C" w:rsidRDefault="002040A0" w:rsidP="00BD70B1">
      <w:pPr>
        <w:spacing w:after="0" w:line="240" w:lineRule="auto"/>
        <w:rPr>
          <w:rFonts w:cs="Calibri"/>
          <w:sz w:val="24"/>
          <w:szCs w:val="24"/>
        </w:rPr>
      </w:pPr>
      <w:r w:rsidRPr="0040258C">
        <w:rPr>
          <w:rFonts w:cs="Calibri"/>
          <w:sz w:val="24"/>
          <w:szCs w:val="24"/>
        </w:rPr>
        <w:t xml:space="preserve">We are a vibrant </w:t>
      </w:r>
      <w:r w:rsidR="00071C3A" w:rsidRPr="0040258C">
        <w:rPr>
          <w:rFonts w:cs="Calibri"/>
          <w:sz w:val="24"/>
          <w:szCs w:val="24"/>
        </w:rPr>
        <w:t>arts, heritage and</w:t>
      </w:r>
      <w:r w:rsidRPr="0040258C">
        <w:rPr>
          <w:rFonts w:cs="Calibri"/>
          <w:sz w:val="24"/>
          <w:szCs w:val="24"/>
        </w:rPr>
        <w:t xml:space="preserve"> community venue</w:t>
      </w:r>
      <w:r w:rsidR="00532C59" w:rsidRPr="0040258C">
        <w:rPr>
          <w:rFonts w:cs="Calibri"/>
          <w:sz w:val="24"/>
          <w:szCs w:val="24"/>
        </w:rPr>
        <w:t xml:space="preserve">, </w:t>
      </w:r>
      <w:r w:rsidR="005E2BE7">
        <w:rPr>
          <w:rFonts w:cs="Calibri"/>
          <w:sz w:val="24"/>
          <w:szCs w:val="24"/>
        </w:rPr>
        <w:t>opened in 2018</w:t>
      </w:r>
      <w:r w:rsidR="001C70EE">
        <w:rPr>
          <w:rFonts w:cs="Calibri"/>
          <w:sz w:val="24"/>
          <w:szCs w:val="24"/>
        </w:rPr>
        <w:t>,</w:t>
      </w:r>
      <w:r w:rsidR="005E2BE7">
        <w:rPr>
          <w:rFonts w:cs="Calibri"/>
          <w:sz w:val="24"/>
          <w:szCs w:val="24"/>
        </w:rPr>
        <w:t xml:space="preserve"> and </w:t>
      </w:r>
      <w:r w:rsidR="00532C59" w:rsidRPr="0040258C">
        <w:rPr>
          <w:rFonts w:cs="Calibri"/>
          <w:sz w:val="24"/>
          <w:szCs w:val="24"/>
        </w:rPr>
        <w:t>set in</w:t>
      </w:r>
      <w:r w:rsidR="005E46A2" w:rsidRPr="0040258C">
        <w:rPr>
          <w:rFonts w:cs="Calibri"/>
          <w:sz w:val="24"/>
          <w:szCs w:val="24"/>
        </w:rPr>
        <w:t xml:space="preserve"> beautiful Wells-next-the-</w:t>
      </w:r>
      <w:r w:rsidR="00BC056F" w:rsidRPr="0040258C">
        <w:rPr>
          <w:rFonts w:cs="Calibri"/>
          <w:sz w:val="24"/>
          <w:szCs w:val="24"/>
        </w:rPr>
        <w:t>S</w:t>
      </w:r>
      <w:r w:rsidR="005E46A2" w:rsidRPr="0040258C">
        <w:rPr>
          <w:rFonts w:cs="Calibri"/>
          <w:sz w:val="24"/>
          <w:szCs w:val="24"/>
        </w:rPr>
        <w:t xml:space="preserve">ea at </w:t>
      </w:r>
      <w:r w:rsidR="00532C59" w:rsidRPr="0040258C">
        <w:rPr>
          <w:rFonts w:cs="Calibri"/>
          <w:sz w:val="24"/>
          <w:szCs w:val="24"/>
        </w:rPr>
        <w:t>the heart of the North Norfolk AO</w:t>
      </w:r>
      <w:r w:rsidR="00D57F71" w:rsidRPr="0040258C">
        <w:rPr>
          <w:rFonts w:cs="Calibri"/>
          <w:sz w:val="24"/>
          <w:szCs w:val="24"/>
        </w:rPr>
        <w:t>NB</w:t>
      </w:r>
      <w:r w:rsidR="005E46A2" w:rsidRPr="0040258C">
        <w:rPr>
          <w:rFonts w:cs="Calibri"/>
          <w:sz w:val="24"/>
          <w:szCs w:val="24"/>
        </w:rPr>
        <w:t>.</w:t>
      </w:r>
      <w:r w:rsidR="00D57F71" w:rsidRPr="0040258C">
        <w:rPr>
          <w:rFonts w:cs="Calibri"/>
          <w:sz w:val="24"/>
          <w:szCs w:val="24"/>
        </w:rPr>
        <w:t xml:space="preserve"> </w:t>
      </w:r>
      <w:r w:rsidR="00B72634">
        <w:rPr>
          <w:rFonts w:cs="Calibri"/>
          <w:sz w:val="24"/>
          <w:szCs w:val="24"/>
        </w:rPr>
        <w:t>W</w:t>
      </w:r>
      <w:r w:rsidR="001F180A" w:rsidRPr="0040258C">
        <w:rPr>
          <w:rFonts w:cs="Calibri"/>
          <w:sz w:val="24"/>
          <w:szCs w:val="24"/>
        </w:rPr>
        <w:t>e are</w:t>
      </w:r>
      <w:r w:rsidR="00000B27" w:rsidRPr="0040258C">
        <w:rPr>
          <w:rFonts w:cs="Calibri"/>
          <w:sz w:val="24"/>
          <w:szCs w:val="24"/>
        </w:rPr>
        <w:t xml:space="preserve"> a year-round hub </w:t>
      </w:r>
      <w:r w:rsidR="00167C7F">
        <w:rPr>
          <w:rFonts w:cs="Calibri"/>
          <w:sz w:val="24"/>
          <w:szCs w:val="24"/>
        </w:rPr>
        <w:t>of excellence f</w:t>
      </w:r>
      <w:r w:rsidR="00000B27" w:rsidRPr="0040258C">
        <w:rPr>
          <w:rFonts w:cs="Calibri"/>
          <w:sz w:val="24"/>
          <w:szCs w:val="24"/>
        </w:rPr>
        <w:t xml:space="preserve">or </w:t>
      </w:r>
      <w:r w:rsidR="00016CCC">
        <w:rPr>
          <w:rFonts w:cs="Calibri"/>
          <w:sz w:val="24"/>
          <w:szCs w:val="24"/>
        </w:rPr>
        <w:t>the arts,</w:t>
      </w:r>
      <w:r w:rsidR="005E2BE7">
        <w:rPr>
          <w:rFonts w:cs="Calibri"/>
          <w:sz w:val="24"/>
          <w:szCs w:val="24"/>
        </w:rPr>
        <w:t xml:space="preserve"> </w:t>
      </w:r>
      <w:r w:rsidR="00000B27" w:rsidRPr="0040258C">
        <w:rPr>
          <w:rFonts w:cs="Calibri"/>
          <w:sz w:val="24"/>
          <w:szCs w:val="24"/>
        </w:rPr>
        <w:t>heritage preservation</w:t>
      </w:r>
      <w:r w:rsidR="005E2BE7">
        <w:rPr>
          <w:rFonts w:cs="Calibri"/>
          <w:sz w:val="24"/>
          <w:szCs w:val="24"/>
        </w:rPr>
        <w:t>, community cohesion and tourism</w:t>
      </w:r>
      <w:r w:rsidR="00000B27" w:rsidRPr="0040258C">
        <w:rPr>
          <w:rFonts w:cs="Calibri"/>
          <w:sz w:val="24"/>
          <w:szCs w:val="24"/>
        </w:rPr>
        <w:t xml:space="preserve"> </w:t>
      </w:r>
      <w:r w:rsidR="00167C7F">
        <w:rPr>
          <w:rFonts w:cs="Calibri"/>
          <w:sz w:val="24"/>
          <w:szCs w:val="24"/>
        </w:rPr>
        <w:t xml:space="preserve">for </w:t>
      </w:r>
      <w:r w:rsidR="00103F25" w:rsidRPr="0040258C">
        <w:rPr>
          <w:rFonts w:cs="Calibri"/>
          <w:sz w:val="24"/>
          <w:szCs w:val="24"/>
        </w:rPr>
        <w:t>our</w:t>
      </w:r>
      <w:r w:rsidR="00000B27" w:rsidRPr="0040258C">
        <w:rPr>
          <w:rFonts w:cs="Calibri"/>
          <w:sz w:val="24"/>
          <w:szCs w:val="24"/>
        </w:rPr>
        <w:t xml:space="preserve"> small coastal town</w:t>
      </w:r>
      <w:r w:rsidR="00167C7F">
        <w:rPr>
          <w:rFonts w:cs="Calibri"/>
          <w:sz w:val="24"/>
          <w:szCs w:val="24"/>
        </w:rPr>
        <w:t xml:space="preserve"> and surrounding environs</w:t>
      </w:r>
      <w:r w:rsidR="00000B27" w:rsidRPr="0040258C">
        <w:rPr>
          <w:rFonts w:cs="Calibri"/>
          <w:sz w:val="24"/>
          <w:szCs w:val="24"/>
        </w:rPr>
        <w:t xml:space="preserve">. </w:t>
      </w:r>
      <w:r w:rsidR="00103F25" w:rsidRPr="0040258C">
        <w:rPr>
          <w:rFonts w:cs="Calibri"/>
          <w:sz w:val="24"/>
          <w:szCs w:val="24"/>
        </w:rPr>
        <w:t xml:space="preserve">We </w:t>
      </w:r>
      <w:r w:rsidR="00000B27" w:rsidRPr="0040258C">
        <w:rPr>
          <w:rFonts w:cs="Calibri"/>
          <w:sz w:val="24"/>
          <w:szCs w:val="24"/>
        </w:rPr>
        <w:t>provide</w:t>
      </w:r>
      <w:r w:rsidR="00103F25" w:rsidRPr="0040258C">
        <w:rPr>
          <w:rFonts w:cs="Calibri"/>
          <w:sz w:val="24"/>
          <w:szCs w:val="24"/>
        </w:rPr>
        <w:t xml:space="preserve"> </w:t>
      </w:r>
      <w:r w:rsidR="00000B27" w:rsidRPr="0040258C">
        <w:rPr>
          <w:rFonts w:cs="Calibri"/>
          <w:sz w:val="24"/>
          <w:szCs w:val="24"/>
        </w:rPr>
        <w:t xml:space="preserve">essential, </w:t>
      </w:r>
      <w:r w:rsidR="005E2BE7">
        <w:rPr>
          <w:rFonts w:cs="Calibri"/>
          <w:sz w:val="24"/>
          <w:szCs w:val="24"/>
        </w:rPr>
        <w:t xml:space="preserve">versatile space for </w:t>
      </w:r>
      <w:r w:rsidR="00027EA7">
        <w:rPr>
          <w:rFonts w:cs="Calibri"/>
          <w:sz w:val="24"/>
          <w:szCs w:val="24"/>
        </w:rPr>
        <w:t xml:space="preserve">the </w:t>
      </w:r>
      <w:r w:rsidR="00000B27" w:rsidRPr="0040258C">
        <w:rPr>
          <w:rFonts w:cs="Calibri"/>
          <w:sz w:val="24"/>
          <w:szCs w:val="24"/>
        </w:rPr>
        <w:t>arts</w:t>
      </w:r>
      <w:r w:rsidR="005E2BE7">
        <w:rPr>
          <w:rFonts w:cs="Calibri"/>
          <w:sz w:val="24"/>
          <w:szCs w:val="24"/>
        </w:rPr>
        <w:t xml:space="preserve">, education and social </w:t>
      </w:r>
      <w:r w:rsidR="00000B27" w:rsidRPr="0040258C">
        <w:rPr>
          <w:rFonts w:cs="Calibri"/>
          <w:sz w:val="24"/>
          <w:szCs w:val="24"/>
        </w:rPr>
        <w:t>gatherings, reducing the community's reliance on seasonality</w:t>
      </w:r>
      <w:r w:rsidR="00623768" w:rsidRPr="0040258C">
        <w:rPr>
          <w:rFonts w:cs="Calibri"/>
          <w:sz w:val="24"/>
          <w:szCs w:val="24"/>
        </w:rPr>
        <w:t>, and fostering community connection.</w:t>
      </w:r>
    </w:p>
    <w:p w14:paraId="6516EDCF" w14:textId="57048F57" w:rsidR="00A83838" w:rsidRPr="0040258C" w:rsidRDefault="00A83838" w:rsidP="00BD70B1">
      <w:pPr>
        <w:spacing w:after="0" w:line="240" w:lineRule="auto"/>
        <w:rPr>
          <w:rFonts w:cs="Calibri"/>
          <w:sz w:val="24"/>
          <w:szCs w:val="24"/>
        </w:rPr>
      </w:pPr>
    </w:p>
    <w:p w14:paraId="2F1925A9" w14:textId="4FA88053" w:rsidR="003F2E30" w:rsidRPr="0040258C" w:rsidRDefault="00E82D68" w:rsidP="00BD70B1">
      <w:pPr>
        <w:spacing w:after="0" w:line="240" w:lineRule="auto"/>
        <w:rPr>
          <w:rFonts w:cs="Calibri"/>
          <w:b/>
          <w:bCs/>
          <w:sz w:val="24"/>
          <w:szCs w:val="24"/>
        </w:rPr>
      </w:pPr>
      <w:r w:rsidRPr="0040258C">
        <w:rPr>
          <w:rFonts w:cs="Calibri"/>
          <w:b/>
          <w:bCs/>
          <w:sz w:val="24"/>
          <w:szCs w:val="24"/>
        </w:rPr>
        <w:t>We</w:t>
      </w:r>
      <w:r w:rsidR="003F2E30" w:rsidRPr="0040258C">
        <w:rPr>
          <w:rFonts w:cs="Calibri"/>
          <w:b/>
          <w:bCs/>
          <w:sz w:val="24"/>
          <w:szCs w:val="24"/>
        </w:rPr>
        <w:t xml:space="preserve"> offer:</w:t>
      </w:r>
    </w:p>
    <w:p w14:paraId="06F2E74E" w14:textId="77777777" w:rsidR="003F2E30" w:rsidRPr="0040258C" w:rsidRDefault="003F2E30" w:rsidP="00BD70B1">
      <w:pPr>
        <w:spacing w:after="0" w:line="240" w:lineRule="auto"/>
        <w:rPr>
          <w:rFonts w:cs="Calibri"/>
          <w:sz w:val="24"/>
          <w:szCs w:val="24"/>
        </w:rPr>
      </w:pPr>
    </w:p>
    <w:p w14:paraId="4F309C01" w14:textId="5C64BA5F" w:rsidR="007A05B9" w:rsidRPr="0040258C" w:rsidRDefault="007A05B9" w:rsidP="00BD70B1">
      <w:pPr>
        <w:spacing w:after="0" w:line="240" w:lineRule="auto"/>
        <w:rPr>
          <w:rFonts w:cs="Calibri"/>
          <w:sz w:val="24"/>
          <w:szCs w:val="24"/>
        </w:rPr>
      </w:pPr>
      <w:r w:rsidRPr="0040258C">
        <w:rPr>
          <w:rFonts w:cs="Calibri"/>
          <w:b/>
          <w:bCs/>
          <w:sz w:val="24"/>
          <w:szCs w:val="24"/>
        </w:rPr>
        <w:t xml:space="preserve">Cultural </w:t>
      </w:r>
      <w:r w:rsidR="003F2E30" w:rsidRPr="0040258C">
        <w:rPr>
          <w:rFonts w:cs="Calibri"/>
          <w:b/>
          <w:bCs/>
          <w:sz w:val="24"/>
          <w:szCs w:val="24"/>
        </w:rPr>
        <w:t>e</w:t>
      </w:r>
      <w:r w:rsidRPr="0040258C">
        <w:rPr>
          <w:rFonts w:cs="Calibri"/>
          <w:b/>
          <w:bCs/>
          <w:sz w:val="24"/>
          <w:szCs w:val="24"/>
        </w:rPr>
        <w:t xml:space="preserve">ngagement: </w:t>
      </w:r>
      <w:r w:rsidRPr="0040258C">
        <w:rPr>
          <w:rFonts w:cs="Calibri"/>
          <w:sz w:val="24"/>
          <w:szCs w:val="24"/>
        </w:rPr>
        <w:t>host</w:t>
      </w:r>
      <w:r w:rsidR="00E77FD9" w:rsidRPr="0040258C">
        <w:rPr>
          <w:rFonts w:cs="Calibri"/>
          <w:sz w:val="24"/>
          <w:szCs w:val="24"/>
        </w:rPr>
        <w:t>ing</w:t>
      </w:r>
      <w:r w:rsidRPr="0040258C">
        <w:rPr>
          <w:rFonts w:cs="Calibri"/>
          <w:sz w:val="24"/>
          <w:szCs w:val="24"/>
        </w:rPr>
        <w:t xml:space="preserve"> a </w:t>
      </w:r>
      <w:r w:rsidR="00027EA7">
        <w:rPr>
          <w:rFonts w:cs="Calibri"/>
          <w:sz w:val="24"/>
          <w:szCs w:val="24"/>
        </w:rPr>
        <w:t>vibrant</w:t>
      </w:r>
      <w:r w:rsidR="00167C7F">
        <w:rPr>
          <w:rFonts w:cs="Calibri"/>
          <w:sz w:val="24"/>
          <w:szCs w:val="24"/>
        </w:rPr>
        <w:t>, high quality</w:t>
      </w:r>
      <w:r w:rsidR="001C70EE">
        <w:rPr>
          <w:rFonts w:cs="Calibri"/>
          <w:sz w:val="24"/>
          <w:szCs w:val="24"/>
        </w:rPr>
        <w:t xml:space="preserve"> and</w:t>
      </w:r>
      <w:r w:rsidR="00167C7F">
        <w:rPr>
          <w:rFonts w:cs="Calibri"/>
          <w:sz w:val="24"/>
          <w:szCs w:val="24"/>
        </w:rPr>
        <w:t xml:space="preserve"> </w:t>
      </w:r>
      <w:r w:rsidR="00027EA7">
        <w:rPr>
          <w:rFonts w:cs="Calibri"/>
          <w:sz w:val="24"/>
          <w:szCs w:val="24"/>
        </w:rPr>
        <w:t xml:space="preserve">diverse </w:t>
      </w:r>
      <w:r w:rsidRPr="0040258C">
        <w:rPr>
          <w:rFonts w:cs="Calibri"/>
          <w:sz w:val="24"/>
          <w:szCs w:val="24"/>
        </w:rPr>
        <w:t>year-round program</w:t>
      </w:r>
      <w:r w:rsidR="00027EA7">
        <w:rPr>
          <w:rFonts w:cs="Calibri"/>
          <w:sz w:val="24"/>
          <w:szCs w:val="24"/>
        </w:rPr>
        <w:t>me</w:t>
      </w:r>
      <w:r w:rsidRPr="0040258C">
        <w:rPr>
          <w:rFonts w:cs="Calibri"/>
          <w:sz w:val="24"/>
          <w:szCs w:val="24"/>
        </w:rPr>
        <w:t xml:space="preserve"> including theatre, film, music, </w:t>
      </w:r>
      <w:r w:rsidR="001D7759">
        <w:rPr>
          <w:rFonts w:cs="Calibri"/>
          <w:sz w:val="24"/>
          <w:szCs w:val="24"/>
        </w:rPr>
        <w:t xml:space="preserve">comedy, </w:t>
      </w:r>
      <w:r w:rsidRPr="0040258C">
        <w:rPr>
          <w:rFonts w:cs="Calibri"/>
          <w:sz w:val="24"/>
          <w:szCs w:val="24"/>
        </w:rPr>
        <w:t>talks, exhibitions</w:t>
      </w:r>
      <w:r w:rsidR="00027EA7">
        <w:rPr>
          <w:rFonts w:cs="Calibri"/>
          <w:sz w:val="24"/>
          <w:szCs w:val="24"/>
        </w:rPr>
        <w:t xml:space="preserve"> and festivals</w:t>
      </w:r>
      <w:r w:rsidR="0044675C" w:rsidRPr="0040258C">
        <w:rPr>
          <w:rFonts w:cs="Calibri"/>
          <w:sz w:val="24"/>
          <w:szCs w:val="24"/>
        </w:rPr>
        <w:t xml:space="preserve">. </w:t>
      </w:r>
    </w:p>
    <w:p w14:paraId="16DDB918" w14:textId="30F57C48" w:rsidR="007A05B9" w:rsidRPr="0040258C" w:rsidRDefault="007A05B9" w:rsidP="00BD70B1">
      <w:pPr>
        <w:spacing w:after="0" w:line="240" w:lineRule="auto"/>
        <w:rPr>
          <w:rFonts w:cs="Calibri"/>
          <w:sz w:val="24"/>
          <w:szCs w:val="24"/>
        </w:rPr>
      </w:pPr>
      <w:r w:rsidRPr="0040258C">
        <w:rPr>
          <w:rFonts w:cs="Calibri"/>
          <w:b/>
          <w:bCs/>
          <w:sz w:val="24"/>
          <w:szCs w:val="24"/>
        </w:rPr>
        <w:t xml:space="preserve">Heritage </w:t>
      </w:r>
      <w:r w:rsidR="003F2E30" w:rsidRPr="0040258C">
        <w:rPr>
          <w:rFonts w:cs="Calibri"/>
          <w:b/>
          <w:bCs/>
          <w:sz w:val="24"/>
          <w:szCs w:val="24"/>
        </w:rPr>
        <w:t>p</w:t>
      </w:r>
      <w:r w:rsidRPr="0040258C">
        <w:rPr>
          <w:rFonts w:cs="Calibri"/>
          <w:b/>
          <w:bCs/>
          <w:sz w:val="24"/>
          <w:szCs w:val="24"/>
        </w:rPr>
        <w:t xml:space="preserve">reservation: </w:t>
      </w:r>
      <w:r w:rsidR="0044675C" w:rsidRPr="005E2BE7">
        <w:rPr>
          <w:rFonts w:cs="Calibri"/>
          <w:sz w:val="24"/>
          <w:szCs w:val="24"/>
        </w:rPr>
        <w:t>our</w:t>
      </w:r>
      <w:r w:rsidR="0044675C" w:rsidRPr="0040258C">
        <w:rPr>
          <w:rFonts w:cs="Calibri"/>
          <w:b/>
          <w:bCs/>
          <w:sz w:val="24"/>
          <w:szCs w:val="24"/>
        </w:rPr>
        <w:t xml:space="preserve"> </w:t>
      </w:r>
      <w:r w:rsidRPr="0040258C">
        <w:rPr>
          <w:rFonts w:cs="Calibri"/>
          <w:sz w:val="24"/>
          <w:szCs w:val="24"/>
        </w:rPr>
        <w:t>Heritage Centre highlights the history of the town, including its maritime past, through interactive displays, acting as an educational resource</w:t>
      </w:r>
    </w:p>
    <w:p w14:paraId="53128251" w14:textId="1780EEC4" w:rsidR="007A05B9" w:rsidRPr="0040258C" w:rsidRDefault="007A05B9" w:rsidP="00BD70B1">
      <w:pPr>
        <w:spacing w:after="0" w:line="240" w:lineRule="auto"/>
        <w:rPr>
          <w:rFonts w:cs="Calibri"/>
          <w:sz w:val="24"/>
          <w:szCs w:val="24"/>
        </w:rPr>
      </w:pPr>
      <w:r w:rsidRPr="0040258C">
        <w:rPr>
          <w:rFonts w:cs="Calibri"/>
          <w:b/>
          <w:bCs/>
          <w:sz w:val="24"/>
          <w:szCs w:val="24"/>
        </w:rPr>
        <w:t xml:space="preserve">Art </w:t>
      </w:r>
      <w:r w:rsidR="003F2E30" w:rsidRPr="0040258C">
        <w:rPr>
          <w:rFonts w:cs="Calibri"/>
          <w:b/>
          <w:bCs/>
          <w:sz w:val="24"/>
          <w:szCs w:val="24"/>
        </w:rPr>
        <w:t>p</w:t>
      </w:r>
      <w:r w:rsidRPr="0040258C">
        <w:rPr>
          <w:rFonts w:cs="Calibri"/>
          <w:b/>
          <w:bCs/>
          <w:sz w:val="24"/>
          <w:szCs w:val="24"/>
        </w:rPr>
        <w:t>romotion:</w:t>
      </w:r>
      <w:r w:rsidRPr="0040258C">
        <w:rPr>
          <w:rFonts w:cs="Calibri"/>
          <w:sz w:val="24"/>
          <w:szCs w:val="24"/>
        </w:rPr>
        <w:t xml:space="preserve"> The Handa Gallery showcases sculpture, art, and crafts, supporting artists and enhancing the cultural life of the area</w:t>
      </w:r>
    </w:p>
    <w:p w14:paraId="685DFA0F" w14:textId="771706B1" w:rsidR="00016CCC" w:rsidRPr="0040258C" w:rsidRDefault="00016CCC" w:rsidP="00016CCC">
      <w:pPr>
        <w:spacing w:after="0" w:line="240" w:lineRule="auto"/>
        <w:rPr>
          <w:rFonts w:cs="Calibri"/>
          <w:sz w:val="24"/>
          <w:szCs w:val="24"/>
        </w:rPr>
      </w:pPr>
      <w:r w:rsidRPr="0040258C">
        <w:rPr>
          <w:rFonts w:cs="Calibri"/>
          <w:b/>
          <w:bCs/>
          <w:sz w:val="24"/>
          <w:szCs w:val="24"/>
        </w:rPr>
        <w:t xml:space="preserve">A community hub &amp; social venue: </w:t>
      </w:r>
      <w:r w:rsidRPr="0040258C">
        <w:rPr>
          <w:rFonts w:cs="Calibri"/>
          <w:sz w:val="24"/>
          <w:szCs w:val="24"/>
        </w:rPr>
        <w:t>offering space for local clubs, meetings, and fitness classes</w:t>
      </w:r>
      <w:r w:rsidR="001C70EE">
        <w:rPr>
          <w:rFonts w:cs="Calibri"/>
          <w:sz w:val="24"/>
          <w:szCs w:val="24"/>
        </w:rPr>
        <w:t xml:space="preserve">. We support the week long Wells Carnival in the summer plus Christmas Tide </w:t>
      </w:r>
      <w:r w:rsidR="001D7759">
        <w:rPr>
          <w:rFonts w:cs="Calibri"/>
          <w:sz w:val="24"/>
          <w:szCs w:val="24"/>
        </w:rPr>
        <w:t xml:space="preserve">Festival </w:t>
      </w:r>
      <w:r w:rsidR="001C70EE">
        <w:rPr>
          <w:rFonts w:cs="Calibri"/>
          <w:sz w:val="24"/>
          <w:szCs w:val="24"/>
        </w:rPr>
        <w:t>in November/December (dependent on the tide) amongst other community events.</w:t>
      </w:r>
    </w:p>
    <w:p w14:paraId="071F5A4F" w14:textId="37057546" w:rsidR="002040A0" w:rsidRPr="0040258C" w:rsidRDefault="007A05B9" w:rsidP="00BD70B1">
      <w:pPr>
        <w:spacing w:after="0" w:line="240" w:lineRule="auto"/>
        <w:rPr>
          <w:rFonts w:cs="Calibri"/>
          <w:sz w:val="24"/>
          <w:szCs w:val="24"/>
        </w:rPr>
      </w:pPr>
      <w:r w:rsidRPr="0040258C">
        <w:rPr>
          <w:rFonts w:cs="Calibri"/>
          <w:b/>
          <w:bCs/>
          <w:sz w:val="24"/>
          <w:szCs w:val="24"/>
        </w:rPr>
        <w:t xml:space="preserve">Tourism &amp; </w:t>
      </w:r>
      <w:r w:rsidR="003F2E30" w:rsidRPr="0040258C">
        <w:rPr>
          <w:rFonts w:cs="Calibri"/>
          <w:b/>
          <w:bCs/>
          <w:sz w:val="24"/>
          <w:szCs w:val="24"/>
        </w:rPr>
        <w:t>e</w:t>
      </w:r>
      <w:r w:rsidRPr="0040258C">
        <w:rPr>
          <w:rFonts w:cs="Calibri"/>
          <w:b/>
          <w:bCs/>
          <w:sz w:val="24"/>
          <w:szCs w:val="24"/>
        </w:rPr>
        <w:t xml:space="preserve">conomy: </w:t>
      </w:r>
      <w:r w:rsidR="000017D4" w:rsidRPr="0040258C">
        <w:rPr>
          <w:rFonts w:cs="Calibri"/>
          <w:sz w:val="24"/>
          <w:szCs w:val="24"/>
        </w:rPr>
        <w:t xml:space="preserve"> we provide </w:t>
      </w:r>
      <w:r w:rsidRPr="0040258C">
        <w:rPr>
          <w:rFonts w:cs="Calibri"/>
          <w:sz w:val="24"/>
          <w:szCs w:val="24"/>
        </w:rPr>
        <w:t xml:space="preserve">indoor, high-quality </w:t>
      </w:r>
      <w:r w:rsidR="005E2BE7">
        <w:rPr>
          <w:rFonts w:cs="Calibri"/>
          <w:sz w:val="24"/>
          <w:szCs w:val="24"/>
        </w:rPr>
        <w:t>events</w:t>
      </w:r>
      <w:r w:rsidRPr="0040258C">
        <w:rPr>
          <w:rFonts w:cs="Calibri"/>
          <w:sz w:val="24"/>
          <w:szCs w:val="24"/>
        </w:rPr>
        <w:t>,</w:t>
      </w:r>
      <w:r w:rsidR="00E77FD9" w:rsidRPr="0040258C">
        <w:rPr>
          <w:rFonts w:cs="Calibri"/>
          <w:sz w:val="24"/>
          <w:szCs w:val="24"/>
        </w:rPr>
        <w:t xml:space="preserve"> </w:t>
      </w:r>
      <w:r w:rsidRPr="0040258C">
        <w:rPr>
          <w:rFonts w:cs="Calibri"/>
          <w:sz w:val="24"/>
          <w:szCs w:val="24"/>
        </w:rPr>
        <w:t>attract</w:t>
      </w:r>
      <w:r w:rsidR="000017D4" w:rsidRPr="0040258C">
        <w:rPr>
          <w:rFonts w:cs="Calibri"/>
          <w:sz w:val="24"/>
          <w:szCs w:val="24"/>
        </w:rPr>
        <w:t>ing</w:t>
      </w:r>
      <w:r w:rsidRPr="0040258C">
        <w:rPr>
          <w:rFonts w:cs="Calibri"/>
          <w:sz w:val="24"/>
          <w:szCs w:val="24"/>
        </w:rPr>
        <w:t xml:space="preserve"> visitors outside of peak beach season</w:t>
      </w:r>
      <w:r w:rsidR="005E2BE7">
        <w:rPr>
          <w:rFonts w:cs="Calibri"/>
          <w:sz w:val="24"/>
          <w:szCs w:val="24"/>
        </w:rPr>
        <w:t xml:space="preserve"> and</w:t>
      </w:r>
      <w:r w:rsidRPr="0040258C">
        <w:rPr>
          <w:rFonts w:cs="Calibri"/>
          <w:sz w:val="24"/>
          <w:szCs w:val="24"/>
        </w:rPr>
        <w:t xml:space="preserve"> supporting local businesses</w:t>
      </w:r>
      <w:r w:rsidR="00AD185B" w:rsidRPr="0040258C">
        <w:rPr>
          <w:rFonts w:cs="Calibri"/>
          <w:sz w:val="24"/>
          <w:szCs w:val="24"/>
        </w:rPr>
        <w:t xml:space="preserve">. These </w:t>
      </w:r>
      <w:r w:rsidR="002040A0" w:rsidRPr="0040258C">
        <w:rPr>
          <w:rFonts w:cs="Calibri"/>
          <w:sz w:val="24"/>
          <w:szCs w:val="24"/>
        </w:rPr>
        <w:t>visitors quadruple the town population in numbers</w:t>
      </w:r>
      <w:r w:rsidR="00AD185B" w:rsidRPr="0040258C">
        <w:rPr>
          <w:rFonts w:cs="Calibri"/>
          <w:sz w:val="24"/>
          <w:szCs w:val="24"/>
        </w:rPr>
        <w:t xml:space="preserve"> each year</w:t>
      </w:r>
      <w:r w:rsidR="00F35FFD" w:rsidRPr="0040258C">
        <w:rPr>
          <w:rFonts w:cs="Calibri"/>
          <w:sz w:val="24"/>
          <w:szCs w:val="24"/>
        </w:rPr>
        <w:t>, bringing energy and</w:t>
      </w:r>
      <w:r w:rsidR="002F0186" w:rsidRPr="0040258C">
        <w:rPr>
          <w:rFonts w:cs="Calibri"/>
          <w:sz w:val="24"/>
          <w:szCs w:val="24"/>
        </w:rPr>
        <w:t xml:space="preserve"> income for a variety of local </w:t>
      </w:r>
      <w:r w:rsidR="001D7759">
        <w:rPr>
          <w:rFonts w:cs="Calibri"/>
          <w:sz w:val="24"/>
          <w:szCs w:val="24"/>
        </w:rPr>
        <w:t xml:space="preserve">independent </w:t>
      </w:r>
      <w:r w:rsidR="002F0186" w:rsidRPr="0040258C">
        <w:rPr>
          <w:rFonts w:cs="Calibri"/>
          <w:sz w:val="24"/>
          <w:szCs w:val="24"/>
        </w:rPr>
        <w:t>business</w:t>
      </w:r>
      <w:r w:rsidR="00027EA7">
        <w:rPr>
          <w:rFonts w:cs="Calibri"/>
          <w:sz w:val="24"/>
          <w:szCs w:val="24"/>
        </w:rPr>
        <w:t>es</w:t>
      </w:r>
      <w:r w:rsidR="002F0186" w:rsidRPr="0040258C">
        <w:rPr>
          <w:rFonts w:cs="Calibri"/>
          <w:sz w:val="24"/>
          <w:szCs w:val="24"/>
        </w:rPr>
        <w:t xml:space="preserve"> in the area. </w:t>
      </w:r>
      <w:r w:rsidR="002040A0" w:rsidRPr="0040258C">
        <w:rPr>
          <w:rFonts w:cs="Calibri"/>
          <w:sz w:val="24"/>
          <w:szCs w:val="24"/>
        </w:rPr>
        <w:t xml:space="preserve"> </w:t>
      </w:r>
    </w:p>
    <w:p w14:paraId="58D83A86" w14:textId="77777777" w:rsidR="002040A0" w:rsidRPr="0040258C" w:rsidRDefault="002040A0" w:rsidP="00BD70B1">
      <w:pPr>
        <w:spacing w:after="0" w:line="240" w:lineRule="auto"/>
        <w:rPr>
          <w:rFonts w:cs="Calibri"/>
          <w:sz w:val="24"/>
          <w:szCs w:val="24"/>
        </w:rPr>
      </w:pPr>
    </w:p>
    <w:p w14:paraId="20FC996E" w14:textId="59B5F252" w:rsidR="002040A0" w:rsidRPr="0040258C" w:rsidRDefault="009B3F4D" w:rsidP="00BD70B1">
      <w:pPr>
        <w:spacing w:after="0" w:line="240" w:lineRule="auto"/>
        <w:rPr>
          <w:rFonts w:cs="Calibri"/>
          <w:sz w:val="24"/>
          <w:szCs w:val="24"/>
        </w:rPr>
      </w:pPr>
      <w:r w:rsidRPr="0040258C">
        <w:rPr>
          <w:rFonts w:cs="Calibri"/>
          <w:sz w:val="24"/>
          <w:szCs w:val="24"/>
        </w:rPr>
        <w:t xml:space="preserve">As </w:t>
      </w:r>
      <w:r w:rsidR="002040A0" w:rsidRPr="0040258C">
        <w:rPr>
          <w:rFonts w:cs="Calibri"/>
          <w:sz w:val="24"/>
          <w:szCs w:val="24"/>
        </w:rPr>
        <w:t>a charity</w:t>
      </w:r>
      <w:r w:rsidR="00AC2A95" w:rsidRPr="0040258C">
        <w:rPr>
          <w:rFonts w:cs="Calibri"/>
          <w:sz w:val="24"/>
          <w:szCs w:val="24"/>
        </w:rPr>
        <w:t xml:space="preserve"> and events space,</w:t>
      </w:r>
      <w:r w:rsidR="007C3F16" w:rsidRPr="0040258C">
        <w:rPr>
          <w:rFonts w:cs="Calibri"/>
          <w:sz w:val="24"/>
          <w:szCs w:val="24"/>
        </w:rPr>
        <w:t xml:space="preserve"> our income comes from a combination of </w:t>
      </w:r>
      <w:r w:rsidR="00AC2A95" w:rsidRPr="0040258C">
        <w:rPr>
          <w:rFonts w:cs="Calibri"/>
          <w:sz w:val="24"/>
          <w:szCs w:val="24"/>
        </w:rPr>
        <w:t>commercial activity, centred around</w:t>
      </w:r>
      <w:r w:rsidR="00731733" w:rsidRPr="0040258C">
        <w:rPr>
          <w:rFonts w:cs="Calibri"/>
          <w:sz w:val="24"/>
          <w:szCs w:val="24"/>
        </w:rPr>
        <w:t xml:space="preserve"> our</w:t>
      </w:r>
      <w:r w:rsidR="00AC2A95" w:rsidRPr="0040258C">
        <w:rPr>
          <w:rFonts w:cs="Calibri"/>
          <w:sz w:val="24"/>
          <w:szCs w:val="24"/>
        </w:rPr>
        <w:t xml:space="preserve"> </w:t>
      </w:r>
      <w:r w:rsidR="002040A0" w:rsidRPr="00016CCC">
        <w:rPr>
          <w:rFonts w:cs="Calibri"/>
          <w:sz w:val="24"/>
          <w:szCs w:val="24"/>
        </w:rPr>
        <w:t>events</w:t>
      </w:r>
      <w:r w:rsidR="0089730B" w:rsidRPr="00016CCC">
        <w:rPr>
          <w:rFonts w:cs="Calibri"/>
          <w:sz w:val="24"/>
          <w:szCs w:val="24"/>
        </w:rPr>
        <w:t xml:space="preserve"> (c250 per annum)</w:t>
      </w:r>
      <w:r w:rsidR="002040A0" w:rsidRPr="00016CCC">
        <w:rPr>
          <w:rFonts w:cs="Calibri"/>
          <w:sz w:val="24"/>
          <w:szCs w:val="24"/>
        </w:rPr>
        <w:t>,</w:t>
      </w:r>
      <w:r w:rsidR="002040A0" w:rsidRPr="0040258C">
        <w:rPr>
          <w:rFonts w:cs="Calibri"/>
          <w:sz w:val="24"/>
          <w:szCs w:val="24"/>
        </w:rPr>
        <w:t xml:space="preserve"> </w:t>
      </w:r>
      <w:r w:rsidR="001C70EE">
        <w:rPr>
          <w:rFonts w:cs="Calibri"/>
          <w:sz w:val="24"/>
          <w:szCs w:val="24"/>
        </w:rPr>
        <w:t>our</w:t>
      </w:r>
      <w:r w:rsidR="00AC2A95" w:rsidRPr="0040258C">
        <w:rPr>
          <w:rFonts w:cs="Calibri"/>
          <w:sz w:val="24"/>
          <w:szCs w:val="24"/>
        </w:rPr>
        <w:t xml:space="preserve"> </w:t>
      </w:r>
      <w:r w:rsidR="002040A0" w:rsidRPr="0040258C">
        <w:rPr>
          <w:rFonts w:cs="Calibri"/>
          <w:sz w:val="24"/>
          <w:szCs w:val="24"/>
        </w:rPr>
        <w:t xml:space="preserve">café and </w:t>
      </w:r>
      <w:r w:rsidR="00731733" w:rsidRPr="0040258C">
        <w:rPr>
          <w:rFonts w:cs="Calibri"/>
          <w:sz w:val="24"/>
          <w:szCs w:val="24"/>
        </w:rPr>
        <w:t>venue hire</w:t>
      </w:r>
      <w:r w:rsidR="009B4099" w:rsidRPr="0040258C">
        <w:rPr>
          <w:rFonts w:cs="Calibri"/>
          <w:sz w:val="24"/>
          <w:szCs w:val="24"/>
        </w:rPr>
        <w:t xml:space="preserve"> and sponsorship/ fundraising</w:t>
      </w:r>
      <w:r w:rsidR="00702A2A" w:rsidRPr="0040258C">
        <w:rPr>
          <w:rFonts w:cs="Calibri"/>
          <w:sz w:val="24"/>
          <w:szCs w:val="24"/>
        </w:rPr>
        <w:t>.</w:t>
      </w:r>
      <w:r w:rsidR="006655F2" w:rsidRPr="0040258C">
        <w:rPr>
          <w:rFonts w:cs="Calibri"/>
          <w:sz w:val="24"/>
          <w:szCs w:val="24"/>
        </w:rPr>
        <w:t xml:space="preserve"> </w:t>
      </w:r>
      <w:r w:rsidR="00284D05">
        <w:rPr>
          <w:rFonts w:cs="Calibri"/>
          <w:sz w:val="24"/>
          <w:szCs w:val="24"/>
        </w:rPr>
        <w:t xml:space="preserve">We are looking for a CEO with strong experience in income generation to help ensure our future </w:t>
      </w:r>
      <w:r w:rsidR="0081104F">
        <w:rPr>
          <w:rFonts w:cs="Calibri"/>
          <w:sz w:val="24"/>
          <w:szCs w:val="24"/>
        </w:rPr>
        <w:t>financial stability and operational excellence for the years to come.</w:t>
      </w:r>
    </w:p>
    <w:p w14:paraId="7227E664" w14:textId="77777777" w:rsidR="002B76CD" w:rsidRPr="0040258C" w:rsidRDefault="002B76CD" w:rsidP="00BD70B1">
      <w:pPr>
        <w:spacing w:after="0" w:line="240" w:lineRule="auto"/>
        <w:rPr>
          <w:rFonts w:cs="Calibri"/>
          <w:sz w:val="24"/>
          <w:szCs w:val="24"/>
        </w:rPr>
      </w:pPr>
    </w:p>
    <w:p w14:paraId="0E13EF45" w14:textId="74E1B6CF" w:rsidR="002B76CD" w:rsidRPr="0040258C" w:rsidRDefault="00D5650A" w:rsidP="00BD70B1">
      <w:pPr>
        <w:spacing w:after="0" w:line="240" w:lineRule="auto"/>
        <w:rPr>
          <w:rFonts w:cs="Calibri"/>
          <w:b/>
          <w:bCs/>
          <w:sz w:val="24"/>
          <w:szCs w:val="24"/>
        </w:rPr>
      </w:pPr>
      <w:r w:rsidRPr="0040258C">
        <w:rPr>
          <w:rFonts w:cs="Calibri"/>
          <w:b/>
          <w:bCs/>
          <w:sz w:val="24"/>
          <w:szCs w:val="24"/>
        </w:rPr>
        <w:t>The role:</w:t>
      </w:r>
    </w:p>
    <w:p w14:paraId="55A7C7BC" w14:textId="77777777" w:rsidR="002B76CD" w:rsidRPr="0040258C" w:rsidRDefault="002B76CD" w:rsidP="00BD70B1">
      <w:pPr>
        <w:spacing w:after="0" w:line="240" w:lineRule="auto"/>
        <w:rPr>
          <w:rFonts w:cs="Calibri"/>
          <w:sz w:val="24"/>
          <w:szCs w:val="24"/>
        </w:rPr>
      </w:pPr>
    </w:p>
    <w:p w14:paraId="27C5DCE5" w14:textId="17293D0B" w:rsidR="00C313E4" w:rsidRPr="0040258C" w:rsidRDefault="00F731D5" w:rsidP="00BD70B1">
      <w:pPr>
        <w:spacing w:after="0" w:line="240" w:lineRule="auto"/>
        <w:rPr>
          <w:rFonts w:cs="Calibri"/>
          <w:sz w:val="24"/>
          <w:szCs w:val="24"/>
        </w:rPr>
      </w:pPr>
      <w:r w:rsidRPr="0040258C">
        <w:rPr>
          <w:rFonts w:cs="Calibri"/>
          <w:sz w:val="24"/>
          <w:szCs w:val="24"/>
        </w:rPr>
        <w:t xml:space="preserve">This is a </w:t>
      </w:r>
      <w:r w:rsidR="004374A9" w:rsidRPr="0040258C">
        <w:rPr>
          <w:rFonts w:cs="Calibri"/>
          <w:sz w:val="24"/>
          <w:szCs w:val="24"/>
        </w:rPr>
        <w:t>brand-new</w:t>
      </w:r>
      <w:r w:rsidRPr="0040258C">
        <w:rPr>
          <w:rFonts w:cs="Calibri"/>
          <w:sz w:val="24"/>
          <w:szCs w:val="24"/>
        </w:rPr>
        <w:t xml:space="preserve"> role</w:t>
      </w:r>
      <w:r w:rsidR="005778D7" w:rsidRPr="0040258C">
        <w:rPr>
          <w:rFonts w:cs="Calibri"/>
          <w:sz w:val="24"/>
          <w:szCs w:val="24"/>
        </w:rPr>
        <w:t xml:space="preserve"> for </w:t>
      </w:r>
      <w:r w:rsidR="00BF1F24" w:rsidRPr="0040258C">
        <w:rPr>
          <w:rFonts w:cs="Calibri"/>
          <w:sz w:val="24"/>
          <w:szCs w:val="24"/>
        </w:rPr>
        <w:t>an experienced</w:t>
      </w:r>
      <w:r w:rsidR="00AC7D60" w:rsidRPr="0040258C">
        <w:rPr>
          <w:rFonts w:cs="Calibri"/>
          <w:sz w:val="24"/>
          <w:szCs w:val="24"/>
        </w:rPr>
        <w:t xml:space="preserve"> </w:t>
      </w:r>
      <w:r w:rsidR="00BF1F24" w:rsidRPr="0040258C">
        <w:rPr>
          <w:rFonts w:cs="Calibri"/>
          <w:sz w:val="24"/>
          <w:szCs w:val="24"/>
        </w:rPr>
        <w:t xml:space="preserve">senior leader and income generation specialist to </w:t>
      </w:r>
      <w:r w:rsidR="00205BB3" w:rsidRPr="0040258C">
        <w:rPr>
          <w:rFonts w:cs="Calibri"/>
          <w:sz w:val="24"/>
          <w:szCs w:val="24"/>
        </w:rPr>
        <w:t xml:space="preserve">join the team at Wells Maltings and </w:t>
      </w:r>
      <w:r w:rsidR="00016762" w:rsidRPr="0040258C">
        <w:rPr>
          <w:rFonts w:cs="Calibri"/>
          <w:sz w:val="24"/>
          <w:szCs w:val="24"/>
        </w:rPr>
        <w:t xml:space="preserve">lead on </w:t>
      </w:r>
      <w:r w:rsidR="009717DF" w:rsidRPr="0040258C">
        <w:rPr>
          <w:rFonts w:cs="Calibri"/>
          <w:sz w:val="24"/>
          <w:szCs w:val="24"/>
        </w:rPr>
        <w:t xml:space="preserve">developing </w:t>
      </w:r>
      <w:r w:rsidR="00AC7D60" w:rsidRPr="0040258C">
        <w:rPr>
          <w:rFonts w:cs="Calibri"/>
          <w:sz w:val="24"/>
          <w:szCs w:val="24"/>
        </w:rPr>
        <w:t xml:space="preserve">and delivering </w:t>
      </w:r>
      <w:r w:rsidR="00016762" w:rsidRPr="0040258C">
        <w:rPr>
          <w:rFonts w:cs="Calibri"/>
          <w:sz w:val="24"/>
          <w:szCs w:val="24"/>
        </w:rPr>
        <w:t>our fundraising</w:t>
      </w:r>
      <w:r w:rsidR="00E055C7" w:rsidRPr="0040258C">
        <w:rPr>
          <w:rFonts w:cs="Calibri"/>
          <w:sz w:val="24"/>
          <w:szCs w:val="24"/>
        </w:rPr>
        <w:t xml:space="preserve">, </w:t>
      </w:r>
      <w:r w:rsidR="00D5650A" w:rsidRPr="0040258C">
        <w:rPr>
          <w:rFonts w:cs="Calibri"/>
          <w:sz w:val="24"/>
          <w:szCs w:val="24"/>
        </w:rPr>
        <w:t xml:space="preserve">commercial and </w:t>
      </w:r>
      <w:r w:rsidR="00E055C7" w:rsidRPr="0040258C">
        <w:rPr>
          <w:rFonts w:cs="Calibri"/>
          <w:sz w:val="24"/>
          <w:szCs w:val="24"/>
        </w:rPr>
        <w:t>operations</w:t>
      </w:r>
      <w:r w:rsidR="00016762" w:rsidRPr="0040258C">
        <w:rPr>
          <w:rFonts w:cs="Calibri"/>
          <w:sz w:val="24"/>
          <w:szCs w:val="24"/>
        </w:rPr>
        <w:t xml:space="preserve"> strateg</w:t>
      </w:r>
      <w:r w:rsidR="00E055C7" w:rsidRPr="0040258C">
        <w:rPr>
          <w:rFonts w:cs="Calibri"/>
          <w:sz w:val="24"/>
          <w:szCs w:val="24"/>
        </w:rPr>
        <w:t>i</w:t>
      </w:r>
      <w:r w:rsidR="00B63301" w:rsidRPr="0040258C">
        <w:rPr>
          <w:rFonts w:cs="Calibri"/>
          <w:sz w:val="24"/>
          <w:szCs w:val="24"/>
        </w:rPr>
        <w:t>es</w:t>
      </w:r>
      <w:r w:rsidR="00D5650A" w:rsidRPr="0040258C">
        <w:rPr>
          <w:rFonts w:cs="Calibri"/>
          <w:sz w:val="24"/>
          <w:szCs w:val="24"/>
        </w:rPr>
        <w:t xml:space="preserve">. </w:t>
      </w:r>
      <w:r w:rsidR="00C313E4" w:rsidRPr="0040258C">
        <w:rPr>
          <w:rFonts w:cs="Calibri"/>
          <w:sz w:val="24"/>
          <w:szCs w:val="24"/>
        </w:rPr>
        <w:t xml:space="preserve">You </w:t>
      </w:r>
      <w:r w:rsidR="00C313E4" w:rsidRPr="00016CCC">
        <w:rPr>
          <w:rFonts w:cs="Calibri"/>
          <w:sz w:val="24"/>
          <w:szCs w:val="24"/>
        </w:rPr>
        <w:t xml:space="preserve">will </w:t>
      </w:r>
      <w:r w:rsidR="009065F1" w:rsidRPr="00016CCC">
        <w:rPr>
          <w:rFonts w:cs="Calibri"/>
          <w:sz w:val="24"/>
          <w:szCs w:val="24"/>
        </w:rPr>
        <w:t>lead on ensuring</w:t>
      </w:r>
      <w:r w:rsidR="00C313E4" w:rsidRPr="00016CCC">
        <w:rPr>
          <w:rFonts w:cs="Calibri"/>
          <w:sz w:val="24"/>
          <w:szCs w:val="24"/>
        </w:rPr>
        <w:t xml:space="preserve"> our </w:t>
      </w:r>
      <w:r w:rsidR="00C313E4" w:rsidRPr="00016CCC">
        <w:rPr>
          <w:rFonts w:cs="Calibri"/>
          <w:sz w:val="24"/>
          <w:szCs w:val="24"/>
        </w:rPr>
        <w:lastRenderedPageBreak/>
        <w:t xml:space="preserve">financial </w:t>
      </w:r>
      <w:r w:rsidR="00B63301" w:rsidRPr="00016CCC">
        <w:rPr>
          <w:rFonts w:cs="Calibri"/>
          <w:sz w:val="24"/>
          <w:szCs w:val="24"/>
        </w:rPr>
        <w:t>future</w:t>
      </w:r>
      <w:r w:rsidR="00C313E4" w:rsidRPr="00016CCC">
        <w:rPr>
          <w:rFonts w:cs="Calibri"/>
          <w:sz w:val="24"/>
          <w:szCs w:val="24"/>
        </w:rPr>
        <w:t xml:space="preserve"> and increasing our supporter base</w:t>
      </w:r>
      <w:r w:rsidR="00BC4C63" w:rsidRPr="00016CCC">
        <w:rPr>
          <w:rFonts w:cs="Calibri"/>
          <w:sz w:val="24"/>
          <w:szCs w:val="24"/>
        </w:rPr>
        <w:t xml:space="preserve">, especially through the development of </w:t>
      </w:r>
      <w:r w:rsidR="0097422C" w:rsidRPr="00016CCC">
        <w:rPr>
          <w:rFonts w:cs="Calibri"/>
          <w:sz w:val="24"/>
          <w:szCs w:val="24"/>
        </w:rPr>
        <w:t xml:space="preserve">major giving </w:t>
      </w:r>
      <w:r w:rsidR="00BC4C63" w:rsidRPr="00016CCC">
        <w:rPr>
          <w:rFonts w:cs="Calibri"/>
          <w:sz w:val="24"/>
          <w:szCs w:val="24"/>
        </w:rPr>
        <w:t>partnerships</w:t>
      </w:r>
      <w:r w:rsidR="0097422C" w:rsidRPr="00016CCC">
        <w:rPr>
          <w:rFonts w:cs="Calibri"/>
          <w:sz w:val="24"/>
          <w:szCs w:val="24"/>
        </w:rPr>
        <w:t xml:space="preserve"> and individual giving. </w:t>
      </w:r>
      <w:r w:rsidR="00205BCD" w:rsidRPr="00016CCC">
        <w:rPr>
          <w:rFonts w:cs="Calibri"/>
          <w:sz w:val="24"/>
          <w:szCs w:val="24"/>
        </w:rPr>
        <w:t xml:space="preserve">You will also </w:t>
      </w:r>
      <w:r w:rsidR="009065F1" w:rsidRPr="00016CCC">
        <w:rPr>
          <w:rFonts w:cs="Calibri"/>
          <w:sz w:val="24"/>
          <w:szCs w:val="24"/>
        </w:rPr>
        <w:t>expand</w:t>
      </w:r>
      <w:r w:rsidR="009065F1">
        <w:rPr>
          <w:rFonts w:cs="Calibri"/>
          <w:sz w:val="24"/>
          <w:szCs w:val="24"/>
        </w:rPr>
        <w:t xml:space="preserve"> </w:t>
      </w:r>
      <w:r w:rsidR="00205BCD" w:rsidRPr="0040258C">
        <w:rPr>
          <w:rFonts w:cs="Calibri"/>
          <w:sz w:val="24"/>
          <w:szCs w:val="24"/>
        </w:rPr>
        <w:t xml:space="preserve">support from corporates and trusts and </w:t>
      </w:r>
      <w:r w:rsidR="00D5650A" w:rsidRPr="0040258C">
        <w:rPr>
          <w:rFonts w:cs="Calibri"/>
          <w:sz w:val="24"/>
          <w:szCs w:val="24"/>
        </w:rPr>
        <w:t>foundations and</w:t>
      </w:r>
      <w:r w:rsidR="005250D2" w:rsidRPr="0040258C">
        <w:rPr>
          <w:rFonts w:cs="Calibri"/>
          <w:sz w:val="24"/>
          <w:szCs w:val="24"/>
        </w:rPr>
        <w:t xml:space="preserve"> continue to grow our commercial offering.</w:t>
      </w:r>
    </w:p>
    <w:p w14:paraId="7A8A60D2" w14:textId="77777777" w:rsidR="005250D2" w:rsidRPr="0040258C" w:rsidRDefault="005250D2" w:rsidP="00BD70B1">
      <w:pPr>
        <w:spacing w:after="0" w:line="240" w:lineRule="auto"/>
        <w:rPr>
          <w:rFonts w:cs="Calibri"/>
          <w:sz w:val="24"/>
          <w:szCs w:val="24"/>
        </w:rPr>
      </w:pPr>
    </w:p>
    <w:p w14:paraId="4B09AC9F" w14:textId="5BBE15DE" w:rsidR="005250D2" w:rsidRPr="0040258C" w:rsidRDefault="005250D2" w:rsidP="00BD70B1">
      <w:pPr>
        <w:spacing w:after="0" w:line="240" w:lineRule="auto"/>
        <w:rPr>
          <w:rFonts w:cs="Calibri"/>
          <w:b/>
          <w:bCs/>
          <w:sz w:val="24"/>
          <w:szCs w:val="24"/>
        </w:rPr>
      </w:pPr>
      <w:r w:rsidRPr="0040258C">
        <w:rPr>
          <w:rFonts w:cs="Calibri"/>
          <w:b/>
          <w:bCs/>
          <w:sz w:val="24"/>
          <w:szCs w:val="24"/>
        </w:rPr>
        <w:t>Key Contacts</w:t>
      </w:r>
    </w:p>
    <w:p w14:paraId="6FFB33AE" w14:textId="77777777" w:rsidR="00341A83" w:rsidRPr="0040258C" w:rsidRDefault="00341A83" w:rsidP="00BD70B1">
      <w:pPr>
        <w:spacing w:after="0" w:line="240" w:lineRule="auto"/>
        <w:rPr>
          <w:rFonts w:cs="Calibri"/>
          <w:b/>
          <w:bCs/>
          <w:sz w:val="24"/>
          <w:szCs w:val="24"/>
        </w:rPr>
      </w:pPr>
    </w:p>
    <w:p w14:paraId="2A2FF5E3" w14:textId="77DFB0B5" w:rsidR="005250D2" w:rsidRPr="0040258C" w:rsidRDefault="005250D2" w:rsidP="00BD70B1">
      <w:pPr>
        <w:spacing w:after="0" w:line="240" w:lineRule="auto"/>
        <w:rPr>
          <w:rFonts w:cs="Calibri"/>
          <w:sz w:val="24"/>
          <w:szCs w:val="24"/>
        </w:rPr>
      </w:pPr>
      <w:r w:rsidRPr="0040258C">
        <w:rPr>
          <w:rFonts w:cs="Calibri"/>
          <w:sz w:val="24"/>
          <w:szCs w:val="24"/>
        </w:rPr>
        <w:t>You will work closely with the Artistic Director</w:t>
      </w:r>
      <w:r w:rsidR="001D5492">
        <w:rPr>
          <w:rFonts w:cs="Calibri"/>
          <w:sz w:val="24"/>
          <w:szCs w:val="24"/>
        </w:rPr>
        <w:t xml:space="preserve">, the General Manger, </w:t>
      </w:r>
      <w:r w:rsidRPr="0040258C">
        <w:rPr>
          <w:rFonts w:cs="Calibri"/>
          <w:sz w:val="24"/>
          <w:szCs w:val="24"/>
        </w:rPr>
        <w:t xml:space="preserve">and </w:t>
      </w:r>
      <w:r w:rsidR="003F364A" w:rsidRPr="0040258C">
        <w:rPr>
          <w:rFonts w:cs="Calibri"/>
          <w:sz w:val="24"/>
          <w:szCs w:val="24"/>
        </w:rPr>
        <w:t>the engaged and supportive Board of</w:t>
      </w:r>
      <w:r w:rsidR="009065F1">
        <w:rPr>
          <w:rFonts w:cs="Calibri"/>
          <w:sz w:val="24"/>
          <w:szCs w:val="24"/>
        </w:rPr>
        <w:t xml:space="preserve"> </w:t>
      </w:r>
      <w:r w:rsidR="009065F1" w:rsidRPr="00016CCC">
        <w:rPr>
          <w:rFonts w:cs="Calibri"/>
          <w:sz w:val="24"/>
          <w:szCs w:val="24"/>
        </w:rPr>
        <w:t>Trustees.</w:t>
      </w:r>
      <w:r w:rsidR="00375F07" w:rsidRPr="00016CCC">
        <w:rPr>
          <w:rFonts w:cs="Calibri"/>
          <w:sz w:val="24"/>
          <w:szCs w:val="24"/>
        </w:rPr>
        <w:t xml:space="preserve"> You</w:t>
      </w:r>
      <w:r w:rsidR="00375F07" w:rsidRPr="0040258C">
        <w:rPr>
          <w:rFonts w:cs="Calibri"/>
          <w:sz w:val="24"/>
          <w:szCs w:val="24"/>
        </w:rPr>
        <w:t xml:space="preserve"> will lead the </w:t>
      </w:r>
      <w:r w:rsidR="002C29FF" w:rsidRPr="0040258C">
        <w:rPr>
          <w:rFonts w:cs="Calibri"/>
          <w:sz w:val="24"/>
          <w:szCs w:val="24"/>
        </w:rPr>
        <w:t xml:space="preserve">strategic development of Wells </w:t>
      </w:r>
      <w:r w:rsidR="00341A83" w:rsidRPr="0040258C">
        <w:rPr>
          <w:rFonts w:cs="Calibri"/>
          <w:sz w:val="24"/>
          <w:szCs w:val="24"/>
        </w:rPr>
        <w:t>Maltings and</w:t>
      </w:r>
      <w:r w:rsidR="00AE20C2" w:rsidRPr="0040258C">
        <w:rPr>
          <w:rFonts w:cs="Calibri"/>
          <w:sz w:val="24"/>
          <w:szCs w:val="24"/>
        </w:rPr>
        <w:t xml:space="preserve"> play a vital role in fundraising and managing relationships with funders</w:t>
      </w:r>
      <w:r w:rsidR="00DA1EBE" w:rsidRPr="0040258C">
        <w:rPr>
          <w:rFonts w:cs="Calibri"/>
          <w:sz w:val="24"/>
          <w:szCs w:val="24"/>
        </w:rPr>
        <w:t>.</w:t>
      </w:r>
    </w:p>
    <w:p w14:paraId="6233B146" w14:textId="77777777" w:rsidR="00DA1EBE" w:rsidRPr="0040258C" w:rsidRDefault="00DA1EBE" w:rsidP="00BD70B1">
      <w:pPr>
        <w:spacing w:after="0" w:line="240" w:lineRule="auto"/>
        <w:rPr>
          <w:rFonts w:cs="Calibri"/>
          <w:sz w:val="24"/>
          <w:szCs w:val="24"/>
        </w:rPr>
      </w:pPr>
    </w:p>
    <w:p w14:paraId="5EF97DCA" w14:textId="6B024010" w:rsidR="004F55E7" w:rsidRPr="0040258C" w:rsidRDefault="004F55E7" w:rsidP="00BD70B1">
      <w:pPr>
        <w:spacing w:after="0" w:line="240" w:lineRule="auto"/>
        <w:rPr>
          <w:rFonts w:cs="Calibri"/>
          <w:b/>
          <w:bCs/>
          <w:sz w:val="24"/>
          <w:szCs w:val="24"/>
        </w:rPr>
      </w:pPr>
      <w:r w:rsidRPr="0040258C">
        <w:rPr>
          <w:rFonts w:cs="Calibri"/>
          <w:b/>
          <w:bCs/>
          <w:sz w:val="24"/>
          <w:szCs w:val="24"/>
        </w:rPr>
        <w:t>About you</w:t>
      </w:r>
    </w:p>
    <w:p w14:paraId="4939C03B" w14:textId="77777777" w:rsidR="00DA1EBE" w:rsidRPr="0040258C" w:rsidRDefault="00DA1EBE" w:rsidP="00BD70B1">
      <w:pPr>
        <w:spacing w:after="0" w:line="240" w:lineRule="auto"/>
        <w:rPr>
          <w:rFonts w:cs="Calibri"/>
          <w:sz w:val="24"/>
          <w:szCs w:val="24"/>
        </w:rPr>
      </w:pPr>
    </w:p>
    <w:p w14:paraId="0AF90A08" w14:textId="649D502D" w:rsidR="00521CB8" w:rsidRPr="0040258C" w:rsidRDefault="00B15CD2" w:rsidP="00BD70B1">
      <w:pPr>
        <w:spacing w:after="0" w:line="240" w:lineRule="auto"/>
        <w:rPr>
          <w:rFonts w:cs="Calibri"/>
          <w:sz w:val="24"/>
          <w:szCs w:val="24"/>
        </w:rPr>
      </w:pPr>
      <w:r w:rsidRPr="0040258C">
        <w:rPr>
          <w:rFonts w:cs="Calibri"/>
          <w:sz w:val="24"/>
          <w:szCs w:val="24"/>
        </w:rPr>
        <w:t xml:space="preserve">We are looking for </w:t>
      </w:r>
      <w:r w:rsidR="00130257" w:rsidRPr="0040258C">
        <w:rPr>
          <w:rFonts w:cs="Calibri"/>
          <w:sz w:val="24"/>
          <w:szCs w:val="24"/>
        </w:rPr>
        <w:t xml:space="preserve">a leader with a strong understanding of income generation in the arts and culture sector, preferably with experience of </w:t>
      </w:r>
      <w:r w:rsidR="0023261B" w:rsidRPr="0040258C">
        <w:rPr>
          <w:rFonts w:cs="Calibri"/>
          <w:sz w:val="24"/>
          <w:szCs w:val="24"/>
        </w:rPr>
        <w:t>running a venue.</w:t>
      </w:r>
      <w:r w:rsidR="00112A78" w:rsidRPr="0040258C">
        <w:rPr>
          <w:rFonts w:cs="Calibri"/>
          <w:sz w:val="24"/>
          <w:szCs w:val="24"/>
          <w:lang w:val="en-US"/>
        </w:rPr>
        <w:br/>
      </w:r>
    </w:p>
    <w:p w14:paraId="58161434" w14:textId="72DE9BDB" w:rsidR="00E24B62" w:rsidRPr="0040258C" w:rsidRDefault="002773E6" w:rsidP="00BD70B1">
      <w:pPr>
        <w:spacing w:after="0" w:line="240" w:lineRule="auto"/>
        <w:rPr>
          <w:rFonts w:cs="Calibri"/>
          <w:sz w:val="24"/>
          <w:szCs w:val="24"/>
        </w:rPr>
      </w:pPr>
      <w:r w:rsidRPr="0040258C">
        <w:rPr>
          <w:rFonts w:cs="Calibri"/>
          <w:sz w:val="24"/>
          <w:szCs w:val="24"/>
        </w:rPr>
        <w:t xml:space="preserve">You will </w:t>
      </w:r>
      <w:r w:rsidR="0063691A" w:rsidRPr="0040258C">
        <w:rPr>
          <w:rFonts w:cs="Calibri"/>
          <w:sz w:val="24"/>
          <w:szCs w:val="24"/>
        </w:rPr>
        <w:t xml:space="preserve">bring your </w:t>
      </w:r>
      <w:r w:rsidR="00F731D5" w:rsidRPr="0040258C">
        <w:rPr>
          <w:rFonts w:cs="Calibri"/>
          <w:sz w:val="24"/>
          <w:szCs w:val="24"/>
        </w:rPr>
        <w:t xml:space="preserve">leadership experience, </w:t>
      </w:r>
      <w:r w:rsidR="00112A78" w:rsidRPr="0040258C">
        <w:rPr>
          <w:rFonts w:cs="Calibri"/>
          <w:sz w:val="24"/>
          <w:szCs w:val="24"/>
        </w:rPr>
        <w:t>f</w:t>
      </w:r>
      <w:r w:rsidR="0063691A" w:rsidRPr="0040258C">
        <w:rPr>
          <w:rFonts w:cs="Calibri"/>
          <w:sz w:val="24"/>
          <w:szCs w:val="24"/>
        </w:rPr>
        <w:t>inancial acumen and fundraising skills. You will</w:t>
      </w:r>
      <w:r w:rsidR="00DE6AD2" w:rsidRPr="0040258C">
        <w:rPr>
          <w:rFonts w:cs="Calibri"/>
          <w:sz w:val="24"/>
          <w:szCs w:val="24"/>
        </w:rPr>
        <w:t xml:space="preserve"> </w:t>
      </w:r>
      <w:r w:rsidR="0063691A" w:rsidRPr="0040258C">
        <w:rPr>
          <w:rFonts w:cs="Calibri"/>
          <w:sz w:val="24"/>
          <w:szCs w:val="24"/>
        </w:rPr>
        <w:t xml:space="preserve">lead the organisation, </w:t>
      </w:r>
      <w:r w:rsidR="00DE6AD2" w:rsidRPr="0040258C">
        <w:rPr>
          <w:rFonts w:cs="Calibri"/>
          <w:sz w:val="24"/>
          <w:szCs w:val="24"/>
        </w:rPr>
        <w:t>shape how we generate income</w:t>
      </w:r>
      <w:r w:rsidR="0063691A" w:rsidRPr="0040258C">
        <w:rPr>
          <w:rFonts w:cs="Calibri"/>
          <w:sz w:val="24"/>
          <w:szCs w:val="24"/>
        </w:rPr>
        <w:t xml:space="preserve"> and increase our commercial and </w:t>
      </w:r>
      <w:r w:rsidR="003D6FAA" w:rsidRPr="0040258C">
        <w:rPr>
          <w:rFonts w:cs="Calibri"/>
          <w:sz w:val="24"/>
          <w:szCs w:val="24"/>
        </w:rPr>
        <w:t xml:space="preserve">individual </w:t>
      </w:r>
      <w:r w:rsidR="0063691A" w:rsidRPr="0040258C">
        <w:rPr>
          <w:rFonts w:cs="Calibri"/>
          <w:sz w:val="24"/>
          <w:szCs w:val="24"/>
        </w:rPr>
        <w:t>sponsorship</w:t>
      </w:r>
      <w:r w:rsidR="003804FA">
        <w:rPr>
          <w:rFonts w:cs="Calibri"/>
          <w:sz w:val="24"/>
          <w:szCs w:val="24"/>
        </w:rPr>
        <w:t xml:space="preserve">, </w:t>
      </w:r>
      <w:r w:rsidR="008175B6" w:rsidRPr="0040258C">
        <w:rPr>
          <w:rFonts w:cs="Calibri"/>
          <w:sz w:val="24"/>
          <w:szCs w:val="24"/>
        </w:rPr>
        <w:t>all with the aim of securing a sustainable future for the charity and the communities we support.</w:t>
      </w:r>
      <w:r w:rsidR="00AE291D" w:rsidRPr="0040258C">
        <w:rPr>
          <w:rFonts w:cs="Calibri"/>
          <w:sz w:val="24"/>
          <w:szCs w:val="24"/>
        </w:rPr>
        <w:t xml:space="preserve"> Alongside this you will design better processes, track our progress</w:t>
      </w:r>
      <w:r w:rsidR="00223F11" w:rsidRPr="0040258C">
        <w:rPr>
          <w:rFonts w:cs="Calibri"/>
          <w:sz w:val="24"/>
          <w:szCs w:val="24"/>
        </w:rPr>
        <w:t xml:space="preserve">, support strategic planning and </w:t>
      </w:r>
      <w:r w:rsidR="00FD76CD" w:rsidRPr="0040258C">
        <w:rPr>
          <w:rFonts w:cs="Calibri"/>
          <w:sz w:val="24"/>
          <w:szCs w:val="24"/>
        </w:rPr>
        <w:t xml:space="preserve">help </w:t>
      </w:r>
      <w:r w:rsidR="00027EA7">
        <w:rPr>
          <w:rFonts w:cs="Calibri"/>
          <w:sz w:val="24"/>
          <w:szCs w:val="24"/>
        </w:rPr>
        <w:t>develop our teams with your empowering management style.</w:t>
      </w:r>
    </w:p>
    <w:p w14:paraId="71CB9DD9" w14:textId="77777777" w:rsidR="00FD76CD" w:rsidRPr="0040258C" w:rsidRDefault="00FD76CD" w:rsidP="00BD70B1">
      <w:pPr>
        <w:spacing w:after="0" w:line="240" w:lineRule="auto"/>
        <w:rPr>
          <w:rFonts w:cs="Calibri"/>
          <w:sz w:val="24"/>
          <w:szCs w:val="24"/>
        </w:rPr>
      </w:pPr>
    </w:p>
    <w:p w14:paraId="1DE3B2FC" w14:textId="445F1A16" w:rsidR="00452742" w:rsidRPr="0040258C" w:rsidRDefault="00FD76CD" w:rsidP="00BD70B1">
      <w:pPr>
        <w:spacing w:after="0" w:line="240" w:lineRule="auto"/>
        <w:rPr>
          <w:rFonts w:cs="Calibri"/>
          <w:sz w:val="24"/>
          <w:szCs w:val="24"/>
        </w:rPr>
      </w:pPr>
      <w:r w:rsidRPr="0040258C">
        <w:rPr>
          <w:rFonts w:cs="Calibri"/>
          <w:sz w:val="24"/>
          <w:szCs w:val="24"/>
        </w:rPr>
        <w:t>This role needs someone comfortable juggling detail and big-</w:t>
      </w:r>
      <w:r w:rsidR="00F467BB" w:rsidRPr="0040258C">
        <w:rPr>
          <w:rFonts w:cs="Calibri"/>
          <w:sz w:val="24"/>
          <w:szCs w:val="24"/>
        </w:rPr>
        <w:t>picture</w:t>
      </w:r>
      <w:r w:rsidRPr="0040258C">
        <w:rPr>
          <w:rFonts w:cs="Calibri"/>
          <w:sz w:val="24"/>
          <w:szCs w:val="24"/>
        </w:rPr>
        <w:t xml:space="preserve"> </w:t>
      </w:r>
      <w:r w:rsidR="00F467BB" w:rsidRPr="0040258C">
        <w:rPr>
          <w:rFonts w:cs="Calibri"/>
          <w:sz w:val="24"/>
          <w:szCs w:val="24"/>
        </w:rPr>
        <w:t>thinking</w:t>
      </w:r>
      <w:r w:rsidR="007C6776" w:rsidRPr="0040258C">
        <w:rPr>
          <w:rFonts w:cs="Calibri"/>
          <w:sz w:val="24"/>
          <w:szCs w:val="24"/>
        </w:rPr>
        <w:t>.</w:t>
      </w:r>
      <w:r w:rsidR="000B2685" w:rsidRPr="0040258C">
        <w:rPr>
          <w:rFonts w:cs="Calibri"/>
          <w:sz w:val="24"/>
          <w:szCs w:val="24"/>
        </w:rPr>
        <w:t xml:space="preserve"> </w:t>
      </w:r>
      <w:r w:rsidR="007E44FD" w:rsidRPr="0040258C">
        <w:rPr>
          <w:rFonts w:cs="Calibri"/>
          <w:sz w:val="24"/>
          <w:szCs w:val="24"/>
        </w:rPr>
        <w:t xml:space="preserve">You’ll </w:t>
      </w:r>
      <w:r w:rsidR="008B21C5" w:rsidRPr="0040258C">
        <w:rPr>
          <w:rFonts w:cs="Calibri"/>
          <w:sz w:val="24"/>
          <w:szCs w:val="24"/>
        </w:rPr>
        <w:t xml:space="preserve">enjoy working both </w:t>
      </w:r>
      <w:r w:rsidR="00F467BB" w:rsidRPr="0040258C">
        <w:rPr>
          <w:rFonts w:cs="Calibri"/>
          <w:sz w:val="24"/>
          <w:szCs w:val="24"/>
        </w:rPr>
        <w:t>independently</w:t>
      </w:r>
      <w:r w:rsidR="008B21C5" w:rsidRPr="0040258C">
        <w:rPr>
          <w:rFonts w:cs="Calibri"/>
          <w:sz w:val="24"/>
          <w:szCs w:val="24"/>
        </w:rPr>
        <w:t xml:space="preserve"> and as part of a t</w:t>
      </w:r>
      <w:r w:rsidR="007C6776" w:rsidRPr="0040258C">
        <w:rPr>
          <w:rFonts w:cs="Calibri"/>
          <w:sz w:val="24"/>
          <w:szCs w:val="24"/>
        </w:rPr>
        <w:t>ea</w:t>
      </w:r>
      <w:r w:rsidR="008B21C5" w:rsidRPr="0040258C">
        <w:rPr>
          <w:rFonts w:cs="Calibri"/>
          <w:sz w:val="24"/>
          <w:szCs w:val="24"/>
        </w:rPr>
        <w:t xml:space="preserve">m, with strong communication skills and a willingness </w:t>
      </w:r>
      <w:r w:rsidR="0016438D" w:rsidRPr="0040258C">
        <w:rPr>
          <w:rFonts w:cs="Calibri"/>
          <w:sz w:val="24"/>
          <w:szCs w:val="24"/>
        </w:rPr>
        <w:t xml:space="preserve">to ask questions and make </w:t>
      </w:r>
      <w:r w:rsidR="00F467BB" w:rsidRPr="0040258C">
        <w:rPr>
          <w:rFonts w:cs="Calibri"/>
          <w:sz w:val="24"/>
          <w:szCs w:val="24"/>
        </w:rPr>
        <w:t>things</w:t>
      </w:r>
      <w:r w:rsidR="0016438D" w:rsidRPr="0040258C">
        <w:rPr>
          <w:rFonts w:cs="Calibri"/>
          <w:sz w:val="24"/>
          <w:szCs w:val="24"/>
        </w:rPr>
        <w:t xml:space="preserve"> </w:t>
      </w:r>
      <w:r w:rsidR="00F467BB" w:rsidRPr="0040258C">
        <w:rPr>
          <w:rFonts w:cs="Calibri"/>
          <w:sz w:val="24"/>
          <w:szCs w:val="24"/>
        </w:rPr>
        <w:t>happen</w:t>
      </w:r>
      <w:r w:rsidR="0016438D" w:rsidRPr="0040258C">
        <w:rPr>
          <w:rFonts w:cs="Calibri"/>
          <w:sz w:val="24"/>
          <w:szCs w:val="24"/>
        </w:rPr>
        <w:t>.</w:t>
      </w:r>
      <w:r w:rsidR="00B16CFC">
        <w:rPr>
          <w:rFonts w:cs="Calibri"/>
          <w:sz w:val="24"/>
          <w:szCs w:val="24"/>
        </w:rPr>
        <w:t xml:space="preserve"> </w:t>
      </w:r>
      <w:r w:rsidR="00277D5C" w:rsidRPr="0040258C">
        <w:rPr>
          <w:rFonts w:cs="Calibri"/>
          <w:sz w:val="24"/>
          <w:szCs w:val="24"/>
        </w:rPr>
        <w:t>This role is a</w:t>
      </w:r>
      <w:r w:rsidR="00B16CFC">
        <w:rPr>
          <w:rFonts w:cs="Calibri"/>
          <w:sz w:val="24"/>
          <w:szCs w:val="24"/>
        </w:rPr>
        <w:t xml:space="preserve"> hugely exciting</w:t>
      </w:r>
      <w:r w:rsidR="00277D5C" w:rsidRPr="0040258C">
        <w:rPr>
          <w:rFonts w:cs="Calibri"/>
          <w:sz w:val="24"/>
          <w:szCs w:val="24"/>
        </w:rPr>
        <w:t xml:space="preserve"> opportunity to make a tangible difference – shaping not just what we do, but how we do it</w:t>
      </w:r>
      <w:r w:rsidR="00452742" w:rsidRPr="0040258C">
        <w:rPr>
          <w:rFonts w:cs="Calibri"/>
          <w:sz w:val="24"/>
          <w:szCs w:val="24"/>
        </w:rPr>
        <w:t>.</w:t>
      </w:r>
    </w:p>
    <w:p w14:paraId="6C19BDE6" w14:textId="77777777" w:rsidR="00445541" w:rsidRPr="0040258C" w:rsidRDefault="00445541" w:rsidP="00BD70B1">
      <w:pPr>
        <w:spacing w:after="0" w:line="240" w:lineRule="auto"/>
        <w:rPr>
          <w:rFonts w:cs="Calibri"/>
          <w:b/>
          <w:bCs/>
          <w:sz w:val="24"/>
          <w:szCs w:val="24"/>
        </w:rPr>
      </w:pPr>
    </w:p>
    <w:p w14:paraId="58414B98" w14:textId="6420F551" w:rsidR="00F731D5" w:rsidRPr="0040258C" w:rsidRDefault="00BF71DD" w:rsidP="00BD70B1">
      <w:pPr>
        <w:spacing w:after="0" w:line="240" w:lineRule="auto"/>
        <w:rPr>
          <w:rFonts w:cs="Calibri"/>
          <w:b/>
          <w:bCs/>
          <w:sz w:val="24"/>
          <w:szCs w:val="24"/>
        </w:rPr>
      </w:pPr>
      <w:r w:rsidRPr="0040258C">
        <w:rPr>
          <w:rFonts w:cs="Calibri"/>
          <w:b/>
          <w:bCs/>
          <w:sz w:val="24"/>
          <w:szCs w:val="24"/>
        </w:rPr>
        <w:t>Job Description</w:t>
      </w:r>
    </w:p>
    <w:p w14:paraId="31A7FDBD" w14:textId="77777777" w:rsidR="008F02E5" w:rsidRDefault="008F02E5" w:rsidP="00BD70B1">
      <w:pPr>
        <w:spacing w:after="0" w:line="240" w:lineRule="auto"/>
        <w:rPr>
          <w:rFonts w:cs="Calibri"/>
          <w:b/>
          <w:bCs/>
          <w:sz w:val="24"/>
          <w:szCs w:val="24"/>
        </w:rPr>
      </w:pPr>
    </w:p>
    <w:p w14:paraId="7F9B3F7C" w14:textId="77777777" w:rsidR="003F6EC9" w:rsidRPr="0040258C" w:rsidRDefault="003F6EC9" w:rsidP="003F6EC9">
      <w:pPr>
        <w:spacing w:after="0" w:line="240" w:lineRule="auto"/>
        <w:rPr>
          <w:rFonts w:cs="Calibri"/>
          <w:sz w:val="24"/>
          <w:szCs w:val="24"/>
        </w:rPr>
      </w:pPr>
      <w:r w:rsidRPr="0040258C">
        <w:rPr>
          <w:rFonts w:cs="Calibri"/>
          <w:b/>
          <w:bCs/>
          <w:sz w:val="24"/>
          <w:szCs w:val="24"/>
        </w:rPr>
        <w:t xml:space="preserve">Job title: </w:t>
      </w:r>
      <w:r w:rsidRPr="0040258C">
        <w:rPr>
          <w:rFonts w:cs="Calibri"/>
          <w:sz w:val="24"/>
          <w:szCs w:val="24"/>
        </w:rPr>
        <w:t>CEO</w:t>
      </w:r>
    </w:p>
    <w:p w14:paraId="01DF81B2" w14:textId="77777777" w:rsidR="003F6EC9" w:rsidRPr="0040258C" w:rsidRDefault="003F6EC9" w:rsidP="003F6EC9">
      <w:pPr>
        <w:spacing w:after="0" w:line="240" w:lineRule="auto"/>
        <w:rPr>
          <w:rFonts w:cs="Calibri"/>
          <w:b/>
          <w:bCs/>
          <w:sz w:val="24"/>
          <w:szCs w:val="24"/>
        </w:rPr>
      </w:pPr>
      <w:r w:rsidRPr="0040258C">
        <w:rPr>
          <w:rFonts w:cs="Calibri"/>
          <w:b/>
          <w:bCs/>
          <w:sz w:val="24"/>
          <w:szCs w:val="24"/>
        </w:rPr>
        <w:t xml:space="preserve">Salary: </w:t>
      </w:r>
      <w:r w:rsidRPr="0040258C">
        <w:rPr>
          <w:rFonts w:cs="Calibri"/>
          <w:sz w:val="24"/>
          <w:szCs w:val="24"/>
        </w:rPr>
        <w:t>c£50,000</w:t>
      </w:r>
    </w:p>
    <w:p w14:paraId="767F30B3" w14:textId="77777777" w:rsidR="003F6EC9" w:rsidRPr="0040258C" w:rsidRDefault="003F6EC9" w:rsidP="003F6EC9">
      <w:pPr>
        <w:spacing w:after="0" w:line="240" w:lineRule="auto"/>
        <w:rPr>
          <w:rFonts w:cs="Calibri"/>
          <w:b/>
          <w:bCs/>
          <w:sz w:val="24"/>
          <w:szCs w:val="24"/>
        </w:rPr>
      </w:pPr>
      <w:r w:rsidRPr="0040258C">
        <w:rPr>
          <w:rFonts w:cs="Calibri"/>
          <w:b/>
          <w:bCs/>
          <w:sz w:val="24"/>
          <w:szCs w:val="24"/>
        </w:rPr>
        <w:t xml:space="preserve">Contract: </w:t>
      </w:r>
      <w:r w:rsidRPr="0040258C">
        <w:rPr>
          <w:rFonts w:cs="Calibri"/>
          <w:sz w:val="24"/>
          <w:szCs w:val="24"/>
        </w:rPr>
        <w:t xml:space="preserve">Permanent </w:t>
      </w:r>
    </w:p>
    <w:p w14:paraId="087C3539" w14:textId="3A57B44E" w:rsidR="003F6EC9" w:rsidRPr="0040258C" w:rsidRDefault="003F6EC9" w:rsidP="003F6EC9">
      <w:pPr>
        <w:spacing w:after="0" w:line="240" w:lineRule="auto"/>
        <w:rPr>
          <w:rFonts w:cs="Calibri"/>
          <w:sz w:val="24"/>
          <w:szCs w:val="24"/>
        </w:rPr>
      </w:pPr>
      <w:r w:rsidRPr="0040258C">
        <w:rPr>
          <w:rFonts w:cs="Calibri"/>
          <w:b/>
          <w:bCs/>
          <w:sz w:val="24"/>
          <w:szCs w:val="24"/>
        </w:rPr>
        <w:t xml:space="preserve">Hours: </w:t>
      </w:r>
      <w:r w:rsidRPr="0040258C">
        <w:rPr>
          <w:rFonts w:cs="Calibri"/>
          <w:sz w:val="24"/>
          <w:szCs w:val="24"/>
        </w:rPr>
        <w:t>Full-time (</w:t>
      </w:r>
      <w:r w:rsidR="00F10BCC">
        <w:rPr>
          <w:rFonts w:cs="Calibri"/>
          <w:sz w:val="24"/>
          <w:szCs w:val="24"/>
        </w:rPr>
        <w:t>40</w:t>
      </w:r>
      <w:r w:rsidRPr="0040258C">
        <w:rPr>
          <w:rFonts w:cs="Calibri"/>
          <w:sz w:val="24"/>
          <w:szCs w:val="24"/>
        </w:rPr>
        <w:t xml:space="preserve"> hours per week) or part-time (minimum 4 days/ week) week)</w:t>
      </w:r>
      <w:r>
        <w:rPr>
          <w:rFonts w:cs="Calibri"/>
          <w:sz w:val="24"/>
          <w:szCs w:val="24"/>
        </w:rPr>
        <w:t>. Some evening and weekend work will be needed.</w:t>
      </w:r>
    </w:p>
    <w:p w14:paraId="20128F5F" w14:textId="77777777" w:rsidR="003F6EC9" w:rsidRPr="0040258C" w:rsidRDefault="003F6EC9" w:rsidP="003F6EC9">
      <w:pPr>
        <w:spacing w:after="0" w:line="240" w:lineRule="auto"/>
        <w:rPr>
          <w:rFonts w:cs="Calibri"/>
          <w:sz w:val="24"/>
          <w:szCs w:val="24"/>
        </w:rPr>
      </w:pPr>
      <w:r w:rsidRPr="0040258C">
        <w:rPr>
          <w:rFonts w:cs="Calibri"/>
          <w:b/>
          <w:bCs/>
          <w:sz w:val="24"/>
          <w:szCs w:val="24"/>
        </w:rPr>
        <w:t xml:space="preserve">Location: </w:t>
      </w:r>
      <w:r w:rsidRPr="0040258C">
        <w:rPr>
          <w:rFonts w:cs="Calibri"/>
          <w:sz w:val="24"/>
          <w:szCs w:val="24"/>
        </w:rPr>
        <w:t>Wells-next-the-Sea/ hybrid</w:t>
      </w:r>
    </w:p>
    <w:p w14:paraId="0312E3D1" w14:textId="044E1BA9" w:rsidR="003F6EC9" w:rsidRPr="00016CCC" w:rsidRDefault="009065F1" w:rsidP="003F6EC9">
      <w:pPr>
        <w:spacing w:after="0" w:line="240" w:lineRule="auto"/>
        <w:rPr>
          <w:rFonts w:cs="Calibri"/>
          <w:b/>
          <w:bCs/>
          <w:sz w:val="24"/>
          <w:szCs w:val="24"/>
        </w:rPr>
      </w:pPr>
      <w:r w:rsidRPr="00016CCC">
        <w:rPr>
          <w:rFonts w:cs="Calibri"/>
          <w:b/>
          <w:bCs/>
          <w:sz w:val="24"/>
          <w:szCs w:val="24"/>
        </w:rPr>
        <w:t xml:space="preserve">Reports to: </w:t>
      </w:r>
      <w:r w:rsidRPr="00016CCC">
        <w:rPr>
          <w:rFonts w:cs="Calibri"/>
          <w:sz w:val="24"/>
          <w:szCs w:val="24"/>
        </w:rPr>
        <w:t>Chair of Trustees</w:t>
      </w:r>
    </w:p>
    <w:p w14:paraId="571F2E4A" w14:textId="7F8D0A4D" w:rsidR="009065F1" w:rsidRPr="00016CCC" w:rsidRDefault="009065F1" w:rsidP="003F6EC9">
      <w:pPr>
        <w:spacing w:after="0" w:line="240" w:lineRule="auto"/>
        <w:rPr>
          <w:rFonts w:cs="Calibri"/>
          <w:sz w:val="24"/>
          <w:szCs w:val="24"/>
        </w:rPr>
      </w:pPr>
      <w:r w:rsidRPr="00016CCC">
        <w:rPr>
          <w:rFonts w:cs="Calibri"/>
          <w:b/>
          <w:bCs/>
          <w:sz w:val="24"/>
          <w:szCs w:val="24"/>
        </w:rPr>
        <w:t xml:space="preserve">Direct reports: </w:t>
      </w:r>
      <w:r w:rsidRPr="00016CCC">
        <w:rPr>
          <w:rFonts w:cs="Calibri"/>
          <w:sz w:val="24"/>
          <w:szCs w:val="24"/>
        </w:rPr>
        <w:t>Management Team; Artistic Director, General Manager, Youth and Community Lead, TIC and Shop Manager, Audio/Visual Tech, Finance Officer and Administrator.</w:t>
      </w:r>
      <w:r w:rsidR="0089730B" w:rsidRPr="00016CCC">
        <w:rPr>
          <w:rFonts w:cs="Calibri"/>
          <w:sz w:val="24"/>
          <w:szCs w:val="24"/>
        </w:rPr>
        <w:t xml:space="preserve"> Reporting to them are </w:t>
      </w:r>
      <w:r w:rsidR="00016CCC" w:rsidRPr="00016CCC">
        <w:rPr>
          <w:rFonts w:cs="Calibri"/>
          <w:sz w:val="24"/>
          <w:szCs w:val="24"/>
        </w:rPr>
        <w:t>our c</w:t>
      </w:r>
      <w:r w:rsidR="0089730B" w:rsidRPr="00016CCC">
        <w:rPr>
          <w:rFonts w:cs="Calibri"/>
          <w:sz w:val="24"/>
          <w:szCs w:val="24"/>
        </w:rPr>
        <w:t>afé and bar</w:t>
      </w:r>
      <w:r w:rsidR="00016CCC" w:rsidRPr="00016CCC">
        <w:rPr>
          <w:rFonts w:cs="Calibri"/>
          <w:sz w:val="24"/>
          <w:szCs w:val="24"/>
        </w:rPr>
        <w:t xml:space="preserve">, </w:t>
      </w:r>
      <w:r w:rsidR="006E435C">
        <w:rPr>
          <w:rFonts w:cs="Calibri"/>
          <w:sz w:val="24"/>
          <w:szCs w:val="24"/>
        </w:rPr>
        <w:t>facilities</w:t>
      </w:r>
      <w:r w:rsidR="0089730B" w:rsidRPr="00016CCC">
        <w:rPr>
          <w:rFonts w:cs="Calibri"/>
          <w:sz w:val="24"/>
          <w:szCs w:val="24"/>
        </w:rPr>
        <w:t xml:space="preserve"> </w:t>
      </w:r>
      <w:r w:rsidR="00016CCC">
        <w:rPr>
          <w:rFonts w:cs="Calibri"/>
          <w:sz w:val="24"/>
          <w:szCs w:val="24"/>
        </w:rPr>
        <w:t xml:space="preserve">and </w:t>
      </w:r>
      <w:r w:rsidR="0089730B" w:rsidRPr="00016CCC">
        <w:rPr>
          <w:rFonts w:cs="Calibri"/>
          <w:sz w:val="24"/>
          <w:szCs w:val="24"/>
        </w:rPr>
        <w:t>volunteer</w:t>
      </w:r>
      <w:r w:rsidR="00016CCC" w:rsidRPr="00016CCC">
        <w:rPr>
          <w:rFonts w:cs="Calibri"/>
          <w:sz w:val="24"/>
          <w:szCs w:val="24"/>
        </w:rPr>
        <w:t xml:space="preserve"> team</w:t>
      </w:r>
      <w:r w:rsidR="0089730B" w:rsidRPr="00016CCC">
        <w:rPr>
          <w:rFonts w:cs="Calibri"/>
          <w:sz w:val="24"/>
          <w:szCs w:val="24"/>
        </w:rPr>
        <w:t>s.</w:t>
      </w:r>
    </w:p>
    <w:p w14:paraId="1A6DC13F" w14:textId="77777777" w:rsidR="003F6EC9" w:rsidRPr="00016CCC" w:rsidRDefault="003F6EC9" w:rsidP="00BD70B1">
      <w:pPr>
        <w:spacing w:after="0" w:line="240" w:lineRule="auto"/>
        <w:rPr>
          <w:rFonts w:cs="Calibri"/>
          <w:b/>
          <w:bCs/>
          <w:sz w:val="24"/>
          <w:szCs w:val="24"/>
        </w:rPr>
      </w:pPr>
    </w:p>
    <w:p w14:paraId="700C3404" w14:textId="6624B18B" w:rsidR="003F6EC9" w:rsidRDefault="00C576BD" w:rsidP="00BD70B1">
      <w:pPr>
        <w:spacing w:after="0" w:line="240" w:lineRule="auto"/>
        <w:rPr>
          <w:rFonts w:cs="Calibri"/>
          <w:b/>
          <w:bCs/>
          <w:sz w:val="24"/>
          <w:szCs w:val="24"/>
        </w:rPr>
      </w:pPr>
      <w:r>
        <w:rPr>
          <w:rFonts w:cs="Calibri"/>
          <w:b/>
          <w:bCs/>
          <w:sz w:val="24"/>
          <w:szCs w:val="24"/>
        </w:rPr>
        <w:t>Benefits:</w:t>
      </w:r>
    </w:p>
    <w:p w14:paraId="4FDC55F2" w14:textId="2EC80A2D" w:rsidR="00C576BD" w:rsidRPr="00C576BD" w:rsidRDefault="001D7759" w:rsidP="00BD70B1">
      <w:pPr>
        <w:spacing w:after="0" w:line="240" w:lineRule="auto"/>
        <w:rPr>
          <w:rFonts w:cs="Calibri"/>
          <w:sz w:val="24"/>
          <w:szCs w:val="24"/>
        </w:rPr>
      </w:pPr>
      <w:r>
        <w:rPr>
          <w:rFonts w:cs="Calibri"/>
          <w:sz w:val="24"/>
          <w:szCs w:val="24"/>
        </w:rPr>
        <w:t>Include: h</w:t>
      </w:r>
      <w:r w:rsidR="00C576BD" w:rsidRPr="00C576BD">
        <w:rPr>
          <w:rFonts w:cs="Calibri"/>
          <w:sz w:val="24"/>
          <w:szCs w:val="24"/>
        </w:rPr>
        <w:t>ybrid working, free on-site parking, free access to events,</w:t>
      </w:r>
      <w:r w:rsidR="001E7AF8">
        <w:rPr>
          <w:rFonts w:cs="Calibri"/>
          <w:sz w:val="24"/>
          <w:szCs w:val="24"/>
        </w:rPr>
        <w:t xml:space="preserve"> </w:t>
      </w:r>
      <w:r w:rsidR="00C576BD" w:rsidRPr="00C576BD">
        <w:rPr>
          <w:rFonts w:cs="Calibri"/>
          <w:sz w:val="24"/>
          <w:szCs w:val="24"/>
        </w:rPr>
        <w:t xml:space="preserve">free </w:t>
      </w:r>
      <w:r>
        <w:rPr>
          <w:rFonts w:cs="Calibri"/>
          <w:sz w:val="24"/>
          <w:szCs w:val="24"/>
        </w:rPr>
        <w:t>lunch</w:t>
      </w:r>
      <w:r w:rsidR="006E435C">
        <w:rPr>
          <w:rFonts w:cs="Calibri"/>
          <w:sz w:val="24"/>
          <w:szCs w:val="24"/>
        </w:rPr>
        <w:t xml:space="preserve"> and beverages</w:t>
      </w:r>
      <w:r>
        <w:rPr>
          <w:rFonts w:cs="Calibri"/>
          <w:sz w:val="24"/>
          <w:szCs w:val="24"/>
        </w:rPr>
        <w:t>,</w:t>
      </w:r>
      <w:r w:rsidR="00C576BD" w:rsidRPr="00C576BD">
        <w:rPr>
          <w:rFonts w:cs="Calibri"/>
          <w:sz w:val="24"/>
          <w:szCs w:val="24"/>
        </w:rPr>
        <w:t xml:space="preserve"> mental health and wellbeing support,</w:t>
      </w:r>
      <w:r w:rsidR="00AF5556">
        <w:rPr>
          <w:rFonts w:cs="Calibri"/>
          <w:sz w:val="24"/>
          <w:szCs w:val="24"/>
        </w:rPr>
        <w:t xml:space="preserve"> </w:t>
      </w:r>
      <w:r w:rsidR="001E7AF8">
        <w:rPr>
          <w:rFonts w:cs="Calibri"/>
          <w:sz w:val="24"/>
          <w:szCs w:val="24"/>
        </w:rPr>
        <w:t xml:space="preserve">plus access to </w:t>
      </w:r>
      <w:r w:rsidR="00AF5556">
        <w:rPr>
          <w:rFonts w:cs="Calibri"/>
          <w:sz w:val="24"/>
          <w:szCs w:val="24"/>
        </w:rPr>
        <w:t>NEST pension scheme</w:t>
      </w:r>
    </w:p>
    <w:p w14:paraId="57F9D9B0" w14:textId="77777777" w:rsidR="00C576BD" w:rsidRPr="00C576BD" w:rsidRDefault="00C576BD" w:rsidP="00BD70B1">
      <w:pPr>
        <w:spacing w:after="0" w:line="240" w:lineRule="auto"/>
        <w:rPr>
          <w:rFonts w:cs="Calibri"/>
          <w:sz w:val="24"/>
          <w:szCs w:val="24"/>
        </w:rPr>
      </w:pPr>
    </w:p>
    <w:p w14:paraId="4DB59183" w14:textId="77777777" w:rsidR="008D4414" w:rsidRDefault="008D4414" w:rsidP="00BD70B1">
      <w:pPr>
        <w:spacing w:after="0" w:line="240" w:lineRule="auto"/>
        <w:rPr>
          <w:rFonts w:cs="Calibri"/>
          <w:b/>
          <w:bCs/>
          <w:sz w:val="24"/>
          <w:szCs w:val="24"/>
        </w:rPr>
      </w:pPr>
    </w:p>
    <w:p w14:paraId="1626603F" w14:textId="77777777" w:rsidR="001E7AF8" w:rsidRDefault="001E7AF8" w:rsidP="00BD70B1">
      <w:pPr>
        <w:spacing w:after="0" w:line="240" w:lineRule="auto"/>
        <w:rPr>
          <w:rFonts w:cs="Calibri"/>
          <w:b/>
          <w:bCs/>
          <w:sz w:val="24"/>
          <w:szCs w:val="24"/>
        </w:rPr>
      </w:pPr>
    </w:p>
    <w:p w14:paraId="3E19DF80" w14:textId="2150CE22" w:rsidR="00796131" w:rsidRPr="0040258C" w:rsidRDefault="00FC3004" w:rsidP="00BD70B1">
      <w:pPr>
        <w:spacing w:after="0" w:line="240" w:lineRule="auto"/>
        <w:rPr>
          <w:rFonts w:cs="Calibri"/>
          <w:b/>
          <w:bCs/>
          <w:sz w:val="24"/>
          <w:szCs w:val="24"/>
        </w:rPr>
      </w:pPr>
      <w:r w:rsidRPr="0040258C">
        <w:rPr>
          <w:rFonts w:cs="Calibri"/>
          <w:b/>
          <w:bCs/>
          <w:sz w:val="24"/>
          <w:szCs w:val="24"/>
        </w:rPr>
        <w:lastRenderedPageBreak/>
        <w:t>Key</w:t>
      </w:r>
      <w:r w:rsidR="00796131" w:rsidRPr="0040258C">
        <w:rPr>
          <w:rFonts w:cs="Calibri"/>
          <w:b/>
          <w:bCs/>
          <w:sz w:val="24"/>
          <w:szCs w:val="24"/>
        </w:rPr>
        <w:t xml:space="preserve"> </w:t>
      </w:r>
      <w:r w:rsidRPr="0040258C">
        <w:rPr>
          <w:rFonts w:cs="Calibri"/>
          <w:b/>
          <w:bCs/>
          <w:sz w:val="24"/>
          <w:szCs w:val="24"/>
        </w:rPr>
        <w:t>Responsibilities</w:t>
      </w:r>
    </w:p>
    <w:p w14:paraId="37CF6A9F" w14:textId="77777777" w:rsidR="00EE0D23" w:rsidRPr="0040258C" w:rsidRDefault="00EE0D23" w:rsidP="00BD70B1">
      <w:pPr>
        <w:pStyle w:val="Default"/>
        <w:spacing w:line="240" w:lineRule="auto"/>
        <w:rPr>
          <w:rFonts w:asciiTheme="minorHAnsi" w:hAnsiTheme="minorHAnsi" w:cs="Calibri"/>
        </w:rPr>
      </w:pPr>
    </w:p>
    <w:p w14:paraId="00062A60" w14:textId="07B4DA89" w:rsidR="00EE0D23" w:rsidRPr="0040258C" w:rsidRDefault="00DF5DCA" w:rsidP="00605295">
      <w:pPr>
        <w:pStyle w:val="Default"/>
        <w:numPr>
          <w:ilvl w:val="0"/>
          <w:numId w:val="12"/>
        </w:numPr>
        <w:spacing w:line="240" w:lineRule="auto"/>
        <w:rPr>
          <w:rFonts w:asciiTheme="minorHAnsi" w:hAnsiTheme="minorHAnsi" w:cs="Calibri"/>
          <w:lang w:val="en-US"/>
          <w14:ligatures w14:val="none"/>
        </w:rPr>
      </w:pPr>
      <w:r w:rsidRPr="0040258C">
        <w:rPr>
          <w:rFonts w:asciiTheme="minorHAnsi" w:hAnsiTheme="minorHAnsi" w:cs="Calibri"/>
          <w:b/>
          <w:bCs/>
        </w:rPr>
        <w:t>Strategic Leadership and Planning</w:t>
      </w:r>
      <w:r w:rsidR="00133294" w:rsidRPr="0040258C">
        <w:rPr>
          <w:rFonts w:asciiTheme="minorHAnsi" w:hAnsiTheme="minorHAnsi" w:cs="Calibri"/>
          <w:b/>
          <w:bCs/>
        </w:rPr>
        <w:t>:</w:t>
      </w:r>
      <w:r w:rsidR="00605295" w:rsidRPr="0040258C">
        <w:rPr>
          <w:rFonts w:asciiTheme="minorHAnsi" w:hAnsiTheme="minorHAnsi" w:cs="Calibri"/>
          <w:b/>
          <w:bCs/>
        </w:rPr>
        <w:t xml:space="preserve"> </w:t>
      </w:r>
      <w:r w:rsidR="00605295" w:rsidRPr="0040258C">
        <w:rPr>
          <w:rFonts w:asciiTheme="minorHAnsi" w:hAnsiTheme="minorHAnsi" w:cs="Calibri"/>
        </w:rPr>
        <w:t xml:space="preserve">work with the Board of Trustees </w:t>
      </w:r>
      <w:r w:rsidR="00605295" w:rsidRPr="0040258C">
        <w:rPr>
          <w:rFonts w:asciiTheme="minorHAnsi" w:hAnsiTheme="minorHAnsi" w:cs="Calibri"/>
          <w:lang w:val="en-US"/>
          <w14:ligatures w14:val="none"/>
        </w:rPr>
        <w:t xml:space="preserve">to develop the Maltings vision, values, strategy and business plans </w:t>
      </w:r>
      <w:r w:rsidR="00A130C2" w:rsidRPr="0040258C">
        <w:rPr>
          <w:rFonts w:asciiTheme="minorHAnsi" w:hAnsiTheme="minorHAnsi" w:cs="Calibri"/>
        </w:rPr>
        <w:t xml:space="preserve">that </w:t>
      </w:r>
      <w:r w:rsidR="005E2BE7">
        <w:rPr>
          <w:rFonts w:asciiTheme="minorHAnsi" w:hAnsiTheme="minorHAnsi" w:cs="Calibri"/>
        </w:rPr>
        <w:t xml:space="preserve">continue to </w:t>
      </w:r>
      <w:r w:rsidR="00A130C2" w:rsidRPr="0040258C">
        <w:rPr>
          <w:rFonts w:asciiTheme="minorHAnsi" w:hAnsiTheme="minorHAnsi" w:cs="Calibri"/>
        </w:rPr>
        <w:t xml:space="preserve">position </w:t>
      </w:r>
      <w:r w:rsidR="00605295" w:rsidRPr="0040258C">
        <w:rPr>
          <w:rFonts w:asciiTheme="minorHAnsi" w:hAnsiTheme="minorHAnsi" w:cs="Calibri"/>
        </w:rPr>
        <w:t xml:space="preserve">the organisation </w:t>
      </w:r>
      <w:r w:rsidR="00A130C2" w:rsidRPr="0040258C">
        <w:rPr>
          <w:rFonts w:asciiTheme="minorHAnsi" w:hAnsiTheme="minorHAnsi" w:cs="Calibri"/>
        </w:rPr>
        <w:t>as a leading arts and cultural venue</w:t>
      </w:r>
      <w:r w:rsidR="000A4222" w:rsidRPr="0040258C">
        <w:rPr>
          <w:rFonts w:asciiTheme="minorHAnsi" w:hAnsiTheme="minorHAnsi" w:cs="Calibri"/>
        </w:rPr>
        <w:t>. Act as an ambassador for the organisation</w:t>
      </w:r>
      <w:r w:rsidR="00860AAC" w:rsidRPr="0040258C">
        <w:rPr>
          <w:rFonts w:asciiTheme="minorHAnsi" w:hAnsiTheme="minorHAnsi" w:cs="Calibri"/>
        </w:rPr>
        <w:t>.</w:t>
      </w:r>
    </w:p>
    <w:p w14:paraId="17C3692F" w14:textId="54B140FB" w:rsidR="00A130C2" w:rsidRPr="0040258C" w:rsidRDefault="00A130C2" w:rsidP="00BD70B1">
      <w:pPr>
        <w:pStyle w:val="Default"/>
        <w:numPr>
          <w:ilvl w:val="0"/>
          <w:numId w:val="16"/>
        </w:numPr>
        <w:spacing w:line="240" w:lineRule="auto"/>
        <w:rPr>
          <w:rFonts w:asciiTheme="minorHAnsi" w:hAnsiTheme="minorHAnsi" w:cs="Calibri"/>
        </w:rPr>
      </w:pPr>
      <w:r w:rsidRPr="0040258C">
        <w:rPr>
          <w:rFonts w:asciiTheme="minorHAnsi" w:hAnsiTheme="minorHAnsi" w:cs="Calibri"/>
          <w:b/>
          <w:bCs/>
          <w:lang w:val="x-none"/>
        </w:rPr>
        <w:t>Financial Management</w:t>
      </w:r>
      <w:r w:rsidR="00C74C72" w:rsidRPr="0040258C">
        <w:rPr>
          <w:rFonts w:asciiTheme="minorHAnsi" w:hAnsiTheme="minorHAnsi" w:cs="Calibri"/>
          <w:b/>
          <w:bCs/>
          <w:lang w:val="x-none"/>
        </w:rPr>
        <w:t xml:space="preserve">: </w:t>
      </w:r>
      <w:r w:rsidR="00B951CE" w:rsidRPr="0040258C">
        <w:rPr>
          <w:rFonts w:asciiTheme="minorHAnsi" w:hAnsiTheme="minorHAnsi" w:cs="Calibri"/>
        </w:rPr>
        <w:t>Setting and monitoring annual budgets, managing cash flow, overseeing audits, and ensuring long-term financial stability and sustainability</w:t>
      </w:r>
    </w:p>
    <w:p w14:paraId="1BF6B887" w14:textId="58D92D4E" w:rsidR="00AA1B30" w:rsidRDefault="00A130C2" w:rsidP="00C74C72">
      <w:pPr>
        <w:pStyle w:val="Default"/>
        <w:numPr>
          <w:ilvl w:val="0"/>
          <w:numId w:val="16"/>
        </w:numPr>
        <w:spacing w:line="240" w:lineRule="auto"/>
        <w:rPr>
          <w:rFonts w:asciiTheme="minorHAnsi" w:hAnsiTheme="minorHAnsi" w:cs="Calibri"/>
        </w:rPr>
      </w:pPr>
      <w:r w:rsidRPr="0040258C">
        <w:rPr>
          <w:rFonts w:asciiTheme="minorHAnsi" w:hAnsiTheme="minorHAnsi" w:cs="Calibri"/>
          <w:b/>
          <w:bCs/>
          <w:lang w:val="x-none"/>
        </w:rPr>
        <w:t>Income Generation and Fundraising</w:t>
      </w:r>
      <w:r w:rsidR="00AA1B30" w:rsidRPr="0040258C">
        <w:rPr>
          <w:rFonts w:asciiTheme="minorHAnsi" w:hAnsiTheme="minorHAnsi" w:cs="Calibri"/>
          <w:b/>
          <w:bCs/>
        </w:rPr>
        <w:t xml:space="preserve">: </w:t>
      </w:r>
      <w:r w:rsidR="00AA1B30" w:rsidRPr="0040258C">
        <w:rPr>
          <w:rFonts w:asciiTheme="minorHAnsi" w:hAnsiTheme="minorHAnsi" w:cs="Calibri"/>
        </w:rPr>
        <w:t xml:space="preserve">lead fundraising strategies, including cultivating </w:t>
      </w:r>
      <w:r w:rsidR="005E2BE7">
        <w:rPr>
          <w:rFonts w:asciiTheme="minorHAnsi" w:hAnsiTheme="minorHAnsi" w:cs="Calibri"/>
        </w:rPr>
        <w:t xml:space="preserve">and managing </w:t>
      </w:r>
      <w:r w:rsidR="00AA1B30" w:rsidRPr="0040258C">
        <w:rPr>
          <w:rFonts w:asciiTheme="minorHAnsi" w:hAnsiTheme="minorHAnsi" w:cs="Calibri"/>
        </w:rPr>
        <w:t xml:space="preserve">relationships with donors, foundations, </w:t>
      </w:r>
      <w:r w:rsidR="00C74C72" w:rsidRPr="0040258C">
        <w:rPr>
          <w:rFonts w:asciiTheme="minorHAnsi" w:hAnsiTheme="minorHAnsi" w:cs="Calibri"/>
        </w:rPr>
        <w:t xml:space="preserve">corporate partners </w:t>
      </w:r>
      <w:r w:rsidR="00AA1B30" w:rsidRPr="0040258C">
        <w:rPr>
          <w:rFonts w:asciiTheme="minorHAnsi" w:hAnsiTheme="minorHAnsi" w:cs="Calibri"/>
        </w:rPr>
        <w:t>and public funding bodies</w:t>
      </w:r>
    </w:p>
    <w:p w14:paraId="3C8F3DA3" w14:textId="30C5E69B" w:rsidR="005E2BE7" w:rsidRPr="005E2BE7" w:rsidRDefault="005E2BE7" w:rsidP="005E2BE7">
      <w:pPr>
        <w:pStyle w:val="ListParagraph"/>
        <w:numPr>
          <w:ilvl w:val="0"/>
          <w:numId w:val="16"/>
        </w:numPr>
        <w:spacing w:after="0" w:line="240" w:lineRule="auto"/>
        <w:rPr>
          <w:rFonts w:cs="Calibri"/>
          <w:sz w:val="24"/>
          <w:szCs w:val="24"/>
        </w:rPr>
      </w:pPr>
      <w:r w:rsidRPr="00016CCC">
        <w:rPr>
          <w:rFonts w:eastAsia="Times New Roman" w:cs="Calibri"/>
          <w:b/>
          <w:bCs/>
          <w:sz w:val="24"/>
          <w:szCs w:val="24"/>
          <w14:ligatures w14:val="none"/>
        </w:rPr>
        <w:t>People and Team Culture:</w:t>
      </w:r>
      <w:r w:rsidRPr="00016CCC">
        <w:rPr>
          <w:rFonts w:cs="Calibri"/>
          <w:sz w:val="24"/>
          <w:szCs w:val="24"/>
          <w14:ligatures w14:val="none"/>
        </w:rPr>
        <w:t> Lead, manage and develop the management team, foster a positive and best practice working culture</w:t>
      </w:r>
      <w:r w:rsidR="001D7759">
        <w:rPr>
          <w:rFonts w:cs="Calibri"/>
          <w:sz w:val="24"/>
          <w:szCs w:val="24"/>
          <w14:ligatures w14:val="none"/>
        </w:rPr>
        <w:t>, enhance our volunteer base and their contribution</w:t>
      </w:r>
    </w:p>
    <w:p w14:paraId="057FF61B" w14:textId="23FF71F9" w:rsidR="00A8109A" w:rsidRDefault="00A8109A" w:rsidP="009D652D">
      <w:pPr>
        <w:pStyle w:val="ListParagraph"/>
        <w:numPr>
          <w:ilvl w:val="0"/>
          <w:numId w:val="16"/>
        </w:numPr>
        <w:spacing w:after="0" w:line="240" w:lineRule="auto"/>
        <w:rPr>
          <w:rFonts w:cs="Calibri"/>
          <w:sz w:val="24"/>
          <w:szCs w:val="24"/>
        </w:rPr>
      </w:pPr>
      <w:r w:rsidRPr="0040258C">
        <w:rPr>
          <w:rFonts w:cs="Calibri"/>
          <w:b/>
          <w:bCs/>
          <w:sz w:val="24"/>
          <w:szCs w:val="24"/>
        </w:rPr>
        <w:t>Marketing:</w:t>
      </w:r>
      <w:r w:rsidRPr="0040258C">
        <w:rPr>
          <w:rFonts w:cs="Calibri"/>
          <w:sz w:val="24"/>
          <w:szCs w:val="24"/>
        </w:rPr>
        <w:t xml:space="preserve"> </w:t>
      </w:r>
      <w:r w:rsidR="00CD0354" w:rsidRPr="0040258C">
        <w:rPr>
          <w:rFonts w:cs="Calibri"/>
          <w:sz w:val="24"/>
          <w:szCs w:val="24"/>
        </w:rPr>
        <w:t xml:space="preserve">Develop and deliver </w:t>
      </w:r>
      <w:r w:rsidRPr="0040258C">
        <w:rPr>
          <w:rFonts w:cs="Calibri"/>
          <w:sz w:val="24"/>
          <w:szCs w:val="24"/>
        </w:rPr>
        <w:t>marketing and communication strategies</w:t>
      </w:r>
      <w:r w:rsidR="0099678A" w:rsidRPr="0040258C">
        <w:rPr>
          <w:rFonts w:cs="Calibri"/>
          <w:sz w:val="24"/>
          <w:szCs w:val="24"/>
        </w:rPr>
        <w:t xml:space="preserve"> </w:t>
      </w:r>
      <w:r w:rsidR="00CF5C86" w:rsidRPr="0040258C">
        <w:rPr>
          <w:rFonts w:cs="Calibri"/>
          <w:sz w:val="24"/>
          <w:szCs w:val="24"/>
        </w:rPr>
        <w:t xml:space="preserve">with a focus on audience development and brand profile to position </w:t>
      </w:r>
      <w:r w:rsidR="004C7A9D" w:rsidRPr="0040258C">
        <w:rPr>
          <w:rFonts w:cs="Calibri"/>
          <w:sz w:val="24"/>
          <w:szCs w:val="24"/>
        </w:rPr>
        <w:t xml:space="preserve">Maltings </w:t>
      </w:r>
      <w:r w:rsidR="00CF5C86" w:rsidRPr="0040258C">
        <w:rPr>
          <w:rFonts w:cs="Calibri"/>
          <w:sz w:val="24"/>
          <w:szCs w:val="24"/>
        </w:rPr>
        <w:t>as a leading arts and culture venue</w:t>
      </w:r>
    </w:p>
    <w:p w14:paraId="1CAAFC7D" w14:textId="0D176720" w:rsidR="009065F1" w:rsidRPr="00016CCC" w:rsidRDefault="009065F1" w:rsidP="009065F1">
      <w:pPr>
        <w:pStyle w:val="Default"/>
        <w:numPr>
          <w:ilvl w:val="0"/>
          <w:numId w:val="16"/>
        </w:numPr>
        <w:spacing w:line="240" w:lineRule="auto"/>
        <w:rPr>
          <w:rFonts w:asciiTheme="minorHAnsi" w:hAnsiTheme="minorHAnsi" w:cs="Calibri"/>
        </w:rPr>
      </w:pPr>
      <w:r w:rsidRPr="0040258C">
        <w:rPr>
          <w:rFonts w:asciiTheme="minorHAnsi" w:hAnsiTheme="minorHAnsi" w:cs="Calibri"/>
          <w:b/>
          <w:bCs/>
        </w:rPr>
        <w:t>Artistic Programming:</w:t>
      </w:r>
      <w:r w:rsidRPr="0040258C">
        <w:rPr>
          <w:rFonts w:asciiTheme="minorHAnsi" w:hAnsiTheme="minorHAnsi" w:cs="Calibri"/>
        </w:rPr>
        <w:t> </w:t>
      </w:r>
      <w:r w:rsidR="00C3290D" w:rsidRPr="00016CCC">
        <w:rPr>
          <w:rFonts w:asciiTheme="minorHAnsi" w:hAnsiTheme="minorHAnsi" w:cs="Calibri"/>
        </w:rPr>
        <w:t>Ensure our extensive artistic programme meets financial targets and contributes financially as much as possible. Support</w:t>
      </w:r>
      <w:r w:rsidRPr="00016CCC">
        <w:rPr>
          <w:rFonts w:asciiTheme="minorHAnsi" w:hAnsiTheme="minorHAnsi" w:cs="Calibri"/>
        </w:rPr>
        <w:t xml:space="preserve"> the Artistic Director to </w:t>
      </w:r>
      <w:r w:rsidR="00C3290D" w:rsidRPr="00016CCC">
        <w:rPr>
          <w:rFonts w:asciiTheme="minorHAnsi" w:hAnsiTheme="minorHAnsi" w:cs="Calibri"/>
        </w:rPr>
        <w:t xml:space="preserve">further </w:t>
      </w:r>
      <w:r w:rsidRPr="00016CCC">
        <w:rPr>
          <w:rFonts w:asciiTheme="minorHAnsi" w:hAnsiTheme="minorHAnsi" w:cs="Calibri"/>
          <w:lang w:val="en-US"/>
          <w14:ligatures w14:val="none"/>
        </w:rPr>
        <w:t>develop the Maltings presence and reputation across the arts and culture sector including through new partnerships</w:t>
      </w:r>
      <w:r w:rsidRPr="00016CCC">
        <w:rPr>
          <w:rFonts w:asciiTheme="minorHAnsi" w:hAnsiTheme="minorHAnsi" w:cs="Calibri"/>
        </w:rPr>
        <w:t xml:space="preserve"> and income generation</w:t>
      </w:r>
    </w:p>
    <w:p w14:paraId="3B58726F" w14:textId="77777777" w:rsidR="00A36FC6" w:rsidRPr="0040258C" w:rsidRDefault="00621C31" w:rsidP="00485808">
      <w:pPr>
        <w:pStyle w:val="Default"/>
        <w:numPr>
          <w:ilvl w:val="0"/>
          <w:numId w:val="16"/>
        </w:numPr>
        <w:spacing w:line="240" w:lineRule="auto"/>
        <w:rPr>
          <w:rFonts w:asciiTheme="minorHAnsi" w:hAnsiTheme="minorHAnsi" w:cs="Calibri"/>
        </w:rPr>
      </w:pPr>
      <w:r w:rsidRPr="00016CCC">
        <w:rPr>
          <w:rFonts w:asciiTheme="minorHAnsi" w:hAnsiTheme="minorHAnsi" w:cs="Calibri"/>
          <w:b/>
          <w:bCs/>
          <w:lang w:val="x-none"/>
        </w:rPr>
        <w:t>Venue and Operational Management</w:t>
      </w:r>
    </w:p>
    <w:p w14:paraId="36B3A502" w14:textId="77777777" w:rsidR="006F3603" w:rsidRPr="00016CCC" w:rsidRDefault="006F3603" w:rsidP="006F3603">
      <w:pPr>
        <w:pStyle w:val="Default"/>
        <w:numPr>
          <w:ilvl w:val="0"/>
          <w:numId w:val="17"/>
        </w:numPr>
        <w:spacing w:line="240" w:lineRule="auto"/>
        <w:rPr>
          <w:rFonts w:asciiTheme="minorHAnsi" w:hAnsiTheme="minorHAnsi" w:cs="Calibri"/>
        </w:rPr>
      </w:pPr>
      <w:r w:rsidRPr="00016CCC">
        <w:rPr>
          <w:rFonts w:asciiTheme="minorHAnsi" w:hAnsiTheme="minorHAnsi" w:cs="Calibri"/>
          <w:lang w:val="en-US"/>
          <w14:ligatures w14:val="none"/>
        </w:rPr>
        <w:t>Work with the General Manager to develop longer-term revenue generation strategies which maintain adequate community access to the building</w:t>
      </w:r>
    </w:p>
    <w:p w14:paraId="5060305B" w14:textId="637B3A30" w:rsidR="001D7759" w:rsidRPr="001D7759" w:rsidRDefault="006F3603" w:rsidP="001D7759">
      <w:pPr>
        <w:pStyle w:val="Default"/>
        <w:numPr>
          <w:ilvl w:val="0"/>
          <w:numId w:val="17"/>
        </w:numPr>
        <w:spacing w:line="240" w:lineRule="auto"/>
        <w:rPr>
          <w:rFonts w:asciiTheme="minorHAnsi" w:hAnsiTheme="minorHAnsi" w:cs="Calibri"/>
        </w:rPr>
      </w:pPr>
      <w:r w:rsidRPr="00016CCC">
        <w:rPr>
          <w:rFonts w:asciiTheme="minorHAnsi" w:hAnsiTheme="minorHAnsi" w:cs="Calibri"/>
          <w:lang w:val="en-US"/>
          <w14:ligatures w14:val="none"/>
        </w:rPr>
        <w:t>Support</w:t>
      </w:r>
      <w:r w:rsidR="00A36FC6" w:rsidRPr="00016CCC">
        <w:rPr>
          <w:rFonts w:asciiTheme="minorHAnsi" w:hAnsiTheme="minorHAnsi" w:cs="Calibri"/>
          <w:lang w:val="en-US"/>
          <w14:ligatures w14:val="none"/>
        </w:rPr>
        <w:t xml:space="preserve"> the General Manager to</w:t>
      </w:r>
      <w:r w:rsidR="00A36FC6" w:rsidRPr="00016CCC">
        <w:rPr>
          <w:rFonts w:asciiTheme="minorHAnsi" w:hAnsiTheme="minorHAnsi" w:cs="Calibri"/>
          <w14:ligatures w14:val="none"/>
        </w:rPr>
        <w:t xml:space="preserve"> the day-to-day operations, including </w:t>
      </w:r>
      <w:r w:rsidR="00C3290D" w:rsidRPr="00016CCC">
        <w:rPr>
          <w:rFonts w:asciiTheme="minorHAnsi" w:hAnsiTheme="minorHAnsi" w:cs="Calibri"/>
          <w14:ligatures w14:val="none"/>
        </w:rPr>
        <w:t xml:space="preserve">people </w:t>
      </w:r>
      <w:r w:rsidR="00A36FC6" w:rsidRPr="00016CCC">
        <w:rPr>
          <w:rFonts w:asciiTheme="minorHAnsi" w:hAnsiTheme="minorHAnsi" w:cs="Calibri"/>
          <w14:ligatures w14:val="none"/>
        </w:rPr>
        <w:t xml:space="preserve">management, health and safety, licensing, maintenance, and facility </w:t>
      </w:r>
      <w:r w:rsidRPr="00016CCC">
        <w:rPr>
          <w:rFonts w:asciiTheme="minorHAnsi" w:hAnsiTheme="minorHAnsi" w:cs="Calibri"/>
          <w14:ligatures w14:val="none"/>
        </w:rPr>
        <w:t>developments</w:t>
      </w:r>
    </w:p>
    <w:p w14:paraId="77B4FD58" w14:textId="77777777" w:rsidR="000A4222" w:rsidRPr="00016CCC" w:rsidRDefault="00893D6E" w:rsidP="00C61B9D">
      <w:pPr>
        <w:pStyle w:val="ListParagraph"/>
        <w:numPr>
          <w:ilvl w:val="0"/>
          <w:numId w:val="8"/>
        </w:numPr>
        <w:spacing w:after="0" w:line="240" w:lineRule="auto"/>
        <w:rPr>
          <w:rFonts w:cs="Calibri"/>
          <w:sz w:val="24"/>
          <w:szCs w:val="24"/>
        </w:rPr>
      </w:pPr>
      <w:r w:rsidRPr="00016CCC">
        <w:rPr>
          <w:rFonts w:cs="Calibri"/>
          <w:b/>
          <w:bCs/>
          <w:sz w:val="24"/>
          <w:szCs w:val="24"/>
        </w:rPr>
        <w:t>Governance and Board Reporting</w:t>
      </w:r>
      <w:r w:rsidR="007E0E57" w:rsidRPr="00016CCC">
        <w:rPr>
          <w:rFonts w:cs="Calibri"/>
          <w:b/>
          <w:bCs/>
          <w:sz w:val="24"/>
          <w:szCs w:val="24"/>
        </w:rPr>
        <w:t>:</w:t>
      </w:r>
    </w:p>
    <w:p w14:paraId="116EC807" w14:textId="37A9309B" w:rsidR="000A4222" w:rsidRPr="00016CCC" w:rsidRDefault="007E0E57" w:rsidP="000A4222">
      <w:pPr>
        <w:pStyle w:val="ListParagraph"/>
        <w:numPr>
          <w:ilvl w:val="0"/>
          <w:numId w:val="17"/>
        </w:numPr>
        <w:spacing w:after="0" w:line="240" w:lineRule="auto"/>
        <w:rPr>
          <w:rFonts w:cs="Calibri"/>
          <w:sz w:val="24"/>
          <w:szCs w:val="24"/>
        </w:rPr>
      </w:pPr>
      <w:r w:rsidRPr="00016CCC">
        <w:rPr>
          <w:rFonts w:cs="Calibri"/>
          <w:sz w:val="24"/>
          <w:szCs w:val="24"/>
        </w:rPr>
        <w:t xml:space="preserve">Report </w:t>
      </w:r>
      <w:r w:rsidR="006F3603" w:rsidRPr="00016CCC">
        <w:rPr>
          <w:rFonts w:cs="Calibri"/>
          <w:sz w:val="24"/>
          <w:szCs w:val="24"/>
        </w:rPr>
        <w:t xml:space="preserve">a </w:t>
      </w:r>
      <w:r w:rsidR="00C3290D" w:rsidRPr="00016CCC">
        <w:rPr>
          <w:rFonts w:cs="Calibri"/>
          <w:sz w:val="24"/>
          <w:szCs w:val="24"/>
        </w:rPr>
        <w:t xml:space="preserve">monthly </w:t>
      </w:r>
      <w:r w:rsidR="006F3603" w:rsidRPr="00016CCC">
        <w:rPr>
          <w:rFonts w:cs="Calibri"/>
          <w:sz w:val="24"/>
          <w:szCs w:val="24"/>
        </w:rPr>
        <w:t xml:space="preserve">dashboard </w:t>
      </w:r>
      <w:r w:rsidRPr="00016CCC">
        <w:rPr>
          <w:rFonts w:cs="Calibri"/>
          <w:sz w:val="24"/>
          <w:szCs w:val="24"/>
        </w:rPr>
        <w:t>to the Board of Trustees</w:t>
      </w:r>
      <w:r w:rsidR="006F3603" w:rsidRPr="00016CCC">
        <w:rPr>
          <w:rFonts w:cs="Calibri"/>
          <w:sz w:val="24"/>
          <w:szCs w:val="24"/>
        </w:rPr>
        <w:t>, support the bi-monthly Board meetings and Sub Committees. M</w:t>
      </w:r>
      <w:r w:rsidRPr="00016CCC">
        <w:rPr>
          <w:rFonts w:cs="Calibri"/>
          <w:sz w:val="24"/>
          <w:szCs w:val="24"/>
        </w:rPr>
        <w:t>anage the risk register</w:t>
      </w:r>
    </w:p>
    <w:p w14:paraId="4E973668" w14:textId="02ADC5A5" w:rsidR="000A4222" w:rsidRPr="00016CCC" w:rsidRDefault="000A4222" w:rsidP="000A4222">
      <w:pPr>
        <w:pStyle w:val="ListParagraph"/>
        <w:numPr>
          <w:ilvl w:val="0"/>
          <w:numId w:val="17"/>
        </w:numPr>
        <w:spacing w:after="0" w:line="240" w:lineRule="auto"/>
        <w:rPr>
          <w:rFonts w:cs="Calibri"/>
          <w:sz w:val="24"/>
          <w:szCs w:val="24"/>
        </w:rPr>
      </w:pPr>
      <w:r w:rsidRPr="00016CCC">
        <w:rPr>
          <w:rFonts w:cs="Calibri"/>
          <w:sz w:val="24"/>
          <w:szCs w:val="24"/>
          <w:lang w:val="en-US"/>
          <w14:ligatures w14:val="none"/>
        </w:rPr>
        <w:t>Ensure all external reporting for Charity Commission and Companies House is undertaken</w:t>
      </w:r>
      <w:r w:rsidR="00C3290D" w:rsidRPr="00016CCC">
        <w:rPr>
          <w:rFonts w:cs="Calibri"/>
          <w:sz w:val="24"/>
          <w:szCs w:val="24"/>
          <w:lang w:val="en-US"/>
          <w14:ligatures w14:val="none"/>
        </w:rPr>
        <w:t xml:space="preserve"> and documentation is submitted by the required dates</w:t>
      </w:r>
    </w:p>
    <w:p w14:paraId="48983DF6" w14:textId="1A0F0801" w:rsidR="000A4222" w:rsidRPr="00016CCC" w:rsidRDefault="000A4222" w:rsidP="000A4222">
      <w:pPr>
        <w:pStyle w:val="ListParagraph"/>
        <w:numPr>
          <w:ilvl w:val="0"/>
          <w:numId w:val="17"/>
        </w:numPr>
        <w:spacing w:after="0" w:line="240" w:lineRule="auto"/>
        <w:rPr>
          <w:rFonts w:cs="Calibri"/>
          <w:sz w:val="24"/>
          <w:szCs w:val="24"/>
        </w:rPr>
      </w:pPr>
      <w:r w:rsidRPr="00016CCC">
        <w:rPr>
          <w:rFonts w:cs="Calibri"/>
          <w:sz w:val="24"/>
          <w:szCs w:val="24"/>
        </w:rPr>
        <w:t>Ensure adherence to charity law, regulatory requirements and in house policies across all organisational operations</w:t>
      </w:r>
    </w:p>
    <w:p w14:paraId="5CC13B56" w14:textId="39D79CB5" w:rsidR="000A4222" w:rsidRPr="00016CCC" w:rsidRDefault="000A4222" w:rsidP="00860AAC">
      <w:pPr>
        <w:pStyle w:val="Default"/>
        <w:numPr>
          <w:ilvl w:val="0"/>
          <w:numId w:val="17"/>
        </w:numPr>
        <w:spacing w:line="240" w:lineRule="auto"/>
        <w:rPr>
          <w:rFonts w:asciiTheme="minorHAnsi" w:hAnsiTheme="minorHAnsi" w:cs="Calibri"/>
          <w:lang w:val="en-US"/>
          <w14:ligatures w14:val="none"/>
        </w:rPr>
      </w:pPr>
      <w:r w:rsidRPr="00016CCC">
        <w:rPr>
          <w:rFonts w:asciiTheme="minorHAnsi" w:hAnsiTheme="minorHAnsi" w:cs="Calibri"/>
          <w:lang w:val="en-US"/>
          <w14:ligatures w14:val="none"/>
        </w:rPr>
        <w:t xml:space="preserve">Review all key policies and procedures ensuring they are updated regularly and reflect changing governmental policy, statutory regulations and best practice. </w:t>
      </w:r>
    </w:p>
    <w:p w14:paraId="074C5A53" w14:textId="77777777" w:rsidR="005E2BE7" w:rsidRPr="0040258C" w:rsidRDefault="005E2BE7" w:rsidP="005E2BE7">
      <w:pPr>
        <w:spacing w:after="0" w:line="240" w:lineRule="auto"/>
        <w:rPr>
          <w:rFonts w:cs="Calibri"/>
          <w:sz w:val="24"/>
          <w:szCs w:val="24"/>
        </w:rPr>
      </w:pPr>
    </w:p>
    <w:p w14:paraId="12A98424" w14:textId="77777777" w:rsidR="00D626E1" w:rsidRPr="0040258C" w:rsidRDefault="00D626E1" w:rsidP="00BD70B1">
      <w:pPr>
        <w:spacing w:after="0" w:line="240" w:lineRule="auto"/>
        <w:rPr>
          <w:rFonts w:cs="Calibri"/>
          <w:b/>
          <w:bCs/>
          <w:sz w:val="24"/>
          <w:szCs w:val="24"/>
        </w:rPr>
      </w:pPr>
    </w:p>
    <w:p w14:paraId="2FE412B0" w14:textId="223EBF5A" w:rsidR="00BF71DD" w:rsidRPr="0040258C" w:rsidRDefault="00694149" w:rsidP="00BD70B1">
      <w:pPr>
        <w:spacing w:after="0" w:line="240" w:lineRule="auto"/>
        <w:rPr>
          <w:rFonts w:cs="Calibri"/>
          <w:b/>
          <w:bCs/>
          <w:sz w:val="24"/>
          <w:szCs w:val="24"/>
        </w:rPr>
      </w:pPr>
      <w:r w:rsidRPr="0040258C">
        <w:rPr>
          <w:rFonts w:cs="Calibri"/>
          <w:b/>
          <w:bCs/>
          <w:sz w:val="24"/>
          <w:szCs w:val="24"/>
        </w:rPr>
        <w:t>Experience, Knowledge and Skills</w:t>
      </w:r>
      <w:r w:rsidR="002A3EA8" w:rsidRPr="0040258C">
        <w:rPr>
          <w:rFonts w:cs="Calibri"/>
          <w:b/>
          <w:bCs/>
          <w:sz w:val="24"/>
          <w:szCs w:val="24"/>
        </w:rPr>
        <w:t>:</w:t>
      </w:r>
    </w:p>
    <w:p w14:paraId="1353333B" w14:textId="77777777" w:rsidR="00694149" w:rsidRPr="0040258C" w:rsidRDefault="00694149" w:rsidP="00BD70B1">
      <w:pPr>
        <w:spacing w:after="0" w:line="240" w:lineRule="auto"/>
        <w:rPr>
          <w:rFonts w:cs="Calibri"/>
          <w:b/>
          <w:bCs/>
          <w:sz w:val="24"/>
          <w:szCs w:val="24"/>
        </w:rPr>
      </w:pPr>
    </w:p>
    <w:p w14:paraId="6A297356" w14:textId="3889784D" w:rsidR="00D720A5" w:rsidRPr="0040258C" w:rsidRDefault="00291571" w:rsidP="00BD70B1">
      <w:pPr>
        <w:pStyle w:val="ListParagraph"/>
        <w:spacing w:after="0" w:line="240" w:lineRule="auto"/>
        <w:ind w:left="0"/>
        <w:rPr>
          <w:rFonts w:cs="Calibri"/>
          <w:sz w:val="24"/>
          <w:szCs w:val="24"/>
        </w:rPr>
      </w:pPr>
      <w:r w:rsidRPr="0040258C">
        <w:rPr>
          <w:rFonts w:cs="Calibri"/>
          <w:sz w:val="24"/>
          <w:szCs w:val="24"/>
        </w:rPr>
        <w:t xml:space="preserve">You do not need to have experience in every aspect of the areas below, but if you believe </w:t>
      </w:r>
      <w:r w:rsidR="004F12EF" w:rsidRPr="0040258C">
        <w:rPr>
          <w:rFonts w:cs="Calibri"/>
          <w:sz w:val="24"/>
          <w:szCs w:val="24"/>
        </w:rPr>
        <w:t>your career and lived experience has prepared you well for this role, we encourage you to apply and demonstrate your transferable skills.</w:t>
      </w:r>
    </w:p>
    <w:p w14:paraId="11FAB8F0" w14:textId="77777777" w:rsidR="00775D3A" w:rsidRPr="0040258C" w:rsidRDefault="00775D3A" w:rsidP="00BD70B1">
      <w:pPr>
        <w:pStyle w:val="ListParagraph"/>
        <w:spacing w:after="0" w:line="240" w:lineRule="auto"/>
        <w:ind w:left="0"/>
        <w:rPr>
          <w:rFonts w:cs="Calibri"/>
          <w:sz w:val="24"/>
          <w:szCs w:val="24"/>
        </w:rPr>
      </w:pPr>
    </w:p>
    <w:p w14:paraId="48F29293" w14:textId="36434156" w:rsidR="00775D3A" w:rsidRPr="00775D3A" w:rsidRDefault="00775D3A" w:rsidP="00775D3A">
      <w:pPr>
        <w:pStyle w:val="ListParagraph"/>
        <w:numPr>
          <w:ilvl w:val="0"/>
          <w:numId w:val="18"/>
        </w:numPr>
        <w:spacing w:after="0" w:line="240" w:lineRule="auto"/>
        <w:rPr>
          <w:rFonts w:cs="Calibri"/>
          <w:sz w:val="24"/>
          <w:szCs w:val="24"/>
        </w:rPr>
      </w:pPr>
      <w:r w:rsidRPr="00775D3A">
        <w:rPr>
          <w:rFonts w:cs="Calibri"/>
          <w:b/>
          <w:bCs/>
          <w:sz w:val="24"/>
          <w:szCs w:val="24"/>
        </w:rPr>
        <w:lastRenderedPageBreak/>
        <w:t>Strategic Leadership:</w:t>
      </w:r>
      <w:r w:rsidRPr="00775D3A">
        <w:rPr>
          <w:rFonts w:cs="Calibri"/>
          <w:sz w:val="24"/>
          <w:szCs w:val="24"/>
        </w:rPr>
        <w:t> Proven experience in leading an arts, culture, or similar organi</w:t>
      </w:r>
      <w:r w:rsidRPr="0040258C">
        <w:rPr>
          <w:rFonts w:cs="Calibri"/>
          <w:sz w:val="24"/>
          <w:szCs w:val="24"/>
        </w:rPr>
        <w:t>s</w:t>
      </w:r>
      <w:r w:rsidRPr="00775D3A">
        <w:rPr>
          <w:rFonts w:cs="Calibri"/>
          <w:sz w:val="24"/>
          <w:szCs w:val="24"/>
        </w:rPr>
        <w:t>ation</w:t>
      </w:r>
      <w:r w:rsidR="0060229E" w:rsidRPr="0040258C">
        <w:rPr>
          <w:rFonts w:cs="Calibri"/>
          <w:sz w:val="24"/>
          <w:szCs w:val="24"/>
        </w:rPr>
        <w:t xml:space="preserve"> with the ability to motivate</w:t>
      </w:r>
      <w:r w:rsidR="009E4940" w:rsidRPr="0040258C">
        <w:rPr>
          <w:rFonts w:cs="Calibri"/>
          <w:sz w:val="24"/>
          <w:szCs w:val="24"/>
        </w:rPr>
        <w:t xml:space="preserve"> </w:t>
      </w:r>
      <w:r w:rsidR="006E435C">
        <w:rPr>
          <w:rFonts w:cs="Calibri"/>
          <w:sz w:val="24"/>
          <w:szCs w:val="24"/>
        </w:rPr>
        <w:t xml:space="preserve">and develop </w:t>
      </w:r>
      <w:r w:rsidR="009E4940" w:rsidRPr="0040258C">
        <w:rPr>
          <w:rFonts w:cs="Calibri"/>
          <w:sz w:val="24"/>
          <w:szCs w:val="24"/>
        </w:rPr>
        <w:t>cross-disciplinary team</w:t>
      </w:r>
      <w:r w:rsidR="001D7759">
        <w:rPr>
          <w:rFonts w:cs="Calibri"/>
          <w:sz w:val="24"/>
          <w:szCs w:val="24"/>
        </w:rPr>
        <w:t>s</w:t>
      </w:r>
    </w:p>
    <w:p w14:paraId="1CEDF283" w14:textId="2F6D1502" w:rsidR="00775D3A" w:rsidRPr="00775D3A" w:rsidRDefault="00775D3A" w:rsidP="00775D3A">
      <w:pPr>
        <w:pStyle w:val="ListParagraph"/>
        <w:numPr>
          <w:ilvl w:val="0"/>
          <w:numId w:val="18"/>
        </w:numPr>
        <w:spacing w:after="0" w:line="240" w:lineRule="auto"/>
        <w:rPr>
          <w:rFonts w:cs="Calibri"/>
          <w:sz w:val="24"/>
          <w:szCs w:val="24"/>
        </w:rPr>
      </w:pPr>
      <w:r w:rsidRPr="00775D3A">
        <w:rPr>
          <w:rFonts w:cs="Calibri"/>
          <w:b/>
          <w:bCs/>
          <w:sz w:val="24"/>
          <w:szCs w:val="24"/>
        </w:rPr>
        <w:t>Financial Acumen:</w:t>
      </w:r>
      <w:r w:rsidRPr="00775D3A">
        <w:rPr>
          <w:rFonts w:cs="Calibri"/>
          <w:sz w:val="24"/>
          <w:szCs w:val="24"/>
        </w:rPr>
        <w:t> Strong experience in budget management and income generation</w:t>
      </w:r>
    </w:p>
    <w:p w14:paraId="6F7D4EA6" w14:textId="4547AB94" w:rsidR="00775D3A" w:rsidRPr="00775D3A" w:rsidRDefault="00775D3A" w:rsidP="00775D3A">
      <w:pPr>
        <w:pStyle w:val="ListParagraph"/>
        <w:numPr>
          <w:ilvl w:val="0"/>
          <w:numId w:val="18"/>
        </w:numPr>
        <w:spacing w:after="0" w:line="240" w:lineRule="auto"/>
        <w:rPr>
          <w:rFonts w:cs="Calibri"/>
          <w:sz w:val="24"/>
          <w:szCs w:val="24"/>
        </w:rPr>
      </w:pPr>
      <w:r w:rsidRPr="00775D3A">
        <w:rPr>
          <w:rFonts w:cs="Calibri"/>
          <w:b/>
          <w:bCs/>
          <w:sz w:val="24"/>
          <w:szCs w:val="24"/>
        </w:rPr>
        <w:t>Fundraising Expertise:</w:t>
      </w:r>
      <w:r w:rsidRPr="00775D3A">
        <w:rPr>
          <w:rFonts w:cs="Calibri"/>
          <w:sz w:val="24"/>
          <w:szCs w:val="24"/>
        </w:rPr>
        <w:t> A track record of securing funding from diverse sources</w:t>
      </w:r>
    </w:p>
    <w:p w14:paraId="2C4AD889" w14:textId="1C30770C" w:rsidR="005C0E1F" w:rsidRPr="005C0E1F" w:rsidRDefault="00775D3A" w:rsidP="005C0E1F">
      <w:pPr>
        <w:pStyle w:val="ListParagraph"/>
        <w:numPr>
          <w:ilvl w:val="0"/>
          <w:numId w:val="18"/>
        </w:numPr>
        <w:spacing w:after="0" w:line="240" w:lineRule="auto"/>
        <w:rPr>
          <w:rFonts w:cs="Calibri"/>
          <w:sz w:val="24"/>
          <w:szCs w:val="24"/>
        </w:rPr>
      </w:pPr>
      <w:r w:rsidRPr="00775D3A">
        <w:rPr>
          <w:rFonts w:cs="Calibri"/>
          <w:b/>
          <w:bCs/>
          <w:sz w:val="24"/>
          <w:szCs w:val="24"/>
        </w:rPr>
        <w:t>Relationship Management:</w:t>
      </w:r>
      <w:r w:rsidRPr="00775D3A">
        <w:rPr>
          <w:rFonts w:cs="Calibri"/>
          <w:sz w:val="24"/>
          <w:szCs w:val="24"/>
        </w:rPr>
        <w:t xml:space="preserve"> Excellent communication skills to engage with stakeholders, donors, </w:t>
      </w:r>
      <w:r w:rsidR="001D7759">
        <w:rPr>
          <w:rFonts w:cs="Calibri"/>
          <w:sz w:val="24"/>
          <w:szCs w:val="24"/>
        </w:rPr>
        <w:t>partners</w:t>
      </w:r>
      <w:r w:rsidRPr="00775D3A">
        <w:rPr>
          <w:rFonts w:cs="Calibri"/>
          <w:sz w:val="24"/>
          <w:szCs w:val="24"/>
        </w:rPr>
        <w:t xml:space="preserve"> and the public</w:t>
      </w:r>
      <w:r w:rsidR="005C0E1F">
        <w:rPr>
          <w:rFonts w:cs="Calibri"/>
          <w:sz w:val="24"/>
          <w:szCs w:val="24"/>
        </w:rPr>
        <w:t xml:space="preserve">. </w:t>
      </w:r>
    </w:p>
    <w:p w14:paraId="529FA7A1" w14:textId="0EA80BC2" w:rsidR="00775D3A" w:rsidRPr="00775D3A" w:rsidRDefault="00775D3A" w:rsidP="00775D3A">
      <w:pPr>
        <w:pStyle w:val="ListParagraph"/>
        <w:numPr>
          <w:ilvl w:val="0"/>
          <w:numId w:val="18"/>
        </w:numPr>
        <w:spacing w:after="0" w:line="240" w:lineRule="auto"/>
        <w:rPr>
          <w:rFonts w:cs="Calibri"/>
          <w:sz w:val="24"/>
          <w:szCs w:val="24"/>
        </w:rPr>
      </w:pPr>
      <w:r w:rsidRPr="00775D3A">
        <w:rPr>
          <w:rFonts w:cs="Calibri"/>
          <w:b/>
          <w:bCs/>
          <w:sz w:val="24"/>
          <w:szCs w:val="24"/>
        </w:rPr>
        <w:t>Operational Knowledge:</w:t>
      </w:r>
      <w:r w:rsidRPr="00775D3A">
        <w:rPr>
          <w:rFonts w:cs="Calibri"/>
          <w:sz w:val="24"/>
          <w:szCs w:val="24"/>
        </w:rPr>
        <w:t> Understanding of venue management, health and safety regulations, and compliance</w:t>
      </w:r>
    </w:p>
    <w:p w14:paraId="51EEA8D9" w14:textId="3AF4A452" w:rsidR="00775D3A" w:rsidRPr="00775D3A" w:rsidRDefault="00775D3A" w:rsidP="00775D3A">
      <w:pPr>
        <w:pStyle w:val="ListParagraph"/>
        <w:numPr>
          <w:ilvl w:val="0"/>
          <w:numId w:val="18"/>
        </w:numPr>
        <w:spacing w:after="0" w:line="240" w:lineRule="auto"/>
        <w:rPr>
          <w:rFonts w:cs="Calibri"/>
          <w:sz w:val="24"/>
          <w:szCs w:val="24"/>
        </w:rPr>
      </w:pPr>
      <w:r w:rsidRPr="00775D3A">
        <w:rPr>
          <w:rFonts w:cs="Calibri"/>
          <w:b/>
          <w:bCs/>
          <w:sz w:val="24"/>
          <w:szCs w:val="24"/>
        </w:rPr>
        <w:t>Passion for the Arts:</w:t>
      </w:r>
      <w:r w:rsidRPr="00775D3A">
        <w:rPr>
          <w:rFonts w:cs="Calibri"/>
          <w:sz w:val="24"/>
          <w:szCs w:val="24"/>
        </w:rPr>
        <w:t xml:space="preserve"> A deep commitment to community engagement and </w:t>
      </w:r>
      <w:r w:rsidR="00635E0A">
        <w:rPr>
          <w:rFonts w:cs="Calibri"/>
          <w:sz w:val="24"/>
          <w:szCs w:val="24"/>
        </w:rPr>
        <w:t>developing partnerships</w:t>
      </w:r>
    </w:p>
    <w:p w14:paraId="1A2B67B4" w14:textId="2C0E6016" w:rsidR="00ED3A34" w:rsidRPr="0040258C" w:rsidRDefault="00C1153B" w:rsidP="00BD70B1">
      <w:pPr>
        <w:pStyle w:val="p1"/>
        <w:numPr>
          <w:ilvl w:val="0"/>
          <w:numId w:val="3"/>
        </w:numPr>
        <w:rPr>
          <w:rFonts w:asciiTheme="minorHAnsi" w:hAnsiTheme="minorHAnsi" w:cs="Calibri"/>
          <w:sz w:val="24"/>
          <w:szCs w:val="24"/>
        </w:rPr>
      </w:pPr>
      <w:r w:rsidRPr="0040258C">
        <w:rPr>
          <w:rFonts w:asciiTheme="minorHAnsi" w:hAnsiTheme="minorHAnsi" w:cs="Calibri"/>
          <w:b/>
          <w:bCs/>
          <w:sz w:val="24"/>
          <w:szCs w:val="24"/>
        </w:rPr>
        <w:t xml:space="preserve">Marketing: </w:t>
      </w:r>
      <w:r w:rsidR="002C30F2" w:rsidRPr="0040258C">
        <w:rPr>
          <w:rFonts w:asciiTheme="minorHAnsi" w:hAnsiTheme="minorHAnsi" w:cs="Calibri"/>
          <w:sz w:val="24"/>
          <w:szCs w:val="24"/>
        </w:rPr>
        <w:t xml:space="preserve">A good working knowledge of </w:t>
      </w:r>
      <w:r w:rsidR="00710914" w:rsidRPr="0040258C">
        <w:rPr>
          <w:rFonts w:asciiTheme="minorHAnsi" w:hAnsiTheme="minorHAnsi" w:cs="Calibri"/>
          <w:sz w:val="24"/>
          <w:szCs w:val="24"/>
        </w:rPr>
        <w:t xml:space="preserve">developing </w:t>
      </w:r>
      <w:r w:rsidR="002C30F2" w:rsidRPr="0040258C">
        <w:rPr>
          <w:rFonts w:asciiTheme="minorHAnsi" w:hAnsiTheme="minorHAnsi" w:cs="Calibri"/>
          <w:sz w:val="24"/>
          <w:szCs w:val="24"/>
        </w:rPr>
        <w:t xml:space="preserve">marketing campaigns, including the use of social media, to </w:t>
      </w:r>
      <w:r w:rsidR="00ED3A34" w:rsidRPr="0040258C">
        <w:rPr>
          <w:rFonts w:asciiTheme="minorHAnsi" w:hAnsiTheme="minorHAnsi" w:cs="Calibri"/>
          <w:sz w:val="24"/>
          <w:szCs w:val="24"/>
        </w:rPr>
        <w:t>en</w:t>
      </w:r>
      <w:r w:rsidR="002C30F2" w:rsidRPr="0040258C">
        <w:rPr>
          <w:rFonts w:asciiTheme="minorHAnsi" w:hAnsiTheme="minorHAnsi" w:cs="Calibri"/>
          <w:sz w:val="24"/>
          <w:szCs w:val="24"/>
        </w:rPr>
        <w:t xml:space="preserve">sure our </w:t>
      </w:r>
      <w:r w:rsidR="00ED3A34" w:rsidRPr="0040258C">
        <w:rPr>
          <w:rFonts w:asciiTheme="minorHAnsi" w:hAnsiTheme="minorHAnsi" w:cs="Calibri"/>
          <w:sz w:val="24"/>
          <w:szCs w:val="24"/>
        </w:rPr>
        <w:t xml:space="preserve">programme </w:t>
      </w:r>
      <w:r w:rsidR="002C30F2" w:rsidRPr="0040258C">
        <w:rPr>
          <w:rFonts w:asciiTheme="minorHAnsi" w:hAnsiTheme="minorHAnsi" w:cs="Calibri"/>
          <w:sz w:val="24"/>
          <w:szCs w:val="24"/>
        </w:rPr>
        <w:t xml:space="preserve">and hire opportunities </w:t>
      </w:r>
      <w:r w:rsidR="00ED3A34" w:rsidRPr="0040258C">
        <w:rPr>
          <w:rFonts w:asciiTheme="minorHAnsi" w:hAnsiTheme="minorHAnsi" w:cs="Calibri"/>
          <w:sz w:val="24"/>
          <w:szCs w:val="24"/>
        </w:rPr>
        <w:t>reach the widest possible audience</w:t>
      </w:r>
    </w:p>
    <w:p w14:paraId="1E0EF364" w14:textId="3E890455" w:rsidR="00ED3A34" w:rsidRPr="0040258C" w:rsidRDefault="00710914" w:rsidP="00BD70B1">
      <w:pPr>
        <w:pStyle w:val="p1"/>
        <w:numPr>
          <w:ilvl w:val="0"/>
          <w:numId w:val="3"/>
        </w:numPr>
        <w:rPr>
          <w:rFonts w:asciiTheme="minorHAnsi" w:hAnsiTheme="minorHAnsi" w:cs="Calibri"/>
          <w:sz w:val="24"/>
          <w:szCs w:val="24"/>
        </w:rPr>
      </w:pPr>
      <w:r w:rsidRPr="0040258C">
        <w:rPr>
          <w:rFonts w:asciiTheme="minorHAnsi" w:hAnsiTheme="minorHAnsi" w:cs="Calibri"/>
          <w:b/>
          <w:bCs/>
          <w:sz w:val="24"/>
          <w:szCs w:val="24"/>
        </w:rPr>
        <w:t xml:space="preserve">DEIB: </w:t>
      </w:r>
      <w:r w:rsidR="00ED3A34" w:rsidRPr="0040258C">
        <w:rPr>
          <w:rFonts w:asciiTheme="minorHAnsi" w:hAnsiTheme="minorHAnsi" w:cs="Calibri"/>
          <w:sz w:val="24"/>
          <w:szCs w:val="24"/>
        </w:rPr>
        <w:t>A demonstrable commitment to</w:t>
      </w:r>
      <w:r w:rsidRPr="0040258C">
        <w:rPr>
          <w:rFonts w:asciiTheme="minorHAnsi" w:hAnsiTheme="minorHAnsi" w:cs="Calibri"/>
          <w:sz w:val="24"/>
          <w:szCs w:val="24"/>
        </w:rPr>
        <w:t xml:space="preserve"> diversity, equality, </w:t>
      </w:r>
      <w:r w:rsidR="00ED3A34" w:rsidRPr="0040258C">
        <w:rPr>
          <w:rFonts w:asciiTheme="minorHAnsi" w:hAnsiTheme="minorHAnsi" w:cs="Calibri"/>
          <w:sz w:val="24"/>
          <w:szCs w:val="24"/>
        </w:rPr>
        <w:t>inclusion</w:t>
      </w:r>
      <w:r w:rsidRPr="0040258C">
        <w:rPr>
          <w:rFonts w:asciiTheme="minorHAnsi" w:hAnsiTheme="minorHAnsi" w:cs="Calibri"/>
          <w:sz w:val="24"/>
          <w:szCs w:val="24"/>
        </w:rPr>
        <w:t xml:space="preserve"> and belonging</w:t>
      </w:r>
    </w:p>
    <w:p w14:paraId="01F2DC27" w14:textId="092DB1A6" w:rsidR="009435BC" w:rsidRPr="0040258C" w:rsidRDefault="009435BC" w:rsidP="00BD70B1">
      <w:pPr>
        <w:pStyle w:val="ListParagraph"/>
        <w:numPr>
          <w:ilvl w:val="0"/>
          <w:numId w:val="3"/>
        </w:numPr>
        <w:spacing w:after="0" w:line="240" w:lineRule="auto"/>
        <w:rPr>
          <w:rFonts w:cs="Calibri"/>
          <w:sz w:val="24"/>
          <w:szCs w:val="24"/>
        </w:rPr>
      </w:pPr>
      <w:r w:rsidRPr="0040258C">
        <w:rPr>
          <w:rFonts w:cs="Calibri"/>
          <w:b/>
          <w:bCs/>
          <w:sz w:val="24"/>
          <w:szCs w:val="24"/>
        </w:rPr>
        <w:t>Charitable purpose:</w:t>
      </w:r>
      <w:r w:rsidRPr="0040258C">
        <w:rPr>
          <w:rFonts w:cs="Calibri"/>
          <w:sz w:val="24"/>
          <w:szCs w:val="24"/>
        </w:rPr>
        <w:t xml:space="preserve"> Evidence of commitment to the aims of Wells Maltin</w:t>
      </w:r>
      <w:r w:rsidR="004A331F" w:rsidRPr="0040258C">
        <w:rPr>
          <w:rFonts w:cs="Calibri"/>
          <w:sz w:val="24"/>
          <w:szCs w:val="24"/>
        </w:rPr>
        <w:t>gs</w:t>
      </w:r>
      <w:r w:rsidR="00BD70B1" w:rsidRPr="0040258C">
        <w:rPr>
          <w:rFonts w:cs="Calibri"/>
          <w:sz w:val="24"/>
          <w:szCs w:val="24"/>
        </w:rPr>
        <w:t>, along with an Understanding of Charity law and regulations, governance requirements, and reporting standards</w:t>
      </w:r>
    </w:p>
    <w:p w14:paraId="73C46FF3" w14:textId="77777777" w:rsidR="00C463B1" w:rsidRPr="0040258C" w:rsidRDefault="00C463B1" w:rsidP="00BD70B1">
      <w:pPr>
        <w:spacing w:after="0" w:line="240" w:lineRule="auto"/>
        <w:rPr>
          <w:rFonts w:cs="Calibri"/>
          <w:sz w:val="24"/>
          <w:szCs w:val="24"/>
        </w:rPr>
      </w:pPr>
    </w:p>
    <w:p w14:paraId="27327C87" w14:textId="2213257C" w:rsidR="00037434" w:rsidRPr="0040258C" w:rsidRDefault="00DC067E" w:rsidP="00BD70B1">
      <w:pPr>
        <w:widowControl w:val="0"/>
        <w:spacing w:after="0" w:line="240" w:lineRule="auto"/>
        <w:rPr>
          <w:rFonts w:cs="Calibri"/>
          <w:b/>
          <w:bCs/>
          <w:sz w:val="24"/>
          <w:szCs w:val="24"/>
        </w:rPr>
      </w:pPr>
      <w:r w:rsidRPr="0040258C">
        <w:rPr>
          <w:rFonts w:cs="Calibri"/>
          <w:b/>
          <w:bCs/>
          <w:sz w:val="24"/>
          <w:szCs w:val="24"/>
          <w:lang w:val="en-US"/>
        </w:rPr>
        <w:t> </w:t>
      </w:r>
      <w:r w:rsidR="00CA297E" w:rsidRPr="0040258C">
        <w:rPr>
          <w:rFonts w:cs="Calibri"/>
          <w:b/>
          <w:bCs/>
          <w:sz w:val="24"/>
          <w:szCs w:val="24"/>
          <w:lang w:val="en-US"/>
        </w:rPr>
        <w:t>What will success look like?</w:t>
      </w:r>
    </w:p>
    <w:p w14:paraId="74C5565A" w14:textId="77777777" w:rsidR="004447E3" w:rsidRPr="0040258C" w:rsidRDefault="004447E3" w:rsidP="004447E3">
      <w:pPr>
        <w:spacing w:after="0" w:line="240" w:lineRule="auto"/>
        <w:rPr>
          <w:rFonts w:cs="Calibri"/>
          <w:b/>
          <w:bCs/>
          <w:sz w:val="24"/>
          <w:szCs w:val="24"/>
        </w:rPr>
      </w:pPr>
    </w:p>
    <w:p w14:paraId="5F7D3D03" w14:textId="78CE96C5" w:rsidR="00292462" w:rsidRPr="0040258C" w:rsidRDefault="00292462" w:rsidP="00292462">
      <w:pPr>
        <w:numPr>
          <w:ilvl w:val="0"/>
          <w:numId w:val="19"/>
        </w:numPr>
        <w:spacing w:after="0" w:line="240" w:lineRule="auto"/>
        <w:rPr>
          <w:rFonts w:cs="Calibri"/>
          <w:b/>
          <w:bCs/>
          <w:sz w:val="24"/>
          <w:szCs w:val="24"/>
        </w:rPr>
      </w:pPr>
      <w:r w:rsidRPr="00292462">
        <w:rPr>
          <w:rFonts w:cs="Calibri"/>
          <w:b/>
          <w:bCs/>
          <w:sz w:val="24"/>
          <w:szCs w:val="24"/>
        </w:rPr>
        <w:t xml:space="preserve">Overall </w:t>
      </w:r>
      <w:r w:rsidRPr="0040258C">
        <w:rPr>
          <w:rFonts w:cs="Calibri"/>
          <w:b/>
          <w:bCs/>
          <w:sz w:val="24"/>
          <w:szCs w:val="24"/>
        </w:rPr>
        <w:t>s</w:t>
      </w:r>
      <w:r w:rsidRPr="00292462">
        <w:rPr>
          <w:rFonts w:cs="Calibri"/>
          <w:b/>
          <w:bCs/>
          <w:sz w:val="24"/>
          <w:szCs w:val="24"/>
        </w:rPr>
        <w:t xml:space="preserve">trategic </w:t>
      </w:r>
      <w:r w:rsidRPr="0040258C">
        <w:rPr>
          <w:rFonts w:cs="Calibri"/>
          <w:b/>
          <w:bCs/>
          <w:sz w:val="24"/>
          <w:szCs w:val="24"/>
        </w:rPr>
        <w:t>p</w:t>
      </w:r>
      <w:r w:rsidRPr="00292462">
        <w:rPr>
          <w:rFonts w:cs="Calibri"/>
          <w:b/>
          <w:bCs/>
          <w:sz w:val="24"/>
          <w:szCs w:val="24"/>
        </w:rPr>
        <w:t xml:space="preserve">lanning &amp; </w:t>
      </w:r>
      <w:r w:rsidRPr="0040258C">
        <w:rPr>
          <w:rFonts w:cs="Calibri"/>
          <w:b/>
          <w:bCs/>
          <w:sz w:val="24"/>
          <w:szCs w:val="24"/>
        </w:rPr>
        <w:t>t</w:t>
      </w:r>
      <w:r w:rsidRPr="00292462">
        <w:rPr>
          <w:rFonts w:cs="Calibri"/>
          <w:b/>
          <w:bCs/>
          <w:sz w:val="24"/>
          <w:szCs w:val="24"/>
        </w:rPr>
        <w:t xml:space="preserve">arget </w:t>
      </w:r>
      <w:r w:rsidRPr="0040258C">
        <w:rPr>
          <w:rFonts w:cs="Calibri"/>
          <w:b/>
          <w:bCs/>
          <w:sz w:val="24"/>
          <w:szCs w:val="24"/>
        </w:rPr>
        <w:t>s</w:t>
      </w:r>
      <w:r w:rsidRPr="00292462">
        <w:rPr>
          <w:rFonts w:cs="Calibri"/>
          <w:b/>
          <w:bCs/>
          <w:sz w:val="24"/>
          <w:szCs w:val="24"/>
        </w:rPr>
        <w:t xml:space="preserve">etting </w:t>
      </w:r>
    </w:p>
    <w:p w14:paraId="106C3D2F" w14:textId="01D7B402" w:rsidR="00463EE1" w:rsidRPr="0040258C" w:rsidRDefault="00292462" w:rsidP="00463EE1">
      <w:pPr>
        <w:pStyle w:val="ListParagraph"/>
        <w:numPr>
          <w:ilvl w:val="0"/>
          <w:numId w:val="17"/>
        </w:numPr>
        <w:spacing w:after="0" w:line="240" w:lineRule="auto"/>
        <w:rPr>
          <w:rFonts w:cs="Calibri"/>
          <w:sz w:val="24"/>
          <w:szCs w:val="24"/>
        </w:rPr>
      </w:pPr>
      <w:r w:rsidRPr="0040258C">
        <w:rPr>
          <w:rFonts w:cs="Calibri"/>
          <w:sz w:val="24"/>
          <w:szCs w:val="24"/>
        </w:rPr>
        <w:t>Develop</w:t>
      </w:r>
      <w:r w:rsidR="000305EB" w:rsidRPr="0040258C">
        <w:rPr>
          <w:rFonts w:cs="Calibri"/>
          <w:sz w:val="24"/>
          <w:szCs w:val="24"/>
        </w:rPr>
        <w:t>ment of</w:t>
      </w:r>
      <w:r w:rsidRPr="0040258C">
        <w:rPr>
          <w:rFonts w:cs="Calibri"/>
          <w:sz w:val="24"/>
          <w:szCs w:val="24"/>
        </w:rPr>
        <w:t xml:space="preserve"> short, medium and long-term strategies to be approved by the board that deliver against overall objectives (financial stability and </w:t>
      </w:r>
      <w:r w:rsidR="00463EE1" w:rsidRPr="0040258C">
        <w:rPr>
          <w:rFonts w:cs="Calibri"/>
          <w:sz w:val="24"/>
          <w:szCs w:val="24"/>
        </w:rPr>
        <w:t>increased</w:t>
      </w:r>
      <w:r w:rsidR="000305EB" w:rsidRPr="0040258C">
        <w:rPr>
          <w:rFonts w:cs="Calibri"/>
          <w:sz w:val="24"/>
          <w:szCs w:val="24"/>
        </w:rPr>
        <w:t xml:space="preserve"> audience</w:t>
      </w:r>
      <w:r w:rsidR="00463EE1" w:rsidRPr="0040258C">
        <w:rPr>
          <w:rFonts w:cs="Calibri"/>
          <w:sz w:val="24"/>
          <w:szCs w:val="24"/>
        </w:rPr>
        <w:t xml:space="preserve"> </w:t>
      </w:r>
      <w:r w:rsidR="000305EB" w:rsidRPr="0040258C">
        <w:rPr>
          <w:rFonts w:cs="Calibri"/>
          <w:sz w:val="24"/>
          <w:szCs w:val="24"/>
        </w:rPr>
        <w:t>engagement)</w:t>
      </w:r>
    </w:p>
    <w:p w14:paraId="083DC77B" w14:textId="77777777" w:rsidR="000305EB" w:rsidRPr="0040258C" w:rsidRDefault="000305EB" w:rsidP="000305EB">
      <w:pPr>
        <w:pStyle w:val="ListParagraph"/>
        <w:numPr>
          <w:ilvl w:val="0"/>
          <w:numId w:val="17"/>
        </w:numPr>
        <w:spacing w:after="0" w:line="240" w:lineRule="auto"/>
        <w:rPr>
          <w:rFonts w:cs="Calibri"/>
          <w:sz w:val="24"/>
          <w:szCs w:val="24"/>
        </w:rPr>
      </w:pPr>
      <w:r w:rsidRPr="0040258C">
        <w:rPr>
          <w:rFonts w:cs="Calibri"/>
          <w:sz w:val="24"/>
          <w:szCs w:val="24"/>
        </w:rPr>
        <w:t xml:space="preserve">Work with the Board to set </w:t>
      </w:r>
      <w:r w:rsidR="00292462" w:rsidRPr="0040258C">
        <w:rPr>
          <w:rFonts w:cs="Calibri"/>
          <w:sz w:val="24"/>
          <w:szCs w:val="24"/>
        </w:rPr>
        <w:t>and measure annual KPIs across finance, delivery, organisational development, stakeholder engagement and governance</w:t>
      </w:r>
    </w:p>
    <w:p w14:paraId="67C41681" w14:textId="2A19F27B" w:rsidR="00292462" w:rsidRPr="0040258C" w:rsidRDefault="00292462" w:rsidP="000305EB">
      <w:pPr>
        <w:pStyle w:val="ListParagraph"/>
        <w:numPr>
          <w:ilvl w:val="0"/>
          <w:numId w:val="17"/>
        </w:numPr>
        <w:spacing w:after="0" w:line="240" w:lineRule="auto"/>
        <w:rPr>
          <w:rFonts w:cs="Calibri"/>
          <w:sz w:val="24"/>
          <w:szCs w:val="24"/>
        </w:rPr>
      </w:pPr>
      <w:r w:rsidRPr="0040258C">
        <w:rPr>
          <w:rFonts w:cs="Calibri"/>
          <w:sz w:val="24"/>
          <w:szCs w:val="24"/>
        </w:rPr>
        <w:t>Work with board to continually monitor strategic direction, adjusting or refining as necessary to meet overall objectives</w:t>
      </w:r>
    </w:p>
    <w:p w14:paraId="1722D661" w14:textId="6A981755" w:rsidR="00715481" w:rsidRDefault="00715481" w:rsidP="00715481">
      <w:pPr>
        <w:numPr>
          <w:ilvl w:val="0"/>
          <w:numId w:val="19"/>
        </w:numPr>
        <w:spacing w:after="0" w:line="240" w:lineRule="auto"/>
        <w:rPr>
          <w:rFonts w:cs="Calibri"/>
          <w:sz w:val="24"/>
          <w:szCs w:val="24"/>
        </w:rPr>
      </w:pPr>
      <w:r w:rsidRPr="00715481">
        <w:rPr>
          <w:rFonts w:cs="Calibri"/>
          <w:b/>
          <w:bCs/>
          <w:sz w:val="24"/>
          <w:szCs w:val="24"/>
        </w:rPr>
        <w:t xml:space="preserve">Financial </w:t>
      </w:r>
      <w:r w:rsidRPr="0040258C">
        <w:rPr>
          <w:rFonts w:cs="Calibri"/>
          <w:b/>
          <w:bCs/>
          <w:sz w:val="24"/>
          <w:szCs w:val="24"/>
        </w:rPr>
        <w:t>s</w:t>
      </w:r>
      <w:r w:rsidRPr="00715481">
        <w:rPr>
          <w:rFonts w:cs="Calibri"/>
          <w:b/>
          <w:bCs/>
          <w:sz w:val="24"/>
          <w:szCs w:val="24"/>
        </w:rPr>
        <w:t>tability</w:t>
      </w:r>
      <w:r w:rsidRPr="0040258C">
        <w:rPr>
          <w:rFonts w:cs="Calibri"/>
          <w:b/>
          <w:bCs/>
          <w:sz w:val="24"/>
          <w:szCs w:val="24"/>
        </w:rPr>
        <w:t xml:space="preserve"> and growth</w:t>
      </w:r>
      <w:r w:rsidRPr="00715481">
        <w:rPr>
          <w:rFonts w:cs="Calibri"/>
          <w:b/>
          <w:bCs/>
          <w:sz w:val="24"/>
          <w:szCs w:val="24"/>
        </w:rPr>
        <w:t>: </w:t>
      </w:r>
      <w:r w:rsidRPr="0040258C">
        <w:rPr>
          <w:rFonts w:cs="Calibri"/>
          <w:sz w:val="24"/>
          <w:szCs w:val="24"/>
        </w:rPr>
        <w:t>m</w:t>
      </w:r>
      <w:r w:rsidRPr="00715481">
        <w:rPr>
          <w:rFonts w:cs="Calibri"/>
          <w:sz w:val="24"/>
          <w:szCs w:val="24"/>
        </w:rPr>
        <w:t>eeting income targets from venue hire, tickets,</w:t>
      </w:r>
      <w:r w:rsidRPr="0040258C">
        <w:rPr>
          <w:rFonts w:cs="Calibri"/>
          <w:sz w:val="24"/>
          <w:szCs w:val="24"/>
        </w:rPr>
        <w:t xml:space="preserve"> fundraising and sponsorship</w:t>
      </w:r>
    </w:p>
    <w:p w14:paraId="72EBFE49" w14:textId="1A4EF093" w:rsidR="00635E0A" w:rsidRPr="00715481" w:rsidRDefault="00635E0A" w:rsidP="00715481">
      <w:pPr>
        <w:numPr>
          <w:ilvl w:val="0"/>
          <w:numId w:val="19"/>
        </w:numPr>
        <w:spacing w:after="0" w:line="240" w:lineRule="auto"/>
        <w:rPr>
          <w:rFonts w:cs="Calibri"/>
          <w:sz w:val="24"/>
          <w:szCs w:val="24"/>
        </w:rPr>
      </w:pPr>
      <w:r>
        <w:rPr>
          <w:rFonts w:cs="Calibri"/>
          <w:b/>
          <w:bCs/>
          <w:sz w:val="24"/>
          <w:szCs w:val="24"/>
        </w:rPr>
        <w:t>Developing partnerships:</w:t>
      </w:r>
      <w:r>
        <w:rPr>
          <w:rFonts w:cs="Calibri"/>
          <w:sz w:val="24"/>
          <w:szCs w:val="24"/>
        </w:rPr>
        <w:t xml:space="preserve"> to network </w:t>
      </w:r>
      <w:r w:rsidR="005C0E1F">
        <w:rPr>
          <w:rFonts w:cs="Calibri"/>
          <w:sz w:val="24"/>
          <w:szCs w:val="24"/>
        </w:rPr>
        <w:t xml:space="preserve">and </w:t>
      </w:r>
      <w:r w:rsidR="00C14387">
        <w:rPr>
          <w:rFonts w:cs="Calibri"/>
          <w:sz w:val="24"/>
          <w:szCs w:val="24"/>
        </w:rPr>
        <w:t>forge</w:t>
      </w:r>
      <w:r w:rsidR="005C0E1F">
        <w:rPr>
          <w:rFonts w:cs="Calibri"/>
          <w:sz w:val="24"/>
          <w:szCs w:val="24"/>
        </w:rPr>
        <w:t xml:space="preserve"> new partnerships across North Norfolk to enhance our </w:t>
      </w:r>
      <w:r w:rsidR="00C14387">
        <w:rPr>
          <w:rFonts w:cs="Calibri"/>
          <w:sz w:val="24"/>
          <w:szCs w:val="24"/>
        </w:rPr>
        <w:t>position</w:t>
      </w:r>
      <w:r w:rsidR="005C0E1F">
        <w:rPr>
          <w:rFonts w:cs="Calibri"/>
          <w:sz w:val="24"/>
          <w:szCs w:val="24"/>
        </w:rPr>
        <w:t xml:space="preserve"> and offer </w:t>
      </w:r>
    </w:p>
    <w:p w14:paraId="2E86F758" w14:textId="15DCE8AC" w:rsidR="00715481" w:rsidRPr="0040258C" w:rsidRDefault="00715481" w:rsidP="00715481">
      <w:pPr>
        <w:numPr>
          <w:ilvl w:val="0"/>
          <w:numId w:val="19"/>
        </w:numPr>
        <w:spacing w:after="0" w:line="240" w:lineRule="auto"/>
        <w:rPr>
          <w:rFonts w:cs="Calibri"/>
          <w:sz w:val="24"/>
          <w:szCs w:val="24"/>
        </w:rPr>
      </w:pPr>
      <w:r w:rsidRPr="00715481">
        <w:rPr>
          <w:rFonts w:cs="Calibri"/>
          <w:b/>
          <w:bCs/>
          <w:sz w:val="24"/>
          <w:szCs w:val="24"/>
        </w:rPr>
        <w:t xml:space="preserve">Audience </w:t>
      </w:r>
      <w:r w:rsidRPr="0040258C">
        <w:rPr>
          <w:rFonts w:cs="Calibri"/>
          <w:b/>
          <w:bCs/>
          <w:sz w:val="24"/>
          <w:szCs w:val="24"/>
        </w:rPr>
        <w:t>d</w:t>
      </w:r>
      <w:r w:rsidRPr="00715481">
        <w:rPr>
          <w:rFonts w:cs="Calibri"/>
          <w:b/>
          <w:bCs/>
          <w:sz w:val="24"/>
          <w:szCs w:val="24"/>
        </w:rPr>
        <w:t>evelopment:</w:t>
      </w:r>
      <w:r w:rsidRPr="00715481">
        <w:rPr>
          <w:rFonts w:cs="Calibri"/>
          <w:sz w:val="24"/>
          <w:szCs w:val="24"/>
        </w:rPr>
        <w:t> Increasing visitor numbers and improving engagement metrics.</w:t>
      </w:r>
    </w:p>
    <w:p w14:paraId="619A6E97" w14:textId="30CB106C" w:rsidR="00986733" w:rsidRPr="0040258C" w:rsidRDefault="00986733" w:rsidP="00986733">
      <w:pPr>
        <w:numPr>
          <w:ilvl w:val="0"/>
          <w:numId w:val="19"/>
        </w:numPr>
        <w:spacing w:after="0" w:line="240" w:lineRule="auto"/>
        <w:rPr>
          <w:rFonts w:cs="Calibri"/>
          <w:b/>
          <w:bCs/>
          <w:sz w:val="24"/>
          <w:szCs w:val="24"/>
        </w:rPr>
      </w:pPr>
      <w:r w:rsidRPr="0040258C">
        <w:rPr>
          <w:rFonts w:cs="Calibri"/>
          <w:b/>
          <w:bCs/>
          <w:sz w:val="24"/>
          <w:szCs w:val="24"/>
        </w:rPr>
        <w:t>Leadership &amp; Organisational Development:</w:t>
      </w:r>
    </w:p>
    <w:p w14:paraId="0B2207E4" w14:textId="5E49C5E4" w:rsidR="00986733" w:rsidRPr="00016CCC" w:rsidRDefault="00C3290D" w:rsidP="00986733">
      <w:pPr>
        <w:pStyle w:val="ListParagraph"/>
        <w:numPr>
          <w:ilvl w:val="0"/>
          <w:numId w:val="17"/>
        </w:numPr>
        <w:spacing w:after="0" w:line="240" w:lineRule="auto"/>
        <w:rPr>
          <w:rFonts w:cs="Calibri"/>
          <w:sz w:val="24"/>
          <w:szCs w:val="24"/>
        </w:rPr>
      </w:pPr>
      <w:r w:rsidRPr="00016CCC">
        <w:rPr>
          <w:rFonts w:cs="Calibri"/>
          <w:sz w:val="24"/>
          <w:szCs w:val="24"/>
        </w:rPr>
        <w:t xml:space="preserve">People </w:t>
      </w:r>
      <w:r w:rsidR="00986733" w:rsidRPr="00016CCC">
        <w:rPr>
          <w:rFonts w:cs="Calibri"/>
          <w:sz w:val="24"/>
          <w:szCs w:val="24"/>
        </w:rPr>
        <w:t>engagement levels (e.g., satisfaction scores, retention rates)</w:t>
      </w:r>
    </w:p>
    <w:p w14:paraId="5CF2C34F" w14:textId="77777777" w:rsidR="00986733" w:rsidRPr="00016CCC" w:rsidRDefault="00986733" w:rsidP="00986733">
      <w:pPr>
        <w:pStyle w:val="ListParagraph"/>
        <w:numPr>
          <w:ilvl w:val="0"/>
          <w:numId w:val="17"/>
        </w:numPr>
        <w:spacing w:after="0" w:line="240" w:lineRule="auto"/>
        <w:rPr>
          <w:rFonts w:cs="Calibri"/>
          <w:sz w:val="24"/>
          <w:szCs w:val="24"/>
        </w:rPr>
      </w:pPr>
      <w:r w:rsidRPr="00016CCC">
        <w:rPr>
          <w:rFonts w:cs="Calibri"/>
          <w:sz w:val="24"/>
          <w:szCs w:val="24"/>
        </w:rPr>
        <w:t>Implementation of organisational improvements (e.g., new policies, efficiency gains)</w:t>
      </w:r>
    </w:p>
    <w:p w14:paraId="7A853748" w14:textId="4F399EF5" w:rsidR="00986733" w:rsidRPr="00016CCC" w:rsidRDefault="00986733" w:rsidP="00986733">
      <w:pPr>
        <w:pStyle w:val="ListParagraph"/>
        <w:numPr>
          <w:ilvl w:val="0"/>
          <w:numId w:val="17"/>
        </w:numPr>
        <w:spacing w:after="0" w:line="240" w:lineRule="auto"/>
        <w:rPr>
          <w:rFonts w:cs="Calibri"/>
          <w:sz w:val="24"/>
          <w:szCs w:val="24"/>
        </w:rPr>
      </w:pPr>
      <w:r w:rsidRPr="00016CCC">
        <w:rPr>
          <w:rFonts w:cs="Calibri"/>
          <w:sz w:val="24"/>
          <w:szCs w:val="24"/>
        </w:rPr>
        <w:t xml:space="preserve"> Strengthening the organis</w:t>
      </w:r>
      <w:r w:rsidR="00C3290D" w:rsidRPr="00016CCC">
        <w:rPr>
          <w:rFonts w:cs="Calibri"/>
          <w:sz w:val="24"/>
          <w:szCs w:val="24"/>
        </w:rPr>
        <w:t>a</w:t>
      </w:r>
      <w:r w:rsidRPr="00016CCC">
        <w:rPr>
          <w:rFonts w:cs="Calibri"/>
          <w:sz w:val="24"/>
          <w:szCs w:val="24"/>
        </w:rPr>
        <w:t>tion’s culture and values</w:t>
      </w:r>
    </w:p>
    <w:p w14:paraId="0ACBB5FA" w14:textId="425A7E01" w:rsidR="00715481" w:rsidRPr="00016CCC" w:rsidRDefault="00715481" w:rsidP="00715481">
      <w:pPr>
        <w:numPr>
          <w:ilvl w:val="0"/>
          <w:numId w:val="19"/>
        </w:numPr>
        <w:spacing w:after="0" w:line="240" w:lineRule="auto"/>
        <w:rPr>
          <w:rFonts w:cs="Calibri"/>
          <w:sz w:val="24"/>
          <w:szCs w:val="24"/>
        </w:rPr>
      </w:pPr>
      <w:r w:rsidRPr="00016CCC">
        <w:rPr>
          <w:rFonts w:cs="Calibri"/>
          <w:b/>
          <w:bCs/>
          <w:sz w:val="24"/>
          <w:szCs w:val="24"/>
        </w:rPr>
        <w:t>Funding Success: </w:t>
      </w:r>
      <w:r w:rsidRPr="00016CCC">
        <w:rPr>
          <w:rFonts w:cs="Calibri"/>
          <w:sz w:val="24"/>
          <w:szCs w:val="24"/>
        </w:rPr>
        <w:t xml:space="preserve">Securing multi-year funding </w:t>
      </w:r>
      <w:r w:rsidR="00C3290D" w:rsidRPr="00016CCC">
        <w:rPr>
          <w:rFonts w:cs="Calibri"/>
          <w:sz w:val="24"/>
          <w:szCs w:val="24"/>
        </w:rPr>
        <w:t>and/</w:t>
      </w:r>
      <w:r w:rsidRPr="00016CCC">
        <w:rPr>
          <w:rFonts w:cs="Calibri"/>
          <w:sz w:val="24"/>
          <w:szCs w:val="24"/>
        </w:rPr>
        <w:t>or high-value donations</w:t>
      </w:r>
    </w:p>
    <w:p w14:paraId="4410E47A" w14:textId="77777777" w:rsidR="00715481" w:rsidRPr="00016CCC" w:rsidRDefault="00715481" w:rsidP="00715481">
      <w:pPr>
        <w:numPr>
          <w:ilvl w:val="0"/>
          <w:numId w:val="19"/>
        </w:numPr>
        <w:spacing w:after="0" w:line="240" w:lineRule="auto"/>
        <w:rPr>
          <w:rFonts w:cs="Calibri"/>
          <w:b/>
          <w:bCs/>
          <w:sz w:val="24"/>
          <w:szCs w:val="24"/>
        </w:rPr>
      </w:pPr>
      <w:r w:rsidRPr="00016CCC">
        <w:rPr>
          <w:rFonts w:cs="Calibri"/>
          <w:b/>
          <w:bCs/>
          <w:sz w:val="24"/>
          <w:szCs w:val="24"/>
        </w:rPr>
        <w:t>Operational Efficiency: </w:t>
      </w:r>
      <w:r w:rsidRPr="00016CCC">
        <w:rPr>
          <w:rFonts w:cs="Calibri"/>
          <w:sz w:val="24"/>
          <w:szCs w:val="24"/>
        </w:rPr>
        <w:t>Maintaining high standards of safety and compliance</w:t>
      </w:r>
    </w:p>
    <w:p w14:paraId="518EADEF" w14:textId="77777777" w:rsidR="004447E3" w:rsidRPr="00016CCC" w:rsidRDefault="004447E3" w:rsidP="004447E3">
      <w:pPr>
        <w:spacing w:after="0" w:line="240" w:lineRule="auto"/>
        <w:rPr>
          <w:rFonts w:cs="Calibri"/>
          <w:b/>
          <w:bCs/>
          <w:sz w:val="24"/>
          <w:szCs w:val="24"/>
        </w:rPr>
      </w:pPr>
    </w:p>
    <w:p w14:paraId="0AD84888" w14:textId="77777777" w:rsidR="00635E0A" w:rsidRDefault="00635E0A" w:rsidP="004447E3">
      <w:pPr>
        <w:spacing w:after="0" w:line="240" w:lineRule="auto"/>
        <w:rPr>
          <w:rFonts w:cs="Calibri"/>
          <w:sz w:val="24"/>
          <w:szCs w:val="24"/>
        </w:rPr>
      </w:pPr>
    </w:p>
    <w:p w14:paraId="19CE366A" w14:textId="77777777" w:rsidR="00635E0A" w:rsidRDefault="00635E0A" w:rsidP="004447E3">
      <w:pPr>
        <w:spacing w:after="0" w:line="240" w:lineRule="auto"/>
        <w:rPr>
          <w:rFonts w:cs="Calibri"/>
          <w:sz w:val="24"/>
          <w:szCs w:val="24"/>
        </w:rPr>
      </w:pPr>
    </w:p>
    <w:p w14:paraId="6D437CBD" w14:textId="77777777" w:rsidR="005C0E1F" w:rsidRPr="00016CCC" w:rsidRDefault="005C0E1F" w:rsidP="004447E3">
      <w:pPr>
        <w:spacing w:after="0" w:line="240" w:lineRule="auto"/>
        <w:rPr>
          <w:rFonts w:cs="Calibri"/>
          <w:sz w:val="24"/>
          <w:szCs w:val="24"/>
        </w:rPr>
      </w:pPr>
    </w:p>
    <w:p w14:paraId="28EB4A1E" w14:textId="3C08B563" w:rsidR="004447E3" w:rsidRPr="0040258C" w:rsidRDefault="004447E3" w:rsidP="004447E3">
      <w:pPr>
        <w:spacing w:after="0" w:line="240" w:lineRule="auto"/>
        <w:rPr>
          <w:rFonts w:cs="Calibri"/>
          <w:b/>
          <w:bCs/>
          <w:sz w:val="24"/>
          <w:szCs w:val="24"/>
        </w:rPr>
      </w:pPr>
      <w:r w:rsidRPr="00016CCC">
        <w:rPr>
          <w:rFonts w:cs="Calibri"/>
          <w:b/>
          <w:bCs/>
          <w:sz w:val="24"/>
          <w:szCs w:val="24"/>
        </w:rPr>
        <w:lastRenderedPageBreak/>
        <w:t>To Apply:</w:t>
      </w:r>
    </w:p>
    <w:p w14:paraId="03618CCD" w14:textId="77777777" w:rsidR="00B0712A" w:rsidRPr="0040258C" w:rsidRDefault="00B0712A" w:rsidP="004447E3">
      <w:pPr>
        <w:spacing w:after="0" w:line="240" w:lineRule="auto"/>
        <w:rPr>
          <w:rFonts w:cs="Calibri"/>
          <w:sz w:val="24"/>
          <w:szCs w:val="24"/>
        </w:rPr>
      </w:pPr>
    </w:p>
    <w:p w14:paraId="373F28CC" w14:textId="4F136226" w:rsidR="00F32773" w:rsidRPr="0040258C" w:rsidRDefault="00893BF0" w:rsidP="00B0712A">
      <w:pPr>
        <w:spacing w:after="0" w:line="240" w:lineRule="auto"/>
        <w:rPr>
          <w:rFonts w:cs="Calibri"/>
          <w:sz w:val="24"/>
          <w:szCs w:val="24"/>
        </w:rPr>
      </w:pPr>
      <w:r w:rsidRPr="0040258C">
        <w:rPr>
          <w:rFonts w:cs="Calibri"/>
          <w:sz w:val="24"/>
          <w:szCs w:val="24"/>
        </w:rPr>
        <w:t xml:space="preserve">Charity People are </w:t>
      </w:r>
      <w:r w:rsidR="00F32773" w:rsidRPr="0040258C">
        <w:rPr>
          <w:rFonts w:cs="Calibri"/>
          <w:sz w:val="24"/>
          <w:szCs w:val="24"/>
        </w:rPr>
        <w:t>managing the recruitment process on our behalf.</w:t>
      </w:r>
      <w:r w:rsidR="007C331E">
        <w:rPr>
          <w:rFonts w:cs="Calibri"/>
          <w:sz w:val="24"/>
          <w:szCs w:val="24"/>
        </w:rPr>
        <w:t xml:space="preserve"> Please </w:t>
      </w:r>
      <w:r w:rsidR="003A6713">
        <w:rPr>
          <w:rFonts w:cs="Calibri"/>
          <w:sz w:val="24"/>
          <w:szCs w:val="24"/>
        </w:rPr>
        <w:t xml:space="preserve">email </w:t>
      </w:r>
      <w:r w:rsidR="007C331E">
        <w:rPr>
          <w:rFonts w:cs="Calibri"/>
          <w:sz w:val="24"/>
          <w:szCs w:val="24"/>
        </w:rPr>
        <w:t xml:space="preserve">Philippa </w:t>
      </w:r>
      <w:r w:rsidR="003A6713">
        <w:rPr>
          <w:rFonts w:cs="Calibri"/>
          <w:sz w:val="24"/>
          <w:szCs w:val="24"/>
        </w:rPr>
        <w:t xml:space="preserve">– </w:t>
      </w:r>
      <w:hyperlink r:id="rId11" w:history="1">
        <w:r w:rsidR="003A6713" w:rsidRPr="00F6702F">
          <w:rPr>
            <w:rStyle w:val="Hyperlink"/>
            <w:rFonts w:cs="Calibri"/>
            <w:sz w:val="24"/>
            <w:szCs w:val="24"/>
          </w:rPr>
          <w:t>philippa@charitypeople.co.uk</w:t>
        </w:r>
      </w:hyperlink>
      <w:r w:rsidR="003A6713">
        <w:rPr>
          <w:rFonts w:cs="Calibri"/>
          <w:sz w:val="24"/>
          <w:szCs w:val="24"/>
        </w:rPr>
        <w:t xml:space="preserve"> – with any questions.</w:t>
      </w:r>
    </w:p>
    <w:p w14:paraId="45FD172E" w14:textId="77777777" w:rsidR="00F32773" w:rsidRPr="0040258C" w:rsidRDefault="00F32773" w:rsidP="00B0712A">
      <w:pPr>
        <w:spacing w:after="0" w:line="240" w:lineRule="auto"/>
        <w:rPr>
          <w:rFonts w:cs="Calibri"/>
          <w:sz w:val="24"/>
          <w:szCs w:val="24"/>
        </w:rPr>
      </w:pPr>
    </w:p>
    <w:p w14:paraId="70AD69C9" w14:textId="07DAFF43" w:rsidR="00FE37B5" w:rsidRPr="0040258C" w:rsidRDefault="00B0712A" w:rsidP="00FE37B5">
      <w:pPr>
        <w:spacing w:after="0" w:line="240" w:lineRule="auto"/>
        <w:rPr>
          <w:rFonts w:cs="Calibri"/>
          <w:sz w:val="24"/>
          <w:szCs w:val="24"/>
        </w:rPr>
      </w:pPr>
      <w:r w:rsidRPr="0040258C">
        <w:rPr>
          <w:rFonts w:cs="Calibri"/>
          <w:sz w:val="24"/>
          <w:szCs w:val="24"/>
        </w:rPr>
        <w:t xml:space="preserve">To apply, please send a CV </w:t>
      </w:r>
      <w:r w:rsidR="006D2E31" w:rsidRPr="0040258C">
        <w:rPr>
          <w:rFonts w:cs="Calibri"/>
          <w:sz w:val="24"/>
          <w:szCs w:val="24"/>
        </w:rPr>
        <w:t xml:space="preserve">and </w:t>
      </w:r>
      <w:r w:rsidRPr="0040258C">
        <w:rPr>
          <w:rFonts w:cs="Calibri"/>
          <w:sz w:val="24"/>
          <w:szCs w:val="24"/>
        </w:rPr>
        <w:t xml:space="preserve">supporting statement answering the questions below to </w:t>
      </w:r>
      <w:r w:rsidR="007C331E">
        <w:rPr>
          <w:rFonts w:cs="Calibri"/>
          <w:sz w:val="24"/>
          <w:szCs w:val="24"/>
        </w:rPr>
        <w:t>philippa</w:t>
      </w:r>
      <w:r w:rsidRPr="0040258C">
        <w:rPr>
          <w:rFonts w:cs="Calibri"/>
          <w:sz w:val="24"/>
          <w:szCs w:val="24"/>
        </w:rPr>
        <w:t xml:space="preserve">@charitypeople.co.uk by </w:t>
      </w:r>
      <w:r w:rsidR="00FE37B5" w:rsidRPr="00016CCC">
        <w:rPr>
          <w:rFonts w:cs="Calibri"/>
          <w:b/>
          <w:bCs/>
          <w:sz w:val="24"/>
          <w:szCs w:val="24"/>
        </w:rPr>
        <w:t xml:space="preserve">9am on </w:t>
      </w:r>
      <w:r w:rsidR="00016CCC" w:rsidRPr="00016CCC">
        <w:rPr>
          <w:rFonts w:cs="Calibri"/>
          <w:b/>
          <w:bCs/>
          <w:sz w:val="24"/>
          <w:szCs w:val="24"/>
        </w:rPr>
        <w:t>Monday 20</w:t>
      </w:r>
      <w:r w:rsidR="00016CCC" w:rsidRPr="00016CCC">
        <w:rPr>
          <w:rFonts w:cs="Calibri"/>
          <w:b/>
          <w:bCs/>
          <w:sz w:val="24"/>
          <w:szCs w:val="24"/>
          <w:vertAlign w:val="superscript"/>
        </w:rPr>
        <w:t>th</w:t>
      </w:r>
      <w:r w:rsidR="00016CCC" w:rsidRPr="00016CCC">
        <w:rPr>
          <w:rFonts w:cs="Calibri"/>
          <w:b/>
          <w:bCs/>
          <w:sz w:val="24"/>
          <w:szCs w:val="24"/>
        </w:rPr>
        <w:t xml:space="preserve"> </w:t>
      </w:r>
      <w:r w:rsidR="00FE37B5" w:rsidRPr="00016CCC">
        <w:rPr>
          <w:rFonts w:cs="Calibri"/>
          <w:b/>
          <w:bCs/>
          <w:sz w:val="24"/>
          <w:szCs w:val="24"/>
        </w:rPr>
        <w:t>April 2026</w:t>
      </w:r>
    </w:p>
    <w:p w14:paraId="203F22F5" w14:textId="77777777" w:rsidR="0080418B" w:rsidRPr="0040258C" w:rsidRDefault="0080418B" w:rsidP="00B0712A">
      <w:pPr>
        <w:spacing w:after="0" w:line="240" w:lineRule="auto"/>
        <w:rPr>
          <w:rFonts w:cs="Calibri"/>
          <w:sz w:val="24"/>
          <w:szCs w:val="24"/>
        </w:rPr>
      </w:pPr>
    </w:p>
    <w:p w14:paraId="6E3AE2D8" w14:textId="03F6C32A" w:rsidR="0040258C" w:rsidRPr="0040258C" w:rsidRDefault="0040258C" w:rsidP="0040258C">
      <w:pPr>
        <w:spacing w:after="0" w:line="240" w:lineRule="auto"/>
        <w:rPr>
          <w:b/>
          <w:bCs/>
          <w:sz w:val="24"/>
          <w:szCs w:val="24"/>
        </w:rPr>
      </w:pPr>
      <w:r w:rsidRPr="00B34D0C">
        <w:rPr>
          <w:b/>
          <w:bCs/>
          <w:sz w:val="24"/>
          <w:szCs w:val="24"/>
        </w:rPr>
        <w:t xml:space="preserve">1. </w:t>
      </w:r>
      <w:r w:rsidRPr="0040258C">
        <w:rPr>
          <w:b/>
          <w:bCs/>
          <w:sz w:val="24"/>
          <w:szCs w:val="24"/>
        </w:rPr>
        <w:t>Strategic Leadership, Vision and Community Impact</w:t>
      </w:r>
      <w:r w:rsidRPr="0040258C">
        <w:rPr>
          <w:rFonts w:cs="Calibri"/>
          <w:sz w:val="24"/>
          <w:szCs w:val="24"/>
        </w:rPr>
        <w:t xml:space="preserve"> </w:t>
      </w:r>
      <w:r w:rsidR="00C3290D">
        <w:rPr>
          <w:rFonts w:cs="Calibri"/>
          <w:sz w:val="24"/>
          <w:szCs w:val="24"/>
        </w:rPr>
        <w:t>D</w:t>
      </w:r>
      <w:r w:rsidRPr="0040258C">
        <w:rPr>
          <w:rFonts w:cs="Calibri"/>
          <w:sz w:val="24"/>
          <w:szCs w:val="24"/>
        </w:rPr>
        <w:t>escribe how your experience and skills make you a suitable candidate for this leadership role in our arts and community venue (</w:t>
      </w:r>
      <w:r w:rsidR="00C3290D" w:rsidRPr="00016CCC">
        <w:rPr>
          <w:rFonts w:cs="Calibri"/>
          <w:sz w:val="24"/>
          <w:szCs w:val="24"/>
        </w:rPr>
        <w:t>u</w:t>
      </w:r>
      <w:r w:rsidRPr="00016CCC">
        <w:rPr>
          <w:rFonts w:cs="Calibri"/>
          <w:sz w:val="24"/>
          <w:szCs w:val="24"/>
        </w:rPr>
        <w:t>p</w:t>
      </w:r>
      <w:r w:rsidRPr="0040258C">
        <w:rPr>
          <w:rFonts w:cs="Calibri"/>
          <w:sz w:val="24"/>
          <w:szCs w:val="24"/>
        </w:rPr>
        <w:t xml:space="preserve"> to 500 words)</w:t>
      </w:r>
    </w:p>
    <w:p w14:paraId="641D6796" w14:textId="60F51188" w:rsidR="0040258C" w:rsidRPr="00B34D0C" w:rsidRDefault="0040258C" w:rsidP="0040258C">
      <w:pPr>
        <w:spacing w:after="0" w:line="240" w:lineRule="auto"/>
        <w:rPr>
          <w:rFonts w:cs="Calibri"/>
          <w:b/>
          <w:bCs/>
          <w:sz w:val="24"/>
          <w:szCs w:val="24"/>
        </w:rPr>
      </w:pPr>
      <w:r w:rsidRPr="00B34D0C">
        <w:rPr>
          <w:rFonts w:cs="Calibri"/>
          <w:b/>
          <w:bCs/>
          <w:sz w:val="24"/>
          <w:szCs w:val="24"/>
        </w:rPr>
        <w:t>2. Income Generation and Financial Sustainability</w:t>
      </w:r>
      <w:r w:rsidR="00C3290D">
        <w:rPr>
          <w:rFonts w:cs="Calibri"/>
          <w:sz w:val="24"/>
          <w:szCs w:val="24"/>
        </w:rPr>
        <w:t xml:space="preserve"> D</w:t>
      </w:r>
      <w:r w:rsidRPr="0040258C">
        <w:rPr>
          <w:rFonts w:cs="Calibri"/>
          <w:sz w:val="24"/>
          <w:szCs w:val="24"/>
        </w:rPr>
        <w:t xml:space="preserve">escribe </w:t>
      </w:r>
      <w:r w:rsidRPr="00B34D0C">
        <w:rPr>
          <w:rFonts w:cs="Calibri"/>
          <w:sz w:val="24"/>
          <w:szCs w:val="24"/>
        </w:rPr>
        <w:t>a successful income generation or fundraising strategy you have developed or led</w:t>
      </w:r>
      <w:r w:rsidR="00167C7F">
        <w:rPr>
          <w:rFonts w:cs="Calibri"/>
          <w:sz w:val="24"/>
          <w:szCs w:val="24"/>
        </w:rPr>
        <w:t xml:space="preserve"> </w:t>
      </w:r>
      <w:r w:rsidRPr="0040258C">
        <w:rPr>
          <w:rFonts w:cs="Calibri"/>
          <w:sz w:val="24"/>
          <w:szCs w:val="24"/>
        </w:rPr>
        <w:t>(</w:t>
      </w:r>
      <w:r w:rsidR="00167C7F">
        <w:rPr>
          <w:rFonts w:cs="Calibri"/>
          <w:sz w:val="24"/>
          <w:szCs w:val="24"/>
        </w:rPr>
        <w:t>u</w:t>
      </w:r>
      <w:r w:rsidRPr="0040258C">
        <w:rPr>
          <w:rFonts w:cs="Calibri"/>
          <w:sz w:val="24"/>
          <w:szCs w:val="24"/>
        </w:rPr>
        <w:t>p to 500 words)</w:t>
      </w:r>
    </w:p>
    <w:p w14:paraId="60AFD8B8" w14:textId="1491AC18" w:rsidR="0040258C" w:rsidRDefault="0040258C" w:rsidP="0040258C">
      <w:pPr>
        <w:spacing w:after="0" w:line="240" w:lineRule="auto"/>
        <w:rPr>
          <w:rFonts w:cs="Calibri"/>
          <w:sz w:val="24"/>
          <w:szCs w:val="24"/>
        </w:rPr>
      </w:pPr>
      <w:r w:rsidRPr="0040258C">
        <w:rPr>
          <w:rFonts w:cs="Calibri"/>
          <w:b/>
          <w:bCs/>
          <w:sz w:val="24"/>
          <w:szCs w:val="24"/>
        </w:rPr>
        <w:t>3. Operational Leadership, Culture and Partnership Working</w:t>
      </w:r>
      <w:r w:rsidR="00C3290D">
        <w:rPr>
          <w:rFonts w:cs="Calibri"/>
          <w:b/>
          <w:bCs/>
          <w:sz w:val="24"/>
          <w:szCs w:val="24"/>
        </w:rPr>
        <w:t xml:space="preserve"> </w:t>
      </w:r>
      <w:r w:rsidRPr="0040258C">
        <w:rPr>
          <w:rFonts w:cs="Calibri"/>
          <w:sz w:val="24"/>
          <w:szCs w:val="24"/>
        </w:rPr>
        <w:t xml:space="preserve">Explain </w:t>
      </w:r>
      <w:r w:rsidRPr="00B34D0C">
        <w:rPr>
          <w:rFonts w:cs="Calibri"/>
          <w:sz w:val="24"/>
          <w:szCs w:val="24"/>
        </w:rPr>
        <w:t>how you have previously created positive organisational culture, improved operational effectiveness, or built strategic partnerships</w:t>
      </w:r>
      <w:r w:rsidRPr="0040258C">
        <w:rPr>
          <w:rFonts w:cs="Calibri"/>
          <w:sz w:val="24"/>
          <w:szCs w:val="24"/>
        </w:rPr>
        <w:t xml:space="preserve"> in a similar organisation</w:t>
      </w:r>
      <w:r w:rsidRPr="00B34D0C">
        <w:rPr>
          <w:rFonts w:cs="Calibri"/>
          <w:sz w:val="24"/>
          <w:szCs w:val="24"/>
        </w:rPr>
        <w:t>. How did your leadership contribute to long</w:t>
      </w:r>
      <w:r w:rsidRPr="00B34D0C">
        <w:rPr>
          <w:rFonts w:cs="Calibri"/>
          <w:sz w:val="24"/>
          <w:szCs w:val="24"/>
        </w:rPr>
        <w:noBreakHyphen/>
        <w:t xml:space="preserve">term resilience and engagement? </w:t>
      </w:r>
      <w:r w:rsidRPr="0040258C">
        <w:rPr>
          <w:rFonts w:cs="Calibri"/>
          <w:sz w:val="24"/>
          <w:szCs w:val="24"/>
        </w:rPr>
        <w:t xml:space="preserve"> (Up to 500 words)</w:t>
      </w:r>
    </w:p>
    <w:p w14:paraId="77C2953B" w14:textId="77777777" w:rsidR="00365A44" w:rsidRDefault="00365A44" w:rsidP="00365A44">
      <w:pPr>
        <w:spacing w:after="0" w:line="240" w:lineRule="auto"/>
        <w:rPr>
          <w:rFonts w:cs="Calibri"/>
          <w:sz w:val="24"/>
          <w:szCs w:val="24"/>
        </w:rPr>
      </w:pPr>
    </w:p>
    <w:p w14:paraId="763F5C3D" w14:textId="6CC07ADA" w:rsidR="00365A44" w:rsidRPr="00365A44" w:rsidRDefault="00365A44" w:rsidP="0040258C">
      <w:pPr>
        <w:spacing w:after="0" w:line="240" w:lineRule="auto"/>
        <w:rPr>
          <w:rFonts w:cs="Calibri"/>
          <w:sz w:val="24"/>
          <w:szCs w:val="24"/>
        </w:rPr>
      </w:pPr>
      <w:r w:rsidRPr="00F577AD">
        <w:rPr>
          <w:rFonts w:cs="Calibri"/>
          <w:sz w:val="24"/>
          <w:szCs w:val="24"/>
        </w:rPr>
        <w:t>We want you to have every opportunity to demonstrate your skills, ability, and potential. Please inform us if you require any assistance or adjustment to help ensure the application process works for you.</w:t>
      </w:r>
    </w:p>
    <w:p w14:paraId="21A2E19C" w14:textId="77777777" w:rsidR="0080418B" w:rsidRPr="0040258C" w:rsidRDefault="0080418B" w:rsidP="00B0712A">
      <w:pPr>
        <w:spacing w:after="0" w:line="240" w:lineRule="auto"/>
        <w:rPr>
          <w:rFonts w:cs="Calibri"/>
          <w:sz w:val="24"/>
          <w:szCs w:val="24"/>
        </w:rPr>
      </w:pPr>
    </w:p>
    <w:p w14:paraId="6B9CB4BB" w14:textId="77777777" w:rsidR="00B0712A" w:rsidRPr="0040258C" w:rsidRDefault="00B0712A" w:rsidP="00B0712A">
      <w:pPr>
        <w:spacing w:after="0" w:line="240" w:lineRule="auto"/>
        <w:rPr>
          <w:rFonts w:cs="Calibri"/>
          <w:sz w:val="24"/>
          <w:szCs w:val="24"/>
        </w:rPr>
      </w:pPr>
      <w:r w:rsidRPr="0040258C">
        <w:rPr>
          <w:rFonts w:cs="Calibri"/>
          <w:sz w:val="24"/>
          <w:szCs w:val="24"/>
        </w:rPr>
        <w:t xml:space="preserve">Each candidate will be shortlisted based on merit, and interview and appointment </w:t>
      </w:r>
    </w:p>
    <w:p w14:paraId="75CE553A" w14:textId="77777777" w:rsidR="00B0712A" w:rsidRPr="0040258C" w:rsidRDefault="00B0712A" w:rsidP="00B0712A">
      <w:pPr>
        <w:spacing w:after="0" w:line="240" w:lineRule="auto"/>
        <w:rPr>
          <w:rFonts w:cs="Calibri"/>
          <w:sz w:val="24"/>
          <w:szCs w:val="24"/>
        </w:rPr>
      </w:pPr>
      <w:r w:rsidRPr="0040258C">
        <w:rPr>
          <w:rFonts w:cs="Calibri"/>
          <w:sz w:val="24"/>
          <w:szCs w:val="24"/>
        </w:rPr>
        <w:t xml:space="preserve">selection will be strictly based on the agreed selection criteria. The Equality Act 2010 </w:t>
      </w:r>
    </w:p>
    <w:p w14:paraId="07A89679" w14:textId="77777777" w:rsidR="00B0712A" w:rsidRPr="0040258C" w:rsidRDefault="00B0712A" w:rsidP="00B0712A">
      <w:pPr>
        <w:spacing w:after="0" w:line="240" w:lineRule="auto"/>
        <w:rPr>
          <w:rFonts w:cs="Calibri"/>
          <w:sz w:val="24"/>
          <w:szCs w:val="24"/>
        </w:rPr>
      </w:pPr>
      <w:r w:rsidRPr="0040258C">
        <w:rPr>
          <w:rFonts w:cs="Calibri"/>
          <w:sz w:val="24"/>
          <w:szCs w:val="24"/>
        </w:rPr>
        <w:t xml:space="preserve">permits reasonable adjustments that may give preferential treatment to an individual </w:t>
      </w:r>
    </w:p>
    <w:p w14:paraId="69A151EF" w14:textId="77777777" w:rsidR="00B0712A" w:rsidRPr="0040258C" w:rsidRDefault="00B0712A" w:rsidP="00B0712A">
      <w:pPr>
        <w:spacing w:after="0" w:line="240" w:lineRule="auto"/>
        <w:rPr>
          <w:rFonts w:cs="Calibri"/>
          <w:sz w:val="24"/>
          <w:szCs w:val="24"/>
        </w:rPr>
      </w:pPr>
      <w:r w:rsidRPr="0040258C">
        <w:rPr>
          <w:rFonts w:cs="Calibri"/>
          <w:sz w:val="24"/>
          <w:szCs w:val="24"/>
        </w:rPr>
        <w:t>with a disability.</w:t>
      </w:r>
    </w:p>
    <w:p w14:paraId="5A6A6D5F" w14:textId="77777777" w:rsidR="0080418B" w:rsidRPr="0040258C" w:rsidRDefault="0080418B" w:rsidP="00B0712A">
      <w:pPr>
        <w:spacing w:after="0" w:line="240" w:lineRule="auto"/>
        <w:rPr>
          <w:rFonts w:cs="Calibri"/>
          <w:sz w:val="24"/>
          <w:szCs w:val="24"/>
        </w:rPr>
      </w:pPr>
    </w:p>
    <w:p w14:paraId="6CD11D95" w14:textId="77777777" w:rsidR="00B0712A" w:rsidRPr="0040258C" w:rsidRDefault="00B0712A" w:rsidP="00B0712A">
      <w:pPr>
        <w:spacing w:after="0" w:line="240" w:lineRule="auto"/>
        <w:rPr>
          <w:rFonts w:cs="Calibri"/>
          <w:sz w:val="24"/>
          <w:szCs w:val="24"/>
        </w:rPr>
      </w:pPr>
      <w:r w:rsidRPr="0040258C">
        <w:rPr>
          <w:rFonts w:cs="Calibri"/>
          <w:sz w:val="24"/>
          <w:szCs w:val="24"/>
        </w:rPr>
        <w:t>To monitor how effective this will be, we request that all candidates complete an EDI</w:t>
      </w:r>
    </w:p>
    <w:p w14:paraId="2D68BC37" w14:textId="02642D23" w:rsidR="00B0712A" w:rsidRPr="0040258C" w:rsidRDefault="00B0712A" w:rsidP="00B0712A">
      <w:pPr>
        <w:spacing w:after="0" w:line="240" w:lineRule="auto"/>
        <w:rPr>
          <w:rFonts w:cs="Calibri"/>
          <w:sz w:val="24"/>
          <w:szCs w:val="24"/>
        </w:rPr>
      </w:pPr>
      <w:r w:rsidRPr="0040258C">
        <w:rPr>
          <w:rFonts w:cs="Calibri"/>
          <w:sz w:val="24"/>
          <w:szCs w:val="24"/>
        </w:rPr>
        <w:t xml:space="preserve">monitoring form </w:t>
      </w:r>
      <w:r w:rsidR="00094B65" w:rsidRPr="0040258C">
        <w:rPr>
          <w:rFonts w:cs="Calibri"/>
          <w:sz w:val="24"/>
          <w:szCs w:val="24"/>
        </w:rPr>
        <w:t xml:space="preserve">(insert link) </w:t>
      </w:r>
      <w:r w:rsidRPr="0040258C">
        <w:rPr>
          <w:rFonts w:cs="Calibri"/>
          <w:sz w:val="24"/>
          <w:szCs w:val="24"/>
        </w:rPr>
        <w:t>which will give us a detailed breakdown of the candidates who apply.</w:t>
      </w:r>
    </w:p>
    <w:p w14:paraId="5E9991AC" w14:textId="77777777" w:rsidR="0080418B" w:rsidRPr="0040258C" w:rsidRDefault="0080418B" w:rsidP="00B0712A">
      <w:pPr>
        <w:spacing w:after="0" w:line="240" w:lineRule="auto"/>
        <w:rPr>
          <w:rFonts w:cs="Calibri"/>
          <w:sz w:val="24"/>
          <w:szCs w:val="24"/>
        </w:rPr>
      </w:pPr>
    </w:p>
    <w:p w14:paraId="260950CA" w14:textId="77777777" w:rsidR="00B0712A" w:rsidRPr="0040258C" w:rsidRDefault="00B0712A" w:rsidP="00B0712A">
      <w:pPr>
        <w:spacing w:after="0" w:line="240" w:lineRule="auto"/>
        <w:rPr>
          <w:rFonts w:cs="Calibri"/>
          <w:b/>
          <w:bCs/>
          <w:sz w:val="24"/>
          <w:szCs w:val="24"/>
        </w:rPr>
      </w:pPr>
      <w:r w:rsidRPr="0040258C">
        <w:rPr>
          <w:rFonts w:cs="Calibri"/>
          <w:b/>
          <w:bCs/>
          <w:sz w:val="24"/>
          <w:szCs w:val="24"/>
        </w:rPr>
        <w:t>Timeline</w:t>
      </w:r>
    </w:p>
    <w:p w14:paraId="4E6D21CF" w14:textId="1E546096" w:rsidR="00B0712A" w:rsidRPr="00FE37B5" w:rsidRDefault="00B0712A" w:rsidP="00B0712A">
      <w:pPr>
        <w:spacing w:after="0" w:line="240" w:lineRule="auto"/>
        <w:rPr>
          <w:rFonts w:cs="Calibri"/>
          <w:sz w:val="24"/>
          <w:szCs w:val="24"/>
        </w:rPr>
      </w:pPr>
      <w:r w:rsidRPr="0040258C">
        <w:rPr>
          <w:rFonts w:cs="Calibri"/>
          <w:b/>
          <w:bCs/>
          <w:sz w:val="24"/>
          <w:szCs w:val="24"/>
        </w:rPr>
        <w:t>Closing date</w:t>
      </w:r>
      <w:r w:rsidR="00016CCC">
        <w:rPr>
          <w:rFonts w:cs="Calibri"/>
          <w:b/>
          <w:bCs/>
          <w:sz w:val="24"/>
          <w:szCs w:val="24"/>
        </w:rPr>
        <w:t xml:space="preserve"> for application</w:t>
      </w:r>
      <w:r w:rsidRPr="0040258C">
        <w:rPr>
          <w:rFonts w:cs="Calibri"/>
          <w:b/>
          <w:bCs/>
          <w:sz w:val="24"/>
          <w:szCs w:val="24"/>
        </w:rPr>
        <w:t xml:space="preserve">: </w:t>
      </w:r>
      <w:r w:rsidR="000D0006" w:rsidRPr="00016CCC">
        <w:rPr>
          <w:rFonts w:cs="Calibri"/>
          <w:b/>
          <w:bCs/>
          <w:sz w:val="24"/>
          <w:szCs w:val="24"/>
        </w:rPr>
        <w:t xml:space="preserve">9am on </w:t>
      </w:r>
      <w:r w:rsidR="00635E0A">
        <w:rPr>
          <w:rFonts w:cs="Calibri"/>
          <w:b/>
          <w:bCs/>
          <w:sz w:val="24"/>
          <w:szCs w:val="24"/>
        </w:rPr>
        <w:t>Monday 20</w:t>
      </w:r>
      <w:r w:rsidR="00635E0A" w:rsidRPr="00635E0A">
        <w:rPr>
          <w:rFonts w:cs="Calibri"/>
          <w:b/>
          <w:bCs/>
          <w:sz w:val="24"/>
          <w:szCs w:val="24"/>
          <w:vertAlign w:val="superscript"/>
        </w:rPr>
        <w:t>th</w:t>
      </w:r>
      <w:r w:rsidRPr="00016CCC">
        <w:rPr>
          <w:rFonts w:cs="Calibri"/>
          <w:b/>
          <w:bCs/>
          <w:sz w:val="24"/>
          <w:szCs w:val="24"/>
        </w:rPr>
        <w:t xml:space="preserve"> </w:t>
      </w:r>
      <w:r w:rsidR="00C14387">
        <w:rPr>
          <w:rFonts w:cs="Calibri"/>
          <w:b/>
          <w:bCs/>
          <w:sz w:val="24"/>
          <w:szCs w:val="24"/>
        </w:rPr>
        <w:t xml:space="preserve">April </w:t>
      </w:r>
      <w:r w:rsidR="000D0006" w:rsidRPr="00016CCC">
        <w:rPr>
          <w:rFonts w:cs="Calibri"/>
          <w:b/>
          <w:bCs/>
          <w:sz w:val="24"/>
          <w:szCs w:val="24"/>
        </w:rPr>
        <w:t>2026</w:t>
      </w:r>
    </w:p>
    <w:p w14:paraId="0970621C" w14:textId="015A0C5D" w:rsidR="00B0712A" w:rsidRPr="00C3290D" w:rsidRDefault="003A7607" w:rsidP="00B0712A">
      <w:pPr>
        <w:spacing w:after="0" w:line="240" w:lineRule="auto"/>
        <w:rPr>
          <w:rFonts w:cs="Calibri"/>
          <w:i/>
          <w:iCs/>
          <w:sz w:val="24"/>
          <w:szCs w:val="24"/>
        </w:rPr>
      </w:pPr>
      <w:r w:rsidRPr="00FE37B5">
        <w:rPr>
          <w:rFonts w:cs="Calibri"/>
          <w:b/>
          <w:bCs/>
          <w:sz w:val="24"/>
          <w:szCs w:val="24"/>
        </w:rPr>
        <w:t xml:space="preserve">Interviews: </w:t>
      </w:r>
      <w:r w:rsidR="00016CCC">
        <w:rPr>
          <w:rFonts w:cs="Calibri"/>
          <w:b/>
          <w:bCs/>
          <w:sz w:val="24"/>
          <w:szCs w:val="24"/>
        </w:rPr>
        <w:t>Friday 1</w:t>
      </w:r>
      <w:r w:rsidR="00016CCC" w:rsidRPr="00016CCC">
        <w:rPr>
          <w:rFonts w:cs="Calibri"/>
          <w:b/>
          <w:bCs/>
          <w:sz w:val="24"/>
          <w:szCs w:val="24"/>
          <w:vertAlign w:val="superscript"/>
        </w:rPr>
        <w:t>st</w:t>
      </w:r>
      <w:r w:rsidR="00016CCC">
        <w:rPr>
          <w:rFonts w:cs="Calibri"/>
          <w:b/>
          <w:bCs/>
          <w:sz w:val="24"/>
          <w:szCs w:val="24"/>
        </w:rPr>
        <w:t xml:space="preserve"> May 2026</w:t>
      </w:r>
    </w:p>
    <w:p w14:paraId="337AD57D" w14:textId="77777777" w:rsidR="00DC067E" w:rsidRPr="0040258C" w:rsidRDefault="00DC067E" w:rsidP="00BD70B1">
      <w:pPr>
        <w:spacing w:after="0" w:line="240" w:lineRule="auto"/>
        <w:rPr>
          <w:rFonts w:cs="Calibri"/>
          <w:sz w:val="24"/>
          <w:szCs w:val="24"/>
        </w:rPr>
      </w:pPr>
    </w:p>
    <w:p w14:paraId="0EA00710" w14:textId="77777777" w:rsidR="00893BF0" w:rsidRPr="0040258C" w:rsidRDefault="00893BF0" w:rsidP="00BD70B1">
      <w:pPr>
        <w:spacing w:after="0" w:line="240" w:lineRule="auto"/>
        <w:rPr>
          <w:rFonts w:cs="Calibri"/>
          <w:sz w:val="24"/>
          <w:szCs w:val="24"/>
        </w:rPr>
      </w:pPr>
    </w:p>
    <w:sectPr w:rsidR="00893BF0" w:rsidRPr="0040258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23988" w14:textId="77777777" w:rsidR="00413299" w:rsidRDefault="00413299" w:rsidP="00DB4FEE">
      <w:pPr>
        <w:spacing w:after="0" w:line="240" w:lineRule="auto"/>
      </w:pPr>
      <w:r>
        <w:separator/>
      </w:r>
    </w:p>
  </w:endnote>
  <w:endnote w:type="continuationSeparator" w:id="0">
    <w:p w14:paraId="0851A974" w14:textId="77777777" w:rsidR="00413299" w:rsidRDefault="00413299" w:rsidP="00DB4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272480"/>
      <w:docPartObj>
        <w:docPartGallery w:val="Page Numbers (Bottom of Page)"/>
        <w:docPartUnique/>
      </w:docPartObj>
    </w:sdtPr>
    <w:sdtEndPr>
      <w:rPr>
        <w:noProof/>
      </w:rPr>
    </w:sdtEndPr>
    <w:sdtContent>
      <w:p w14:paraId="3C10ECBF" w14:textId="56B11985" w:rsidR="008961D4" w:rsidRDefault="008961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14BD0F" w14:textId="77777777" w:rsidR="00DB4FEE" w:rsidRDefault="00DB4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E2344" w14:textId="77777777" w:rsidR="00413299" w:rsidRDefault="00413299" w:rsidP="00DB4FEE">
      <w:pPr>
        <w:spacing w:after="0" w:line="240" w:lineRule="auto"/>
      </w:pPr>
      <w:r>
        <w:separator/>
      </w:r>
    </w:p>
  </w:footnote>
  <w:footnote w:type="continuationSeparator" w:id="0">
    <w:p w14:paraId="707F7160" w14:textId="77777777" w:rsidR="00413299" w:rsidRDefault="00413299" w:rsidP="00DB4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488E8" w14:textId="54B29DA1" w:rsidR="00DB4FEE" w:rsidRDefault="00DB4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4647"/>
    <w:multiLevelType w:val="hybridMultilevel"/>
    <w:tmpl w:val="090EB666"/>
    <w:lvl w:ilvl="0" w:tplc="3C04F16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86B5D"/>
    <w:multiLevelType w:val="hybridMultilevel"/>
    <w:tmpl w:val="4290D8F4"/>
    <w:lvl w:ilvl="0" w:tplc="3D74D75C">
      <w:numFmt w:val="bullet"/>
      <w:lvlText w:val="-"/>
      <w:lvlJc w:val="left"/>
      <w:pPr>
        <w:ind w:left="1080" w:hanging="360"/>
      </w:pPr>
      <w:rPr>
        <w:rFonts w:ascii="Aptos" w:eastAsia="Times New Roman" w:hAnsi="Aptos"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112834"/>
    <w:multiLevelType w:val="multilevel"/>
    <w:tmpl w:val="2CA0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A4F8B"/>
    <w:multiLevelType w:val="hybridMultilevel"/>
    <w:tmpl w:val="3C60C1BA"/>
    <w:lvl w:ilvl="0" w:tplc="08090001">
      <w:start w:val="1"/>
      <w:numFmt w:val="bullet"/>
      <w:lvlText w:val=""/>
      <w:lvlJc w:val="left"/>
      <w:pPr>
        <w:ind w:left="720" w:hanging="360"/>
      </w:pPr>
      <w:rPr>
        <w:rFonts w:ascii="Symbol" w:hAnsi="Symbol" w:hint="default"/>
      </w:rPr>
    </w:lvl>
    <w:lvl w:ilvl="1" w:tplc="570824C0">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633353"/>
    <w:multiLevelType w:val="hybridMultilevel"/>
    <w:tmpl w:val="4E3EF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680C22"/>
    <w:multiLevelType w:val="hybridMultilevel"/>
    <w:tmpl w:val="85547CE0"/>
    <w:lvl w:ilvl="0" w:tplc="217620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525800"/>
    <w:multiLevelType w:val="hybridMultilevel"/>
    <w:tmpl w:val="75FA7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C31D1"/>
    <w:multiLevelType w:val="hybridMultilevel"/>
    <w:tmpl w:val="EC423B12"/>
    <w:lvl w:ilvl="0" w:tplc="1476656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EA052F"/>
    <w:multiLevelType w:val="hybridMultilevel"/>
    <w:tmpl w:val="387A2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D906F3"/>
    <w:multiLevelType w:val="multilevel"/>
    <w:tmpl w:val="9722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0467D9"/>
    <w:multiLevelType w:val="hybridMultilevel"/>
    <w:tmpl w:val="705CF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3A6C44"/>
    <w:multiLevelType w:val="hybridMultilevel"/>
    <w:tmpl w:val="53147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CE0D78"/>
    <w:multiLevelType w:val="hybridMultilevel"/>
    <w:tmpl w:val="955A0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AD61C7"/>
    <w:multiLevelType w:val="hybridMultilevel"/>
    <w:tmpl w:val="F6A01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06334A"/>
    <w:multiLevelType w:val="hybridMultilevel"/>
    <w:tmpl w:val="B0C4D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CF2E24"/>
    <w:multiLevelType w:val="hybridMultilevel"/>
    <w:tmpl w:val="79D0B67E"/>
    <w:lvl w:ilvl="0" w:tplc="08090001">
      <w:start w:val="1"/>
      <w:numFmt w:val="bullet"/>
      <w:lvlText w:val=""/>
      <w:lvlJc w:val="left"/>
      <w:pPr>
        <w:ind w:left="720" w:hanging="360"/>
      </w:pPr>
      <w:rPr>
        <w:rFonts w:ascii="Symbol" w:hAnsi="Symbol" w:hint="default"/>
      </w:rPr>
    </w:lvl>
    <w:lvl w:ilvl="1" w:tplc="FC863AD2">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66633C"/>
    <w:multiLevelType w:val="hybridMultilevel"/>
    <w:tmpl w:val="935A8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B50B86"/>
    <w:multiLevelType w:val="hybridMultilevel"/>
    <w:tmpl w:val="6B54CD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EE20FA"/>
    <w:multiLevelType w:val="hybridMultilevel"/>
    <w:tmpl w:val="28A6D6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8425352">
    <w:abstractNumId w:val="14"/>
  </w:num>
  <w:num w:numId="2" w16cid:durableId="1305619593">
    <w:abstractNumId w:val="6"/>
  </w:num>
  <w:num w:numId="3" w16cid:durableId="463813710">
    <w:abstractNumId w:val="13"/>
  </w:num>
  <w:num w:numId="4" w16cid:durableId="486361738">
    <w:abstractNumId w:val="16"/>
  </w:num>
  <w:num w:numId="5" w16cid:durableId="407774343">
    <w:abstractNumId w:val="7"/>
  </w:num>
  <w:num w:numId="6" w16cid:durableId="1086147389">
    <w:abstractNumId w:val="4"/>
  </w:num>
  <w:num w:numId="7" w16cid:durableId="1228296116">
    <w:abstractNumId w:val="17"/>
  </w:num>
  <w:num w:numId="8" w16cid:durableId="329255614">
    <w:abstractNumId w:val="15"/>
  </w:num>
  <w:num w:numId="9" w16cid:durableId="914583796">
    <w:abstractNumId w:val="0"/>
  </w:num>
  <w:num w:numId="10" w16cid:durableId="236938864">
    <w:abstractNumId w:val="5"/>
  </w:num>
  <w:num w:numId="11" w16cid:durableId="1813599335">
    <w:abstractNumId w:val="8"/>
  </w:num>
  <w:num w:numId="12" w16cid:durableId="210266623">
    <w:abstractNumId w:val="3"/>
  </w:num>
  <w:num w:numId="13" w16cid:durableId="469441566">
    <w:abstractNumId w:val="18"/>
  </w:num>
  <w:num w:numId="14" w16cid:durableId="1274089450">
    <w:abstractNumId w:val="12"/>
  </w:num>
  <w:num w:numId="15" w16cid:durableId="1136411760">
    <w:abstractNumId w:val="10"/>
  </w:num>
  <w:num w:numId="16" w16cid:durableId="1565530885">
    <w:abstractNumId w:val="11"/>
  </w:num>
  <w:num w:numId="17" w16cid:durableId="858196542">
    <w:abstractNumId w:val="1"/>
  </w:num>
  <w:num w:numId="18" w16cid:durableId="306475929">
    <w:abstractNumId w:val="2"/>
  </w:num>
  <w:num w:numId="19" w16cid:durableId="16465494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2EA"/>
    <w:rsid w:val="00000578"/>
    <w:rsid w:val="00000B27"/>
    <w:rsid w:val="000017D4"/>
    <w:rsid w:val="000115F6"/>
    <w:rsid w:val="000128F4"/>
    <w:rsid w:val="000138D9"/>
    <w:rsid w:val="000151D7"/>
    <w:rsid w:val="00016762"/>
    <w:rsid w:val="00016CCC"/>
    <w:rsid w:val="0001766B"/>
    <w:rsid w:val="000229B3"/>
    <w:rsid w:val="0002333E"/>
    <w:rsid w:val="00026E64"/>
    <w:rsid w:val="00027EA7"/>
    <w:rsid w:val="000305EB"/>
    <w:rsid w:val="00033D47"/>
    <w:rsid w:val="00035989"/>
    <w:rsid w:val="000370FD"/>
    <w:rsid w:val="00037434"/>
    <w:rsid w:val="00041E56"/>
    <w:rsid w:val="00050218"/>
    <w:rsid w:val="000517F5"/>
    <w:rsid w:val="0005318D"/>
    <w:rsid w:val="0006028B"/>
    <w:rsid w:val="0006588D"/>
    <w:rsid w:val="00071C3A"/>
    <w:rsid w:val="00073217"/>
    <w:rsid w:val="00077E52"/>
    <w:rsid w:val="000846AD"/>
    <w:rsid w:val="000878F0"/>
    <w:rsid w:val="00094B65"/>
    <w:rsid w:val="000A1C8F"/>
    <w:rsid w:val="000A4222"/>
    <w:rsid w:val="000A4D4F"/>
    <w:rsid w:val="000B2685"/>
    <w:rsid w:val="000B777B"/>
    <w:rsid w:val="000C0C11"/>
    <w:rsid w:val="000C0EE6"/>
    <w:rsid w:val="000C27EF"/>
    <w:rsid w:val="000C6FD1"/>
    <w:rsid w:val="000D0006"/>
    <w:rsid w:val="000D44E0"/>
    <w:rsid w:val="000F30DB"/>
    <w:rsid w:val="00101184"/>
    <w:rsid w:val="00103F25"/>
    <w:rsid w:val="00110750"/>
    <w:rsid w:val="00112A78"/>
    <w:rsid w:val="001154BC"/>
    <w:rsid w:val="00116AC3"/>
    <w:rsid w:val="00116BE1"/>
    <w:rsid w:val="00117326"/>
    <w:rsid w:val="00121066"/>
    <w:rsid w:val="00130257"/>
    <w:rsid w:val="00133294"/>
    <w:rsid w:val="00134756"/>
    <w:rsid w:val="00136826"/>
    <w:rsid w:val="00141F18"/>
    <w:rsid w:val="001442EA"/>
    <w:rsid w:val="00145245"/>
    <w:rsid w:val="00155D8F"/>
    <w:rsid w:val="00162F25"/>
    <w:rsid w:val="0016438D"/>
    <w:rsid w:val="00167C7F"/>
    <w:rsid w:val="0018263A"/>
    <w:rsid w:val="00183714"/>
    <w:rsid w:val="00184A8E"/>
    <w:rsid w:val="00190DFF"/>
    <w:rsid w:val="001925D7"/>
    <w:rsid w:val="0019405A"/>
    <w:rsid w:val="001A129B"/>
    <w:rsid w:val="001A383A"/>
    <w:rsid w:val="001B01B5"/>
    <w:rsid w:val="001B06CD"/>
    <w:rsid w:val="001B1488"/>
    <w:rsid w:val="001B5B9D"/>
    <w:rsid w:val="001B6FDE"/>
    <w:rsid w:val="001C6A1C"/>
    <w:rsid w:val="001C70EE"/>
    <w:rsid w:val="001C7711"/>
    <w:rsid w:val="001D0F4A"/>
    <w:rsid w:val="001D326D"/>
    <w:rsid w:val="001D5492"/>
    <w:rsid w:val="001D68CB"/>
    <w:rsid w:val="001D7759"/>
    <w:rsid w:val="001E14F7"/>
    <w:rsid w:val="001E2C8E"/>
    <w:rsid w:val="001E7AF8"/>
    <w:rsid w:val="001F0930"/>
    <w:rsid w:val="001F180A"/>
    <w:rsid w:val="001F228D"/>
    <w:rsid w:val="001F4FF3"/>
    <w:rsid w:val="002029FB"/>
    <w:rsid w:val="002040A0"/>
    <w:rsid w:val="00205BB3"/>
    <w:rsid w:val="00205BCD"/>
    <w:rsid w:val="00223321"/>
    <w:rsid w:val="00223B16"/>
    <w:rsid w:val="00223B96"/>
    <w:rsid w:val="00223F11"/>
    <w:rsid w:val="0023026A"/>
    <w:rsid w:val="0023261B"/>
    <w:rsid w:val="00234C3D"/>
    <w:rsid w:val="002368F6"/>
    <w:rsid w:val="00246380"/>
    <w:rsid w:val="00247D0E"/>
    <w:rsid w:val="002538B1"/>
    <w:rsid w:val="00272D37"/>
    <w:rsid w:val="00274730"/>
    <w:rsid w:val="002757E0"/>
    <w:rsid w:val="002773DD"/>
    <w:rsid w:val="002773E6"/>
    <w:rsid w:val="00277D5C"/>
    <w:rsid w:val="00282195"/>
    <w:rsid w:val="00284183"/>
    <w:rsid w:val="00284D05"/>
    <w:rsid w:val="00291571"/>
    <w:rsid w:val="002918A3"/>
    <w:rsid w:val="00292462"/>
    <w:rsid w:val="002955C5"/>
    <w:rsid w:val="002A1621"/>
    <w:rsid w:val="002A2A2E"/>
    <w:rsid w:val="002A3EA8"/>
    <w:rsid w:val="002B0F43"/>
    <w:rsid w:val="002B76CD"/>
    <w:rsid w:val="002C29FF"/>
    <w:rsid w:val="002C30F2"/>
    <w:rsid w:val="002C3890"/>
    <w:rsid w:val="002C3D2D"/>
    <w:rsid w:val="002C3DB4"/>
    <w:rsid w:val="002C5BB1"/>
    <w:rsid w:val="002D1C12"/>
    <w:rsid w:val="002D296C"/>
    <w:rsid w:val="002D52E4"/>
    <w:rsid w:val="002E1426"/>
    <w:rsid w:val="002E2BD1"/>
    <w:rsid w:val="002F0186"/>
    <w:rsid w:val="002F1EB5"/>
    <w:rsid w:val="002F449B"/>
    <w:rsid w:val="00301FFD"/>
    <w:rsid w:val="00312421"/>
    <w:rsid w:val="003347F7"/>
    <w:rsid w:val="00341A3D"/>
    <w:rsid w:val="00341A83"/>
    <w:rsid w:val="00341FA4"/>
    <w:rsid w:val="003457A0"/>
    <w:rsid w:val="00351B97"/>
    <w:rsid w:val="0036543B"/>
    <w:rsid w:val="00365A44"/>
    <w:rsid w:val="00366A31"/>
    <w:rsid w:val="00375F07"/>
    <w:rsid w:val="003804FA"/>
    <w:rsid w:val="00382422"/>
    <w:rsid w:val="00382637"/>
    <w:rsid w:val="00384A81"/>
    <w:rsid w:val="0039071E"/>
    <w:rsid w:val="00392C4D"/>
    <w:rsid w:val="00395008"/>
    <w:rsid w:val="003A16EF"/>
    <w:rsid w:val="003A2325"/>
    <w:rsid w:val="003A2873"/>
    <w:rsid w:val="003A29BB"/>
    <w:rsid w:val="003A6713"/>
    <w:rsid w:val="003A7607"/>
    <w:rsid w:val="003C3B84"/>
    <w:rsid w:val="003D1D34"/>
    <w:rsid w:val="003D1F2B"/>
    <w:rsid w:val="003D3C38"/>
    <w:rsid w:val="003D6FAA"/>
    <w:rsid w:val="003E25A4"/>
    <w:rsid w:val="003E4758"/>
    <w:rsid w:val="003E762C"/>
    <w:rsid w:val="003F2E30"/>
    <w:rsid w:val="003F364A"/>
    <w:rsid w:val="003F4003"/>
    <w:rsid w:val="003F6EC9"/>
    <w:rsid w:val="003F79A2"/>
    <w:rsid w:val="0040258C"/>
    <w:rsid w:val="00403B7C"/>
    <w:rsid w:val="00407B1F"/>
    <w:rsid w:val="00413299"/>
    <w:rsid w:val="00421612"/>
    <w:rsid w:val="004261A5"/>
    <w:rsid w:val="00427317"/>
    <w:rsid w:val="004314E8"/>
    <w:rsid w:val="004329A7"/>
    <w:rsid w:val="004374A9"/>
    <w:rsid w:val="004422A1"/>
    <w:rsid w:val="004425E8"/>
    <w:rsid w:val="004433F3"/>
    <w:rsid w:val="004447E3"/>
    <w:rsid w:val="00445541"/>
    <w:rsid w:val="0044675C"/>
    <w:rsid w:val="00451FCC"/>
    <w:rsid w:val="00452742"/>
    <w:rsid w:val="00452B6A"/>
    <w:rsid w:val="00453BCD"/>
    <w:rsid w:val="00462231"/>
    <w:rsid w:val="00462DDC"/>
    <w:rsid w:val="00463EE1"/>
    <w:rsid w:val="00474831"/>
    <w:rsid w:val="00485808"/>
    <w:rsid w:val="00487997"/>
    <w:rsid w:val="00491C37"/>
    <w:rsid w:val="004951FF"/>
    <w:rsid w:val="00496491"/>
    <w:rsid w:val="004A2DFF"/>
    <w:rsid w:val="004A331F"/>
    <w:rsid w:val="004A4246"/>
    <w:rsid w:val="004A5273"/>
    <w:rsid w:val="004A5A58"/>
    <w:rsid w:val="004B3584"/>
    <w:rsid w:val="004C1E3C"/>
    <w:rsid w:val="004C7A9D"/>
    <w:rsid w:val="004C7B0F"/>
    <w:rsid w:val="004E39B0"/>
    <w:rsid w:val="004E434E"/>
    <w:rsid w:val="004F12EF"/>
    <w:rsid w:val="004F4772"/>
    <w:rsid w:val="004F55E7"/>
    <w:rsid w:val="00503F89"/>
    <w:rsid w:val="00506203"/>
    <w:rsid w:val="0051703E"/>
    <w:rsid w:val="00521CB8"/>
    <w:rsid w:val="00522B3F"/>
    <w:rsid w:val="00523A0C"/>
    <w:rsid w:val="005250D2"/>
    <w:rsid w:val="00527B6D"/>
    <w:rsid w:val="00532C59"/>
    <w:rsid w:val="00535B74"/>
    <w:rsid w:val="00554146"/>
    <w:rsid w:val="0056205B"/>
    <w:rsid w:val="005755A1"/>
    <w:rsid w:val="005778D7"/>
    <w:rsid w:val="005835DC"/>
    <w:rsid w:val="0058733F"/>
    <w:rsid w:val="00591201"/>
    <w:rsid w:val="00596FA4"/>
    <w:rsid w:val="005A494F"/>
    <w:rsid w:val="005B0343"/>
    <w:rsid w:val="005B0DE1"/>
    <w:rsid w:val="005B3496"/>
    <w:rsid w:val="005B3720"/>
    <w:rsid w:val="005B47D3"/>
    <w:rsid w:val="005B7725"/>
    <w:rsid w:val="005C0E1F"/>
    <w:rsid w:val="005C1150"/>
    <w:rsid w:val="005D02CB"/>
    <w:rsid w:val="005D29F3"/>
    <w:rsid w:val="005D4F10"/>
    <w:rsid w:val="005E0D88"/>
    <w:rsid w:val="005E2BE7"/>
    <w:rsid w:val="005E45D7"/>
    <w:rsid w:val="005E46A2"/>
    <w:rsid w:val="005F2B13"/>
    <w:rsid w:val="005F54C3"/>
    <w:rsid w:val="005F5E44"/>
    <w:rsid w:val="006008B5"/>
    <w:rsid w:val="0060229E"/>
    <w:rsid w:val="006038FD"/>
    <w:rsid w:val="00605295"/>
    <w:rsid w:val="00605B65"/>
    <w:rsid w:val="0061703C"/>
    <w:rsid w:val="0062145A"/>
    <w:rsid w:val="00621C31"/>
    <w:rsid w:val="00623768"/>
    <w:rsid w:val="00631882"/>
    <w:rsid w:val="00635E0A"/>
    <w:rsid w:val="0063691A"/>
    <w:rsid w:val="0063746B"/>
    <w:rsid w:val="0065105C"/>
    <w:rsid w:val="00651D7D"/>
    <w:rsid w:val="006541D6"/>
    <w:rsid w:val="00661C0C"/>
    <w:rsid w:val="006633DB"/>
    <w:rsid w:val="006655F2"/>
    <w:rsid w:val="0067435F"/>
    <w:rsid w:val="00691577"/>
    <w:rsid w:val="00692B49"/>
    <w:rsid w:val="00694149"/>
    <w:rsid w:val="0069444E"/>
    <w:rsid w:val="006A3F4F"/>
    <w:rsid w:val="006A6837"/>
    <w:rsid w:val="006B2BF7"/>
    <w:rsid w:val="006B561B"/>
    <w:rsid w:val="006C18E0"/>
    <w:rsid w:val="006C2B82"/>
    <w:rsid w:val="006C3770"/>
    <w:rsid w:val="006C3F3F"/>
    <w:rsid w:val="006C7787"/>
    <w:rsid w:val="006D2E2A"/>
    <w:rsid w:val="006D2E31"/>
    <w:rsid w:val="006D76F4"/>
    <w:rsid w:val="006D7EF0"/>
    <w:rsid w:val="006E435C"/>
    <w:rsid w:val="006E4D60"/>
    <w:rsid w:val="006F27E2"/>
    <w:rsid w:val="006F3603"/>
    <w:rsid w:val="006F4D83"/>
    <w:rsid w:val="00702A2A"/>
    <w:rsid w:val="007036D0"/>
    <w:rsid w:val="00706794"/>
    <w:rsid w:val="00710914"/>
    <w:rsid w:val="00712D87"/>
    <w:rsid w:val="00715481"/>
    <w:rsid w:val="00716386"/>
    <w:rsid w:val="00717D23"/>
    <w:rsid w:val="00725360"/>
    <w:rsid w:val="00726901"/>
    <w:rsid w:val="007270D5"/>
    <w:rsid w:val="00730D34"/>
    <w:rsid w:val="00731733"/>
    <w:rsid w:val="00741818"/>
    <w:rsid w:val="00743A5F"/>
    <w:rsid w:val="0075682E"/>
    <w:rsid w:val="0076405E"/>
    <w:rsid w:val="00765331"/>
    <w:rsid w:val="00767EC2"/>
    <w:rsid w:val="00775D3A"/>
    <w:rsid w:val="00783207"/>
    <w:rsid w:val="00786795"/>
    <w:rsid w:val="0078734B"/>
    <w:rsid w:val="00787409"/>
    <w:rsid w:val="00791E4A"/>
    <w:rsid w:val="00796131"/>
    <w:rsid w:val="00796290"/>
    <w:rsid w:val="007A05B9"/>
    <w:rsid w:val="007A662C"/>
    <w:rsid w:val="007B397C"/>
    <w:rsid w:val="007B56BC"/>
    <w:rsid w:val="007C331E"/>
    <w:rsid w:val="007C3F16"/>
    <w:rsid w:val="007C6776"/>
    <w:rsid w:val="007D6394"/>
    <w:rsid w:val="007E0B90"/>
    <w:rsid w:val="007E0E57"/>
    <w:rsid w:val="007E44FD"/>
    <w:rsid w:val="007E7FC2"/>
    <w:rsid w:val="007F0607"/>
    <w:rsid w:val="007F5DA3"/>
    <w:rsid w:val="008032A5"/>
    <w:rsid w:val="0080418B"/>
    <w:rsid w:val="00805AD8"/>
    <w:rsid w:val="00810D46"/>
    <w:rsid w:val="0081104F"/>
    <w:rsid w:val="008175B6"/>
    <w:rsid w:val="00822B30"/>
    <w:rsid w:val="00834D64"/>
    <w:rsid w:val="0083704C"/>
    <w:rsid w:val="0084498C"/>
    <w:rsid w:val="008508C0"/>
    <w:rsid w:val="008606E9"/>
    <w:rsid w:val="00860AAC"/>
    <w:rsid w:val="00861426"/>
    <w:rsid w:val="00864231"/>
    <w:rsid w:val="00872CC5"/>
    <w:rsid w:val="00872FFD"/>
    <w:rsid w:val="00874DCB"/>
    <w:rsid w:val="00882B9C"/>
    <w:rsid w:val="00887415"/>
    <w:rsid w:val="00893BF0"/>
    <w:rsid w:val="00893D6E"/>
    <w:rsid w:val="008961D4"/>
    <w:rsid w:val="0089730B"/>
    <w:rsid w:val="008B21C5"/>
    <w:rsid w:val="008B2A12"/>
    <w:rsid w:val="008B7583"/>
    <w:rsid w:val="008C0E09"/>
    <w:rsid w:val="008C295A"/>
    <w:rsid w:val="008C397C"/>
    <w:rsid w:val="008C4AB4"/>
    <w:rsid w:val="008C77FB"/>
    <w:rsid w:val="008D1779"/>
    <w:rsid w:val="008D2631"/>
    <w:rsid w:val="008D3A87"/>
    <w:rsid w:val="008D4414"/>
    <w:rsid w:val="008E3332"/>
    <w:rsid w:val="008E7EAE"/>
    <w:rsid w:val="008F02E5"/>
    <w:rsid w:val="008F69F3"/>
    <w:rsid w:val="00901A4C"/>
    <w:rsid w:val="00901CA2"/>
    <w:rsid w:val="00903A93"/>
    <w:rsid w:val="009065F1"/>
    <w:rsid w:val="00906CB3"/>
    <w:rsid w:val="00911FD5"/>
    <w:rsid w:val="00921ED5"/>
    <w:rsid w:val="009337CE"/>
    <w:rsid w:val="009338AD"/>
    <w:rsid w:val="00941140"/>
    <w:rsid w:val="00941D4A"/>
    <w:rsid w:val="009435BC"/>
    <w:rsid w:val="00950730"/>
    <w:rsid w:val="009510F2"/>
    <w:rsid w:val="00955D18"/>
    <w:rsid w:val="00957642"/>
    <w:rsid w:val="009663BB"/>
    <w:rsid w:val="00967DAF"/>
    <w:rsid w:val="00970501"/>
    <w:rsid w:val="009717DF"/>
    <w:rsid w:val="009727AC"/>
    <w:rsid w:val="0097422C"/>
    <w:rsid w:val="00982D05"/>
    <w:rsid w:val="00986733"/>
    <w:rsid w:val="00986BB2"/>
    <w:rsid w:val="0099678A"/>
    <w:rsid w:val="009B079F"/>
    <w:rsid w:val="009B2A0A"/>
    <w:rsid w:val="009B3DEC"/>
    <w:rsid w:val="009B3F4D"/>
    <w:rsid w:val="009B4099"/>
    <w:rsid w:val="009C0B88"/>
    <w:rsid w:val="009C357D"/>
    <w:rsid w:val="009D1E3A"/>
    <w:rsid w:val="009D5AB8"/>
    <w:rsid w:val="009D652D"/>
    <w:rsid w:val="009D679E"/>
    <w:rsid w:val="009E4940"/>
    <w:rsid w:val="009F0146"/>
    <w:rsid w:val="009F31F9"/>
    <w:rsid w:val="009F3C9D"/>
    <w:rsid w:val="009F596F"/>
    <w:rsid w:val="009F6ED5"/>
    <w:rsid w:val="009F77FB"/>
    <w:rsid w:val="009F7D6D"/>
    <w:rsid w:val="00A02D3E"/>
    <w:rsid w:val="00A06621"/>
    <w:rsid w:val="00A10A06"/>
    <w:rsid w:val="00A1198A"/>
    <w:rsid w:val="00A130C2"/>
    <w:rsid w:val="00A32BA8"/>
    <w:rsid w:val="00A33766"/>
    <w:rsid w:val="00A36FC6"/>
    <w:rsid w:val="00A43830"/>
    <w:rsid w:val="00A65249"/>
    <w:rsid w:val="00A70196"/>
    <w:rsid w:val="00A7788A"/>
    <w:rsid w:val="00A8109A"/>
    <w:rsid w:val="00A8240E"/>
    <w:rsid w:val="00A824D8"/>
    <w:rsid w:val="00A8282A"/>
    <w:rsid w:val="00A83838"/>
    <w:rsid w:val="00AA1B30"/>
    <w:rsid w:val="00AA6C04"/>
    <w:rsid w:val="00AB0715"/>
    <w:rsid w:val="00AB2D9E"/>
    <w:rsid w:val="00AC2A95"/>
    <w:rsid w:val="00AC7D60"/>
    <w:rsid w:val="00AD185B"/>
    <w:rsid w:val="00AD7A1C"/>
    <w:rsid w:val="00AE20C2"/>
    <w:rsid w:val="00AE291D"/>
    <w:rsid w:val="00AE2BBC"/>
    <w:rsid w:val="00AF1204"/>
    <w:rsid w:val="00AF5556"/>
    <w:rsid w:val="00AF640B"/>
    <w:rsid w:val="00B02F60"/>
    <w:rsid w:val="00B054C7"/>
    <w:rsid w:val="00B0712A"/>
    <w:rsid w:val="00B10671"/>
    <w:rsid w:val="00B13947"/>
    <w:rsid w:val="00B15CD2"/>
    <w:rsid w:val="00B16CFC"/>
    <w:rsid w:val="00B27C05"/>
    <w:rsid w:val="00B34656"/>
    <w:rsid w:val="00B34984"/>
    <w:rsid w:val="00B35A7F"/>
    <w:rsid w:val="00B5442D"/>
    <w:rsid w:val="00B63301"/>
    <w:rsid w:val="00B67199"/>
    <w:rsid w:val="00B72634"/>
    <w:rsid w:val="00B8187E"/>
    <w:rsid w:val="00B81B0A"/>
    <w:rsid w:val="00B87871"/>
    <w:rsid w:val="00B93D63"/>
    <w:rsid w:val="00B949FA"/>
    <w:rsid w:val="00B951CE"/>
    <w:rsid w:val="00B961F4"/>
    <w:rsid w:val="00B97E74"/>
    <w:rsid w:val="00BA4672"/>
    <w:rsid w:val="00BB3221"/>
    <w:rsid w:val="00BB75DA"/>
    <w:rsid w:val="00BC056F"/>
    <w:rsid w:val="00BC4C63"/>
    <w:rsid w:val="00BD356D"/>
    <w:rsid w:val="00BD4EAD"/>
    <w:rsid w:val="00BD70B1"/>
    <w:rsid w:val="00BD7F90"/>
    <w:rsid w:val="00BE6FC3"/>
    <w:rsid w:val="00BF1F24"/>
    <w:rsid w:val="00BF71DD"/>
    <w:rsid w:val="00C0410A"/>
    <w:rsid w:val="00C068DA"/>
    <w:rsid w:val="00C1153B"/>
    <w:rsid w:val="00C14387"/>
    <w:rsid w:val="00C20245"/>
    <w:rsid w:val="00C204EF"/>
    <w:rsid w:val="00C3118F"/>
    <w:rsid w:val="00C313E4"/>
    <w:rsid w:val="00C31D5C"/>
    <w:rsid w:val="00C31E2C"/>
    <w:rsid w:val="00C3290D"/>
    <w:rsid w:val="00C347D1"/>
    <w:rsid w:val="00C42739"/>
    <w:rsid w:val="00C463B1"/>
    <w:rsid w:val="00C55442"/>
    <w:rsid w:val="00C576BD"/>
    <w:rsid w:val="00C61B9D"/>
    <w:rsid w:val="00C66D66"/>
    <w:rsid w:val="00C67AAB"/>
    <w:rsid w:val="00C7075A"/>
    <w:rsid w:val="00C70A09"/>
    <w:rsid w:val="00C71A30"/>
    <w:rsid w:val="00C74C72"/>
    <w:rsid w:val="00C77D9D"/>
    <w:rsid w:val="00C8335F"/>
    <w:rsid w:val="00C8755F"/>
    <w:rsid w:val="00C91E1F"/>
    <w:rsid w:val="00CA1A51"/>
    <w:rsid w:val="00CA297E"/>
    <w:rsid w:val="00CA72A5"/>
    <w:rsid w:val="00CB36F2"/>
    <w:rsid w:val="00CB4B41"/>
    <w:rsid w:val="00CB5215"/>
    <w:rsid w:val="00CB5971"/>
    <w:rsid w:val="00CC1D3B"/>
    <w:rsid w:val="00CC3FAF"/>
    <w:rsid w:val="00CC5F37"/>
    <w:rsid w:val="00CD0354"/>
    <w:rsid w:val="00CD175A"/>
    <w:rsid w:val="00CD1DD4"/>
    <w:rsid w:val="00CF5C86"/>
    <w:rsid w:val="00D02AE2"/>
    <w:rsid w:val="00D03D7C"/>
    <w:rsid w:val="00D109B9"/>
    <w:rsid w:val="00D170BC"/>
    <w:rsid w:val="00D25083"/>
    <w:rsid w:val="00D311A5"/>
    <w:rsid w:val="00D34541"/>
    <w:rsid w:val="00D352B8"/>
    <w:rsid w:val="00D3699E"/>
    <w:rsid w:val="00D4237E"/>
    <w:rsid w:val="00D4712C"/>
    <w:rsid w:val="00D4732E"/>
    <w:rsid w:val="00D55EE5"/>
    <w:rsid w:val="00D5650A"/>
    <w:rsid w:val="00D57F71"/>
    <w:rsid w:val="00D626E1"/>
    <w:rsid w:val="00D70CF5"/>
    <w:rsid w:val="00D720A5"/>
    <w:rsid w:val="00D73CB5"/>
    <w:rsid w:val="00D743AF"/>
    <w:rsid w:val="00D75F62"/>
    <w:rsid w:val="00D80EA3"/>
    <w:rsid w:val="00D82508"/>
    <w:rsid w:val="00D839A6"/>
    <w:rsid w:val="00D865BB"/>
    <w:rsid w:val="00D906C1"/>
    <w:rsid w:val="00D90F58"/>
    <w:rsid w:val="00D918B9"/>
    <w:rsid w:val="00DA1EBE"/>
    <w:rsid w:val="00DA23AC"/>
    <w:rsid w:val="00DB06E6"/>
    <w:rsid w:val="00DB12F7"/>
    <w:rsid w:val="00DB1E38"/>
    <w:rsid w:val="00DB24E8"/>
    <w:rsid w:val="00DB4FEE"/>
    <w:rsid w:val="00DB52D5"/>
    <w:rsid w:val="00DB7547"/>
    <w:rsid w:val="00DC067E"/>
    <w:rsid w:val="00DC3650"/>
    <w:rsid w:val="00DC66E1"/>
    <w:rsid w:val="00DD13D8"/>
    <w:rsid w:val="00DD4239"/>
    <w:rsid w:val="00DD4E53"/>
    <w:rsid w:val="00DD4E59"/>
    <w:rsid w:val="00DD5B17"/>
    <w:rsid w:val="00DD6E46"/>
    <w:rsid w:val="00DE6AD2"/>
    <w:rsid w:val="00DF5DCA"/>
    <w:rsid w:val="00E000AA"/>
    <w:rsid w:val="00E01908"/>
    <w:rsid w:val="00E01C01"/>
    <w:rsid w:val="00E02D62"/>
    <w:rsid w:val="00E055C7"/>
    <w:rsid w:val="00E100E1"/>
    <w:rsid w:val="00E22412"/>
    <w:rsid w:val="00E24B62"/>
    <w:rsid w:val="00E33B4B"/>
    <w:rsid w:val="00E35185"/>
    <w:rsid w:val="00E41C9D"/>
    <w:rsid w:val="00E50C65"/>
    <w:rsid w:val="00E56C87"/>
    <w:rsid w:val="00E56E4F"/>
    <w:rsid w:val="00E64EB7"/>
    <w:rsid w:val="00E65831"/>
    <w:rsid w:val="00E7349E"/>
    <w:rsid w:val="00E76385"/>
    <w:rsid w:val="00E77FD9"/>
    <w:rsid w:val="00E82D68"/>
    <w:rsid w:val="00E836EA"/>
    <w:rsid w:val="00E86240"/>
    <w:rsid w:val="00E873A8"/>
    <w:rsid w:val="00E91E6A"/>
    <w:rsid w:val="00E92918"/>
    <w:rsid w:val="00E93E6B"/>
    <w:rsid w:val="00EA2A54"/>
    <w:rsid w:val="00EA530F"/>
    <w:rsid w:val="00EB5B4D"/>
    <w:rsid w:val="00ED1BC4"/>
    <w:rsid w:val="00ED1C99"/>
    <w:rsid w:val="00ED319E"/>
    <w:rsid w:val="00ED3A34"/>
    <w:rsid w:val="00ED61F0"/>
    <w:rsid w:val="00EE0D23"/>
    <w:rsid w:val="00EE5E4C"/>
    <w:rsid w:val="00EF43C9"/>
    <w:rsid w:val="00EF7EF3"/>
    <w:rsid w:val="00F00088"/>
    <w:rsid w:val="00F03C0D"/>
    <w:rsid w:val="00F10BCC"/>
    <w:rsid w:val="00F32773"/>
    <w:rsid w:val="00F34B07"/>
    <w:rsid w:val="00F35FFD"/>
    <w:rsid w:val="00F41EDA"/>
    <w:rsid w:val="00F428FF"/>
    <w:rsid w:val="00F467BB"/>
    <w:rsid w:val="00F5789D"/>
    <w:rsid w:val="00F62B26"/>
    <w:rsid w:val="00F7150F"/>
    <w:rsid w:val="00F731D5"/>
    <w:rsid w:val="00F76B2B"/>
    <w:rsid w:val="00F76E77"/>
    <w:rsid w:val="00F8327A"/>
    <w:rsid w:val="00F8682C"/>
    <w:rsid w:val="00F90735"/>
    <w:rsid w:val="00F93A8D"/>
    <w:rsid w:val="00F9654E"/>
    <w:rsid w:val="00FA12CE"/>
    <w:rsid w:val="00FA5C95"/>
    <w:rsid w:val="00FB5BD6"/>
    <w:rsid w:val="00FC1248"/>
    <w:rsid w:val="00FC3004"/>
    <w:rsid w:val="00FC34E9"/>
    <w:rsid w:val="00FC6B46"/>
    <w:rsid w:val="00FD4F53"/>
    <w:rsid w:val="00FD76CD"/>
    <w:rsid w:val="00FE37AC"/>
    <w:rsid w:val="00FE37B5"/>
    <w:rsid w:val="00FE4D67"/>
    <w:rsid w:val="00FE57AC"/>
    <w:rsid w:val="00FE5D02"/>
    <w:rsid w:val="00FF2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0450F"/>
  <w15:chartTrackingRefBased/>
  <w15:docId w15:val="{0E6B8382-667E-481A-A59D-63ECCA4DD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2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2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2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2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2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2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2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2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2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2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2EA"/>
    <w:rPr>
      <w:rFonts w:eastAsiaTheme="majorEastAsia" w:cstheme="majorBidi"/>
      <w:color w:val="272727" w:themeColor="text1" w:themeTint="D8"/>
    </w:rPr>
  </w:style>
  <w:style w:type="paragraph" w:styleId="Title">
    <w:name w:val="Title"/>
    <w:basedOn w:val="Normal"/>
    <w:next w:val="Normal"/>
    <w:link w:val="TitleChar"/>
    <w:uiPriority w:val="10"/>
    <w:qFormat/>
    <w:rsid w:val="00144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2EA"/>
    <w:pPr>
      <w:spacing w:before="160"/>
      <w:jc w:val="center"/>
    </w:pPr>
    <w:rPr>
      <w:i/>
      <w:iCs/>
      <w:color w:val="404040" w:themeColor="text1" w:themeTint="BF"/>
    </w:rPr>
  </w:style>
  <w:style w:type="character" w:customStyle="1" w:styleId="QuoteChar">
    <w:name w:val="Quote Char"/>
    <w:basedOn w:val="DefaultParagraphFont"/>
    <w:link w:val="Quote"/>
    <w:uiPriority w:val="29"/>
    <w:rsid w:val="001442EA"/>
    <w:rPr>
      <w:i/>
      <w:iCs/>
      <w:color w:val="404040" w:themeColor="text1" w:themeTint="BF"/>
    </w:rPr>
  </w:style>
  <w:style w:type="paragraph" w:styleId="ListParagraph">
    <w:name w:val="List Paragraph"/>
    <w:basedOn w:val="Normal"/>
    <w:uiPriority w:val="34"/>
    <w:qFormat/>
    <w:rsid w:val="001442EA"/>
    <w:pPr>
      <w:ind w:left="720"/>
      <w:contextualSpacing/>
    </w:pPr>
  </w:style>
  <w:style w:type="character" w:styleId="IntenseEmphasis">
    <w:name w:val="Intense Emphasis"/>
    <w:basedOn w:val="DefaultParagraphFont"/>
    <w:uiPriority w:val="21"/>
    <w:qFormat/>
    <w:rsid w:val="001442EA"/>
    <w:rPr>
      <w:i/>
      <w:iCs/>
      <w:color w:val="0F4761" w:themeColor="accent1" w:themeShade="BF"/>
    </w:rPr>
  </w:style>
  <w:style w:type="paragraph" w:styleId="IntenseQuote">
    <w:name w:val="Intense Quote"/>
    <w:basedOn w:val="Normal"/>
    <w:next w:val="Normal"/>
    <w:link w:val="IntenseQuoteChar"/>
    <w:uiPriority w:val="30"/>
    <w:qFormat/>
    <w:rsid w:val="00144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2EA"/>
    <w:rPr>
      <w:i/>
      <w:iCs/>
      <w:color w:val="0F4761" w:themeColor="accent1" w:themeShade="BF"/>
    </w:rPr>
  </w:style>
  <w:style w:type="character" w:styleId="IntenseReference">
    <w:name w:val="Intense Reference"/>
    <w:basedOn w:val="DefaultParagraphFont"/>
    <w:uiPriority w:val="32"/>
    <w:qFormat/>
    <w:rsid w:val="001442EA"/>
    <w:rPr>
      <w:b/>
      <w:bCs/>
      <w:smallCaps/>
      <w:color w:val="0F4761" w:themeColor="accent1" w:themeShade="BF"/>
      <w:spacing w:val="5"/>
    </w:rPr>
  </w:style>
  <w:style w:type="paragraph" w:styleId="Header">
    <w:name w:val="header"/>
    <w:basedOn w:val="Normal"/>
    <w:link w:val="HeaderChar"/>
    <w:uiPriority w:val="99"/>
    <w:unhideWhenUsed/>
    <w:rsid w:val="00DB4F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4FEE"/>
  </w:style>
  <w:style w:type="paragraph" w:styleId="Footer">
    <w:name w:val="footer"/>
    <w:basedOn w:val="Normal"/>
    <w:link w:val="FooterChar"/>
    <w:uiPriority w:val="99"/>
    <w:unhideWhenUsed/>
    <w:rsid w:val="00DB4F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4FEE"/>
  </w:style>
  <w:style w:type="character" w:styleId="Hyperlink">
    <w:name w:val="Hyperlink"/>
    <w:basedOn w:val="DefaultParagraphFont"/>
    <w:uiPriority w:val="99"/>
    <w:unhideWhenUsed/>
    <w:rsid w:val="006A6837"/>
    <w:rPr>
      <w:color w:val="467886" w:themeColor="hyperlink"/>
      <w:u w:val="single"/>
    </w:rPr>
  </w:style>
  <w:style w:type="character" w:styleId="UnresolvedMention">
    <w:name w:val="Unresolved Mention"/>
    <w:basedOn w:val="DefaultParagraphFont"/>
    <w:uiPriority w:val="99"/>
    <w:semiHidden/>
    <w:unhideWhenUsed/>
    <w:rsid w:val="006A6837"/>
    <w:rPr>
      <w:color w:val="605E5C"/>
      <w:shd w:val="clear" w:color="auto" w:fill="E1DFDD"/>
    </w:rPr>
  </w:style>
  <w:style w:type="paragraph" w:customStyle="1" w:styleId="Default">
    <w:name w:val="Default"/>
    <w:rsid w:val="00DC067E"/>
    <w:pPr>
      <w:spacing w:after="0" w:line="285" w:lineRule="auto"/>
    </w:pPr>
    <w:rPr>
      <w:rFonts w:ascii="Arial" w:eastAsia="Times New Roman" w:hAnsi="Arial" w:cs="Arial"/>
      <w:color w:val="000000"/>
      <w:kern w:val="28"/>
      <w:sz w:val="24"/>
      <w:szCs w:val="24"/>
      <w:lang w:eastAsia="en-GB"/>
      <w14:ligatures w14:val="standard"/>
      <w14:cntxtAlts/>
    </w:rPr>
  </w:style>
  <w:style w:type="paragraph" w:customStyle="1" w:styleId="p1">
    <w:name w:val="p1"/>
    <w:basedOn w:val="Normal"/>
    <w:rsid w:val="00037434"/>
    <w:pPr>
      <w:spacing w:after="0" w:line="240" w:lineRule="auto"/>
    </w:pPr>
    <w:rPr>
      <w:rFonts w:ascii="Arial" w:eastAsia="Times New Roman" w:hAnsi="Arial" w:cs="Arial"/>
      <w:color w:val="000000"/>
      <w:kern w:val="0"/>
      <w:sz w:val="18"/>
      <w:szCs w:val="18"/>
      <w:lang w:eastAsia="en-GB"/>
      <w14:ligatures w14:val="none"/>
    </w:rPr>
  </w:style>
  <w:style w:type="character" w:customStyle="1" w:styleId="s1">
    <w:name w:val="s1"/>
    <w:basedOn w:val="DefaultParagraphFont"/>
    <w:rsid w:val="00037434"/>
    <w:rPr>
      <w:rFonts w:ascii="Helvetica" w:hAnsi="Helvetica" w:hint="default"/>
      <w:sz w:val="18"/>
      <w:szCs w:val="18"/>
    </w:rPr>
  </w:style>
  <w:style w:type="character" w:customStyle="1" w:styleId="s2">
    <w:name w:val="s2"/>
    <w:basedOn w:val="DefaultParagraphFont"/>
    <w:rsid w:val="00037434"/>
    <w:rPr>
      <w:rFonts w:ascii="Times New Roman" w:hAnsi="Times New Roman" w:cs="Times New Roman" w:hint="default"/>
      <w:sz w:val="15"/>
      <w:szCs w:val="15"/>
    </w:rPr>
  </w:style>
  <w:style w:type="paragraph" w:styleId="Revision">
    <w:name w:val="Revision"/>
    <w:hidden/>
    <w:uiPriority w:val="99"/>
    <w:semiHidden/>
    <w:rsid w:val="004622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hilippa@charitypeople.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BC12F05189CF468FDD917CE7E1A11E" ma:contentTypeVersion="12" ma:contentTypeDescription="Create a new document." ma:contentTypeScope="" ma:versionID="a59d35c46695176ba67e23391150a9af">
  <xsd:schema xmlns:xsd="http://www.w3.org/2001/XMLSchema" xmlns:xs="http://www.w3.org/2001/XMLSchema" xmlns:p="http://schemas.microsoft.com/office/2006/metadata/properties" xmlns:ns2="2191850b-0e32-4268-8c7d-6af38e82bb09" xmlns:ns3="d3cecb68-bc2f-437d-b58e-3742d2517fa7" targetNamespace="http://schemas.microsoft.com/office/2006/metadata/properties" ma:root="true" ma:fieldsID="736226c8284b915d396eb3e760d987b2" ns2:_="" ns3:_="">
    <xsd:import namespace="2191850b-0e32-4268-8c7d-6af38e82bb09"/>
    <xsd:import namespace="d3cecb68-bc2f-437d-b58e-3742d2517f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1850b-0e32-4268-8c7d-6af38e82b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cecb68-bc2f-437d-b58e-3742d2517f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f344819-de7e-4c1a-accf-745a04fa95d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cecb68-bc2f-437d-b58e-3742d2517f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33F724-E893-402A-880E-D06719AF9903}">
  <ds:schemaRefs>
    <ds:schemaRef ds:uri="http://schemas.microsoft.com/sharepoint/v3/contenttype/forms"/>
  </ds:schemaRefs>
</ds:datastoreItem>
</file>

<file path=customXml/itemProps2.xml><?xml version="1.0" encoding="utf-8"?>
<ds:datastoreItem xmlns:ds="http://schemas.openxmlformats.org/officeDocument/2006/customXml" ds:itemID="{1DC28EB2-4B14-4BC2-B928-9B7F4E486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1850b-0e32-4268-8c7d-6af38e82bb09"/>
    <ds:schemaRef ds:uri="d3cecb68-bc2f-437d-b58e-3742d2517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43807F-95E5-45C7-AD97-11815293F635}">
  <ds:schemaRefs>
    <ds:schemaRef ds:uri="http://schemas.microsoft.com/office/2006/metadata/properties"/>
    <ds:schemaRef ds:uri="http://schemas.microsoft.com/office/infopath/2007/PartnerControls"/>
    <ds:schemaRef ds:uri="d3cecb68-bc2f-437d-b58e-3742d2517fa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1647</Words>
  <Characters>9392</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Carrington</dc:creator>
  <cp:keywords/>
  <dc:description/>
  <cp:lastModifiedBy>Morag Humphrey</cp:lastModifiedBy>
  <cp:revision>2</cp:revision>
  <cp:lastPrinted>2026-03-25T22:17:00Z</cp:lastPrinted>
  <dcterms:created xsi:type="dcterms:W3CDTF">2026-03-27T14:09:00Z</dcterms:created>
  <dcterms:modified xsi:type="dcterms:W3CDTF">2026-03-27T14:09:00Z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0x01010021BC12F05189CF468FDD917CE7E1A11E</vt:lpwstr>
  </property>
  <property fmtid="{D5CDD505-2E9C-101B-9397-08002B2CF9AE}" pid="3" name="MediaServiceImageTags">
    <vt:lpwstr/>
  </property>
</Properties>
</file>