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CD18E7" w14:textId="77777777" w:rsidR="00662ADC" w:rsidRDefault="00662ADC">
      <w:pPr>
        <w:jc w:val="center"/>
        <w:rPr>
          <w:rFonts w:ascii="Century Gothic" w:eastAsia="Century Gothic" w:hAnsi="Century Gothic" w:cs="Century Gothic"/>
          <w:b/>
          <w:bCs/>
          <w:sz w:val="12"/>
          <w:szCs w:val="12"/>
        </w:rPr>
      </w:pPr>
    </w:p>
    <w:p w14:paraId="6B411814" w14:textId="77777777" w:rsidR="00662ADC" w:rsidRDefault="00A924D5">
      <w:pPr>
        <w:jc w:val="center"/>
        <w:rPr>
          <w:rFonts w:ascii="Century Gothic" w:eastAsia="Century Gothic" w:hAnsi="Century Gothic" w:cs="Century Gothic"/>
          <w:b/>
          <w:bCs/>
          <w:sz w:val="12"/>
          <w:szCs w:val="12"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 wp14:anchorId="5E0BC0CB" wp14:editId="03F01BB1">
            <wp:simplePos x="0" y="0"/>
            <wp:positionH relativeFrom="column">
              <wp:posOffset>5495925</wp:posOffset>
            </wp:positionH>
            <wp:positionV relativeFrom="paragraph">
              <wp:posOffset>-666749</wp:posOffset>
            </wp:positionV>
            <wp:extent cx="1058545" cy="844550"/>
            <wp:effectExtent l="0" t="0" r="0" b="0"/>
            <wp:wrapNone/>
            <wp:docPr id="2" name="image1.jpg" descr="LSLCS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LSLCS Logo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8545" cy="844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B45A004" w14:textId="77777777" w:rsidR="00662ADC" w:rsidRDefault="00A924D5">
      <w:pPr>
        <w:jc w:val="center"/>
        <w:rPr>
          <w:rFonts w:ascii="Century Gothic" w:eastAsia="Century Gothic" w:hAnsi="Century Gothic" w:cs="Century Gothic"/>
          <w:b/>
          <w:bCs/>
          <w:sz w:val="44"/>
          <w:szCs w:val="44"/>
        </w:rPr>
      </w:pPr>
      <w:r>
        <w:rPr>
          <w:rFonts w:ascii="Century Gothic" w:eastAsia="Century Gothic" w:hAnsi="Century Gothic" w:cs="Century Gothic"/>
          <w:b/>
          <w:bCs/>
          <w:sz w:val="44"/>
          <w:szCs w:val="44"/>
        </w:rPr>
        <w:t>LEEDS SURVIVOR LED CRISIS SERVICE</w:t>
      </w:r>
    </w:p>
    <w:p w14:paraId="791890E4" w14:textId="77777777" w:rsidR="00662ADC" w:rsidRPr="00A924D5" w:rsidRDefault="00662ADC">
      <w:pPr>
        <w:jc w:val="center"/>
        <w:rPr>
          <w:rFonts w:ascii="Century Gothic" w:eastAsia="Century Gothic" w:hAnsi="Century Gothic" w:cs="Century Gothic"/>
          <w:b/>
          <w:bCs/>
          <w:sz w:val="10"/>
          <w:szCs w:val="10"/>
        </w:rPr>
      </w:pPr>
    </w:p>
    <w:p w14:paraId="3E7B7A0F" w14:textId="77777777" w:rsidR="00662ADC" w:rsidRDefault="00A924D5" w:rsidP="00A924D5">
      <w:pPr>
        <w:jc w:val="center"/>
        <w:rPr>
          <w:rFonts w:ascii="Century Gothic" w:eastAsia="Century Gothic" w:hAnsi="Century Gothic" w:cs="Century Gothic"/>
          <w:b/>
          <w:bCs/>
          <w:sz w:val="32"/>
          <w:szCs w:val="32"/>
        </w:rPr>
      </w:pPr>
      <w:r>
        <w:rPr>
          <w:rFonts w:ascii="Century Gothic" w:eastAsia="Century Gothic" w:hAnsi="Century Gothic" w:cs="Century Gothic"/>
          <w:b/>
          <w:bCs/>
          <w:sz w:val="32"/>
          <w:szCs w:val="32"/>
        </w:rPr>
        <w:t>Terms and Conditions</w:t>
      </w:r>
    </w:p>
    <w:p w14:paraId="22065569" w14:textId="77777777" w:rsidR="00662ADC" w:rsidRDefault="00662ADC">
      <w:pPr>
        <w:jc w:val="center"/>
        <w:rPr>
          <w:rFonts w:ascii="Century Gothic" w:eastAsia="Century Gothic" w:hAnsi="Century Gothic" w:cs="Century Gothic"/>
          <w:b/>
          <w:bCs/>
        </w:rPr>
      </w:pPr>
    </w:p>
    <w:p w14:paraId="68076D51" w14:textId="77777777" w:rsidR="007C3CAE" w:rsidRPr="007C3CAE" w:rsidRDefault="007C3CAE">
      <w:pPr>
        <w:jc w:val="center"/>
        <w:rPr>
          <w:rFonts w:ascii="Century Gothic" w:eastAsia="Century Gothic" w:hAnsi="Century Gothic" w:cs="Century Gothic"/>
          <w:b/>
          <w:bCs/>
        </w:rPr>
      </w:pPr>
    </w:p>
    <w:p w14:paraId="7FF9A3E6" w14:textId="77777777" w:rsidR="00662ADC" w:rsidRDefault="00A924D5" w:rsidP="009A2660">
      <w:pPr>
        <w:ind w:left="2977" w:hanging="2977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bCs/>
        </w:rPr>
        <w:t>Job Title:</w:t>
      </w:r>
      <w:r w:rsidR="009A2660">
        <w:rPr>
          <w:rFonts w:ascii="Century Gothic" w:eastAsia="Century Gothic" w:hAnsi="Century Gothic" w:cs="Century Gothic"/>
          <w:b/>
          <w:bCs/>
          <w:sz w:val="22"/>
          <w:szCs w:val="22"/>
        </w:rPr>
        <w:tab/>
      </w:r>
      <w:r>
        <w:rPr>
          <w:rFonts w:ascii="Century Gothic" w:eastAsia="Century Gothic" w:hAnsi="Century Gothic" w:cs="Century Gothic"/>
        </w:rPr>
        <w:t>Chief Executive Officer</w:t>
      </w:r>
      <w:r w:rsidR="00930E3A">
        <w:rPr>
          <w:rFonts w:ascii="Century Gothic" w:eastAsia="Century Gothic" w:hAnsi="Century Gothic" w:cs="Century Gothic"/>
        </w:rPr>
        <w:t xml:space="preserve"> (CEO)</w:t>
      </w:r>
    </w:p>
    <w:p w14:paraId="2711A8D7" w14:textId="77777777" w:rsidR="00662ADC" w:rsidRPr="009A2660" w:rsidRDefault="00662ADC">
      <w:pPr>
        <w:ind w:left="2880" w:hanging="2880"/>
        <w:rPr>
          <w:rFonts w:ascii="Century Gothic" w:eastAsia="Century Gothic" w:hAnsi="Century Gothic" w:cs="Century Gothic"/>
          <w:sz w:val="20"/>
          <w:szCs w:val="20"/>
        </w:rPr>
      </w:pPr>
    </w:p>
    <w:p w14:paraId="6B87045D" w14:textId="77777777" w:rsidR="00662ADC" w:rsidRPr="009A2660" w:rsidRDefault="00662ADC">
      <w:pPr>
        <w:rPr>
          <w:rFonts w:ascii="Century Gothic" w:eastAsia="Century Gothic" w:hAnsi="Century Gothic" w:cs="Century Gothic"/>
          <w:sz w:val="8"/>
          <w:szCs w:val="8"/>
        </w:rPr>
      </w:pPr>
    </w:p>
    <w:p w14:paraId="35BF4FD5" w14:textId="77777777" w:rsidR="00662ADC" w:rsidRDefault="00A924D5" w:rsidP="009A2660">
      <w:pPr>
        <w:ind w:left="2977" w:hanging="2977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bCs/>
        </w:rPr>
        <w:t>Location:</w:t>
      </w:r>
      <w:r>
        <w:rPr>
          <w:rFonts w:ascii="Century Gothic" w:eastAsia="Century Gothic" w:hAnsi="Century Gothic" w:cs="Century Gothic"/>
          <w:sz w:val="22"/>
          <w:szCs w:val="22"/>
        </w:rPr>
        <w:tab/>
      </w:r>
      <w:r>
        <w:rPr>
          <w:rFonts w:ascii="Century Gothic" w:eastAsia="Century Gothic" w:hAnsi="Century Gothic" w:cs="Century Gothic"/>
        </w:rPr>
        <w:t>Various Leeds based.  Primarily Dial House, 12 Chapel Street, Halton, Leeds LS15 7RW</w:t>
      </w:r>
    </w:p>
    <w:p w14:paraId="07667586" w14:textId="77777777" w:rsidR="00662ADC" w:rsidRDefault="00662ADC">
      <w:pPr>
        <w:rPr>
          <w:rFonts w:ascii="Century Gothic" w:eastAsia="Century Gothic" w:hAnsi="Century Gothic" w:cs="Century Gothic"/>
          <w:sz w:val="20"/>
          <w:szCs w:val="20"/>
        </w:rPr>
      </w:pPr>
    </w:p>
    <w:p w14:paraId="00B752AD" w14:textId="77777777" w:rsidR="00662ADC" w:rsidRPr="009A2660" w:rsidRDefault="00662ADC">
      <w:pPr>
        <w:rPr>
          <w:rFonts w:ascii="Century Gothic" w:eastAsia="Century Gothic" w:hAnsi="Century Gothic" w:cs="Century Gothic"/>
          <w:sz w:val="8"/>
          <w:szCs w:val="8"/>
        </w:rPr>
      </w:pPr>
    </w:p>
    <w:p w14:paraId="13EB64C8" w14:textId="77777777" w:rsidR="00662ADC" w:rsidRDefault="00A924D5" w:rsidP="009A2660">
      <w:pPr>
        <w:ind w:left="2977" w:right="-46" w:hanging="2977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bCs/>
        </w:rPr>
        <w:t>Physical Conditions: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ab/>
      </w:r>
      <w:r>
        <w:rPr>
          <w:rFonts w:ascii="Century Gothic" w:eastAsia="Century Gothic" w:hAnsi="Century Gothic" w:cs="Century Gothic"/>
        </w:rPr>
        <w:t>Dial House, Halton, is a three-storey listed building, with disabled access to the ground floor.</w:t>
      </w:r>
    </w:p>
    <w:p w14:paraId="48860D65" w14:textId="77777777" w:rsidR="00662ADC" w:rsidRPr="007C3CAE" w:rsidRDefault="00662ADC">
      <w:pPr>
        <w:ind w:left="2880" w:right="-46" w:hanging="2880"/>
        <w:rPr>
          <w:rFonts w:ascii="Century Gothic" w:eastAsia="Century Gothic" w:hAnsi="Century Gothic" w:cs="Century Gothic"/>
          <w:sz w:val="20"/>
          <w:szCs w:val="20"/>
        </w:rPr>
      </w:pPr>
    </w:p>
    <w:p w14:paraId="59BCBEA2" w14:textId="77777777" w:rsidR="00662ADC" w:rsidRPr="007C3CAE" w:rsidRDefault="00662ADC">
      <w:pPr>
        <w:ind w:left="2880" w:right="-46" w:hanging="2880"/>
        <w:rPr>
          <w:rFonts w:ascii="Century Gothic" w:eastAsia="Century Gothic" w:hAnsi="Century Gothic" w:cs="Century Gothic"/>
          <w:sz w:val="8"/>
          <w:szCs w:val="8"/>
        </w:rPr>
      </w:pPr>
    </w:p>
    <w:p w14:paraId="38EA3467" w14:textId="77777777" w:rsidR="00662ADC" w:rsidRDefault="00A924D5" w:rsidP="009A2660">
      <w:pPr>
        <w:ind w:left="2977" w:hanging="2977"/>
        <w:jc w:val="both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bCs/>
        </w:rPr>
        <w:t>Salary:</w:t>
      </w:r>
      <w:r>
        <w:rPr>
          <w:rFonts w:ascii="Century Gothic" w:eastAsia="Century Gothic" w:hAnsi="Century Gothic" w:cs="Century Gothic"/>
          <w:b/>
          <w:bCs/>
        </w:rPr>
        <w:tab/>
      </w:r>
      <w:r>
        <w:rPr>
          <w:rFonts w:ascii="Century Gothic" w:eastAsia="Century Gothic" w:hAnsi="Century Gothic" w:cs="Century Gothic"/>
        </w:rPr>
        <w:t>Starting at £45k and progressing to £51k</w:t>
      </w:r>
    </w:p>
    <w:p w14:paraId="0BE92E4F" w14:textId="77777777" w:rsidR="00662ADC" w:rsidRPr="009A2660" w:rsidRDefault="00662ADC">
      <w:pPr>
        <w:rPr>
          <w:rFonts w:ascii="Century Gothic" w:eastAsia="Century Gothic" w:hAnsi="Century Gothic" w:cs="Century Gothic"/>
          <w:sz w:val="20"/>
          <w:szCs w:val="20"/>
        </w:rPr>
      </w:pPr>
    </w:p>
    <w:p w14:paraId="0BA24CD7" w14:textId="77777777" w:rsidR="00662ADC" w:rsidRPr="009A2660" w:rsidRDefault="00662ADC">
      <w:pPr>
        <w:rPr>
          <w:rFonts w:ascii="Century Gothic" w:eastAsia="Century Gothic" w:hAnsi="Century Gothic" w:cs="Century Gothic"/>
          <w:sz w:val="8"/>
          <w:szCs w:val="8"/>
        </w:rPr>
      </w:pPr>
    </w:p>
    <w:p w14:paraId="6C6A9A29" w14:textId="77777777" w:rsidR="00662ADC" w:rsidRDefault="00A924D5" w:rsidP="009A2660">
      <w:pPr>
        <w:ind w:left="2977" w:hanging="2977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bCs/>
        </w:rPr>
        <w:t>Hours: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ab/>
      </w:r>
      <w:r>
        <w:rPr>
          <w:rFonts w:ascii="Century Gothic" w:eastAsia="Century Gothic" w:hAnsi="Century Gothic" w:cs="Century Gothic"/>
        </w:rPr>
        <w:t>Monday - Friday, 9:00am – 5:00pm (flexible), with some out of hours work required</w:t>
      </w:r>
      <w:r w:rsidR="00930E3A">
        <w:rPr>
          <w:rFonts w:ascii="Century Gothic" w:eastAsia="Century Gothic" w:hAnsi="Century Gothic" w:cs="Century Gothic"/>
        </w:rPr>
        <w:t>, including</w:t>
      </w:r>
      <w:r>
        <w:rPr>
          <w:rFonts w:ascii="Century Gothic" w:eastAsia="Century Gothic" w:hAnsi="Century Gothic" w:cs="Century Gothic"/>
        </w:rPr>
        <w:t xml:space="preserve"> to shadow occasional shifts</w:t>
      </w:r>
    </w:p>
    <w:p w14:paraId="50A910BA" w14:textId="77777777" w:rsidR="009A2660" w:rsidRPr="009A2660" w:rsidRDefault="009A2660" w:rsidP="009A2660">
      <w:pPr>
        <w:ind w:left="2977" w:hanging="2977"/>
        <w:rPr>
          <w:rFonts w:ascii="Century Gothic" w:eastAsia="Century Gothic" w:hAnsi="Century Gothic" w:cs="Century Gothic"/>
          <w:b/>
          <w:bCs/>
          <w:sz w:val="20"/>
          <w:szCs w:val="20"/>
        </w:rPr>
      </w:pPr>
    </w:p>
    <w:p w14:paraId="00F396E7" w14:textId="77777777" w:rsidR="00662ADC" w:rsidRPr="009A2660" w:rsidRDefault="00662ADC">
      <w:pPr>
        <w:ind w:left="2880" w:hanging="2880"/>
        <w:rPr>
          <w:rFonts w:ascii="Century Gothic" w:eastAsia="Century Gothic" w:hAnsi="Century Gothic" w:cs="Century Gothic"/>
          <w:sz w:val="8"/>
          <w:szCs w:val="8"/>
        </w:rPr>
      </w:pPr>
    </w:p>
    <w:p w14:paraId="1BF0BB8A" w14:textId="77777777" w:rsidR="00662ADC" w:rsidRDefault="00A924D5" w:rsidP="009A2660">
      <w:pPr>
        <w:ind w:left="2977" w:hanging="2977"/>
        <w:rPr>
          <w:rFonts w:ascii="Century Gothic" w:eastAsia="Century Gothic" w:hAnsi="Century Gothic" w:cs="Century Gothic"/>
          <w:sz w:val="22"/>
          <w:szCs w:val="22"/>
        </w:rPr>
      </w:pPr>
      <w:r>
        <w:rPr>
          <w:rFonts w:ascii="Century Gothic" w:eastAsia="Century Gothic" w:hAnsi="Century Gothic" w:cs="Century Gothic"/>
          <w:b/>
          <w:bCs/>
        </w:rPr>
        <w:t>Brief Description: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ab/>
      </w:r>
      <w:r>
        <w:rPr>
          <w:rFonts w:ascii="Century Gothic" w:eastAsia="Century Gothic" w:hAnsi="Century Gothic" w:cs="Century Gothic"/>
        </w:rPr>
        <w:t xml:space="preserve">Leeds Survivor Led Crisis Service (LSLCS) is a growing, medium-sized mental-health crisis support charity.  </w:t>
      </w:r>
      <w:r>
        <w:rPr>
          <w:rFonts w:ascii="Century Gothic" w:eastAsia="Century Gothic" w:hAnsi="Century Gothic" w:cs="Century Gothic"/>
        </w:rPr>
        <w:br/>
      </w:r>
      <w:r w:rsidRPr="009A2660">
        <w:rPr>
          <w:rFonts w:ascii="Century Gothic" w:eastAsia="Century Gothic" w:hAnsi="Century Gothic" w:cs="Century Gothic"/>
          <w:sz w:val="20"/>
          <w:szCs w:val="20"/>
        </w:rPr>
        <w:br/>
      </w:r>
      <w:r>
        <w:rPr>
          <w:rFonts w:ascii="Century Gothic" w:eastAsia="Century Gothic" w:hAnsi="Century Gothic" w:cs="Century Gothic"/>
        </w:rPr>
        <w:t xml:space="preserve">We are a busy, innovative, Person-Centred, trauma-informed service, working across Leeds and West Yorkshire, with Children, Young People and Adults. </w:t>
      </w:r>
      <w:r>
        <w:rPr>
          <w:rFonts w:ascii="Century Gothic" w:eastAsia="Century Gothic" w:hAnsi="Century Gothic" w:cs="Century Gothic"/>
        </w:rPr>
        <w:br/>
      </w:r>
      <w:r w:rsidRPr="009A2660">
        <w:rPr>
          <w:rFonts w:ascii="Century Gothic" w:eastAsia="Century Gothic" w:hAnsi="Century Gothic" w:cs="Century Gothic"/>
          <w:sz w:val="20"/>
          <w:szCs w:val="20"/>
        </w:rPr>
        <w:br/>
      </w:r>
      <w:r>
        <w:rPr>
          <w:rFonts w:ascii="Century Gothic" w:eastAsia="Century Gothic" w:hAnsi="Century Gothic" w:cs="Century Gothic"/>
        </w:rPr>
        <w:t>We are seeking to appoint a Chief Executive Officer with a proven commitment to survivor-led practice, outstanding organisational leadership capability, and relevant therapeutic competence, to provide strategic and inspirational leadership for the organisation’s future</w:t>
      </w:r>
    </w:p>
    <w:p w14:paraId="7D5769A2" w14:textId="77777777" w:rsidR="00662ADC" w:rsidRDefault="00662ADC">
      <w:pPr>
        <w:rPr>
          <w:rFonts w:ascii="Century Gothic" w:eastAsia="Century Gothic" w:hAnsi="Century Gothic" w:cs="Century Gothic"/>
          <w:sz w:val="20"/>
          <w:szCs w:val="20"/>
        </w:rPr>
      </w:pPr>
    </w:p>
    <w:p w14:paraId="1D7C62A7" w14:textId="77777777" w:rsidR="009A2660" w:rsidRPr="009A2660" w:rsidRDefault="009A2660">
      <w:pPr>
        <w:rPr>
          <w:rFonts w:ascii="Century Gothic" w:eastAsia="Century Gothic" w:hAnsi="Century Gothic" w:cs="Century Gothic"/>
          <w:sz w:val="8"/>
          <w:szCs w:val="8"/>
        </w:rPr>
      </w:pPr>
    </w:p>
    <w:p w14:paraId="47E16707" w14:textId="77777777" w:rsidR="00662ADC" w:rsidRDefault="00A924D5" w:rsidP="009A2660">
      <w:pPr>
        <w:ind w:left="2977" w:hanging="2977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bCs/>
        </w:rPr>
        <w:t>Responsible to:</w:t>
      </w:r>
      <w:r>
        <w:rPr>
          <w:rFonts w:ascii="Century Gothic" w:eastAsia="Century Gothic" w:hAnsi="Century Gothic" w:cs="Century Gothic"/>
          <w:b/>
          <w:bCs/>
          <w:sz w:val="22"/>
          <w:szCs w:val="22"/>
        </w:rPr>
        <w:tab/>
      </w:r>
      <w:r>
        <w:rPr>
          <w:rFonts w:ascii="Century Gothic" w:eastAsia="Century Gothic" w:hAnsi="Century Gothic" w:cs="Century Gothic"/>
        </w:rPr>
        <w:t>Chair of Trustees</w:t>
      </w:r>
    </w:p>
    <w:p w14:paraId="2D3A4086" w14:textId="77777777" w:rsidR="00662ADC" w:rsidRPr="009A2660" w:rsidRDefault="00662ADC">
      <w:pPr>
        <w:ind w:left="2880" w:hanging="2880"/>
        <w:rPr>
          <w:rFonts w:ascii="Century Gothic" w:eastAsia="Century Gothic" w:hAnsi="Century Gothic" w:cs="Century Gothic"/>
          <w:sz w:val="20"/>
          <w:szCs w:val="20"/>
        </w:rPr>
      </w:pPr>
    </w:p>
    <w:p w14:paraId="2ECA2B60" w14:textId="77777777" w:rsidR="00662ADC" w:rsidRPr="009A2660" w:rsidRDefault="00662ADC">
      <w:pPr>
        <w:ind w:left="2880" w:hanging="2880"/>
        <w:rPr>
          <w:rFonts w:ascii="Century Gothic" w:eastAsia="Century Gothic" w:hAnsi="Century Gothic" w:cs="Century Gothic"/>
          <w:sz w:val="8"/>
          <w:szCs w:val="8"/>
        </w:rPr>
      </w:pPr>
    </w:p>
    <w:p w14:paraId="1CEEBB6C" w14:textId="77777777" w:rsidR="00662ADC" w:rsidRDefault="00A924D5" w:rsidP="009A2660">
      <w:pPr>
        <w:ind w:left="2977" w:hanging="2977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bCs/>
        </w:rPr>
        <w:t>Annual Leave:</w:t>
      </w:r>
      <w:r>
        <w:rPr>
          <w:rFonts w:ascii="Century Gothic" w:eastAsia="Century Gothic" w:hAnsi="Century Gothic" w:cs="Century Gothic"/>
          <w:b/>
          <w:bCs/>
        </w:rPr>
        <w:tab/>
      </w:r>
      <w:r w:rsidRPr="00BE1D5A">
        <w:rPr>
          <w:rFonts w:ascii="Century Gothic" w:hAnsi="Century Gothic"/>
        </w:rPr>
        <w:t>33 days including statutory (pro rata’d), increasing to 36 days after 3 years continuous service, and 39 days after 5 years.</w:t>
      </w:r>
    </w:p>
    <w:p w14:paraId="0D98E4E5" w14:textId="77777777" w:rsidR="00662ADC" w:rsidRPr="009A2660" w:rsidRDefault="00662ADC">
      <w:pPr>
        <w:ind w:left="2880" w:hanging="2880"/>
        <w:rPr>
          <w:rFonts w:ascii="Century Gothic" w:eastAsia="Century Gothic" w:hAnsi="Century Gothic" w:cs="Century Gothic"/>
          <w:sz w:val="20"/>
          <w:szCs w:val="20"/>
        </w:rPr>
      </w:pPr>
    </w:p>
    <w:p w14:paraId="3D91E3AF" w14:textId="77777777" w:rsidR="00662ADC" w:rsidRPr="009A2660" w:rsidRDefault="00662ADC">
      <w:pPr>
        <w:ind w:left="2880" w:hanging="2880"/>
        <w:rPr>
          <w:rFonts w:ascii="Century Gothic" w:eastAsia="Century Gothic" w:hAnsi="Century Gothic" w:cs="Century Gothic"/>
          <w:sz w:val="8"/>
          <w:szCs w:val="8"/>
        </w:rPr>
      </w:pPr>
    </w:p>
    <w:p w14:paraId="20D876C9" w14:textId="77777777" w:rsidR="00662ADC" w:rsidRDefault="00A924D5" w:rsidP="009A2660">
      <w:pPr>
        <w:ind w:left="2977" w:hanging="2977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b/>
          <w:bCs/>
        </w:rPr>
        <w:t>Pension:</w:t>
      </w:r>
      <w:r>
        <w:rPr>
          <w:rFonts w:ascii="Century Gothic" w:eastAsia="Century Gothic" w:hAnsi="Century Gothic" w:cs="Century Gothic"/>
          <w:b/>
          <w:bCs/>
        </w:rPr>
        <w:tab/>
      </w:r>
      <w:r w:rsidRPr="00BE1D5A">
        <w:rPr>
          <w:rFonts w:ascii="Century Gothic" w:hAnsi="Century Gothic"/>
        </w:rPr>
        <w:t>Pension based on 3% contributory pension, after 3 months initial postponement.</w:t>
      </w:r>
    </w:p>
    <w:p w14:paraId="2B51B811" w14:textId="77777777" w:rsidR="00662ADC" w:rsidRPr="009A2660" w:rsidRDefault="00662ADC">
      <w:pPr>
        <w:ind w:left="2880" w:hanging="2880"/>
        <w:rPr>
          <w:rFonts w:ascii="Century Gothic" w:eastAsia="Century Gothic" w:hAnsi="Century Gothic" w:cs="Century Gothic"/>
          <w:sz w:val="20"/>
          <w:szCs w:val="20"/>
        </w:rPr>
      </w:pPr>
    </w:p>
    <w:p w14:paraId="790F1CBE" w14:textId="77777777" w:rsidR="00662ADC" w:rsidRPr="009A2660" w:rsidRDefault="00662ADC">
      <w:pPr>
        <w:ind w:left="2880" w:hanging="2880"/>
        <w:rPr>
          <w:rFonts w:ascii="Century Gothic" w:eastAsia="Century Gothic" w:hAnsi="Century Gothic" w:cs="Century Gothic"/>
          <w:sz w:val="8"/>
          <w:szCs w:val="8"/>
        </w:rPr>
      </w:pPr>
      <w:bookmarkStart w:id="0" w:name="_GoBack"/>
      <w:bookmarkEnd w:id="0"/>
    </w:p>
    <w:p w14:paraId="53CEAA8B" w14:textId="77777777" w:rsidR="00662ADC" w:rsidRDefault="00A924D5" w:rsidP="009A2660">
      <w:pPr>
        <w:ind w:left="2977" w:hanging="2977"/>
        <w:rPr>
          <w:rFonts w:ascii="Century Gothic" w:eastAsia="Century Gothic" w:hAnsi="Century Gothic" w:cs="Century Gothic"/>
          <w:b/>
          <w:bCs/>
          <w:sz w:val="12"/>
          <w:szCs w:val="12"/>
          <w:u w:val="single"/>
        </w:rPr>
      </w:pPr>
      <w:r>
        <w:rPr>
          <w:rFonts w:ascii="Century Gothic" w:eastAsia="Century Gothic" w:hAnsi="Century Gothic" w:cs="Century Gothic"/>
          <w:b/>
          <w:bCs/>
        </w:rPr>
        <w:t>Probationary Period:</w:t>
      </w:r>
      <w:r>
        <w:rPr>
          <w:rFonts w:ascii="Century Gothic" w:eastAsia="Century Gothic" w:hAnsi="Century Gothic" w:cs="Century Gothic"/>
          <w:b/>
          <w:bCs/>
        </w:rPr>
        <w:tab/>
      </w:r>
      <w:r>
        <w:rPr>
          <w:rFonts w:ascii="Century Gothic" w:eastAsia="Century Gothic" w:hAnsi="Century Gothic" w:cs="Century Gothic"/>
        </w:rPr>
        <w:t>All posts are subject to a six-month probationary period.</w:t>
      </w:r>
    </w:p>
    <w:p w14:paraId="3A718AB6" w14:textId="77777777" w:rsidR="00662ADC" w:rsidRDefault="00662ADC">
      <w:pPr>
        <w:ind w:right="-1091"/>
        <w:rPr>
          <w:rFonts w:ascii="Century Gothic" w:eastAsia="Century Gothic" w:hAnsi="Century Gothic" w:cs="Century Gothic"/>
          <w:b/>
          <w:bCs/>
          <w:sz w:val="12"/>
          <w:szCs w:val="12"/>
          <w:u w:val="single"/>
        </w:rPr>
      </w:pPr>
      <w:bookmarkStart w:id="1" w:name="_xakzqe1zc2od" w:colFirst="0" w:colLast="0"/>
      <w:bookmarkEnd w:id="1"/>
    </w:p>
    <w:p w14:paraId="30E33764" w14:textId="77777777" w:rsidR="00662ADC" w:rsidRDefault="00662ADC">
      <w:pPr>
        <w:ind w:right="-1091"/>
        <w:rPr>
          <w:rFonts w:ascii="Century Gothic" w:eastAsia="Century Gothic" w:hAnsi="Century Gothic" w:cs="Century Gothic"/>
          <w:b/>
          <w:bCs/>
          <w:sz w:val="12"/>
          <w:szCs w:val="12"/>
          <w:u w:val="single"/>
        </w:rPr>
      </w:pPr>
    </w:p>
    <w:p w14:paraId="17D0D7EA" w14:textId="77777777" w:rsidR="00662ADC" w:rsidRDefault="00A924D5">
      <w:pPr>
        <w:ind w:right="-1091"/>
        <w:rPr>
          <w:rFonts w:ascii="Century Gothic" w:eastAsia="Century Gothic" w:hAnsi="Century Gothic" w:cs="Century Gothic"/>
          <w:b/>
          <w:bCs/>
          <w:sz w:val="12"/>
          <w:szCs w:val="12"/>
          <w:u w:val="single"/>
        </w:rPr>
      </w:pPr>
      <w:r>
        <w:rPr>
          <w:noProof/>
        </w:rPr>
        <w:drawing>
          <wp:anchor distT="0" distB="0" distL="0" distR="0" simplePos="0" relativeHeight="251659264" behindDoc="1" locked="0" layoutInCell="1" hidden="0" allowOverlap="1" wp14:anchorId="2D631704" wp14:editId="4D76B364">
            <wp:simplePos x="0" y="0"/>
            <wp:positionH relativeFrom="column">
              <wp:posOffset>5161280</wp:posOffset>
            </wp:positionH>
            <wp:positionV relativeFrom="paragraph">
              <wp:posOffset>149225</wp:posOffset>
            </wp:positionV>
            <wp:extent cx="1200150" cy="600075"/>
            <wp:effectExtent l="0" t="0" r="0" b="0"/>
            <wp:wrapNone/>
            <wp:docPr id="3" name="image2.png" descr="Mindful Employer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Mindful Employer Logo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600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0288" behindDoc="1" locked="0" layoutInCell="1" hidden="0" allowOverlap="1" wp14:anchorId="5DCCF358" wp14:editId="1AA06604">
            <wp:simplePos x="0" y="0"/>
            <wp:positionH relativeFrom="column">
              <wp:posOffset>-605154</wp:posOffset>
            </wp:positionH>
            <wp:positionV relativeFrom="paragraph">
              <wp:posOffset>101600</wp:posOffset>
            </wp:positionV>
            <wp:extent cx="895350" cy="715010"/>
            <wp:effectExtent l="0" t="0" r="0" b="0"/>
            <wp:wrapNone/>
            <wp:docPr id="1" name="image3.jpg" descr="LSLCS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LSLCS Logo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7150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1F7E4A7" w14:textId="77777777" w:rsidR="00662ADC" w:rsidRDefault="00662ADC">
      <w:pPr>
        <w:rPr>
          <w:sz w:val="22"/>
          <w:szCs w:val="22"/>
        </w:rPr>
      </w:pPr>
    </w:p>
    <w:sectPr w:rsidR="00662ADC">
      <w:pgSz w:w="11906" w:h="16838"/>
      <w:pgMar w:top="1276" w:right="1440" w:bottom="426" w:left="1276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F68DC39D-1B1F-432F-9BDB-77E3913CB806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2" w:fontKey="{A56D6151-C1F1-48F3-989A-0907496EAE55}"/>
    <w:embedBold r:id="rId3" w:fontKey="{EA3E4CC8-61D6-4F7F-BC57-2DFCFC95A8C4}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4" w:fontKey="{95473492-0C67-42E6-BDD4-C3C43CF10C0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A74C94A0-32B7-405E-B1F5-57E7C234A09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2ADC"/>
    <w:rsid w:val="00662ADC"/>
    <w:rsid w:val="007C3CAE"/>
    <w:rsid w:val="00930E3A"/>
    <w:rsid w:val="009A2660"/>
    <w:rsid w:val="00A92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AD8A1"/>
  <w15:docId w15:val="{18751848-0D8E-4ABA-8E02-090D3AB28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Dealtry-Burton</dc:creator>
  <cp:lastModifiedBy>Scott Courts</cp:lastModifiedBy>
  <cp:revision>5</cp:revision>
  <cp:lastPrinted>2026-02-23T22:26:00Z</cp:lastPrinted>
  <dcterms:created xsi:type="dcterms:W3CDTF">2026-02-22T18:33:00Z</dcterms:created>
  <dcterms:modified xsi:type="dcterms:W3CDTF">2026-02-23T22:26:00Z</dcterms:modified>
</cp:coreProperties>
</file>