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0D76C" w14:textId="77777777" w:rsidR="001B3B10" w:rsidRDefault="001B3B10" w:rsidP="00CF2F13">
      <w:pPr>
        <w:pStyle w:val="Title"/>
        <w:spacing w:after="120" w:line="276" w:lineRule="auto"/>
        <w:jc w:val="left"/>
        <w:rPr>
          <w:rFonts w:ascii="Gill Sans MT" w:hAnsi="Gill Sans MT"/>
        </w:rPr>
      </w:pPr>
    </w:p>
    <w:p w14:paraId="2F550DF9" w14:textId="77777777" w:rsidR="001B3B10" w:rsidRDefault="001B3B10" w:rsidP="00CF2F13">
      <w:pPr>
        <w:spacing w:after="120" w:line="276" w:lineRule="auto"/>
        <w:jc w:val="center"/>
      </w:pPr>
      <w:r>
        <w:rPr>
          <w:noProof/>
          <w:lang w:eastAsia="en-GB"/>
        </w:rPr>
        <w:drawing>
          <wp:inline distT="0" distB="0" distL="0" distR="0" wp14:anchorId="0D91147A" wp14:editId="11CB3DC7">
            <wp:extent cx="1542197" cy="717550"/>
            <wp:effectExtent l="0" t="0" r="1270" b="635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B_logo_red_cmyk.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42197" cy="717550"/>
                    </a:xfrm>
                    <a:prstGeom prst="rect">
                      <a:avLst/>
                    </a:prstGeom>
                  </pic:spPr>
                </pic:pic>
              </a:graphicData>
            </a:graphic>
          </wp:inline>
        </w:drawing>
      </w:r>
    </w:p>
    <w:p w14:paraId="19BE5C4F" w14:textId="77777777" w:rsidR="001B3B10" w:rsidRDefault="001B3B10" w:rsidP="00CF2F13">
      <w:pPr>
        <w:spacing w:after="120" w:line="276" w:lineRule="auto"/>
        <w:rPr>
          <w:rFonts w:ascii="Gill Sans MT" w:hAnsi="Gill Sans MT"/>
          <w:caps/>
        </w:rPr>
      </w:pPr>
    </w:p>
    <w:p w14:paraId="6560CFD0" w14:textId="77777777" w:rsidR="00A5534D" w:rsidRDefault="00A5534D" w:rsidP="00CF2F13">
      <w:pPr>
        <w:spacing w:after="120" w:line="276" w:lineRule="auto"/>
        <w:rPr>
          <w:rFonts w:ascii="Gill Sans MT" w:hAnsi="Gill Sans MT"/>
          <w:caps/>
        </w:rPr>
      </w:pPr>
    </w:p>
    <w:p w14:paraId="36E7F919" w14:textId="77777777" w:rsidR="001B3B10" w:rsidRDefault="001B3B10" w:rsidP="00CF2F13">
      <w:pPr>
        <w:spacing w:after="120" w:line="276" w:lineRule="auto"/>
        <w:rPr>
          <w:rFonts w:ascii="Gill Sans MT" w:hAnsi="Gill Sans MT"/>
          <w:caps/>
        </w:rPr>
      </w:pPr>
    </w:p>
    <w:p w14:paraId="7C4C08F9" w14:textId="77777777" w:rsidR="001B3B10" w:rsidRPr="00A5534D" w:rsidRDefault="001B3B10" w:rsidP="00CF2F13">
      <w:pPr>
        <w:spacing w:after="120" w:line="276" w:lineRule="auto"/>
        <w:jc w:val="center"/>
        <w:rPr>
          <w:rFonts w:ascii="Gill Sans MT" w:hAnsi="Gill Sans MT"/>
          <w:b/>
          <w:caps/>
          <w:spacing w:val="20"/>
          <w:sz w:val="40"/>
        </w:rPr>
      </w:pPr>
      <w:r w:rsidRPr="00A5534D">
        <w:rPr>
          <w:rFonts w:ascii="Gill Sans MT" w:hAnsi="Gill Sans MT"/>
          <w:b/>
          <w:caps/>
          <w:spacing w:val="20"/>
          <w:sz w:val="40"/>
        </w:rPr>
        <w:t>CANDIDATE BRIEF</w:t>
      </w:r>
    </w:p>
    <w:p w14:paraId="0C0130F2" w14:textId="77777777" w:rsidR="001B3B10" w:rsidRPr="00FD711F" w:rsidRDefault="001B3B10" w:rsidP="00CF2F13">
      <w:pPr>
        <w:spacing w:after="120" w:line="276" w:lineRule="auto"/>
        <w:jc w:val="center"/>
        <w:rPr>
          <w:rFonts w:ascii="Gill Sans MT" w:hAnsi="Gill Sans MT"/>
          <w:b/>
          <w:caps/>
          <w:spacing w:val="20"/>
        </w:rPr>
      </w:pPr>
    </w:p>
    <w:p w14:paraId="24BF6A64" w14:textId="77777777" w:rsidR="001B3B10" w:rsidRDefault="001B3B10" w:rsidP="00CF2F13">
      <w:pPr>
        <w:spacing w:after="120" w:line="276" w:lineRule="auto"/>
        <w:jc w:val="center"/>
        <w:rPr>
          <w:rFonts w:ascii="Gill Sans MT" w:hAnsi="Gill Sans MT"/>
          <w:caps/>
          <w:spacing w:val="6"/>
          <w:sz w:val="28"/>
          <w:szCs w:val="28"/>
        </w:rPr>
      </w:pPr>
      <w:r w:rsidRPr="00CE6485">
        <w:rPr>
          <w:rFonts w:ascii="Gill Sans MT" w:hAnsi="Gill Sans MT"/>
          <w:caps/>
          <w:spacing w:val="6"/>
          <w:sz w:val="28"/>
          <w:szCs w:val="28"/>
        </w:rPr>
        <w:t>……………..</w:t>
      </w:r>
    </w:p>
    <w:p w14:paraId="5E6133D3" w14:textId="77777777" w:rsidR="001B3B10" w:rsidRDefault="001B3B10" w:rsidP="00CF2F13">
      <w:pPr>
        <w:spacing w:after="120" w:line="276" w:lineRule="auto"/>
        <w:jc w:val="center"/>
        <w:rPr>
          <w:rFonts w:ascii="Gill Sans MT" w:hAnsi="Gill Sans MT"/>
          <w:caps/>
          <w:spacing w:val="6"/>
          <w:sz w:val="28"/>
          <w:szCs w:val="28"/>
        </w:rPr>
      </w:pPr>
    </w:p>
    <w:p w14:paraId="520E1A04" w14:textId="580A6A82" w:rsidR="001B3B10" w:rsidRPr="008A376E" w:rsidRDefault="001F17C8" w:rsidP="00CF2F13">
      <w:pPr>
        <w:spacing w:after="120" w:line="276" w:lineRule="auto"/>
        <w:jc w:val="center"/>
        <w:rPr>
          <w:rFonts w:ascii="Gill Sans MT" w:hAnsi="Gill Sans MT"/>
          <w:b/>
          <w:caps/>
          <w:spacing w:val="20"/>
          <w:sz w:val="32"/>
        </w:rPr>
      </w:pPr>
      <w:r>
        <w:rPr>
          <w:rFonts w:ascii="Gill Sans MT" w:hAnsi="Gill Sans MT"/>
          <w:b/>
          <w:caps/>
          <w:spacing w:val="20"/>
          <w:sz w:val="32"/>
        </w:rPr>
        <w:t>Fundraising &amp; Income generation manager</w:t>
      </w:r>
    </w:p>
    <w:p w14:paraId="0208E8AB" w14:textId="77777777" w:rsidR="001B3B10" w:rsidRPr="00FE6B89" w:rsidRDefault="001B3B10" w:rsidP="00CF2F13">
      <w:pPr>
        <w:spacing w:after="120" w:line="276" w:lineRule="auto"/>
        <w:jc w:val="center"/>
        <w:rPr>
          <w:rFonts w:ascii="Gill Sans MT" w:hAnsi="Gill Sans MT"/>
          <w:caps/>
          <w:spacing w:val="20"/>
          <w:sz w:val="12"/>
          <w:highlight w:val="yellow"/>
        </w:rPr>
      </w:pPr>
    </w:p>
    <w:p w14:paraId="68B77E31" w14:textId="725740EA" w:rsidR="00F2160F" w:rsidRDefault="001F17C8" w:rsidP="00CF2F13">
      <w:pPr>
        <w:spacing w:after="120" w:line="276" w:lineRule="auto"/>
        <w:jc w:val="center"/>
        <w:rPr>
          <w:rFonts w:ascii="Gill Sans MT" w:hAnsi="Gill Sans MT"/>
          <w:caps/>
          <w:spacing w:val="20"/>
        </w:rPr>
      </w:pPr>
      <w:r>
        <w:rPr>
          <w:rFonts w:ascii="Gill Sans MT" w:hAnsi="Gill Sans MT"/>
          <w:caps/>
          <w:spacing w:val="20"/>
        </w:rPr>
        <w:t>september</w:t>
      </w:r>
      <w:r w:rsidR="00C135C1">
        <w:rPr>
          <w:rFonts w:ascii="Gill Sans MT" w:hAnsi="Gill Sans MT"/>
          <w:caps/>
          <w:spacing w:val="20"/>
        </w:rPr>
        <w:t xml:space="preserve"> 202</w:t>
      </w:r>
      <w:r w:rsidR="003B39B3">
        <w:rPr>
          <w:rFonts w:ascii="Gill Sans MT" w:hAnsi="Gill Sans MT"/>
          <w:caps/>
          <w:spacing w:val="20"/>
        </w:rPr>
        <w:t>6</w:t>
      </w:r>
    </w:p>
    <w:p w14:paraId="394EA827" w14:textId="77777777" w:rsidR="0053018C" w:rsidRDefault="0053018C" w:rsidP="00CF2F13">
      <w:pPr>
        <w:spacing w:after="120" w:line="276" w:lineRule="auto"/>
        <w:jc w:val="center"/>
        <w:rPr>
          <w:rFonts w:ascii="Gill Sans MT" w:hAnsi="Gill Sans MT"/>
          <w:caps/>
          <w:spacing w:val="20"/>
        </w:rPr>
      </w:pPr>
    </w:p>
    <w:p w14:paraId="5DEBA86A" w14:textId="77777777" w:rsidR="00A5534D" w:rsidRDefault="00A5534D" w:rsidP="00CF2F13">
      <w:pPr>
        <w:spacing w:after="120" w:line="276" w:lineRule="auto"/>
        <w:jc w:val="center"/>
        <w:rPr>
          <w:rFonts w:ascii="Gill Sans MT" w:hAnsi="Gill Sans MT"/>
          <w:caps/>
          <w:spacing w:val="20"/>
        </w:rPr>
      </w:pPr>
    </w:p>
    <w:p w14:paraId="627101D4" w14:textId="77777777" w:rsidR="001B3B10" w:rsidRDefault="001B3B10" w:rsidP="00CF2F13">
      <w:pPr>
        <w:spacing w:after="120" w:line="276" w:lineRule="auto"/>
        <w:jc w:val="center"/>
        <w:rPr>
          <w:rFonts w:ascii="Gill Sans MT" w:hAnsi="Gill Sans MT"/>
          <w:caps/>
          <w:spacing w:val="6"/>
          <w:sz w:val="28"/>
          <w:szCs w:val="28"/>
        </w:rPr>
      </w:pPr>
    </w:p>
    <w:p w14:paraId="141F51C6" w14:textId="186A20A6" w:rsidR="00D21D3E" w:rsidRPr="00CF2F13" w:rsidRDefault="001B3B10" w:rsidP="00CF2F13">
      <w:pPr>
        <w:spacing w:after="120" w:line="276" w:lineRule="auto"/>
        <w:jc w:val="center"/>
        <w:rPr>
          <w:rFonts w:ascii="Gill Sans MT" w:hAnsi="Gill Sans MT"/>
          <w:caps/>
          <w:spacing w:val="6"/>
          <w:sz w:val="28"/>
          <w:szCs w:val="28"/>
        </w:rPr>
        <w:sectPr w:rsidR="00D21D3E" w:rsidRPr="00CF2F13" w:rsidSect="0053018C">
          <w:headerReference w:type="default" r:id="rId9"/>
          <w:pgSz w:w="12240" w:h="15840"/>
          <w:pgMar w:top="854" w:right="49" w:bottom="1134" w:left="0" w:header="284" w:footer="720" w:gutter="0"/>
          <w:cols w:space="708"/>
          <w:docGrid w:linePitch="360"/>
        </w:sectPr>
      </w:pPr>
      <w:r w:rsidRPr="0053018C">
        <w:rPr>
          <w:rFonts w:ascii="Gill Sans MT" w:hAnsi="Gill Sans MT"/>
          <w:caps/>
          <w:noProof/>
          <w:spacing w:val="6"/>
          <w:sz w:val="28"/>
          <w:szCs w:val="28"/>
          <w:vertAlign w:val="subscript"/>
          <w:lang w:eastAsia="en-GB"/>
        </w:rPr>
        <w:drawing>
          <wp:anchor distT="0" distB="0" distL="114300" distR="114300" simplePos="0" relativeHeight="251659264" behindDoc="0" locked="0" layoutInCell="1" allowOverlap="1" wp14:anchorId="3D0DAA46" wp14:editId="0BA40707">
            <wp:simplePos x="0" y="0"/>
            <wp:positionH relativeFrom="column">
              <wp:posOffset>48</wp:posOffset>
            </wp:positionH>
            <wp:positionV relativeFrom="paragraph">
              <wp:posOffset>176464</wp:posOffset>
            </wp:positionV>
            <wp:extent cx="7854246" cy="5234079"/>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10" cstate="print">
                      <a:extLst>
                        <a:ext uri="{28A0092B-C50C-407E-A947-70E740481C1C}">
                          <a14:useLocalDpi xmlns:a14="http://schemas.microsoft.com/office/drawing/2010/main" val="0"/>
                        </a:ext>
                      </a:extLst>
                    </a:blip>
                    <a:srcRect l="996" t="9280" r="17148" b="8863"/>
                    <a:stretch/>
                  </pic:blipFill>
                  <pic:spPr>
                    <a:xfrm>
                      <a:off x="0" y="0"/>
                      <a:ext cx="7854246" cy="5234079"/>
                    </a:xfrm>
                    <a:prstGeom prst="rect">
                      <a:avLst/>
                    </a:prstGeom>
                  </pic:spPr>
                </pic:pic>
              </a:graphicData>
            </a:graphic>
            <wp14:sizeRelH relativeFrom="page">
              <wp14:pctWidth>0</wp14:pctWidth>
            </wp14:sizeRelH>
            <wp14:sizeRelV relativeFrom="page">
              <wp14:pctHeight>0</wp14:pctHeight>
            </wp14:sizeRelV>
          </wp:anchor>
        </w:drawing>
      </w:r>
    </w:p>
    <w:p w14:paraId="79182EF8" w14:textId="2D7F0B67" w:rsidR="00A5534D" w:rsidRDefault="00656E9D" w:rsidP="00CF2F13">
      <w:pPr>
        <w:spacing w:after="120" w:line="276" w:lineRule="auto"/>
        <w:rPr>
          <w:rFonts w:ascii="Gill Sans MT" w:hAnsi="Gill Sans MT"/>
          <w:spacing w:val="20"/>
          <w:sz w:val="28"/>
          <w:szCs w:val="28"/>
        </w:rPr>
      </w:pPr>
      <w:r>
        <w:rPr>
          <w:rFonts w:ascii="Gill Sans MT" w:hAnsi="Gill Sans MT"/>
          <w:noProof/>
          <w:spacing w:val="20"/>
          <w:sz w:val="28"/>
          <w:szCs w:val="28"/>
        </w:rPr>
        <w:lastRenderedPageBreak/>
        <w:drawing>
          <wp:anchor distT="0" distB="0" distL="114300" distR="114300" simplePos="0" relativeHeight="251662336" behindDoc="0" locked="0" layoutInCell="1" allowOverlap="1" wp14:anchorId="25E8FAAD" wp14:editId="332712E1">
            <wp:simplePos x="0" y="0"/>
            <wp:positionH relativeFrom="column">
              <wp:posOffset>2472289</wp:posOffset>
            </wp:positionH>
            <wp:positionV relativeFrom="paragraph">
              <wp:posOffset>146184</wp:posOffset>
            </wp:positionV>
            <wp:extent cx="4355632" cy="2429191"/>
            <wp:effectExtent l="0" t="0" r="635" b="0"/>
            <wp:wrapNone/>
            <wp:docPr id="48864707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647072" name="Picture 488647072"/>
                    <pic:cNvPicPr/>
                  </pic:nvPicPr>
                  <pic:blipFill rotWithShape="1">
                    <a:blip r:embed="rId11" cstate="print">
                      <a:extLst>
                        <a:ext uri="{28A0092B-C50C-407E-A947-70E740481C1C}">
                          <a14:useLocalDpi xmlns:a14="http://schemas.microsoft.com/office/drawing/2010/main" val="0"/>
                        </a:ext>
                      </a:extLst>
                    </a:blip>
                    <a:srcRect l="2141" t="9085" r="2100" b="10842"/>
                    <a:stretch/>
                  </pic:blipFill>
                  <pic:spPr bwMode="auto">
                    <a:xfrm>
                      <a:off x="0" y="0"/>
                      <a:ext cx="4364906" cy="243436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14B36">
        <w:rPr>
          <w:rFonts w:ascii="Gill Sans MT" w:hAnsi="Gill Sans MT"/>
          <w:noProof/>
          <w:spacing w:val="20"/>
          <w:sz w:val="28"/>
          <w:szCs w:val="28"/>
        </w:rPr>
        <w:drawing>
          <wp:anchor distT="0" distB="0" distL="114300" distR="114300" simplePos="0" relativeHeight="251658240" behindDoc="0" locked="0" layoutInCell="1" allowOverlap="1" wp14:anchorId="3C74991E" wp14:editId="3506CC71">
            <wp:simplePos x="0" y="0"/>
            <wp:positionH relativeFrom="column">
              <wp:posOffset>-503321</wp:posOffset>
            </wp:positionH>
            <wp:positionV relativeFrom="paragraph">
              <wp:posOffset>146050</wp:posOffset>
            </wp:positionV>
            <wp:extent cx="2878455" cy="4314825"/>
            <wp:effectExtent l="0" t="0" r="4445" b="3175"/>
            <wp:wrapNone/>
            <wp:docPr id="19484701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470199" name="Picture 1948470199"/>
                    <pic:cNvPicPr/>
                  </pic:nvPicPr>
                  <pic:blipFill rotWithShape="1">
                    <a:blip r:embed="rId12" cstate="print">
                      <a:extLst>
                        <a:ext uri="{28A0092B-C50C-407E-A947-70E740481C1C}">
                          <a14:useLocalDpi xmlns:a14="http://schemas.microsoft.com/office/drawing/2010/main" val="0"/>
                        </a:ext>
                      </a:extLst>
                    </a:blip>
                    <a:srcRect l="33405" r="24960" b="6381"/>
                    <a:stretch/>
                  </pic:blipFill>
                  <pic:spPr bwMode="auto">
                    <a:xfrm>
                      <a:off x="0" y="0"/>
                      <a:ext cx="2878455" cy="43148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AF33E3A" w14:textId="4A8217E7" w:rsidR="00A5534D" w:rsidRDefault="00A5534D" w:rsidP="00CF2F13">
      <w:pPr>
        <w:spacing w:after="120" w:line="276" w:lineRule="auto"/>
        <w:jc w:val="center"/>
        <w:rPr>
          <w:rFonts w:ascii="Gill Sans MT" w:hAnsi="Gill Sans MT"/>
          <w:spacing w:val="20"/>
          <w:sz w:val="28"/>
          <w:szCs w:val="28"/>
        </w:rPr>
      </w:pPr>
    </w:p>
    <w:p w14:paraId="2F2A66E7" w14:textId="2A8B163F" w:rsidR="00A5534D" w:rsidRDefault="00A5534D" w:rsidP="00CF2F13">
      <w:pPr>
        <w:spacing w:after="120" w:line="276" w:lineRule="auto"/>
        <w:jc w:val="center"/>
        <w:rPr>
          <w:rFonts w:ascii="Gill Sans MT" w:hAnsi="Gill Sans MT"/>
          <w:spacing w:val="20"/>
          <w:sz w:val="28"/>
          <w:szCs w:val="28"/>
        </w:rPr>
      </w:pPr>
    </w:p>
    <w:p w14:paraId="74A7AC4B" w14:textId="5D80BF19" w:rsidR="00A5534D" w:rsidRDefault="00A5534D" w:rsidP="00CF2F13">
      <w:pPr>
        <w:spacing w:after="120" w:line="276" w:lineRule="auto"/>
        <w:jc w:val="center"/>
        <w:rPr>
          <w:rFonts w:ascii="Gill Sans MT" w:hAnsi="Gill Sans MT"/>
          <w:spacing w:val="20"/>
          <w:sz w:val="28"/>
          <w:szCs w:val="28"/>
        </w:rPr>
      </w:pPr>
    </w:p>
    <w:p w14:paraId="42DB5418" w14:textId="6A7E6385" w:rsidR="00A5534D" w:rsidRDefault="00A5534D" w:rsidP="00CF2F13">
      <w:pPr>
        <w:spacing w:after="120" w:line="276" w:lineRule="auto"/>
        <w:jc w:val="center"/>
        <w:rPr>
          <w:rFonts w:ascii="Gill Sans MT" w:hAnsi="Gill Sans MT"/>
          <w:spacing w:val="20"/>
          <w:sz w:val="28"/>
          <w:szCs w:val="28"/>
        </w:rPr>
      </w:pPr>
    </w:p>
    <w:p w14:paraId="789F795A" w14:textId="6DE0C635" w:rsidR="00A5534D" w:rsidRDefault="00A5534D" w:rsidP="00CF2F13">
      <w:pPr>
        <w:spacing w:after="120" w:line="276" w:lineRule="auto"/>
        <w:jc w:val="center"/>
        <w:rPr>
          <w:rFonts w:ascii="Gill Sans MT" w:hAnsi="Gill Sans MT"/>
          <w:spacing w:val="20"/>
          <w:sz w:val="28"/>
          <w:szCs w:val="28"/>
        </w:rPr>
      </w:pPr>
    </w:p>
    <w:p w14:paraId="1790FB08" w14:textId="3F35C960" w:rsidR="00A5534D" w:rsidRDefault="00A5534D" w:rsidP="00CF2F13">
      <w:pPr>
        <w:spacing w:after="120" w:line="276" w:lineRule="auto"/>
        <w:jc w:val="center"/>
        <w:rPr>
          <w:rFonts w:ascii="Gill Sans MT" w:hAnsi="Gill Sans MT"/>
          <w:spacing w:val="20"/>
          <w:sz w:val="28"/>
          <w:szCs w:val="28"/>
        </w:rPr>
      </w:pPr>
    </w:p>
    <w:p w14:paraId="52559566" w14:textId="76FAF3D8" w:rsidR="00A5534D" w:rsidRDefault="00A5534D" w:rsidP="00CF2F13">
      <w:pPr>
        <w:spacing w:after="120" w:line="276" w:lineRule="auto"/>
        <w:jc w:val="center"/>
        <w:rPr>
          <w:rFonts w:ascii="Gill Sans MT" w:hAnsi="Gill Sans MT"/>
          <w:spacing w:val="20"/>
          <w:sz w:val="28"/>
          <w:szCs w:val="28"/>
        </w:rPr>
      </w:pPr>
    </w:p>
    <w:p w14:paraId="1EFFECE0" w14:textId="1F4BB3E1" w:rsidR="00A5534D" w:rsidRDefault="00CF2F13" w:rsidP="00CF2F13">
      <w:pPr>
        <w:spacing w:after="120" w:line="276" w:lineRule="auto"/>
        <w:jc w:val="center"/>
        <w:rPr>
          <w:rFonts w:ascii="Gill Sans MT" w:hAnsi="Gill Sans MT"/>
          <w:spacing w:val="20"/>
          <w:sz w:val="28"/>
          <w:szCs w:val="28"/>
        </w:rPr>
      </w:pPr>
      <w:r>
        <w:rPr>
          <w:rFonts w:ascii="Gill Sans MT" w:hAnsi="Gill Sans MT"/>
          <w:noProof/>
          <w:spacing w:val="20"/>
          <w:sz w:val="28"/>
          <w:szCs w:val="28"/>
        </w:rPr>
        <w:drawing>
          <wp:anchor distT="0" distB="0" distL="114300" distR="114300" simplePos="0" relativeHeight="251661312" behindDoc="0" locked="0" layoutInCell="1" allowOverlap="1" wp14:anchorId="7A42484E" wp14:editId="0DF11D4D">
            <wp:simplePos x="0" y="0"/>
            <wp:positionH relativeFrom="column">
              <wp:posOffset>5299075</wp:posOffset>
            </wp:positionH>
            <wp:positionV relativeFrom="paragraph">
              <wp:posOffset>203200</wp:posOffset>
            </wp:positionV>
            <wp:extent cx="1556385" cy="1794510"/>
            <wp:effectExtent l="0" t="0" r="5715" b="0"/>
            <wp:wrapNone/>
            <wp:docPr id="48278793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787939" name="Picture 482787939"/>
                    <pic:cNvPicPr/>
                  </pic:nvPicPr>
                  <pic:blipFill rotWithShape="1">
                    <a:blip r:embed="rId13" cstate="print">
                      <a:extLst>
                        <a:ext uri="{28A0092B-C50C-407E-A947-70E740481C1C}">
                          <a14:useLocalDpi xmlns:a14="http://schemas.microsoft.com/office/drawing/2010/main" val="0"/>
                        </a:ext>
                      </a:extLst>
                    </a:blip>
                    <a:srcRect l="14187" t="11124" r="21786" b="2410"/>
                    <a:stretch/>
                  </pic:blipFill>
                  <pic:spPr bwMode="auto">
                    <a:xfrm>
                      <a:off x="0" y="0"/>
                      <a:ext cx="1556385" cy="17945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Gill Sans MT" w:hAnsi="Gill Sans MT"/>
          <w:noProof/>
          <w:spacing w:val="20"/>
          <w:sz w:val="28"/>
          <w:szCs w:val="28"/>
        </w:rPr>
        <w:drawing>
          <wp:anchor distT="0" distB="0" distL="114300" distR="114300" simplePos="0" relativeHeight="251660288" behindDoc="0" locked="0" layoutInCell="1" allowOverlap="1" wp14:anchorId="6AB4CBA9" wp14:editId="0BDCCB35">
            <wp:simplePos x="0" y="0"/>
            <wp:positionH relativeFrom="column">
              <wp:posOffset>2510155</wp:posOffset>
            </wp:positionH>
            <wp:positionV relativeFrom="paragraph">
              <wp:posOffset>205740</wp:posOffset>
            </wp:positionV>
            <wp:extent cx="2696210" cy="1796415"/>
            <wp:effectExtent l="0" t="0" r="0" b="0"/>
            <wp:wrapNone/>
            <wp:docPr id="4369599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959995" name="Picture 43695999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96210" cy="1796415"/>
                    </a:xfrm>
                    <a:prstGeom prst="rect">
                      <a:avLst/>
                    </a:prstGeom>
                  </pic:spPr>
                </pic:pic>
              </a:graphicData>
            </a:graphic>
            <wp14:sizeRelH relativeFrom="page">
              <wp14:pctWidth>0</wp14:pctWidth>
            </wp14:sizeRelH>
            <wp14:sizeRelV relativeFrom="page">
              <wp14:pctHeight>0</wp14:pctHeight>
            </wp14:sizeRelV>
          </wp:anchor>
        </w:drawing>
      </w:r>
    </w:p>
    <w:p w14:paraId="39BB6944" w14:textId="08F44D72" w:rsidR="00A5534D" w:rsidRDefault="00A5534D" w:rsidP="00CF2F13">
      <w:pPr>
        <w:spacing w:after="120" w:line="276" w:lineRule="auto"/>
        <w:jc w:val="center"/>
        <w:rPr>
          <w:rFonts w:ascii="Gill Sans MT" w:hAnsi="Gill Sans MT"/>
          <w:spacing w:val="20"/>
          <w:sz w:val="28"/>
          <w:szCs w:val="28"/>
        </w:rPr>
      </w:pPr>
    </w:p>
    <w:p w14:paraId="666190C2" w14:textId="3751829B" w:rsidR="00A5534D" w:rsidRDefault="00A5534D" w:rsidP="00CF2F13">
      <w:pPr>
        <w:spacing w:after="120" w:line="276" w:lineRule="auto"/>
        <w:jc w:val="center"/>
        <w:rPr>
          <w:rFonts w:ascii="Gill Sans MT" w:hAnsi="Gill Sans MT"/>
          <w:spacing w:val="20"/>
          <w:sz w:val="28"/>
          <w:szCs w:val="28"/>
        </w:rPr>
      </w:pPr>
    </w:p>
    <w:p w14:paraId="120E1E7F" w14:textId="11FADD40" w:rsidR="00A5534D" w:rsidRDefault="00A5534D" w:rsidP="00CF2F13">
      <w:pPr>
        <w:spacing w:after="120" w:line="276" w:lineRule="auto"/>
        <w:jc w:val="center"/>
        <w:rPr>
          <w:rFonts w:ascii="Gill Sans MT" w:hAnsi="Gill Sans MT"/>
          <w:spacing w:val="20"/>
          <w:sz w:val="28"/>
          <w:szCs w:val="28"/>
        </w:rPr>
      </w:pPr>
    </w:p>
    <w:p w14:paraId="2A7D099C" w14:textId="4BD894F1" w:rsidR="00A5534D" w:rsidRDefault="00A5534D" w:rsidP="00CF2F13">
      <w:pPr>
        <w:spacing w:after="120" w:line="276" w:lineRule="auto"/>
        <w:jc w:val="center"/>
        <w:rPr>
          <w:rFonts w:ascii="Gill Sans MT" w:hAnsi="Gill Sans MT"/>
          <w:spacing w:val="20"/>
          <w:sz w:val="28"/>
          <w:szCs w:val="28"/>
        </w:rPr>
      </w:pPr>
    </w:p>
    <w:p w14:paraId="3704E0D0" w14:textId="574D2B98" w:rsidR="00A5534D" w:rsidRDefault="00A5534D" w:rsidP="00CF2F13">
      <w:pPr>
        <w:spacing w:after="120" w:line="276" w:lineRule="auto"/>
        <w:jc w:val="center"/>
        <w:rPr>
          <w:rFonts w:ascii="Gill Sans MT" w:hAnsi="Gill Sans MT"/>
          <w:spacing w:val="20"/>
          <w:sz w:val="28"/>
          <w:szCs w:val="28"/>
        </w:rPr>
      </w:pPr>
    </w:p>
    <w:p w14:paraId="3BAB1801" w14:textId="77777777" w:rsidR="00C135C1" w:rsidRDefault="00C135C1" w:rsidP="00CF2F13">
      <w:pPr>
        <w:spacing w:after="120" w:line="276" w:lineRule="auto"/>
        <w:rPr>
          <w:rFonts w:ascii="Gill Sans MT" w:hAnsi="Gill Sans MT"/>
          <w:spacing w:val="20"/>
          <w:sz w:val="28"/>
          <w:szCs w:val="28"/>
        </w:rPr>
      </w:pPr>
    </w:p>
    <w:p w14:paraId="48F0048E" w14:textId="43C019D0" w:rsidR="00A5534D" w:rsidRPr="00A5534D" w:rsidRDefault="00A5534D" w:rsidP="00CF2F13">
      <w:pPr>
        <w:spacing w:after="120" w:line="276" w:lineRule="auto"/>
        <w:jc w:val="center"/>
        <w:rPr>
          <w:rFonts w:ascii="Gill Sans MT" w:hAnsi="Gill Sans MT"/>
          <w:spacing w:val="20"/>
          <w:sz w:val="28"/>
          <w:szCs w:val="28"/>
        </w:rPr>
      </w:pPr>
      <w:r w:rsidRPr="00A5534D">
        <w:rPr>
          <w:rFonts w:ascii="Gill Sans MT" w:hAnsi="Gill Sans MT"/>
          <w:spacing w:val="20"/>
          <w:sz w:val="28"/>
          <w:szCs w:val="28"/>
        </w:rPr>
        <w:t xml:space="preserve">AN INTERNATIONAL SPORTING VENUE, </w:t>
      </w:r>
      <w:r w:rsidRPr="00A5534D">
        <w:rPr>
          <w:rFonts w:ascii="Gill Sans MT" w:hAnsi="Gill Sans MT"/>
          <w:spacing w:val="20"/>
          <w:sz w:val="28"/>
          <w:szCs w:val="28"/>
        </w:rPr>
        <w:br/>
        <w:t xml:space="preserve">A PROFESSIONAL COUNTY CRICKET CLUB </w:t>
      </w:r>
      <w:r w:rsidRPr="00A5534D">
        <w:rPr>
          <w:rFonts w:ascii="Gill Sans MT" w:hAnsi="Gill Sans MT"/>
          <w:spacing w:val="20"/>
          <w:sz w:val="28"/>
          <w:szCs w:val="28"/>
        </w:rPr>
        <w:br/>
        <w:t>AND A THRIVING COMMUNITY HUB</w:t>
      </w:r>
    </w:p>
    <w:p w14:paraId="39026D25" w14:textId="132188FE" w:rsidR="00CF2F13" w:rsidRPr="00CF2F13" w:rsidRDefault="00A5534D" w:rsidP="001F17C8">
      <w:pPr>
        <w:spacing w:after="120" w:line="276" w:lineRule="auto"/>
        <w:jc w:val="center"/>
        <w:rPr>
          <w:rFonts w:ascii="Gill Sans MT" w:hAnsi="Gill Sans MT"/>
          <w:sz w:val="28"/>
          <w:szCs w:val="28"/>
        </w:rPr>
      </w:pPr>
      <w:r>
        <w:rPr>
          <w:rFonts w:ascii="Gill Sans MT" w:hAnsi="Gill Sans MT"/>
          <w:sz w:val="28"/>
          <w:szCs w:val="28"/>
        </w:rPr>
        <w:t>…………………….</w:t>
      </w:r>
    </w:p>
    <w:p w14:paraId="4D61D83A" w14:textId="77777777" w:rsidR="001F17C8" w:rsidRPr="001F17C8" w:rsidRDefault="001F17C8" w:rsidP="001F17C8">
      <w:pPr>
        <w:spacing w:after="120" w:line="276" w:lineRule="auto"/>
        <w:rPr>
          <w:rFonts w:ascii="Georgia" w:hAnsi="Georgia" w:cs="Arial"/>
          <w:sz w:val="20"/>
          <w:szCs w:val="20"/>
        </w:rPr>
      </w:pPr>
      <w:r w:rsidRPr="001F17C8">
        <w:rPr>
          <w:rFonts w:ascii="Georgia" w:hAnsi="Georgia" w:cs="Arial"/>
          <w:sz w:val="20"/>
          <w:szCs w:val="20"/>
        </w:rPr>
        <w:t>Trent Bridge Community Trust is the charitable arm of Nottinghamshire County Cricket Club. Since 2008, we’ve used the power of cricket to connect communities, improve wellbeing, and create life-changing opportunities across Nottinghamshire.</w:t>
      </w:r>
    </w:p>
    <w:p w14:paraId="3DB116EA" w14:textId="77777777" w:rsidR="001F17C8" w:rsidRPr="001F17C8" w:rsidRDefault="001F17C8" w:rsidP="001F17C8">
      <w:pPr>
        <w:spacing w:after="120" w:line="276" w:lineRule="auto"/>
        <w:rPr>
          <w:rFonts w:ascii="Georgia" w:hAnsi="Georgia" w:cs="Arial"/>
          <w:sz w:val="20"/>
          <w:szCs w:val="20"/>
        </w:rPr>
      </w:pPr>
      <w:r w:rsidRPr="001F17C8">
        <w:rPr>
          <w:rFonts w:ascii="Georgia" w:hAnsi="Georgia" w:cs="Arial"/>
          <w:sz w:val="20"/>
          <w:szCs w:val="20"/>
        </w:rPr>
        <w:t>Following our transition to charitable status, we are entering an exciting phase of growth and ambition. Our new Fundraising Strategy (2027–2030) sets a bold target to diversify income, increase sustainability, and expand our impact—especially for disadvantaged communities.</w:t>
      </w:r>
    </w:p>
    <w:p w14:paraId="4DC8F3C9" w14:textId="77777777" w:rsidR="001F17C8" w:rsidRPr="001F17C8" w:rsidRDefault="001F17C8" w:rsidP="001F17C8">
      <w:pPr>
        <w:spacing w:after="120" w:line="276" w:lineRule="auto"/>
        <w:rPr>
          <w:rFonts w:ascii="Georgia" w:hAnsi="Georgia" w:cs="Arial"/>
          <w:sz w:val="20"/>
          <w:szCs w:val="20"/>
        </w:rPr>
      </w:pPr>
      <w:r w:rsidRPr="001F17C8">
        <w:rPr>
          <w:rFonts w:ascii="Georgia" w:hAnsi="Georgia" w:cs="Arial"/>
          <w:sz w:val="20"/>
          <w:szCs w:val="20"/>
        </w:rPr>
        <w:t>To help us achieve this, we are now looking for a Fundraising &amp; Income Generation Manager to lead our income growth.</w:t>
      </w:r>
    </w:p>
    <w:p w14:paraId="313D4BA0" w14:textId="77777777" w:rsidR="001F17C8" w:rsidRPr="001F17C8" w:rsidRDefault="001F17C8" w:rsidP="001F17C8">
      <w:pPr>
        <w:spacing w:after="120" w:line="276" w:lineRule="auto"/>
        <w:rPr>
          <w:rFonts w:ascii="Georgia" w:hAnsi="Georgia" w:cs="Arial"/>
          <w:sz w:val="20"/>
          <w:szCs w:val="20"/>
        </w:rPr>
      </w:pPr>
      <w:r w:rsidRPr="001F17C8">
        <w:rPr>
          <w:rFonts w:ascii="Georgia" w:hAnsi="Georgia" w:cs="Arial"/>
          <w:sz w:val="20"/>
          <w:szCs w:val="20"/>
        </w:rPr>
        <w:t>This is a new and pivotal role within the Trust, responsible for delivering an ambitious fundraising strategy to secure over £545,000 across three years, contributing to a wider £800,000 long term income vision.</w:t>
      </w:r>
    </w:p>
    <w:p w14:paraId="178AF84B" w14:textId="77777777" w:rsidR="001F17C8" w:rsidRPr="001F17C8" w:rsidRDefault="001F17C8" w:rsidP="001F17C8">
      <w:pPr>
        <w:spacing w:after="120" w:line="276" w:lineRule="auto"/>
        <w:rPr>
          <w:rFonts w:ascii="Georgia" w:hAnsi="Georgia" w:cs="Arial"/>
          <w:sz w:val="20"/>
          <w:szCs w:val="20"/>
        </w:rPr>
      </w:pPr>
      <w:r w:rsidRPr="001F17C8">
        <w:rPr>
          <w:rFonts w:ascii="Georgia" w:hAnsi="Georgia" w:cs="Arial"/>
          <w:sz w:val="20"/>
          <w:szCs w:val="20"/>
        </w:rPr>
        <w:t>You will lead on building diverse and sustainable income streams, helping us:</w:t>
      </w:r>
    </w:p>
    <w:p w14:paraId="49640D71" w14:textId="77777777" w:rsidR="001F17C8" w:rsidRPr="001F17C8" w:rsidRDefault="001F17C8" w:rsidP="001F17C8">
      <w:pPr>
        <w:numPr>
          <w:ilvl w:val="0"/>
          <w:numId w:val="15"/>
        </w:numPr>
        <w:spacing w:after="120" w:line="276" w:lineRule="auto"/>
        <w:rPr>
          <w:rFonts w:ascii="Georgia" w:hAnsi="Georgia" w:cs="Arial"/>
          <w:sz w:val="20"/>
          <w:szCs w:val="20"/>
        </w:rPr>
      </w:pPr>
      <w:r w:rsidRPr="001F17C8">
        <w:rPr>
          <w:rFonts w:ascii="Georgia" w:hAnsi="Georgia" w:cs="Arial"/>
          <w:sz w:val="20"/>
          <w:szCs w:val="20"/>
        </w:rPr>
        <w:t>Expand community and cricket programmes across the county</w:t>
      </w:r>
    </w:p>
    <w:p w14:paraId="1E648ABC" w14:textId="77777777" w:rsidR="001F17C8" w:rsidRPr="001F17C8" w:rsidRDefault="001F17C8" w:rsidP="001F17C8">
      <w:pPr>
        <w:numPr>
          <w:ilvl w:val="0"/>
          <w:numId w:val="15"/>
        </w:numPr>
        <w:spacing w:after="120" w:line="276" w:lineRule="auto"/>
        <w:rPr>
          <w:rFonts w:ascii="Georgia" w:hAnsi="Georgia" w:cs="Arial"/>
          <w:sz w:val="20"/>
          <w:szCs w:val="20"/>
        </w:rPr>
      </w:pPr>
      <w:r w:rsidRPr="001F17C8">
        <w:rPr>
          <w:rFonts w:ascii="Georgia" w:hAnsi="Georgia" w:cs="Arial"/>
          <w:sz w:val="20"/>
          <w:szCs w:val="20"/>
        </w:rPr>
        <w:t>Increase participation, especially among underrepresented groups</w:t>
      </w:r>
    </w:p>
    <w:p w14:paraId="122B0A3E" w14:textId="77777777" w:rsidR="001F17C8" w:rsidRPr="001F17C8" w:rsidRDefault="001F17C8" w:rsidP="001F17C8">
      <w:pPr>
        <w:numPr>
          <w:ilvl w:val="0"/>
          <w:numId w:val="15"/>
        </w:numPr>
        <w:spacing w:after="120" w:line="276" w:lineRule="auto"/>
        <w:rPr>
          <w:rFonts w:ascii="Georgia" w:hAnsi="Georgia" w:cs="Arial"/>
          <w:sz w:val="20"/>
          <w:szCs w:val="20"/>
        </w:rPr>
      </w:pPr>
      <w:r w:rsidRPr="001F17C8">
        <w:rPr>
          <w:rFonts w:ascii="Georgia" w:hAnsi="Georgia" w:cs="Arial"/>
          <w:sz w:val="20"/>
          <w:szCs w:val="20"/>
        </w:rPr>
        <w:lastRenderedPageBreak/>
        <w:t>Sustain vital health and wellbeing projects</w:t>
      </w:r>
    </w:p>
    <w:p w14:paraId="1834ABFE" w14:textId="77777777" w:rsidR="001F17C8" w:rsidRPr="001F17C8" w:rsidRDefault="001F17C8" w:rsidP="001F17C8">
      <w:pPr>
        <w:numPr>
          <w:ilvl w:val="0"/>
          <w:numId w:val="15"/>
        </w:numPr>
        <w:spacing w:after="120" w:line="276" w:lineRule="auto"/>
        <w:rPr>
          <w:rFonts w:ascii="Georgia" w:hAnsi="Georgia" w:cs="Arial"/>
          <w:sz w:val="20"/>
          <w:szCs w:val="20"/>
        </w:rPr>
      </w:pPr>
      <w:r w:rsidRPr="001F17C8">
        <w:rPr>
          <w:rFonts w:ascii="Georgia" w:hAnsi="Georgia" w:cs="Arial"/>
          <w:sz w:val="20"/>
          <w:szCs w:val="20"/>
        </w:rPr>
        <w:t>Strengthen our long-term financial resilience</w:t>
      </w:r>
    </w:p>
    <w:p w14:paraId="37B6DCFB" w14:textId="77777777" w:rsidR="001F17C8" w:rsidRPr="001F17C8" w:rsidRDefault="001F17C8" w:rsidP="001F17C8">
      <w:pPr>
        <w:spacing w:after="120" w:line="276" w:lineRule="auto"/>
        <w:rPr>
          <w:rFonts w:ascii="Georgia" w:hAnsi="Georgia" w:cs="Arial"/>
          <w:sz w:val="20"/>
          <w:szCs w:val="20"/>
        </w:rPr>
      </w:pPr>
      <w:r w:rsidRPr="001F17C8">
        <w:rPr>
          <w:rFonts w:ascii="Georgia" w:hAnsi="Georgia" w:cs="Arial"/>
          <w:sz w:val="20"/>
          <w:szCs w:val="20"/>
        </w:rPr>
        <w:t>If you have a proven track record in fundraising and income generation, have experience across multiple streams (grants, corporate, events or individual giving), skilled in developing pipelines and achieving financial targets, this is the challenge you are looking for!</w:t>
      </w:r>
    </w:p>
    <w:p w14:paraId="7D485B60" w14:textId="77777777" w:rsidR="001F17C8" w:rsidRPr="001F17C8" w:rsidRDefault="001F17C8" w:rsidP="001F17C8">
      <w:pPr>
        <w:spacing w:after="120" w:line="276" w:lineRule="auto"/>
        <w:rPr>
          <w:rFonts w:ascii="Georgia" w:hAnsi="Georgia" w:cs="Arial"/>
          <w:sz w:val="20"/>
          <w:szCs w:val="20"/>
        </w:rPr>
      </w:pPr>
      <w:r w:rsidRPr="001F17C8">
        <w:rPr>
          <w:rFonts w:ascii="Georgia" w:hAnsi="Georgia" w:cs="Arial"/>
          <w:sz w:val="20"/>
          <w:szCs w:val="20"/>
        </w:rPr>
        <w:t>If you are committed to making a difference in communities, are motivated by impact, inclusion and opportunity and excited about the power of sport in transforming lives then we want you on our team!</w:t>
      </w:r>
    </w:p>
    <w:p w14:paraId="5BE67C0B" w14:textId="77777777" w:rsidR="001F17C8" w:rsidRPr="001F17C8" w:rsidRDefault="001F17C8" w:rsidP="001F17C8">
      <w:pPr>
        <w:spacing w:after="120" w:line="276" w:lineRule="auto"/>
        <w:rPr>
          <w:rFonts w:ascii="Georgia" w:hAnsi="Georgia" w:cs="Arial"/>
          <w:sz w:val="20"/>
          <w:szCs w:val="20"/>
        </w:rPr>
      </w:pPr>
      <w:r w:rsidRPr="001F17C8">
        <w:rPr>
          <w:rFonts w:ascii="Georgia" w:hAnsi="Georgia" w:cs="Arial"/>
          <w:sz w:val="20"/>
          <w:szCs w:val="20"/>
        </w:rPr>
        <w:t>Why should you join us?</w:t>
      </w:r>
    </w:p>
    <w:p w14:paraId="343189BD" w14:textId="77777777" w:rsidR="001F17C8" w:rsidRPr="001F17C8" w:rsidRDefault="001F17C8" w:rsidP="001F17C8">
      <w:pPr>
        <w:spacing w:after="120" w:line="276" w:lineRule="auto"/>
        <w:rPr>
          <w:rFonts w:ascii="Georgia" w:hAnsi="Georgia" w:cs="Arial"/>
          <w:sz w:val="20"/>
          <w:szCs w:val="20"/>
        </w:rPr>
      </w:pPr>
      <w:r w:rsidRPr="001F17C8">
        <w:rPr>
          <w:rFonts w:ascii="Georgia" w:hAnsi="Georgia" w:cs="Arial"/>
          <w:sz w:val="20"/>
          <w:szCs w:val="20"/>
        </w:rPr>
        <w:t>Be part of an organisation with strong community impact and heritage, help shape and lead a new fundraising function from the ground up and play a key role in building long – term sustainability and growth.</w:t>
      </w:r>
    </w:p>
    <w:p w14:paraId="600C1838" w14:textId="77777777" w:rsidR="00A5534D" w:rsidRPr="006B5444" w:rsidRDefault="00A5534D" w:rsidP="00CF2F13">
      <w:pPr>
        <w:spacing w:after="120" w:line="276" w:lineRule="auto"/>
        <w:jc w:val="center"/>
        <w:rPr>
          <w:rFonts w:ascii="Georgia" w:hAnsi="Georgia"/>
          <w:sz w:val="22"/>
          <w:szCs w:val="22"/>
        </w:rPr>
      </w:pPr>
    </w:p>
    <w:p w14:paraId="0F4EAD45" w14:textId="2BFE02CB" w:rsidR="00C135C1" w:rsidRPr="001F17C8" w:rsidRDefault="00CF2F13" w:rsidP="00CF2F13">
      <w:pPr>
        <w:spacing w:after="120" w:line="276" w:lineRule="auto"/>
        <w:jc w:val="center"/>
        <w:rPr>
          <w:rFonts w:ascii="Gill Sans MT" w:eastAsia="Cambria" w:hAnsi="Gill Sans MT" w:cs="Verdana"/>
          <w:b/>
          <w:color w:val="000000"/>
          <w:sz w:val="22"/>
          <w:szCs w:val="22"/>
          <w:lang w:val="en-US"/>
        </w:rPr>
      </w:pPr>
      <w:r w:rsidRPr="001F17C8">
        <w:rPr>
          <w:rFonts w:ascii="Gill Sans MT" w:eastAsia="Cambria" w:hAnsi="Gill Sans MT" w:cs="Verdana"/>
          <w:b/>
          <w:color w:val="000000"/>
          <w:sz w:val="22"/>
          <w:szCs w:val="22"/>
          <w:lang w:val="en-US"/>
        </w:rPr>
        <w:t>TRENT BRIDGE COMMUNITY TRUST</w:t>
      </w:r>
    </w:p>
    <w:p w14:paraId="09F70EA1" w14:textId="5B2A511F" w:rsidR="00C135C1" w:rsidRPr="001F17C8" w:rsidRDefault="00C135C1" w:rsidP="00CF2F13">
      <w:pPr>
        <w:spacing w:after="120" w:line="276" w:lineRule="auto"/>
        <w:jc w:val="center"/>
        <w:rPr>
          <w:rFonts w:ascii="Gill Sans MT" w:eastAsia="Cambria" w:hAnsi="Gill Sans MT" w:cs="Verdana"/>
          <w:b/>
          <w:color w:val="000000"/>
          <w:sz w:val="22"/>
          <w:szCs w:val="22"/>
          <w:lang w:val="en-US"/>
        </w:rPr>
      </w:pPr>
      <w:r w:rsidRPr="001F17C8">
        <w:rPr>
          <w:rFonts w:ascii="Gill Sans MT" w:eastAsia="Cambria" w:hAnsi="Gill Sans MT" w:cs="Verdana"/>
          <w:b/>
          <w:color w:val="000000"/>
          <w:sz w:val="22"/>
          <w:szCs w:val="22"/>
          <w:lang w:val="en-US"/>
        </w:rPr>
        <w:t xml:space="preserve"> ROLE PROFIL</w:t>
      </w:r>
      <w:r w:rsidR="00CF2F13" w:rsidRPr="001F17C8">
        <w:rPr>
          <w:rFonts w:ascii="Gill Sans MT" w:eastAsia="Cambria" w:hAnsi="Gill Sans MT" w:cs="Verdana"/>
          <w:b/>
          <w:color w:val="000000"/>
          <w:sz w:val="22"/>
          <w:szCs w:val="22"/>
          <w:lang w:val="en-US"/>
        </w:rPr>
        <w:t>E</w:t>
      </w:r>
    </w:p>
    <w:p w14:paraId="2C526D5E" w14:textId="77777777" w:rsidR="00C135C1" w:rsidRPr="00CF2F13" w:rsidRDefault="00C135C1" w:rsidP="001F17C8">
      <w:pPr>
        <w:spacing w:after="120" w:line="276" w:lineRule="auto"/>
        <w:rPr>
          <w:rFonts w:ascii="Georgia" w:hAnsi="Georgia" w:cs="Arial"/>
          <w:b/>
          <w:bCs/>
          <w:sz w:val="22"/>
          <w:szCs w:val="22"/>
        </w:rPr>
      </w:pPr>
    </w:p>
    <w:p w14:paraId="246AFFED" w14:textId="4A779E9C" w:rsidR="00CF2F13" w:rsidRPr="00CF2F13" w:rsidRDefault="00CF2F13" w:rsidP="00CF2F13">
      <w:pPr>
        <w:spacing w:after="120" w:line="276" w:lineRule="auto"/>
        <w:rPr>
          <w:rFonts w:ascii="Georgia" w:hAnsi="Georgia"/>
          <w:b/>
          <w:bCs/>
          <w:sz w:val="22"/>
          <w:szCs w:val="22"/>
        </w:rPr>
      </w:pPr>
      <w:r w:rsidRPr="00CF2F13">
        <w:rPr>
          <w:rFonts w:ascii="Georgia" w:hAnsi="Georgia"/>
          <w:b/>
          <w:bCs/>
          <w:sz w:val="22"/>
          <w:szCs w:val="22"/>
        </w:rPr>
        <w:t xml:space="preserve">Job Title:  </w:t>
      </w:r>
      <w:r w:rsidRPr="00CF2F13">
        <w:rPr>
          <w:rFonts w:ascii="Georgia" w:hAnsi="Georgia"/>
          <w:b/>
          <w:bCs/>
          <w:sz w:val="22"/>
          <w:szCs w:val="22"/>
        </w:rPr>
        <w:tab/>
      </w:r>
      <w:r w:rsidRPr="00CF2F13">
        <w:rPr>
          <w:rFonts w:ascii="Georgia" w:hAnsi="Georgia"/>
          <w:b/>
          <w:bCs/>
          <w:sz w:val="22"/>
          <w:szCs w:val="22"/>
        </w:rPr>
        <w:tab/>
      </w:r>
      <w:r w:rsidR="001F17C8">
        <w:rPr>
          <w:rFonts w:ascii="Georgia" w:hAnsi="Georgia"/>
          <w:sz w:val="22"/>
          <w:szCs w:val="22"/>
        </w:rPr>
        <w:t>Fundraising &amp; Income Generation Manager</w:t>
      </w:r>
    </w:p>
    <w:p w14:paraId="37E8FC97" w14:textId="342D8F30" w:rsidR="00CF2F13" w:rsidRPr="00CF2F13" w:rsidRDefault="00CF2F13" w:rsidP="00CF2F13">
      <w:pPr>
        <w:spacing w:after="120" w:line="276" w:lineRule="auto"/>
        <w:rPr>
          <w:rFonts w:ascii="Georgia" w:hAnsi="Georgia"/>
          <w:b/>
          <w:bCs/>
          <w:sz w:val="22"/>
          <w:szCs w:val="22"/>
        </w:rPr>
      </w:pPr>
      <w:r w:rsidRPr="00CF2F13">
        <w:rPr>
          <w:rFonts w:ascii="Georgia" w:hAnsi="Georgia"/>
          <w:b/>
          <w:bCs/>
          <w:sz w:val="22"/>
          <w:szCs w:val="22"/>
        </w:rPr>
        <w:t xml:space="preserve">Reporting to:  </w:t>
      </w:r>
      <w:r w:rsidRPr="00CF2F13">
        <w:rPr>
          <w:rFonts w:ascii="Georgia" w:hAnsi="Georgia"/>
          <w:b/>
          <w:bCs/>
          <w:sz w:val="22"/>
          <w:szCs w:val="22"/>
        </w:rPr>
        <w:tab/>
      </w:r>
      <w:r w:rsidR="001F17C8">
        <w:rPr>
          <w:rFonts w:ascii="Georgia" w:hAnsi="Georgia"/>
          <w:sz w:val="22"/>
          <w:szCs w:val="22"/>
        </w:rPr>
        <w:t>Head of Trent Bridge Community Trust</w:t>
      </w:r>
    </w:p>
    <w:p w14:paraId="28937BA8" w14:textId="1CD549A4" w:rsidR="00CF2F13" w:rsidRDefault="001F17C8" w:rsidP="00CF2F13">
      <w:pPr>
        <w:spacing w:after="120" w:line="276" w:lineRule="auto"/>
        <w:ind w:left="2160" w:hanging="2160"/>
        <w:rPr>
          <w:rFonts w:ascii="Georgia" w:hAnsi="Georgia"/>
          <w:sz w:val="22"/>
          <w:szCs w:val="22"/>
        </w:rPr>
      </w:pPr>
      <w:r>
        <w:rPr>
          <w:rFonts w:ascii="Georgia" w:hAnsi="Georgia"/>
          <w:b/>
          <w:bCs/>
          <w:sz w:val="22"/>
          <w:szCs w:val="22"/>
        </w:rPr>
        <w:t>Contract type:</w:t>
      </w:r>
      <w:r>
        <w:rPr>
          <w:rFonts w:ascii="Georgia" w:hAnsi="Georgia"/>
          <w:b/>
          <w:bCs/>
          <w:sz w:val="22"/>
          <w:szCs w:val="22"/>
        </w:rPr>
        <w:tab/>
      </w:r>
      <w:r w:rsidRPr="001F17C8">
        <w:rPr>
          <w:rFonts w:ascii="Georgia" w:hAnsi="Georgia"/>
          <w:sz w:val="22"/>
          <w:szCs w:val="22"/>
        </w:rPr>
        <w:t>Fulltime 35 hours/week</w:t>
      </w:r>
      <w:r w:rsidR="00CF2F13" w:rsidRPr="00CF2F13">
        <w:rPr>
          <w:rFonts w:ascii="Georgia" w:hAnsi="Georgia"/>
          <w:b/>
          <w:bCs/>
          <w:sz w:val="22"/>
          <w:szCs w:val="22"/>
        </w:rPr>
        <w:tab/>
      </w:r>
    </w:p>
    <w:p w14:paraId="4CE232D1" w14:textId="0353B985" w:rsidR="003A6B24" w:rsidRDefault="003A6B24" w:rsidP="001F17C8">
      <w:pPr>
        <w:spacing w:after="120" w:line="276" w:lineRule="auto"/>
        <w:ind w:left="2160" w:hanging="2160"/>
        <w:rPr>
          <w:rFonts w:ascii="Georgia" w:hAnsi="Georgia"/>
          <w:b/>
          <w:bCs/>
          <w:sz w:val="22"/>
          <w:szCs w:val="22"/>
          <w:lang w:val="en-US"/>
        </w:rPr>
      </w:pPr>
      <w:r>
        <w:rPr>
          <w:rFonts w:ascii="Georgia" w:hAnsi="Georgia"/>
          <w:b/>
          <w:bCs/>
          <w:sz w:val="22"/>
          <w:szCs w:val="22"/>
        </w:rPr>
        <w:t xml:space="preserve">Salary: </w:t>
      </w:r>
      <w:r>
        <w:rPr>
          <w:rFonts w:ascii="Georgia" w:hAnsi="Georgia"/>
          <w:b/>
          <w:bCs/>
          <w:sz w:val="22"/>
          <w:szCs w:val="22"/>
        </w:rPr>
        <w:tab/>
      </w:r>
      <w:r w:rsidR="001F17C8" w:rsidRPr="001F17C8">
        <w:rPr>
          <w:rFonts w:ascii="Georgia" w:hAnsi="Georgia"/>
          <w:sz w:val="22"/>
          <w:szCs w:val="22"/>
          <w:lang w:val="en-US"/>
        </w:rPr>
        <w:t>£35,000 - £40,000 per annum plus bonus</w:t>
      </w:r>
      <w:r w:rsidR="001F17C8" w:rsidRPr="001F17C8">
        <w:rPr>
          <w:rFonts w:ascii="Georgia" w:hAnsi="Georgia"/>
          <w:b/>
          <w:bCs/>
          <w:sz w:val="22"/>
          <w:szCs w:val="22"/>
          <w:lang w:val="en-US"/>
        </w:rPr>
        <w:t xml:space="preserve"> </w:t>
      </w:r>
    </w:p>
    <w:p w14:paraId="394C5143" w14:textId="0EA43AF8" w:rsidR="001F17C8" w:rsidRPr="001F17C8" w:rsidRDefault="001F17C8" w:rsidP="001F17C8">
      <w:pPr>
        <w:spacing w:after="120" w:line="276" w:lineRule="auto"/>
        <w:ind w:left="2160" w:hanging="2160"/>
        <w:rPr>
          <w:rFonts w:ascii="Georgia" w:hAnsi="Georgia"/>
          <w:b/>
          <w:bCs/>
          <w:sz w:val="22"/>
          <w:szCs w:val="22"/>
          <w:lang w:val="en-US"/>
        </w:rPr>
      </w:pPr>
      <w:r>
        <w:rPr>
          <w:rFonts w:ascii="Georgia" w:hAnsi="Georgia"/>
          <w:b/>
          <w:bCs/>
          <w:sz w:val="22"/>
          <w:szCs w:val="22"/>
        </w:rPr>
        <w:t>Start date:</w:t>
      </w:r>
      <w:r>
        <w:rPr>
          <w:rFonts w:ascii="Georgia" w:hAnsi="Georgia"/>
          <w:b/>
          <w:bCs/>
          <w:sz w:val="22"/>
          <w:szCs w:val="22"/>
          <w:lang w:val="en-US"/>
        </w:rPr>
        <w:tab/>
      </w:r>
      <w:r w:rsidRPr="001F17C8">
        <w:rPr>
          <w:rFonts w:ascii="Georgia" w:hAnsi="Georgia"/>
          <w:sz w:val="22"/>
          <w:szCs w:val="22"/>
          <w:lang w:val="en-US"/>
        </w:rPr>
        <w:t>1</w:t>
      </w:r>
      <w:r w:rsidRPr="001F17C8">
        <w:rPr>
          <w:rFonts w:ascii="Georgia" w:hAnsi="Georgia"/>
          <w:sz w:val="22"/>
          <w:szCs w:val="22"/>
          <w:vertAlign w:val="superscript"/>
          <w:lang w:val="en-US"/>
        </w:rPr>
        <w:t>st</w:t>
      </w:r>
      <w:r w:rsidRPr="001F17C8">
        <w:rPr>
          <w:rFonts w:ascii="Georgia" w:hAnsi="Georgia"/>
          <w:sz w:val="22"/>
          <w:szCs w:val="22"/>
          <w:lang w:val="en-US"/>
        </w:rPr>
        <w:t xml:space="preserve"> November 2026</w:t>
      </w:r>
    </w:p>
    <w:p w14:paraId="3CFB9487" w14:textId="77777777" w:rsidR="00CF2F13" w:rsidRPr="00CF2F13" w:rsidRDefault="00CF2F13" w:rsidP="00CF2F13">
      <w:pPr>
        <w:spacing w:after="120" w:line="276" w:lineRule="auto"/>
        <w:rPr>
          <w:rFonts w:ascii="Georgia" w:hAnsi="Georgia"/>
          <w:b/>
          <w:bCs/>
          <w:sz w:val="22"/>
          <w:szCs w:val="22"/>
        </w:rPr>
      </w:pPr>
    </w:p>
    <w:p w14:paraId="763839D2" w14:textId="77777777" w:rsidR="001F17C8" w:rsidRPr="001F17C8" w:rsidRDefault="001F17C8" w:rsidP="001F17C8">
      <w:pPr>
        <w:spacing w:after="120" w:line="276" w:lineRule="auto"/>
        <w:rPr>
          <w:rFonts w:ascii="Georgia" w:hAnsi="Georgia" w:cs="Arial"/>
          <w:b/>
          <w:bCs/>
          <w:sz w:val="22"/>
          <w:szCs w:val="22"/>
        </w:rPr>
      </w:pPr>
      <w:r w:rsidRPr="001F17C8">
        <w:rPr>
          <w:rFonts w:ascii="Gill Sans MT" w:eastAsia="Cambria" w:hAnsi="Gill Sans MT" w:cs="Verdana"/>
          <w:b/>
          <w:color w:val="000000"/>
          <w:sz w:val="22"/>
          <w:szCs w:val="22"/>
          <w:lang w:val="en-US"/>
        </w:rPr>
        <w:t>1.</w:t>
      </w:r>
      <w:r w:rsidRPr="001F17C8">
        <w:rPr>
          <w:rFonts w:ascii="Gill Sans MT" w:eastAsia="Cambria" w:hAnsi="Gill Sans MT" w:cs="Verdana"/>
          <w:b/>
          <w:color w:val="000000"/>
          <w:sz w:val="22"/>
          <w:szCs w:val="22"/>
          <w:lang w:val="en-US"/>
        </w:rPr>
        <w:tab/>
        <w:t>RELEVANT GENERAL OBJECTIVES</w:t>
      </w:r>
      <w:r w:rsidRPr="001F17C8">
        <w:rPr>
          <w:rFonts w:ascii="Gill Sans MT" w:eastAsia="Cambria" w:hAnsi="Gill Sans MT" w:cs="Verdana"/>
          <w:b/>
          <w:color w:val="000000"/>
          <w:sz w:val="22"/>
          <w:szCs w:val="22"/>
          <w:lang w:val="en-US"/>
        </w:rPr>
        <w:tab/>
      </w:r>
      <w:r w:rsidRPr="001F17C8">
        <w:rPr>
          <w:rFonts w:ascii="Georgia" w:hAnsi="Georgia" w:cs="Arial"/>
          <w:b/>
          <w:bCs/>
          <w:sz w:val="22"/>
          <w:szCs w:val="22"/>
        </w:rPr>
        <w:tab/>
      </w:r>
      <w:r w:rsidRPr="001F17C8">
        <w:rPr>
          <w:rFonts w:ascii="Georgia" w:hAnsi="Georgia" w:cs="Arial"/>
          <w:b/>
          <w:bCs/>
          <w:sz w:val="22"/>
          <w:szCs w:val="22"/>
        </w:rPr>
        <w:tab/>
      </w:r>
      <w:r w:rsidRPr="001F17C8">
        <w:rPr>
          <w:rFonts w:ascii="Georgia" w:hAnsi="Georgia" w:cs="Arial"/>
          <w:b/>
          <w:bCs/>
          <w:sz w:val="22"/>
          <w:szCs w:val="22"/>
        </w:rPr>
        <w:tab/>
      </w:r>
    </w:p>
    <w:p w14:paraId="660F1D14" w14:textId="77777777" w:rsidR="001F17C8" w:rsidRPr="001F17C8" w:rsidRDefault="001F17C8" w:rsidP="001F17C8">
      <w:pPr>
        <w:spacing w:after="120" w:line="276" w:lineRule="auto"/>
        <w:rPr>
          <w:rFonts w:ascii="Georgia" w:hAnsi="Georgia" w:cs="Arial"/>
          <w:sz w:val="22"/>
          <w:szCs w:val="22"/>
        </w:rPr>
      </w:pPr>
      <w:r w:rsidRPr="001F17C8">
        <w:rPr>
          <w:rFonts w:ascii="Georgia" w:hAnsi="Georgia" w:cs="Arial"/>
          <w:sz w:val="22"/>
          <w:szCs w:val="22"/>
        </w:rPr>
        <w:t>The Fundraising &amp; Income Generation Manager will lead the delivery of the Trent Bridge Community Trust’s three-year Fundraising Strategy (2027-2030), securing a minimum of £545,000 (within a wider £800,000 long term ambition).</w:t>
      </w:r>
    </w:p>
    <w:p w14:paraId="6CDB88C4" w14:textId="77777777" w:rsidR="001F17C8" w:rsidRPr="001F17C8" w:rsidRDefault="001F17C8" w:rsidP="001F17C8">
      <w:pPr>
        <w:spacing w:after="120" w:line="276" w:lineRule="auto"/>
        <w:rPr>
          <w:rFonts w:ascii="Georgia" w:hAnsi="Georgia" w:cs="Arial"/>
          <w:sz w:val="22"/>
          <w:szCs w:val="22"/>
        </w:rPr>
      </w:pPr>
      <w:r w:rsidRPr="001F17C8">
        <w:rPr>
          <w:rFonts w:ascii="Georgia" w:hAnsi="Georgia" w:cs="Arial"/>
          <w:sz w:val="22"/>
          <w:szCs w:val="22"/>
        </w:rPr>
        <w:t>The roles aim is to:</w:t>
      </w:r>
    </w:p>
    <w:p w14:paraId="3D1AB4C0" w14:textId="77777777" w:rsidR="001F17C8" w:rsidRPr="001F17C8" w:rsidRDefault="001F17C8" w:rsidP="001F17C8">
      <w:pPr>
        <w:numPr>
          <w:ilvl w:val="0"/>
          <w:numId w:val="16"/>
        </w:numPr>
        <w:tabs>
          <w:tab w:val="clear" w:pos="720"/>
          <w:tab w:val="num" w:pos="360"/>
        </w:tabs>
        <w:spacing w:after="120" w:line="276" w:lineRule="auto"/>
        <w:rPr>
          <w:rFonts w:ascii="Georgia" w:hAnsi="Georgia" w:cs="Arial"/>
          <w:sz w:val="22"/>
          <w:szCs w:val="22"/>
        </w:rPr>
      </w:pPr>
      <w:r w:rsidRPr="001F17C8">
        <w:rPr>
          <w:rFonts w:ascii="Georgia" w:hAnsi="Georgia" w:cs="Arial"/>
          <w:sz w:val="22"/>
          <w:szCs w:val="22"/>
        </w:rPr>
        <w:t>Build financial sustainability and resilience</w:t>
      </w:r>
    </w:p>
    <w:p w14:paraId="4494F2CE" w14:textId="77777777" w:rsidR="001F17C8" w:rsidRPr="001F17C8" w:rsidRDefault="001F17C8" w:rsidP="001F17C8">
      <w:pPr>
        <w:numPr>
          <w:ilvl w:val="0"/>
          <w:numId w:val="16"/>
        </w:numPr>
        <w:tabs>
          <w:tab w:val="clear" w:pos="720"/>
          <w:tab w:val="num" w:pos="360"/>
        </w:tabs>
        <w:spacing w:after="120" w:line="276" w:lineRule="auto"/>
        <w:rPr>
          <w:rFonts w:ascii="Georgia" w:hAnsi="Georgia" w:cs="Arial"/>
          <w:sz w:val="22"/>
          <w:szCs w:val="22"/>
        </w:rPr>
      </w:pPr>
      <w:r w:rsidRPr="001F17C8">
        <w:rPr>
          <w:rFonts w:ascii="Georgia" w:hAnsi="Georgia" w:cs="Arial"/>
          <w:sz w:val="22"/>
          <w:szCs w:val="22"/>
        </w:rPr>
        <w:t>Reduce reliance on restricted and short-term funding</w:t>
      </w:r>
    </w:p>
    <w:p w14:paraId="2133A680" w14:textId="77777777" w:rsidR="001F17C8" w:rsidRPr="001F17C8" w:rsidRDefault="001F17C8" w:rsidP="001F17C8">
      <w:pPr>
        <w:numPr>
          <w:ilvl w:val="0"/>
          <w:numId w:val="16"/>
        </w:numPr>
        <w:tabs>
          <w:tab w:val="clear" w:pos="720"/>
          <w:tab w:val="num" w:pos="360"/>
        </w:tabs>
        <w:spacing w:after="120" w:line="276" w:lineRule="auto"/>
        <w:rPr>
          <w:rFonts w:ascii="Georgia" w:hAnsi="Georgia" w:cs="Arial"/>
          <w:sz w:val="22"/>
          <w:szCs w:val="22"/>
        </w:rPr>
      </w:pPr>
      <w:r w:rsidRPr="001F17C8">
        <w:rPr>
          <w:rFonts w:ascii="Georgia" w:hAnsi="Georgia" w:cs="Arial"/>
          <w:sz w:val="22"/>
          <w:szCs w:val="22"/>
        </w:rPr>
        <w:t>Increase unrestricted income and diversified revenue streams</w:t>
      </w:r>
    </w:p>
    <w:p w14:paraId="558731EC" w14:textId="77777777" w:rsidR="001F17C8" w:rsidRPr="001F17C8" w:rsidRDefault="001F17C8" w:rsidP="001F17C8">
      <w:pPr>
        <w:numPr>
          <w:ilvl w:val="0"/>
          <w:numId w:val="16"/>
        </w:numPr>
        <w:tabs>
          <w:tab w:val="clear" w:pos="720"/>
          <w:tab w:val="num" w:pos="360"/>
        </w:tabs>
        <w:spacing w:after="120" w:line="276" w:lineRule="auto"/>
        <w:rPr>
          <w:rFonts w:ascii="Georgia" w:hAnsi="Georgia" w:cs="Arial"/>
          <w:sz w:val="22"/>
          <w:szCs w:val="22"/>
        </w:rPr>
      </w:pPr>
      <w:r w:rsidRPr="001F17C8">
        <w:rPr>
          <w:rFonts w:ascii="Georgia" w:hAnsi="Georgia" w:cs="Arial"/>
          <w:sz w:val="22"/>
          <w:szCs w:val="22"/>
        </w:rPr>
        <w:t>Enable delivery of key programmes that improve health, wellbeing, and community participation through cricket</w:t>
      </w:r>
    </w:p>
    <w:p w14:paraId="3E931821" w14:textId="77777777" w:rsidR="001F17C8" w:rsidRPr="001F17C8" w:rsidRDefault="001F17C8" w:rsidP="001F17C8">
      <w:pPr>
        <w:spacing w:after="120" w:line="276" w:lineRule="auto"/>
        <w:rPr>
          <w:rFonts w:ascii="Georgia" w:hAnsi="Georgia" w:cs="Arial"/>
          <w:sz w:val="22"/>
          <w:szCs w:val="22"/>
        </w:rPr>
      </w:pPr>
    </w:p>
    <w:p w14:paraId="2C118B52" w14:textId="77777777" w:rsidR="001F17C8" w:rsidRPr="001F17C8" w:rsidRDefault="001F17C8" w:rsidP="001F17C8">
      <w:pPr>
        <w:spacing w:after="120" w:line="276" w:lineRule="auto"/>
        <w:rPr>
          <w:rFonts w:ascii="Gill Sans MT" w:eastAsia="Cambria" w:hAnsi="Gill Sans MT" w:cs="Verdana"/>
          <w:b/>
          <w:color w:val="000000"/>
          <w:sz w:val="22"/>
          <w:szCs w:val="22"/>
          <w:lang w:val="en-US"/>
        </w:rPr>
      </w:pPr>
      <w:r w:rsidRPr="001F17C8">
        <w:rPr>
          <w:rFonts w:ascii="Gill Sans MT" w:eastAsia="Cambria" w:hAnsi="Gill Sans MT" w:cs="Verdana"/>
          <w:b/>
          <w:color w:val="000000"/>
          <w:sz w:val="22"/>
          <w:szCs w:val="22"/>
          <w:lang w:val="en-US"/>
        </w:rPr>
        <w:t>2.</w:t>
      </w:r>
      <w:r w:rsidRPr="001F17C8">
        <w:rPr>
          <w:rFonts w:ascii="Gill Sans MT" w:eastAsia="Cambria" w:hAnsi="Gill Sans MT" w:cs="Verdana"/>
          <w:b/>
          <w:color w:val="000000"/>
          <w:sz w:val="22"/>
          <w:szCs w:val="22"/>
          <w:lang w:val="en-US"/>
        </w:rPr>
        <w:tab/>
        <w:t>SPECIFIC ROLE RESPONSIBILITY</w:t>
      </w:r>
    </w:p>
    <w:p w14:paraId="381AA0C1" w14:textId="77777777" w:rsidR="001F17C8" w:rsidRPr="001F17C8" w:rsidRDefault="001F17C8" w:rsidP="001F17C8">
      <w:pPr>
        <w:spacing w:after="120" w:line="276" w:lineRule="auto"/>
        <w:rPr>
          <w:rFonts w:ascii="Gill Sans MT" w:eastAsia="Cambria" w:hAnsi="Gill Sans MT" w:cs="Verdana"/>
          <w:b/>
          <w:color w:val="000000"/>
          <w:sz w:val="22"/>
          <w:szCs w:val="22"/>
          <w:lang w:val="en-US"/>
        </w:rPr>
      </w:pPr>
      <w:r w:rsidRPr="001F17C8">
        <w:rPr>
          <w:rFonts w:ascii="Gill Sans MT" w:eastAsia="Cambria" w:hAnsi="Gill Sans MT" w:cs="Verdana"/>
          <w:b/>
          <w:color w:val="000000"/>
          <w:sz w:val="22"/>
          <w:szCs w:val="22"/>
          <w:lang w:val="en-US"/>
        </w:rPr>
        <w:t>A. STRATEGIC FUNDRAISING LEADERSHIP</w:t>
      </w:r>
    </w:p>
    <w:p w14:paraId="7095EF64" w14:textId="77777777" w:rsidR="001F17C8" w:rsidRPr="001F17C8" w:rsidRDefault="001F17C8" w:rsidP="001F17C8">
      <w:pPr>
        <w:numPr>
          <w:ilvl w:val="0"/>
          <w:numId w:val="17"/>
        </w:numPr>
        <w:spacing w:after="120" w:line="276" w:lineRule="auto"/>
        <w:rPr>
          <w:rFonts w:ascii="Georgia" w:hAnsi="Georgia" w:cs="Arial"/>
          <w:sz w:val="22"/>
          <w:szCs w:val="22"/>
        </w:rPr>
      </w:pPr>
      <w:r w:rsidRPr="001F17C8">
        <w:rPr>
          <w:rFonts w:ascii="Georgia" w:hAnsi="Georgia" w:cs="Arial"/>
          <w:sz w:val="22"/>
          <w:szCs w:val="22"/>
        </w:rPr>
        <w:t>Lead the implementation and delivery of the fundraising strategy and income action plan.</w:t>
      </w:r>
    </w:p>
    <w:p w14:paraId="430DC304" w14:textId="77777777" w:rsidR="001F17C8" w:rsidRPr="001F17C8" w:rsidRDefault="001F17C8" w:rsidP="001F17C8">
      <w:pPr>
        <w:numPr>
          <w:ilvl w:val="0"/>
          <w:numId w:val="17"/>
        </w:numPr>
        <w:spacing w:after="120" w:line="276" w:lineRule="auto"/>
        <w:rPr>
          <w:rFonts w:ascii="Georgia" w:hAnsi="Georgia" w:cs="Arial"/>
          <w:sz w:val="22"/>
          <w:szCs w:val="22"/>
        </w:rPr>
      </w:pPr>
      <w:r w:rsidRPr="001F17C8">
        <w:rPr>
          <w:rFonts w:ascii="Georgia" w:hAnsi="Georgia" w:cs="Arial"/>
          <w:sz w:val="22"/>
          <w:szCs w:val="22"/>
        </w:rPr>
        <w:t>Develop and manage a rolling 12–24 month fundraising pipeline.</w:t>
      </w:r>
    </w:p>
    <w:p w14:paraId="01FF5BAE" w14:textId="77777777" w:rsidR="001F17C8" w:rsidRPr="001F17C8" w:rsidRDefault="001F17C8" w:rsidP="001F17C8">
      <w:pPr>
        <w:numPr>
          <w:ilvl w:val="0"/>
          <w:numId w:val="17"/>
        </w:numPr>
        <w:spacing w:after="120" w:line="276" w:lineRule="auto"/>
        <w:rPr>
          <w:rFonts w:ascii="Georgia" w:hAnsi="Georgia" w:cs="Arial"/>
          <w:sz w:val="22"/>
          <w:szCs w:val="22"/>
        </w:rPr>
      </w:pPr>
      <w:r w:rsidRPr="001F17C8">
        <w:rPr>
          <w:rFonts w:ascii="Georgia" w:hAnsi="Georgia" w:cs="Arial"/>
          <w:sz w:val="22"/>
          <w:szCs w:val="22"/>
        </w:rPr>
        <w:t>Set and monitor annual and quarterly income targets.</w:t>
      </w:r>
    </w:p>
    <w:p w14:paraId="3C6CD2EA" w14:textId="77777777" w:rsidR="001F17C8" w:rsidRPr="001F17C8" w:rsidRDefault="001F17C8" w:rsidP="001F17C8">
      <w:pPr>
        <w:numPr>
          <w:ilvl w:val="0"/>
          <w:numId w:val="17"/>
        </w:numPr>
        <w:spacing w:after="120" w:line="276" w:lineRule="auto"/>
        <w:rPr>
          <w:rFonts w:ascii="Georgia" w:hAnsi="Georgia" w:cs="Arial"/>
          <w:sz w:val="22"/>
          <w:szCs w:val="22"/>
        </w:rPr>
      </w:pPr>
      <w:r w:rsidRPr="001F17C8">
        <w:rPr>
          <w:rFonts w:ascii="Georgia" w:hAnsi="Georgia" w:cs="Arial"/>
          <w:sz w:val="22"/>
          <w:szCs w:val="22"/>
        </w:rPr>
        <w:lastRenderedPageBreak/>
        <w:t>Establish systems, processes and KPI dashboards to track performance.</w:t>
      </w:r>
    </w:p>
    <w:p w14:paraId="35E43766" w14:textId="77777777" w:rsidR="001F17C8" w:rsidRDefault="001F17C8" w:rsidP="001F17C8">
      <w:pPr>
        <w:numPr>
          <w:ilvl w:val="0"/>
          <w:numId w:val="17"/>
        </w:numPr>
        <w:spacing w:after="120" w:line="276" w:lineRule="auto"/>
        <w:rPr>
          <w:rFonts w:ascii="Georgia" w:hAnsi="Georgia" w:cs="Arial"/>
          <w:sz w:val="22"/>
          <w:szCs w:val="22"/>
        </w:rPr>
      </w:pPr>
      <w:r w:rsidRPr="001F17C8">
        <w:rPr>
          <w:rFonts w:ascii="Georgia" w:hAnsi="Georgia" w:cs="Arial"/>
          <w:sz w:val="22"/>
          <w:szCs w:val="22"/>
        </w:rPr>
        <w:t>Identify new income opportunities aligned to Trust priorities.</w:t>
      </w:r>
    </w:p>
    <w:p w14:paraId="0F612D9A" w14:textId="77777777" w:rsidR="00BF3824" w:rsidRPr="001F17C8" w:rsidRDefault="00BF3824" w:rsidP="00BF3824">
      <w:pPr>
        <w:spacing w:after="120" w:line="276" w:lineRule="auto"/>
        <w:rPr>
          <w:rFonts w:ascii="Georgia" w:hAnsi="Georgia" w:cs="Arial"/>
          <w:sz w:val="22"/>
          <w:szCs w:val="22"/>
        </w:rPr>
      </w:pPr>
    </w:p>
    <w:p w14:paraId="0F2E0D1D" w14:textId="77777777" w:rsidR="001F17C8" w:rsidRPr="001F17C8" w:rsidRDefault="001F17C8" w:rsidP="001F17C8">
      <w:pPr>
        <w:spacing w:after="120" w:line="276" w:lineRule="auto"/>
        <w:rPr>
          <w:rFonts w:ascii="Gill Sans MT" w:eastAsia="Cambria" w:hAnsi="Gill Sans MT" w:cs="Verdana"/>
          <w:b/>
          <w:color w:val="000000"/>
          <w:sz w:val="22"/>
          <w:szCs w:val="22"/>
          <w:lang w:val="en-US"/>
        </w:rPr>
      </w:pPr>
      <w:r w:rsidRPr="001F17C8">
        <w:rPr>
          <w:rFonts w:ascii="Gill Sans MT" w:eastAsia="Cambria" w:hAnsi="Gill Sans MT" w:cs="Verdana"/>
          <w:b/>
          <w:color w:val="000000"/>
          <w:sz w:val="22"/>
          <w:szCs w:val="22"/>
          <w:lang w:val="en-US"/>
        </w:rPr>
        <w:t>B. INCOME GENERATION</w:t>
      </w:r>
    </w:p>
    <w:p w14:paraId="74B9C8D4" w14:textId="77777777" w:rsidR="001F17C8" w:rsidRPr="001F17C8" w:rsidRDefault="001F17C8" w:rsidP="001F17C8">
      <w:pPr>
        <w:spacing w:after="120" w:line="276" w:lineRule="auto"/>
        <w:rPr>
          <w:rFonts w:ascii="Georgia" w:hAnsi="Georgia" w:cs="Arial"/>
          <w:b/>
          <w:bCs/>
          <w:sz w:val="22"/>
          <w:szCs w:val="22"/>
        </w:rPr>
      </w:pPr>
      <w:r w:rsidRPr="001F17C8">
        <w:rPr>
          <w:rFonts w:ascii="Georgia" w:hAnsi="Georgia" w:cs="Arial"/>
          <w:b/>
          <w:bCs/>
          <w:sz w:val="22"/>
          <w:szCs w:val="22"/>
        </w:rPr>
        <w:t>Corporate Partnerships &amp; Sponsorship</w:t>
      </w:r>
    </w:p>
    <w:p w14:paraId="165A6F2B" w14:textId="77777777" w:rsidR="001F17C8" w:rsidRPr="001F17C8" w:rsidRDefault="001F17C8" w:rsidP="001F17C8">
      <w:pPr>
        <w:numPr>
          <w:ilvl w:val="0"/>
          <w:numId w:val="18"/>
        </w:numPr>
        <w:spacing w:after="120" w:line="276" w:lineRule="auto"/>
        <w:rPr>
          <w:rFonts w:ascii="Georgia" w:hAnsi="Georgia" w:cs="Arial"/>
          <w:sz w:val="22"/>
          <w:szCs w:val="22"/>
        </w:rPr>
      </w:pPr>
      <w:r w:rsidRPr="001F17C8">
        <w:rPr>
          <w:rFonts w:ascii="Georgia" w:hAnsi="Georgia" w:cs="Arial"/>
          <w:sz w:val="22"/>
          <w:szCs w:val="22"/>
        </w:rPr>
        <w:t>Design and deliver tiered corporate partnership packages.</w:t>
      </w:r>
    </w:p>
    <w:p w14:paraId="26678BBB" w14:textId="77777777" w:rsidR="001F17C8" w:rsidRPr="001F17C8" w:rsidRDefault="001F17C8" w:rsidP="001F17C8">
      <w:pPr>
        <w:numPr>
          <w:ilvl w:val="0"/>
          <w:numId w:val="18"/>
        </w:numPr>
        <w:spacing w:after="120" w:line="276" w:lineRule="auto"/>
        <w:rPr>
          <w:rFonts w:ascii="Georgia" w:hAnsi="Georgia" w:cs="Arial"/>
          <w:sz w:val="22"/>
          <w:szCs w:val="22"/>
        </w:rPr>
      </w:pPr>
      <w:r w:rsidRPr="001F17C8">
        <w:rPr>
          <w:rFonts w:ascii="Georgia" w:hAnsi="Georgia" w:cs="Arial"/>
          <w:sz w:val="22"/>
          <w:szCs w:val="22"/>
        </w:rPr>
        <w:t>Identify and secure new business partnerships across Nottinghamshire and the region.</w:t>
      </w:r>
    </w:p>
    <w:p w14:paraId="6D6846DE" w14:textId="77777777" w:rsidR="001F17C8" w:rsidRPr="001F17C8" w:rsidRDefault="001F17C8" w:rsidP="001F17C8">
      <w:pPr>
        <w:numPr>
          <w:ilvl w:val="0"/>
          <w:numId w:val="18"/>
        </w:numPr>
        <w:spacing w:after="120" w:line="276" w:lineRule="auto"/>
        <w:rPr>
          <w:rFonts w:ascii="Georgia" w:hAnsi="Georgia" w:cs="Arial"/>
          <w:sz w:val="22"/>
          <w:szCs w:val="22"/>
        </w:rPr>
      </w:pPr>
      <w:r w:rsidRPr="001F17C8">
        <w:rPr>
          <w:rFonts w:ascii="Georgia" w:hAnsi="Georgia" w:cs="Arial"/>
          <w:sz w:val="22"/>
          <w:szCs w:val="22"/>
        </w:rPr>
        <w:t>Develop programme, event and apprenticeship sponsorship opportunities</w:t>
      </w:r>
    </w:p>
    <w:p w14:paraId="5473ACDB" w14:textId="77777777" w:rsidR="001F17C8" w:rsidRPr="001F17C8" w:rsidRDefault="001F17C8" w:rsidP="001F17C8">
      <w:pPr>
        <w:numPr>
          <w:ilvl w:val="0"/>
          <w:numId w:val="18"/>
        </w:numPr>
        <w:spacing w:after="120" w:line="276" w:lineRule="auto"/>
        <w:rPr>
          <w:rFonts w:ascii="Georgia" w:hAnsi="Georgia" w:cs="Arial"/>
          <w:sz w:val="22"/>
          <w:szCs w:val="22"/>
        </w:rPr>
      </w:pPr>
      <w:r w:rsidRPr="001F17C8">
        <w:rPr>
          <w:rFonts w:ascii="Georgia" w:hAnsi="Georgia" w:cs="Arial"/>
          <w:sz w:val="22"/>
          <w:szCs w:val="22"/>
        </w:rPr>
        <w:t xml:space="preserve">Steward and grow existing partners (e.g. </w:t>
      </w:r>
      <w:proofErr w:type="spellStart"/>
      <w:r w:rsidRPr="001F17C8">
        <w:rPr>
          <w:rFonts w:ascii="Georgia" w:hAnsi="Georgia" w:cs="Arial"/>
          <w:sz w:val="22"/>
          <w:szCs w:val="22"/>
        </w:rPr>
        <w:t>Tweezerman</w:t>
      </w:r>
      <w:proofErr w:type="spellEnd"/>
      <w:r w:rsidRPr="001F17C8">
        <w:rPr>
          <w:rFonts w:ascii="Georgia" w:hAnsi="Georgia" w:cs="Arial"/>
          <w:sz w:val="22"/>
          <w:szCs w:val="22"/>
        </w:rPr>
        <w:t>, Vertu, Russell Scanlan)</w:t>
      </w:r>
    </w:p>
    <w:p w14:paraId="74BB3149" w14:textId="77777777" w:rsidR="001F17C8" w:rsidRPr="001F17C8" w:rsidRDefault="001F17C8" w:rsidP="001F17C8">
      <w:pPr>
        <w:numPr>
          <w:ilvl w:val="0"/>
          <w:numId w:val="18"/>
        </w:numPr>
        <w:spacing w:after="120" w:line="276" w:lineRule="auto"/>
        <w:rPr>
          <w:rFonts w:ascii="Georgia" w:hAnsi="Georgia" w:cs="Arial"/>
          <w:sz w:val="22"/>
          <w:szCs w:val="22"/>
        </w:rPr>
      </w:pPr>
      <w:r w:rsidRPr="001F17C8">
        <w:rPr>
          <w:rFonts w:ascii="Georgia" w:hAnsi="Georgia" w:cs="Arial"/>
          <w:sz w:val="22"/>
          <w:szCs w:val="22"/>
        </w:rPr>
        <w:t>Work closely with the club’s Commercial team to identify potential corporate/commercial partnerships.</w:t>
      </w:r>
    </w:p>
    <w:p w14:paraId="4C5EB4A8" w14:textId="77777777" w:rsidR="001F17C8" w:rsidRPr="001F17C8" w:rsidRDefault="001F17C8" w:rsidP="001F17C8">
      <w:pPr>
        <w:spacing w:after="120" w:line="276" w:lineRule="auto"/>
        <w:rPr>
          <w:rFonts w:ascii="Georgia" w:hAnsi="Georgia" w:cs="Arial"/>
          <w:b/>
          <w:bCs/>
          <w:sz w:val="22"/>
          <w:szCs w:val="22"/>
        </w:rPr>
      </w:pPr>
      <w:r w:rsidRPr="001F17C8">
        <w:rPr>
          <w:rFonts w:ascii="Georgia" w:hAnsi="Georgia" w:cs="Arial"/>
          <w:b/>
          <w:bCs/>
          <w:sz w:val="22"/>
          <w:szCs w:val="22"/>
        </w:rPr>
        <w:t>Grants &amp; Trusts</w:t>
      </w:r>
    </w:p>
    <w:p w14:paraId="684563AD" w14:textId="77777777" w:rsidR="001F17C8" w:rsidRPr="001F17C8" w:rsidRDefault="001F17C8" w:rsidP="001F17C8">
      <w:pPr>
        <w:numPr>
          <w:ilvl w:val="0"/>
          <w:numId w:val="19"/>
        </w:numPr>
        <w:spacing w:after="120" w:line="276" w:lineRule="auto"/>
        <w:rPr>
          <w:rFonts w:ascii="Georgia" w:hAnsi="Georgia" w:cs="Arial"/>
          <w:sz w:val="22"/>
          <w:szCs w:val="22"/>
        </w:rPr>
      </w:pPr>
      <w:r w:rsidRPr="001F17C8">
        <w:rPr>
          <w:rFonts w:ascii="Georgia" w:hAnsi="Georgia" w:cs="Arial"/>
          <w:sz w:val="22"/>
          <w:szCs w:val="22"/>
        </w:rPr>
        <w:t>Develop and manage a structured grant pipeline calendar.</w:t>
      </w:r>
    </w:p>
    <w:p w14:paraId="490DCB19" w14:textId="77777777" w:rsidR="001F17C8" w:rsidRPr="001F17C8" w:rsidRDefault="001F17C8" w:rsidP="001F17C8">
      <w:pPr>
        <w:numPr>
          <w:ilvl w:val="0"/>
          <w:numId w:val="19"/>
        </w:numPr>
        <w:spacing w:after="120" w:line="276" w:lineRule="auto"/>
        <w:rPr>
          <w:rFonts w:ascii="Georgia" w:hAnsi="Georgia" w:cs="Arial"/>
          <w:sz w:val="22"/>
          <w:szCs w:val="22"/>
        </w:rPr>
      </w:pPr>
      <w:r w:rsidRPr="001F17C8">
        <w:rPr>
          <w:rFonts w:ascii="Georgia" w:hAnsi="Georgia" w:cs="Arial"/>
          <w:sz w:val="22"/>
          <w:szCs w:val="22"/>
        </w:rPr>
        <w:t>Write high-quality funding applications to Local Authorities, Charitable Trusts &amp; Foundations, Government and statutory funders.</w:t>
      </w:r>
    </w:p>
    <w:p w14:paraId="31356376" w14:textId="77777777" w:rsidR="001F17C8" w:rsidRPr="001F17C8" w:rsidRDefault="001F17C8" w:rsidP="001F17C8">
      <w:pPr>
        <w:numPr>
          <w:ilvl w:val="0"/>
          <w:numId w:val="19"/>
        </w:numPr>
        <w:spacing w:after="120" w:line="276" w:lineRule="auto"/>
        <w:rPr>
          <w:rFonts w:ascii="Georgia" w:hAnsi="Georgia" w:cs="Arial"/>
          <w:sz w:val="22"/>
          <w:szCs w:val="22"/>
        </w:rPr>
      </w:pPr>
      <w:r w:rsidRPr="001F17C8">
        <w:rPr>
          <w:rFonts w:ascii="Georgia" w:hAnsi="Georgia" w:cs="Arial"/>
          <w:sz w:val="22"/>
          <w:szCs w:val="22"/>
        </w:rPr>
        <w:t>Prioritise multi-year and unrestricted funding bids.</w:t>
      </w:r>
    </w:p>
    <w:p w14:paraId="6835767D" w14:textId="77777777" w:rsidR="001F17C8" w:rsidRPr="001F17C8" w:rsidRDefault="001F17C8" w:rsidP="001F17C8">
      <w:pPr>
        <w:numPr>
          <w:ilvl w:val="0"/>
          <w:numId w:val="19"/>
        </w:numPr>
        <w:spacing w:after="120" w:line="276" w:lineRule="auto"/>
        <w:rPr>
          <w:rFonts w:ascii="Georgia" w:hAnsi="Georgia" w:cs="Arial"/>
          <w:sz w:val="22"/>
          <w:szCs w:val="22"/>
        </w:rPr>
      </w:pPr>
      <w:r w:rsidRPr="001F17C8">
        <w:rPr>
          <w:rFonts w:ascii="Georgia" w:hAnsi="Georgia" w:cs="Arial"/>
          <w:sz w:val="22"/>
          <w:szCs w:val="22"/>
        </w:rPr>
        <w:t>Maintain and grow relationships with existing funders.</w:t>
      </w:r>
    </w:p>
    <w:p w14:paraId="660F8455" w14:textId="77777777" w:rsidR="001F17C8" w:rsidRPr="001F17C8" w:rsidRDefault="001F17C8" w:rsidP="001F17C8">
      <w:pPr>
        <w:spacing w:after="120" w:line="276" w:lineRule="auto"/>
        <w:rPr>
          <w:rFonts w:ascii="Georgia" w:hAnsi="Georgia" w:cs="Arial"/>
          <w:b/>
          <w:bCs/>
          <w:sz w:val="22"/>
          <w:szCs w:val="22"/>
        </w:rPr>
      </w:pPr>
      <w:r w:rsidRPr="001F17C8">
        <w:rPr>
          <w:rFonts w:ascii="Georgia" w:hAnsi="Georgia" w:cs="Arial"/>
          <w:b/>
          <w:bCs/>
          <w:sz w:val="22"/>
          <w:szCs w:val="22"/>
        </w:rPr>
        <w:t>Donations &amp; Individual Giving</w:t>
      </w:r>
    </w:p>
    <w:p w14:paraId="7C54926F" w14:textId="77777777" w:rsidR="001F17C8" w:rsidRPr="001F17C8" w:rsidRDefault="001F17C8" w:rsidP="001F17C8">
      <w:pPr>
        <w:numPr>
          <w:ilvl w:val="0"/>
          <w:numId w:val="20"/>
        </w:numPr>
        <w:spacing w:after="120" w:line="276" w:lineRule="auto"/>
        <w:rPr>
          <w:rFonts w:ascii="Georgia" w:hAnsi="Georgia" w:cs="Arial"/>
          <w:sz w:val="22"/>
          <w:szCs w:val="22"/>
        </w:rPr>
      </w:pPr>
      <w:r w:rsidRPr="001F17C8">
        <w:rPr>
          <w:rFonts w:ascii="Georgia" w:hAnsi="Georgia" w:cs="Arial"/>
          <w:sz w:val="22"/>
          <w:szCs w:val="22"/>
        </w:rPr>
        <w:t>Develop a regular giving programme (yearly, multi years, monthly donors)</w:t>
      </w:r>
    </w:p>
    <w:p w14:paraId="53829932" w14:textId="77777777" w:rsidR="001F17C8" w:rsidRPr="001F17C8" w:rsidRDefault="001F17C8" w:rsidP="001F17C8">
      <w:pPr>
        <w:numPr>
          <w:ilvl w:val="0"/>
          <w:numId w:val="20"/>
        </w:numPr>
        <w:spacing w:after="120" w:line="276" w:lineRule="auto"/>
        <w:rPr>
          <w:rFonts w:ascii="Georgia" w:hAnsi="Georgia" w:cs="Arial"/>
          <w:sz w:val="22"/>
          <w:szCs w:val="22"/>
        </w:rPr>
      </w:pPr>
      <w:r w:rsidRPr="001F17C8">
        <w:rPr>
          <w:rFonts w:ascii="Georgia" w:hAnsi="Georgia" w:cs="Arial"/>
          <w:sz w:val="22"/>
          <w:szCs w:val="22"/>
        </w:rPr>
        <w:t>Launch and manage digital fundraising campaigns (e.g. JustGiving)</w:t>
      </w:r>
    </w:p>
    <w:p w14:paraId="543BEA28" w14:textId="77777777" w:rsidR="001F17C8" w:rsidRPr="001F17C8" w:rsidRDefault="001F17C8" w:rsidP="001F17C8">
      <w:pPr>
        <w:numPr>
          <w:ilvl w:val="0"/>
          <w:numId w:val="20"/>
        </w:numPr>
        <w:spacing w:after="120" w:line="276" w:lineRule="auto"/>
        <w:rPr>
          <w:rFonts w:ascii="Georgia" w:hAnsi="Georgia" w:cs="Arial"/>
          <w:sz w:val="22"/>
          <w:szCs w:val="22"/>
        </w:rPr>
      </w:pPr>
      <w:r w:rsidRPr="001F17C8">
        <w:rPr>
          <w:rFonts w:ascii="Georgia" w:hAnsi="Georgia" w:cs="Arial"/>
          <w:sz w:val="22"/>
          <w:szCs w:val="22"/>
        </w:rPr>
        <w:t>Grow and segment the supporter/membership database.</w:t>
      </w:r>
    </w:p>
    <w:p w14:paraId="1992D5F4" w14:textId="77777777" w:rsidR="001F17C8" w:rsidRPr="001F17C8" w:rsidRDefault="001F17C8" w:rsidP="001F17C8">
      <w:pPr>
        <w:numPr>
          <w:ilvl w:val="0"/>
          <w:numId w:val="20"/>
        </w:numPr>
        <w:spacing w:after="120" w:line="276" w:lineRule="auto"/>
        <w:rPr>
          <w:rFonts w:ascii="Georgia" w:hAnsi="Georgia" w:cs="Arial"/>
          <w:sz w:val="22"/>
          <w:szCs w:val="22"/>
        </w:rPr>
      </w:pPr>
      <w:r w:rsidRPr="001F17C8">
        <w:rPr>
          <w:rFonts w:ascii="Georgia" w:hAnsi="Georgia" w:cs="Arial"/>
          <w:sz w:val="22"/>
          <w:szCs w:val="22"/>
        </w:rPr>
        <w:t>Introduce targeted community appeals linked to community programmes.</w:t>
      </w:r>
    </w:p>
    <w:p w14:paraId="3126A7D1" w14:textId="77777777" w:rsidR="001F17C8" w:rsidRPr="001F17C8" w:rsidRDefault="001F17C8" w:rsidP="001F17C8">
      <w:pPr>
        <w:numPr>
          <w:ilvl w:val="0"/>
          <w:numId w:val="20"/>
        </w:numPr>
        <w:spacing w:after="120" w:line="276" w:lineRule="auto"/>
        <w:rPr>
          <w:rFonts w:ascii="Georgia" w:hAnsi="Georgia" w:cs="Arial"/>
          <w:sz w:val="22"/>
          <w:szCs w:val="22"/>
        </w:rPr>
      </w:pPr>
      <w:r w:rsidRPr="001F17C8">
        <w:rPr>
          <w:rFonts w:ascii="Georgia" w:hAnsi="Georgia" w:cs="Arial"/>
          <w:sz w:val="22"/>
          <w:szCs w:val="22"/>
        </w:rPr>
        <w:t>Establish a Patron’s programmes targeting high net worth members.</w:t>
      </w:r>
    </w:p>
    <w:p w14:paraId="3300BCEA" w14:textId="77777777" w:rsidR="001F17C8" w:rsidRPr="001F17C8" w:rsidRDefault="001F17C8" w:rsidP="001F17C8">
      <w:pPr>
        <w:spacing w:after="120" w:line="276" w:lineRule="auto"/>
        <w:rPr>
          <w:rFonts w:ascii="Georgia" w:hAnsi="Georgia" w:cs="Arial"/>
          <w:b/>
          <w:bCs/>
          <w:sz w:val="22"/>
          <w:szCs w:val="22"/>
        </w:rPr>
      </w:pPr>
      <w:r w:rsidRPr="001F17C8">
        <w:rPr>
          <w:rFonts w:ascii="Georgia" w:hAnsi="Georgia" w:cs="Arial"/>
          <w:b/>
          <w:bCs/>
          <w:sz w:val="22"/>
          <w:szCs w:val="22"/>
        </w:rPr>
        <w:t>Fundraising Events</w:t>
      </w:r>
    </w:p>
    <w:p w14:paraId="3E5C3B7E" w14:textId="77777777" w:rsidR="001F17C8" w:rsidRPr="001F17C8" w:rsidRDefault="001F17C8" w:rsidP="001F17C8">
      <w:pPr>
        <w:numPr>
          <w:ilvl w:val="0"/>
          <w:numId w:val="21"/>
        </w:numPr>
        <w:spacing w:after="120" w:line="276" w:lineRule="auto"/>
        <w:rPr>
          <w:rFonts w:ascii="Georgia" w:hAnsi="Georgia" w:cs="Arial"/>
          <w:sz w:val="22"/>
          <w:szCs w:val="22"/>
        </w:rPr>
      </w:pPr>
      <w:r w:rsidRPr="001F17C8">
        <w:rPr>
          <w:rFonts w:ascii="Georgia" w:hAnsi="Georgia" w:cs="Arial"/>
          <w:sz w:val="22"/>
          <w:szCs w:val="22"/>
        </w:rPr>
        <w:t>Lead delivery of flagship events such as Charity Zipwire, Golf Day and Charity Auction.</w:t>
      </w:r>
    </w:p>
    <w:p w14:paraId="73632C7C" w14:textId="77777777" w:rsidR="001F17C8" w:rsidRPr="001F17C8" w:rsidRDefault="001F17C8" w:rsidP="001F17C8">
      <w:pPr>
        <w:numPr>
          <w:ilvl w:val="0"/>
          <w:numId w:val="21"/>
        </w:numPr>
        <w:spacing w:after="120" w:line="276" w:lineRule="auto"/>
        <w:rPr>
          <w:rFonts w:ascii="Georgia" w:hAnsi="Georgia" w:cs="Arial"/>
          <w:sz w:val="22"/>
          <w:szCs w:val="22"/>
        </w:rPr>
      </w:pPr>
      <w:r w:rsidRPr="001F17C8">
        <w:rPr>
          <w:rFonts w:ascii="Georgia" w:hAnsi="Georgia" w:cs="Arial"/>
          <w:sz w:val="22"/>
          <w:szCs w:val="22"/>
        </w:rPr>
        <w:t>Develop and deliver new fundraising events.</w:t>
      </w:r>
    </w:p>
    <w:p w14:paraId="3EAE7779" w14:textId="77777777" w:rsidR="001F17C8" w:rsidRDefault="001F17C8" w:rsidP="001F17C8">
      <w:pPr>
        <w:numPr>
          <w:ilvl w:val="0"/>
          <w:numId w:val="21"/>
        </w:numPr>
        <w:spacing w:after="120" w:line="276" w:lineRule="auto"/>
        <w:rPr>
          <w:rFonts w:ascii="Georgia" w:hAnsi="Georgia" w:cs="Arial"/>
          <w:sz w:val="22"/>
          <w:szCs w:val="22"/>
        </w:rPr>
      </w:pPr>
      <w:r w:rsidRPr="001F17C8">
        <w:rPr>
          <w:rFonts w:ascii="Georgia" w:hAnsi="Georgia" w:cs="Arial"/>
          <w:sz w:val="22"/>
          <w:szCs w:val="22"/>
        </w:rPr>
        <w:t>Maximise income through sponsorship and participation growth.</w:t>
      </w:r>
    </w:p>
    <w:p w14:paraId="644E7116" w14:textId="77777777" w:rsidR="001F17C8" w:rsidRPr="001F17C8" w:rsidRDefault="001F17C8" w:rsidP="001F17C8">
      <w:pPr>
        <w:spacing w:after="120" w:line="276" w:lineRule="auto"/>
        <w:rPr>
          <w:rFonts w:ascii="Georgia" w:hAnsi="Georgia" w:cs="Arial"/>
          <w:sz w:val="22"/>
          <w:szCs w:val="22"/>
        </w:rPr>
      </w:pPr>
    </w:p>
    <w:p w14:paraId="462A427C" w14:textId="77777777" w:rsidR="001F17C8" w:rsidRPr="001F17C8" w:rsidRDefault="001F17C8" w:rsidP="001F17C8">
      <w:pPr>
        <w:spacing w:after="120" w:line="276" w:lineRule="auto"/>
        <w:rPr>
          <w:rFonts w:ascii="Gill Sans MT" w:eastAsia="Cambria" w:hAnsi="Gill Sans MT" w:cs="Verdana"/>
          <w:b/>
          <w:color w:val="000000"/>
          <w:sz w:val="22"/>
          <w:szCs w:val="22"/>
          <w:lang w:val="en-US"/>
        </w:rPr>
      </w:pPr>
      <w:r w:rsidRPr="001F17C8">
        <w:rPr>
          <w:rFonts w:ascii="Gill Sans MT" w:eastAsia="Cambria" w:hAnsi="Gill Sans MT" w:cs="Verdana"/>
          <w:b/>
          <w:color w:val="000000"/>
          <w:sz w:val="22"/>
          <w:szCs w:val="22"/>
          <w:lang w:val="en-US"/>
        </w:rPr>
        <w:t>C. PROGRAMME &amp; IMPACT ALIGNMENT</w:t>
      </w:r>
    </w:p>
    <w:p w14:paraId="5E456D9B" w14:textId="77777777" w:rsidR="001F17C8" w:rsidRPr="001F17C8" w:rsidRDefault="001F17C8" w:rsidP="001F17C8">
      <w:pPr>
        <w:numPr>
          <w:ilvl w:val="0"/>
          <w:numId w:val="22"/>
        </w:numPr>
        <w:spacing w:after="120" w:line="276" w:lineRule="auto"/>
        <w:rPr>
          <w:rFonts w:ascii="Georgia" w:hAnsi="Georgia" w:cs="Arial"/>
          <w:sz w:val="22"/>
          <w:szCs w:val="22"/>
        </w:rPr>
      </w:pPr>
      <w:r w:rsidRPr="001F17C8">
        <w:rPr>
          <w:rFonts w:ascii="Georgia" w:hAnsi="Georgia" w:cs="Arial"/>
          <w:sz w:val="22"/>
          <w:szCs w:val="22"/>
        </w:rPr>
        <w:t xml:space="preserve">Work with Managers to ensure all funding aligns to: </w:t>
      </w:r>
    </w:p>
    <w:p w14:paraId="288AB5FE" w14:textId="77777777" w:rsidR="001F17C8" w:rsidRPr="001F17C8" w:rsidRDefault="001F17C8" w:rsidP="001F17C8">
      <w:pPr>
        <w:numPr>
          <w:ilvl w:val="1"/>
          <w:numId w:val="22"/>
        </w:numPr>
        <w:spacing w:after="120" w:line="276" w:lineRule="auto"/>
        <w:rPr>
          <w:rFonts w:ascii="Georgia" w:hAnsi="Georgia" w:cs="Arial"/>
          <w:sz w:val="22"/>
          <w:szCs w:val="22"/>
        </w:rPr>
      </w:pPr>
      <w:r w:rsidRPr="001F17C8">
        <w:rPr>
          <w:rFonts w:ascii="Georgia" w:hAnsi="Georgia" w:cs="Arial"/>
          <w:sz w:val="22"/>
          <w:szCs w:val="22"/>
        </w:rPr>
        <w:t>Volunteer growth (diverse and female volunteers)</w:t>
      </w:r>
    </w:p>
    <w:p w14:paraId="6C748D37" w14:textId="77777777" w:rsidR="001F17C8" w:rsidRPr="001F17C8" w:rsidRDefault="001F17C8" w:rsidP="001F17C8">
      <w:pPr>
        <w:numPr>
          <w:ilvl w:val="1"/>
          <w:numId w:val="22"/>
        </w:numPr>
        <w:spacing w:after="120" w:line="276" w:lineRule="auto"/>
        <w:rPr>
          <w:rFonts w:ascii="Georgia" w:hAnsi="Georgia" w:cs="Arial"/>
          <w:sz w:val="22"/>
          <w:szCs w:val="22"/>
        </w:rPr>
      </w:pPr>
      <w:r w:rsidRPr="001F17C8">
        <w:rPr>
          <w:rFonts w:ascii="Georgia" w:hAnsi="Georgia" w:cs="Arial"/>
          <w:sz w:val="22"/>
          <w:szCs w:val="22"/>
        </w:rPr>
        <w:t>Expansion of programmes into North Nottinghamshire</w:t>
      </w:r>
    </w:p>
    <w:p w14:paraId="4E5A5CCF" w14:textId="77777777" w:rsidR="001F17C8" w:rsidRPr="001F17C8" w:rsidRDefault="001F17C8" w:rsidP="001F17C8">
      <w:pPr>
        <w:numPr>
          <w:ilvl w:val="1"/>
          <w:numId w:val="22"/>
        </w:numPr>
        <w:spacing w:after="120" w:line="276" w:lineRule="auto"/>
        <w:rPr>
          <w:rFonts w:ascii="Georgia" w:hAnsi="Georgia" w:cs="Arial"/>
          <w:sz w:val="22"/>
          <w:szCs w:val="22"/>
        </w:rPr>
      </w:pPr>
      <w:r w:rsidRPr="001F17C8">
        <w:rPr>
          <w:rFonts w:ascii="Georgia" w:hAnsi="Georgia" w:cs="Arial"/>
          <w:sz w:val="22"/>
          <w:szCs w:val="22"/>
        </w:rPr>
        <w:t>Apprenticeships and employability pathways</w:t>
      </w:r>
    </w:p>
    <w:p w14:paraId="7BA74557" w14:textId="77777777" w:rsidR="001F17C8" w:rsidRPr="001F17C8" w:rsidRDefault="001F17C8" w:rsidP="001F17C8">
      <w:pPr>
        <w:numPr>
          <w:ilvl w:val="1"/>
          <w:numId w:val="22"/>
        </w:numPr>
        <w:spacing w:after="120" w:line="276" w:lineRule="auto"/>
        <w:rPr>
          <w:rFonts w:ascii="Georgia" w:hAnsi="Georgia" w:cs="Arial"/>
          <w:sz w:val="22"/>
          <w:szCs w:val="22"/>
        </w:rPr>
      </w:pPr>
      <w:r w:rsidRPr="001F17C8">
        <w:rPr>
          <w:rFonts w:ascii="Georgia" w:hAnsi="Georgia" w:cs="Arial"/>
          <w:sz w:val="22"/>
          <w:szCs w:val="22"/>
        </w:rPr>
        <w:t>Health &amp; wellbeing programmes</w:t>
      </w:r>
    </w:p>
    <w:p w14:paraId="5B1C1A22" w14:textId="77777777" w:rsidR="001F17C8" w:rsidRPr="001F17C8" w:rsidRDefault="001F17C8" w:rsidP="001F17C8">
      <w:pPr>
        <w:numPr>
          <w:ilvl w:val="0"/>
          <w:numId w:val="22"/>
        </w:numPr>
        <w:spacing w:after="120" w:line="276" w:lineRule="auto"/>
        <w:rPr>
          <w:rFonts w:ascii="Georgia" w:hAnsi="Georgia" w:cs="Arial"/>
          <w:sz w:val="22"/>
          <w:szCs w:val="22"/>
        </w:rPr>
      </w:pPr>
      <w:r w:rsidRPr="001F17C8">
        <w:rPr>
          <w:rFonts w:ascii="Georgia" w:hAnsi="Georgia" w:cs="Arial"/>
          <w:sz w:val="22"/>
          <w:szCs w:val="22"/>
        </w:rPr>
        <w:lastRenderedPageBreak/>
        <w:t>Translate programme outcomes into compelling funding cases, social impact stories and social return on investment.</w:t>
      </w:r>
    </w:p>
    <w:p w14:paraId="60236A2F" w14:textId="77777777" w:rsidR="001F17C8" w:rsidRPr="001F17C8" w:rsidRDefault="001F17C8" w:rsidP="001F17C8">
      <w:pPr>
        <w:spacing w:after="120" w:line="276" w:lineRule="auto"/>
        <w:rPr>
          <w:rFonts w:ascii="Gill Sans MT" w:eastAsia="Cambria" w:hAnsi="Gill Sans MT" w:cs="Verdana"/>
          <w:b/>
          <w:color w:val="000000"/>
          <w:sz w:val="22"/>
          <w:szCs w:val="22"/>
          <w:lang w:val="en-US"/>
        </w:rPr>
      </w:pPr>
      <w:r w:rsidRPr="001F17C8">
        <w:rPr>
          <w:rFonts w:ascii="Gill Sans MT" w:eastAsia="Cambria" w:hAnsi="Gill Sans MT" w:cs="Verdana"/>
          <w:b/>
          <w:color w:val="000000"/>
          <w:sz w:val="22"/>
          <w:szCs w:val="22"/>
          <w:lang w:val="en-US"/>
        </w:rPr>
        <w:t>D. FINANCIAL SUSTAINABILITY &amp; PLANNING</w:t>
      </w:r>
    </w:p>
    <w:p w14:paraId="49AD7320" w14:textId="77777777" w:rsidR="001F17C8" w:rsidRPr="001F17C8" w:rsidRDefault="001F17C8" w:rsidP="001F17C8">
      <w:pPr>
        <w:numPr>
          <w:ilvl w:val="0"/>
          <w:numId w:val="23"/>
        </w:numPr>
        <w:spacing w:after="120" w:line="276" w:lineRule="auto"/>
        <w:rPr>
          <w:rFonts w:ascii="Georgia" w:hAnsi="Georgia" w:cs="Arial"/>
          <w:sz w:val="22"/>
          <w:szCs w:val="22"/>
        </w:rPr>
      </w:pPr>
      <w:r w:rsidRPr="001F17C8">
        <w:rPr>
          <w:rFonts w:ascii="Georgia" w:hAnsi="Georgia" w:cs="Arial"/>
          <w:sz w:val="22"/>
          <w:szCs w:val="22"/>
        </w:rPr>
        <w:t>Increase proportion of unrestricted income and multi-year funding agreements.</w:t>
      </w:r>
    </w:p>
    <w:p w14:paraId="1E267B9A" w14:textId="77777777" w:rsidR="001F17C8" w:rsidRPr="001F17C8" w:rsidRDefault="001F17C8" w:rsidP="001F17C8">
      <w:pPr>
        <w:numPr>
          <w:ilvl w:val="0"/>
          <w:numId w:val="23"/>
        </w:numPr>
        <w:spacing w:after="120" w:line="276" w:lineRule="auto"/>
        <w:rPr>
          <w:rFonts w:ascii="Georgia" w:hAnsi="Georgia" w:cs="Arial"/>
          <w:sz w:val="22"/>
          <w:szCs w:val="22"/>
        </w:rPr>
      </w:pPr>
      <w:r w:rsidRPr="001F17C8">
        <w:rPr>
          <w:rFonts w:ascii="Georgia" w:hAnsi="Georgia" w:cs="Arial"/>
          <w:sz w:val="22"/>
          <w:szCs w:val="22"/>
        </w:rPr>
        <w:t>Support annual budget planning and income forecasting.</w:t>
      </w:r>
    </w:p>
    <w:p w14:paraId="456088C7" w14:textId="77777777" w:rsidR="001F17C8" w:rsidRPr="001F17C8" w:rsidRDefault="001F17C8" w:rsidP="001F17C8">
      <w:pPr>
        <w:numPr>
          <w:ilvl w:val="0"/>
          <w:numId w:val="23"/>
        </w:numPr>
        <w:spacing w:after="120" w:line="276" w:lineRule="auto"/>
        <w:rPr>
          <w:rFonts w:ascii="Georgia" w:hAnsi="Georgia" w:cs="Arial"/>
          <w:sz w:val="22"/>
          <w:szCs w:val="22"/>
        </w:rPr>
      </w:pPr>
      <w:r w:rsidRPr="001F17C8">
        <w:rPr>
          <w:rFonts w:ascii="Georgia" w:hAnsi="Georgia" w:cs="Arial"/>
          <w:sz w:val="22"/>
          <w:szCs w:val="22"/>
        </w:rPr>
        <w:t>Monitor income vs expenditure alongside Managers and Trust Board.</w:t>
      </w:r>
    </w:p>
    <w:p w14:paraId="236C1F39" w14:textId="77777777" w:rsidR="001F17C8" w:rsidRDefault="001F17C8" w:rsidP="001F17C8">
      <w:pPr>
        <w:numPr>
          <w:ilvl w:val="0"/>
          <w:numId w:val="23"/>
        </w:numPr>
        <w:spacing w:after="120" w:line="276" w:lineRule="auto"/>
        <w:rPr>
          <w:rFonts w:ascii="Georgia" w:hAnsi="Georgia" w:cs="Arial"/>
          <w:sz w:val="22"/>
          <w:szCs w:val="22"/>
        </w:rPr>
      </w:pPr>
      <w:r w:rsidRPr="001F17C8">
        <w:rPr>
          <w:rFonts w:ascii="Georgia" w:hAnsi="Georgia" w:cs="Arial"/>
          <w:sz w:val="22"/>
          <w:szCs w:val="22"/>
        </w:rPr>
        <w:t>Contribute to achieving £300,000 reserves target.</w:t>
      </w:r>
    </w:p>
    <w:p w14:paraId="602A06D7" w14:textId="77777777" w:rsidR="001F17C8" w:rsidRPr="001F17C8" w:rsidRDefault="001F17C8" w:rsidP="001F17C8">
      <w:pPr>
        <w:spacing w:after="120" w:line="276" w:lineRule="auto"/>
        <w:rPr>
          <w:rFonts w:ascii="Georgia" w:hAnsi="Georgia" w:cs="Arial"/>
          <w:sz w:val="22"/>
          <w:szCs w:val="22"/>
        </w:rPr>
      </w:pPr>
    </w:p>
    <w:p w14:paraId="05F69AE3" w14:textId="77777777" w:rsidR="001F17C8" w:rsidRPr="001F17C8" w:rsidRDefault="001F17C8" w:rsidP="001F17C8">
      <w:pPr>
        <w:pStyle w:val="Default"/>
        <w:spacing w:after="120" w:line="276" w:lineRule="auto"/>
        <w:rPr>
          <w:rFonts w:ascii="Gill Sans MT" w:hAnsi="Gill Sans MT"/>
          <w:b/>
          <w:sz w:val="22"/>
          <w:szCs w:val="22"/>
        </w:rPr>
      </w:pPr>
      <w:r w:rsidRPr="001F17C8">
        <w:rPr>
          <w:rFonts w:ascii="Gill Sans MT" w:hAnsi="Gill Sans MT"/>
          <w:b/>
          <w:sz w:val="22"/>
          <w:szCs w:val="22"/>
        </w:rPr>
        <w:t>E. STAKEHOLDER &amp; RELATIONSHIP MANAGEMENT</w:t>
      </w:r>
    </w:p>
    <w:p w14:paraId="60A0AD63" w14:textId="77777777" w:rsidR="001F17C8" w:rsidRPr="001F17C8" w:rsidRDefault="001F17C8" w:rsidP="001F17C8">
      <w:pPr>
        <w:numPr>
          <w:ilvl w:val="0"/>
          <w:numId w:val="24"/>
        </w:numPr>
        <w:spacing w:after="120" w:line="276" w:lineRule="auto"/>
        <w:rPr>
          <w:rFonts w:ascii="Georgia" w:hAnsi="Georgia" w:cs="Arial"/>
          <w:sz w:val="22"/>
          <w:szCs w:val="22"/>
        </w:rPr>
      </w:pPr>
      <w:r w:rsidRPr="001F17C8">
        <w:rPr>
          <w:rFonts w:ascii="Georgia" w:hAnsi="Georgia" w:cs="Arial"/>
          <w:sz w:val="22"/>
          <w:szCs w:val="22"/>
        </w:rPr>
        <w:t>Build strong relationships with Funders and partners, corporate sponsors, Donors and supporters.</w:t>
      </w:r>
    </w:p>
    <w:p w14:paraId="0F288E47" w14:textId="77777777" w:rsidR="001F17C8" w:rsidRPr="001F17C8" w:rsidRDefault="001F17C8" w:rsidP="001F17C8">
      <w:pPr>
        <w:numPr>
          <w:ilvl w:val="0"/>
          <w:numId w:val="24"/>
        </w:numPr>
        <w:spacing w:after="120" w:line="276" w:lineRule="auto"/>
        <w:rPr>
          <w:rFonts w:ascii="Georgia" w:hAnsi="Georgia" w:cs="Arial"/>
          <w:sz w:val="22"/>
          <w:szCs w:val="22"/>
        </w:rPr>
      </w:pPr>
      <w:r w:rsidRPr="001F17C8">
        <w:rPr>
          <w:rFonts w:ascii="Georgia" w:hAnsi="Georgia" w:cs="Arial"/>
          <w:sz w:val="22"/>
          <w:szCs w:val="22"/>
        </w:rPr>
        <w:t>Develop structured stewardship plans.</w:t>
      </w:r>
    </w:p>
    <w:p w14:paraId="21E6EF12" w14:textId="77777777" w:rsidR="001F17C8" w:rsidRPr="001F17C8" w:rsidRDefault="001F17C8" w:rsidP="001F17C8">
      <w:pPr>
        <w:numPr>
          <w:ilvl w:val="0"/>
          <w:numId w:val="24"/>
        </w:numPr>
        <w:spacing w:after="120" w:line="276" w:lineRule="auto"/>
        <w:rPr>
          <w:rFonts w:ascii="Georgia" w:hAnsi="Georgia" w:cs="Arial"/>
          <w:sz w:val="22"/>
          <w:szCs w:val="22"/>
        </w:rPr>
      </w:pPr>
      <w:r w:rsidRPr="001F17C8">
        <w:rPr>
          <w:rFonts w:ascii="Georgia" w:hAnsi="Georgia" w:cs="Arial"/>
          <w:sz w:val="22"/>
          <w:szCs w:val="22"/>
        </w:rPr>
        <w:t>Support the production of an impact report, case studies and funder updates.</w:t>
      </w:r>
    </w:p>
    <w:p w14:paraId="336E3EA3" w14:textId="77777777" w:rsidR="001F17C8" w:rsidRPr="001F17C8" w:rsidRDefault="001F17C8" w:rsidP="001F17C8">
      <w:pPr>
        <w:numPr>
          <w:ilvl w:val="0"/>
          <w:numId w:val="24"/>
        </w:numPr>
        <w:spacing w:after="120" w:line="276" w:lineRule="auto"/>
        <w:rPr>
          <w:rFonts w:ascii="Georgia" w:hAnsi="Georgia" w:cs="Arial"/>
          <w:sz w:val="22"/>
          <w:szCs w:val="22"/>
        </w:rPr>
      </w:pPr>
      <w:r w:rsidRPr="001F17C8">
        <w:rPr>
          <w:rFonts w:ascii="Georgia" w:hAnsi="Georgia" w:cs="Arial"/>
          <w:sz w:val="22"/>
          <w:szCs w:val="22"/>
        </w:rPr>
        <w:t>Support Trustees in fundraising activity and engagement.</w:t>
      </w:r>
    </w:p>
    <w:p w14:paraId="2765B66D" w14:textId="77777777" w:rsidR="001F17C8" w:rsidRPr="001F17C8" w:rsidRDefault="001F17C8" w:rsidP="001F17C8">
      <w:pPr>
        <w:spacing w:after="120" w:line="276" w:lineRule="auto"/>
        <w:rPr>
          <w:rFonts w:ascii="Georgia" w:hAnsi="Georgia" w:cs="Arial"/>
          <w:sz w:val="22"/>
          <w:szCs w:val="22"/>
        </w:rPr>
      </w:pPr>
    </w:p>
    <w:p w14:paraId="04144AD1" w14:textId="77777777" w:rsidR="001F17C8" w:rsidRPr="001F17C8" w:rsidRDefault="001F17C8" w:rsidP="001F17C8">
      <w:pPr>
        <w:pStyle w:val="Default"/>
        <w:spacing w:after="120" w:line="276" w:lineRule="auto"/>
        <w:rPr>
          <w:rFonts w:ascii="Gill Sans MT" w:hAnsi="Gill Sans MT"/>
          <w:b/>
          <w:sz w:val="22"/>
          <w:szCs w:val="22"/>
        </w:rPr>
      </w:pPr>
      <w:r w:rsidRPr="001F17C8">
        <w:rPr>
          <w:rFonts w:ascii="Gill Sans MT" w:hAnsi="Gill Sans MT"/>
          <w:b/>
          <w:sz w:val="22"/>
          <w:szCs w:val="22"/>
        </w:rPr>
        <w:t>F. PERFORMANCE &amp; REPORTING</w:t>
      </w:r>
    </w:p>
    <w:p w14:paraId="1986F7E3" w14:textId="77777777" w:rsidR="001F17C8" w:rsidRPr="001F17C8" w:rsidRDefault="001F17C8" w:rsidP="001F17C8">
      <w:pPr>
        <w:numPr>
          <w:ilvl w:val="0"/>
          <w:numId w:val="25"/>
        </w:numPr>
        <w:spacing w:after="120" w:line="276" w:lineRule="auto"/>
        <w:rPr>
          <w:rFonts w:ascii="Georgia" w:hAnsi="Georgia" w:cs="Arial"/>
          <w:sz w:val="22"/>
          <w:szCs w:val="22"/>
        </w:rPr>
      </w:pPr>
      <w:r w:rsidRPr="001F17C8">
        <w:rPr>
          <w:rFonts w:ascii="Georgia" w:hAnsi="Georgia" w:cs="Arial"/>
          <w:sz w:val="22"/>
          <w:szCs w:val="22"/>
        </w:rPr>
        <w:t>Track and report on KPIs, including income secured vs targets, Application success rates, donor and partner growth.</w:t>
      </w:r>
    </w:p>
    <w:p w14:paraId="69E08FA3" w14:textId="77777777" w:rsidR="001F17C8" w:rsidRPr="001F17C8" w:rsidRDefault="001F17C8" w:rsidP="001F17C8">
      <w:pPr>
        <w:numPr>
          <w:ilvl w:val="0"/>
          <w:numId w:val="25"/>
        </w:numPr>
        <w:spacing w:after="120" w:line="276" w:lineRule="auto"/>
        <w:rPr>
          <w:rFonts w:ascii="Georgia" w:hAnsi="Georgia" w:cs="Arial"/>
          <w:sz w:val="22"/>
          <w:szCs w:val="22"/>
        </w:rPr>
      </w:pPr>
      <w:r w:rsidRPr="001F17C8">
        <w:rPr>
          <w:rFonts w:ascii="Georgia" w:hAnsi="Georgia" w:cs="Arial"/>
          <w:sz w:val="22"/>
          <w:szCs w:val="22"/>
        </w:rPr>
        <w:t>Provide quarterly reports to the Trust Board.</w:t>
      </w:r>
    </w:p>
    <w:p w14:paraId="66F347B0" w14:textId="77777777" w:rsidR="001F17C8" w:rsidRPr="001F17C8" w:rsidRDefault="001F17C8" w:rsidP="001F17C8">
      <w:pPr>
        <w:numPr>
          <w:ilvl w:val="0"/>
          <w:numId w:val="25"/>
        </w:numPr>
        <w:spacing w:after="120" w:line="276" w:lineRule="auto"/>
        <w:rPr>
          <w:rFonts w:ascii="Georgia" w:hAnsi="Georgia" w:cs="Arial"/>
          <w:sz w:val="22"/>
          <w:szCs w:val="22"/>
        </w:rPr>
      </w:pPr>
      <w:r w:rsidRPr="001F17C8">
        <w:rPr>
          <w:rFonts w:ascii="Georgia" w:hAnsi="Georgia" w:cs="Arial"/>
          <w:sz w:val="22"/>
          <w:szCs w:val="22"/>
        </w:rPr>
        <w:t>Contribute to the annual review in February.</w:t>
      </w:r>
    </w:p>
    <w:p w14:paraId="1E122539" w14:textId="77777777" w:rsidR="001F17C8" w:rsidRPr="001F17C8" w:rsidRDefault="001F17C8" w:rsidP="001F17C8">
      <w:pPr>
        <w:numPr>
          <w:ilvl w:val="0"/>
          <w:numId w:val="25"/>
        </w:numPr>
        <w:spacing w:after="120" w:line="276" w:lineRule="auto"/>
        <w:rPr>
          <w:rFonts w:ascii="Georgia" w:hAnsi="Georgia" w:cs="Arial"/>
          <w:sz w:val="22"/>
          <w:szCs w:val="22"/>
        </w:rPr>
      </w:pPr>
      <w:r w:rsidRPr="001F17C8">
        <w:rPr>
          <w:rFonts w:ascii="Georgia" w:hAnsi="Georgia" w:cs="Arial"/>
          <w:sz w:val="22"/>
          <w:szCs w:val="22"/>
        </w:rPr>
        <w:t>Continuously refine approaches based on performance data.</w:t>
      </w:r>
    </w:p>
    <w:p w14:paraId="392ABFF8" w14:textId="77777777" w:rsidR="001F17C8" w:rsidRPr="001F17C8" w:rsidRDefault="001F17C8" w:rsidP="001F17C8">
      <w:pPr>
        <w:pStyle w:val="Default"/>
        <w:spacing w:after="120" w:line="276" w:lineRule="auto"/>
        <w:rPr>
          <w:rFonts w:ascii="Gill Sans MT" w:hAnsi="Gill Sans MT"/>
          <w:b/>
          <w:sz w:val="22"/>
          <w:szCs w:val="22"/>
        </w:rPr>
      </w:pPr>
      <w:r w:rsidRPr="001F17C8">
        <w:rPr>
          <w:rFonts w:ascii="Gill Sans MT" w:hAnsi="Gill Sans MT"/>
          <w:b/>
          <w:sz w:val="22"/>
          <w:szCs w:val="22"/>
        </w:rPr>
        <w:t>G. SYSTEMS &amp; INFRASTRUCTURE</w:t>
      </w:r>
    </w:p>
    <w:p w14:paraId="381352C7" w14:textId="77777777" w:rsidR="001F17C8" w:rsidRPr="001F17C8" w:rsidRDefault="001F17C8" w:rsidP="001F17C8">
      <w:pPr>
        <w:numPr>
          <w:ilvl w:val="0"/>
          <w:numId w:val="26"/>
        </w:numPr>
        <w:spacing w:after="120" w:line="276" w:lineRule="auto"/>
        <w:rPr>
          <w:rFonts w:ascii="Georgia" w:hAnsi="Georgia" w:cs="Arial"/>
          <w:sz w:val="22"/>
          <w:szCs w:val="22"/>
        </w:rPr>
      </w:pPr>
      <w:r w:rsidRPr="001F17C8">
        <w:rPr>
          <w:rFonts w:ascii="Georgia" w:hAnsi="Georgia" w:cs="Arial"/>
          <w:sz w:val="22"/>
          <w:szCs w:val="22"/>
        </w:rPr>
        <w:t>Lead the development and implementation of a CRM/fundraising database, Income tracking systems, fundraising processes and policies.</w:t>
      </w:r>
    </w:p>
    <w:p w14:paraId="5AA75E62" w14:textId="42CDDF9E" w:rsidR="00CF2F13" w:rsidRDefault="001F17C8" w:rsidP="00DF3B41">
      <w:pPr>
        <w:numPr>
          <w:ilvl w:val="0"/>
          <w:numId w:val="26"/>
        </w:numPr>
        <w:spacing w:after="120" w:line="276" w:lineRule="auto"/>
        <w:rPr>
          <w:rFonts w:ascii="Georgia" w:hAnsi="Georgia" w:cs="Arial"/>
          <w:sz w:val="22"/>
          <w:szCs w:val="22"/>
        </w:rPr>
      </w:pPr>
      <w:r w:rsidRPr="001F17C8">
        <w:rPr>
          <w:rFonts w:ascii="Georgia" w:hAnsi="Georgia" w:cs="Arial"/>
          <w:sz w:val="22"/>
          <w:szCs w:val="22"/>
        </w:rPr>
        <w:t>Maintain a risk register of funding opportunities and contracts.</w:t>
      </w:r>
    </w:p>
    <w:p w14:paraId="32A11AE1" w14:textId="77777777" w:rsidR="001F17C8" w:rsidRPr="001F17C8" w:rsidRDefault="001F17C8" w:rsidP="001F17C8">
      <w:pPr>
        <w:spacing w:after="120" w:line="276" w:lineRule="auto"/>
        <w:rPr>
          <w:rFonts w:ascii="Gill Sans MT" w:eastAsia="Cambria" w:hAnsi="Gill Sans MT" w:cs="Verdana"/>
          <w:b/>
          <w:color w:val="000000"/>
          <w:sz w:val="22"/>
          <w:szCs w:val="22"/>
          <w:lang w:val="en-US"/>
        </w:rPr>
      </w:pPr>
    </w:p>
    <w:p w14:paraId="11049CD8" w14:textId="615BBC9B" w:rsidR="001F17C8" w:rsidRPr="001F17C8" w:rsidRDefault="001F17C8" w:rsidP="001F17C8">
      <w:pPr>
        <w:spacing w:after="120" w:line="276" w:lineRule="auto"/>
        <w:rPr>
          <w:rFonts w:ascii="Gill Sans MT" w:eastAsia="Cambria" w:hAnsi="Gill Sans MT" w:cs="Verdana"/>
          <w:b/>
          <w:color w:val="000000"/>
          <w:sz w:val="22"/>
          <w:szCs w:val="22"/>
          <w:lang w:val="en-US"/>
        </w:rPr>
      </w:pPr>
      <w:r w:rsidRPr="001F17C8">
        <w:rPr>
          <w:rFonts w:ascii="Gill Sans MT" w:eastAsia="Cambria" w:hAnsi="Gill Sans MT" w:cs="Verdana"/>
          <w:b/>
          <w:color w:val="000000"/>
          <w:sz w:val="22"/>
          <w:szCs w:val="22"/>
          <w:lang w:val="en-US"/>
        </w:rPr>
        <w:t xml:space="preserve">3. </w:t>
      </w:r>
      <w:r w:rsidRPr="001F17C8">
        <w:rPr>
          <w:rFonts w:ascii="Gill Sans MT" w:eastAsia="Cambria" w:hAnsi="Gill Sans MT" w:cs="Verdana"/>
          <w:b/>
          <w:color w:val="000000"/>
          <w:sz w:val="22"/>
          <w:szCs w:val="22"/>
          <w:lang w:val="en-US"/>
        </w:rPr>
        <w:tab/>
        <w:t xml:space="preserve">KEY PERFORMANCE INDICATORS </w:t>
      </w:r>
    </w:p>
    <w:p w14:paraId="7901CBBA" w14:textId="77777777" w:rsidR="001F17C8" w:rsidRPr="001F17C8" w:rsidRDefault="001F17C8" w:rsidP="001F17C8">
      <w:pPr>
        <w:numPr>
          <w:ilvl w:val="0"/>
          <w:numId w:val="27"/>
        </w:numPr>
        <w:spacing w:after="120" w:line="276" w:lineRule="auto"/>
        <w:rPr>
          <w:rFonts w:ascii="Georgia" w:hAnsi="Georgia" w:cs="Arial"/>
          <w:sz w:val="22"/>
          <w:szCs w:val="22"/>
        </w:rPr>
      </w:pPr>
      <w:r w:rsidRPr="001F17C8">
        <w:rPr>
          <w:rFonts w:ascii="Georgia" w:hAnsi="Georgia" w:cs="Arial"/>
          <w:sz w:val="22"/>
          <w:szCs w:val="22"/>
        </w:rPr>
        <w:t>Minimum of £545,000 secured over three years</w:t>
      </w:r>
    </w:p>
    <w:p w14:paraId="54F1A6CA" w14:textId="77777777" w:rsidR="001F17C8" w:rsidRPr="001F17C8" w:rsidRDefault="001F17C8" w:rsidP="001F17C8">
      <w:pPr>
        <w:numPr>
          <w:ilvl w:val="0"/>
          <w:numId w:val="27"/>
        </w:numPr>
        <w:spacing w:after="120" w:line="276" w:lineRule="auto"/>
        <w:rPr>
          <w:rFonts w:ascii="Georgia" w:hAnsi="Georgia" w:cs="Arial"/>
          <w:sz w:val="22"/>
          <w:szCs w:val="22"/>
        </w:rPr>
      </w:pPr>
      <w:r w:rsidRPr="001F17C8">
        <w:rPr>
          <w:rFonts w:ascii="Georgia" w:hAnsi="Georgia" w:cs="Arial"/>
          <w:sz w:val="22"/>
          <w:szCs w:val="22"/>
        </w:rPr>
        <w:t>Annual income targets achieved (Breakdown shown in table below)</w:t>
      </w:r>
    </w:p>
    <w:p w14:paraId="559875EA" w14:textId="77777777" w:rsidR="001F17C8" w:rsidRPr="001F17C8" w:rsidRDefault="001F17C8" w:rsidP="001F17C8">
      <w:pPr>
        <w:numPr>
          <w:ilvl w:val="1"/>
          <w:numId w:val="27"/>
        </w:numPr>
        <w:spacing w:after="120" w:line="276" w:lineRule="auto"/>
        <w:rPr>
          <w:rFonts w:ascii="Georgia" w:hAnsi="Georgia" w:cs="Arial"/>
          <w:sz w:val="22"/>
          <w:szCs w:val="22"/>
        </w:rPr>
      </w:pPr>
      <w:r w:rsidRPr="001F17C8">
        <w:rPr>
          <w:rFonts w:ascii="Georgia" w:hAnsi="Georgia" w:cs="Arial"/>
          <w:sz w:val="22"/>
          <w:szCs w:val="22"/>
        </w:rPr>
        <w:t>Year 1: £154,000</w:t>
      </w:r>
    </w:p>
    <w:p w14:paraId="54F06660" w14:textId="77777777" w:rsidR="001F17C8" w:rsidRPr="001F17C8" w:rsidRDefault="001F17C8" w:rsidP="001F17C8">
      <w:pPr>
        <w:numPr>
          <w:ilvl w:val="1"/>
          <w:numId w:val="27"/>
        </w:numPr>
        <w:spacing w:after="120" w:line="276" w:lineRule="auto"/>
        <w:rPr>
          <w:rFonts w:ascii="Georgia" w:hAnsi="Georgia" w:cs="Arial"/>
          <w:sz w:val="22"/>
          <w:szCs w:val="22"/>
        </w:rPr>
      </w:pPr>
      <w:r w:rsidRPr="001F17C8">
        <w:rPr>
          <w:rFonts w:ascii="Georgia" w:hAnsi="Georgia" w:cs="Arial"/>
          <w:sz w:val="22"/>
          <w:szCs w:val="22"/>
        </w:rPr>
        <w:t>Year 2: £167,000</w:t>
      </w:r>
    </w:p>
    <w:p w14:paraId="25945EF2" w14:textId="77777777" w:rsidR="001F17C8" w:rsidRPr="001F17C8" w:rsidRDefault="001F17C8" w:rsidP="001F17C8">
      <w:pPr>
        <w:numPr>
          <w:ilvl w:val="1"/>
          <w:numId w:val="27"/>
        </w:numPr>
        <w:spacing w:after="120" w:line="276" w:lineRule="auto"/>
        <w:rPr>
          <w:rFonts w:ascii="Georgia" w:hAnsi="Georgia" w:cs="Arial"/>
          <w:sz w:val="22"/>
          <w:szCs w:val="22"/>
        </w:rPr>
      </w:pPr>
      <w:r w:rsidRPr="001F17C8">
        <w:rPr>
          <w:rFonts w:ascii="Georgia" w:hAnsi="Georgia" w:cs="Arial"/>
          <w:sz w:val="22"/>
          <w:szCs w:val="22"/>
        </w:rPr>
        <w:t>Year 3: £222,000</w:t>
      </w:r>
    </w:p>
    <w:p w14:paraId="480B3D3C" w14:textId="77777777" w:rsidR="001F17C8" w:rsidRPr="001F17C8" w:rsidRDefault="001F17C8" w:rsidP="001F17C8">
      <w:pPr>
        <w:numPr>
          <w:ilvl w:val="0"/>
          <w:numId w:val="27"/>
        </w:numPr>
        <w:spacing w:after="120" w:line="276" w:lineRule="auto"/>
        <w:rPr>
          <w:rFonts w:ascii="Georgia" w:hAnsi="Georgia" w:cs="Arial"/>
          <w:sz w:val="22"/>
          <w:szCs w:val="22"/>
        </w:rPr>
      </w:pPr>
      <w:r w:rsidRPr="001F17C8">
        <w:rPr>
          <w:rFonts w:ascii="Georgia" w:hAnsi="Georgia" w:cs="Arial"/>
          <w:sz w:val="22"/>
          <w:szCs w:val="22"/>
        </w:rPr>
        <w:t>Generate an increase in the proportion of unrestricted income</w:t>
      </w:r>
    </w:p>
    <w:p w14:paraId="72390009" w14:textId="77777777" w:rsidR="001F17C8" w:rsidRPr="001F17C8" w:rsidRDefault="001F17C8" w:rsidP="001F17C8">
      <w:pPr>
        <w:numPr>
          <w:ilvl w:val="0"/>
          <w:numId w:val="27"/>
        </w:numPr>
        <w:spacing w:after="120" w:line="276" w:lineRule="auto"/>
        <w:rPr>
          <w:rFonts w:ascii="Georgia" w:hAnsi="Georgia" w:cs="Arial"/>
          <w:sz w:val="22"/>
          <w:szCs w:val="22"/>
        </w:rPr>
      </w:pPr>
      <w:r w:rsidRPr="001F17C8">
        <w:rPr>
          <w:rFonts w:ascii="Georgia" w:hAnsi="Georgia" w:cs="Arial"/>
          <w:sz w:val="22"/>
          <w:szCs w:val="22"/>
        </w:rPr>
        <w:t>Growth in corporate partnerships and individual donors</w:t>
      </w:r>
    </w:p>
    <w:p w14:paraId="0FC33FED" w14:textId="77777777" w:rsidR="001F17C8" w:rsidRPr="001F17C8" w:rsidRDefault="001F17C8" w:rsidP="001F17C8">
      <w:pPr>
        <w:numPr>
          <w:ilvl w:val="0"/>
          <w:numId w:val="27"/>
        </w:numPr>
        <w:spacing w:after="120" w:line="276" w:lineRule="auto"/>
        <w:rPr>
          <w:rFonts w:ascii="Georgia" w:hAnsi="Georgia" w:cs="Arial"/>
          <w:sz w:val="22"/>
          <w:szCs w:val="22"/>
        </w:rPr>
      </w:pPr>
      <w:r w:rsidRPr="001F17C8">
        <w:rPr>
          <w:rFonts w:ascii="Georgia" w:hAnsi="Georgia" w:cs="Arial"/>
          <w:sz w:val="22"/>
          <w:szCs w:val="22"/>
        </w:rPr>
        <w:lastRenderedPageBreak/>
        <w:t>Strong, active fundraising pipeline (12–24 months ahead)</w:t>
      </w:r>
    </w:p>
    <w:p w14:paraId="507814E1" w14:textId="77777777" w:rsidR="001F17C8" w:rsidRPr="001F17C8" w:rsidRDefault="001F17C8" w:rsidP="001F17C8">
      <w:pPr>
        <w:numPr>
          <w:ilvl w:val="0"/>
          <w:numId w:val="27"/>
        </w:numPr>
        <w:spacing w:after="120" w:line="276" w:lineRule="auto"/>
        <w:rPr>
          <w:rFonts w:ascii="Georgia" w:hAnsi="Georgia" w:cs="Arial"/>
          <w:sz w:val="22"/>
          <w:szCs w:val="22"/>
        </w:rPr>
      </w:pPr>
      <w:r w:rsidRPr="001F17C8">
        <w:rPr>
          <w:rFonts w:ascii="Georgia" w:hAnsi="Georgia" w:cs="Arial"/>
          <w:sz w:val="22"/>
          <w:szCs w:val="22"/>
        </w:rPr>
        <w:t>Measurable contribution to volunteer growth, programme expansion and new apprenticeship roles through the income generated.</w:t>
      </w:r>
    </w:p>
    <w:p w14:paraId="29C5D4E8" w14:textId="77777777" w:rsidR="001F17C8" w:rsidRDefault="001F17C8" w:rsidP="001F17C8">
      <w:pPr>
        <w:numPr>
          <w:ilvl w:val="0"/>
          <w:numId w:val="27"/>
        </w:numPr>
        <w:spacing w:after="120" w:line="276" w:lineRule="auto"/>
        <w:rPr>
          <w:rFonts w:ascii="Georgia" w:hAnsi="Georgia" w:cs="Arial"/>
          <w:sz w:val="22"/>
          <w:szCs w:val="22"/>
        </w:rPr>
      </w:pPr>
      <w:r w:rsidRPr="001F17C8">
        <w:rPr>
          <w:rFonts w:ascii="Georgia" w:hAnsi="Georgia" w:cs="Arial"/>
          <w:sz w:val="22"/>
          <w:szCs w:val="22"/>
        </w:rPr>
        <w:t>Improved financial resilience and reduced dependency on NCCC and ECB funding</w:t>
      </w:r>
    </w:p>
    <w:p w14:paraId="6BAD466A" w14:textId="77777777" w:rsidR="001F17C8" w:rsidRPr="001F17C8" w:rsidRDefault="001F17C8" w:rsidP="001F17C8">
      <w:pPr>
        <w:spacing w:after="120" w:line="276" w:lineRule="auto"/>
        <w:rPr>
          <w:rFonts w:ascii="Georgia" w:hAnsi="Georgia"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126"/>
        <w:gridCol w:w="1985"/>
        <w:gridCol w:w="1842"/>
      </w:tblGrid>
      <w:tr w:rsidR="001F17C8" w:rsidRPr="001F17C8" w14:paraId="69BE2EA5" w14:textId="77777777">
        <w:tc>
          <w:tcPr>
            <w:tcW w:w="2660" w:type="dxa"/>
            <w:tcBorders>
              <w:top w:val="single" w:sz="4" w:space="0" w:color="auto"/>
              <w:left w:val="single" w:sz="4" w:space="0" w:color="auto"/>
              <w:bottom w:val="single" w:sz="4" w:space="0" w:color="auto"/>
              <w:right w:val="single" w:sz="4" w:space="0" w:color="auto"/>
            </w:tcBorders>
            <w:shd w:val="clear" w:color="auto" w:fill="ADADAD"/>
            <w:hideMark/>
          </w:tcPr>
          <w:p w14:paraId="71733908" w14:textId="77777777" w:rsidR="001F17C8" w:rsidRPr="001F17C8" w:rsidRDefault="001F17C8" w:rsidP="001F17C8">
            <w:pPr>
              <w:spacing w:after="120" w:line="276" w:lineRule="auto"/>
              <w:rPr>
                <w:rFonts w:ascii="Georgia" w:hAnsi="Georgia" w:cs="Arial"/>
                <w:b/>
                <w:bCs/>
                <w:sz w:val="22"/>
                <w:szCs w:val="22"/>
              </w:rPr>
            </w:pPr>
            <w:r w:rsidRPr="001F17C8">
              <w:rPr>
                <w:rFonts w:ascii="Georgia" w:hAnsi="Georgia" w:cs="Arial"/>
                <w:b/>
                <w:bCs/>
                <w:sz w:val="22"/>
                <w:szCs w:val="22"/>
              </w:rPr>
              <w:t>Income Diversification</w:t>
            </w:r>
          </w:p>
        </w:tc>
        <w:tc>
          <w:tcPr>
            <w:tcW w:w="2126" w:type="dxa"/>
            <w:tcBorders>
              <w:top w:val="single" w:sz="4" w:space="0" w:color="auto"/>
              <w:left w:val="single" w:sz="4" w:space="0" w:color="auto"/>
              <w:bottom w:val="single" w:sz="4" w:space="0" w:color="auto"/>
              <w:right w:val="single" w:sz="4" w:space="0" w:color="auto"/>
            </w:tcBorders>
            <w:shd w:val="clear" w:color="auto" w:fill="ADADAD"/>
            <w:hideMark/>
          </w:tcPr>
          <w:p w14:paraId="6C5FD0BB" w14:textId="77777777" w:rsidR="001F17C8" w:rsidRPr="001F17C8" w:rsidRDefault="001F17C8" w:rsidP="001F17C8">
            <w:pPr>
              <w:spacing w:after="120" w:line="276" w:lineRule="auto"/>
              <w:rPr>
                <w:rFonts w:ascii="Georgia" w:hAnsi="Georgia" w:cs="Arial"/>
                <w:b/>
                <w:bCs/>
                <w:sz w:val="22"/>
                <w:szCs w:val="22"/>
              </w:rPr>
            </w:pPr>
            <w:r w:rsidRPr="001F17C8">
              <w:rPr>
                <w:rFonts w:ascii="Georgia" w:hAnsi="Georgia" w:cs="Arial"/>
                <w:b/>
                <w:bCs/>
                <w:sz w:val="22"/>
                <w:szCs w:val="22"/>
              </w:rPr>
              <w:t>Year 1 KPI</w:t>
            </w:r>
          </w:p>
        </w:tc>
        <w:tc>
          <w:tcPr>
            <w:tcW w:w="1985" w:type="dxa"/>
            <w:tcBorders>
              <w:top w:val="single" w:sz="4" w:space="0" w:color="auto"/>
              <w:left w:val="single" w:sz="4" w:space="0" w:color="auto"/>
              <w:bottom w:val="single" w:sz="4" w:space="0" w:color="auto"/>
              <w:right w:val="single" w:sz="4" w:space="0" w:color="auto"/>
            </w:tcBorders>
            <w:shd w:val="clear" w:color="auto" w:fill="ADADAD"/>
            <w:hideMark/>
          </w:tcPr>
          <w:p w14:paraId="32D77445" w14:textId="77777777" w:rsidR="001F17C8" w:rsidRPr="001F17C8" w:rsidRDefault="001F17C8" w:rsidP="001F17C8">
            <w:pPr>
              <w:spacing w:after="120" w:line="276" w:lineRule="auto"/>
              <w:rPr>
                <w:rFonts w:ascii="Georgia" w:hAnsi="Georgia" w:cs="Arial"/>
                <w:b/>
                <w:bCs/>
                <w:sz w:val="22"/>
                <w:szCs w:val="22"/>
              </w:rPr>
            </w:pPr>
            <w:r w:rsidRPr="001F17C8">
              <w:rPr>
                <w:rFonts w:ascii="Georgia" w:hAnsi="Georgia" w:cs="Arial"/>
                <w:b/>
                <w:bCs/>
                <w:sz w:val="22"/>
                <w:szCs w:val="22"/>
              </w:rPr>
              <w:t>Year 2 KPI</w:t>
            </w:r>
          </w:p>
        </w:tc>
        <w:tc>
          <w:tcPr>
            <w:tcW w:w="1842" w:type="dxa"/>
            <w:tcBorders>
              <w:top w:val="single" w:sz="4" w:space="0" w:color="auto"/>
              <w:left w:val="single" w:sz="4" w:space="0" w:color="auto"/>
              <w:bottom w:val="single" w:sz="4" w:space="0" w:color="auto"/>
              <w:right w:val="single" w:sz="4" w:space="0" w:color="auto"/>
            </w:tcBorders>
            <w:shd w:val="clear" w:color="auto" w:fill="ADADAD"/>
            <w:hideMark/>
          </w:tcPr>
          <w:p w14:paraId="0E9448EC" w14:textId="77777777" w:rsidR="001F17C8" w:rsidRPr="001F17C8" w:rsidRDefault="001F17C8" w:rsidP="001F17C8">
            <w:pPr>
              <w:spacing w:after="120" w:line="276" w:lineRule="auto"/>
              <w:rPr>
                <w:rFonts w:ascii="Georgia" w:hAnsi="Georgia" w:cs="Arial"/>
                <w:b/>
                <w:bCs/>
                <w:sz w:val="22"/>
                <w:szCs w:val="22"/>
              </w:rPr>
            </w:pPr>
            <w:r w:rsidRPr="001F17C8">
              <w:rPr>
                <w:rFonts w:ascii="Georgia" w:hAnsi="Georgia" w:cs="Arial"/>
                <w:b/>
                <w:bCs/>
                <w:sz w:val="22"/>
                <w:szCs w:val="22"/>
              </w:rPr>
              <w:t>Year 3 KPI</w:t>
            </w:r>
          </w:p>
        </w:tc>
      </w:tr>
      <w:tr w:rsidR="001F17C8" w:rsidRPr="001F17C8" w14:paraId="718DBDE4" w14:textId="77777777">
        <w:tc>
          <w:tcPr>
            <w:tcW w:w="2660" w:type="dxa"/>
            <w:tcBorders>
              <w:top w:val="single" w:sz="4" w:space="0" w:color="auto"/>
              <w:left w:val="single" w:sz="4" w:space="0" w:color="auto"/>
              <w:bottom w:val="single" w:sz="4" w:space="0" w:color="auto"/>
              <w:right w:val="single" w:sz="4" w:space="0" w:color="auto"/>
            </w:tcBorders>
            <w:shd w:val="clear" w:color="auto" w:fill="ADADAD"/>
            <w:hideMark/>
          </w:tcPr>
          <w:p w14:paraId="40105086" w14:textId="77777777" w:rsidR="001F17C8" w:rsidRPr="001F17C8" w:rsidRDefault="001F17C8" w:rsidP="001F17C8">
            <w:pPr>
              <w:spacing w:after="120" w:line="276" w:lineRule="auto"/>
              <w:rPr>
                <w:rFonts w:ascii="Georgia" w:hAnsi="Georgia" w:cs="Arial"/>
                <w:b/>
                <w:bCs/>
                <w:sz w:val="22"/>
                <w:szCs w:val="22"/>
              </w:rPr>
            </w:pPr>
            <w:r w:rsidRPr="001F17C8">
              <w:rPr>
                <w:rFonts w:ascii="Georgia" w:hAnsi="Georgia" w:cs="Arial"/>
                <w:b/>
                <w:bCs/>
                <w:sz w:val="22"/>
                <w:szCs w:val="22"/>
              </w:rPr>
              <w:t>Overall annual income generation target</w:t>
            </w:r>
          </w:p>
        </w:tc>
        <w:tc>
          <w:tcPr>
            <w:tcW w:w="2126" w:type="dxa"/>
            <w:tcBorders>
              <w:top w:val="single" w:sz="4" w:space="0" w:color="auto"/>
              <w:left w:val="single" w:sz="4" w:space="0" w:color="auto"/>
              <w:bottom w:val="single" w:sz="4" w:space="0" w:color="auto"/>
              <w:right w:val="single" w:sz="4" w:space="0" w:color="auto"/>
            </w:tcBorders>
          </w:tcPr>
          <w:p w14:paraId="4CEE03B0" w14:textId="77777777" w:rsidR="001F17C8" w:rsidRPr="001F17C8" w:rsidRDefault="001F17C8" w:rsidP="001F17C8">
            <w:pPr>
              <w:spacing w:after="120" w:line="276" w:lineRule="auto"/>
              <w:jc w:val="center"/>
              <w:rPr>
                <w:rFonts w:ascii="Georgia" w:hAnsi="Georgia" w:cs="Arial"/>
                <w:b/>
                <w:bCs/>
                <w:sz w:val="22"/>
                <w:szCs w:val="22"/>
              </w:rPr>
            </w:pPr>
          </w:p>
          <w:p w14:paraId="62105D10" w14:textId="77777777" w:rsidR="001F17C8" w:rsidRPr="001F17C8" w:rsidRDefault="001F17C8" w:rsidP="001F17C8">
            <w:pPr>
              <w:spacing w:after="120" w:line="276" w:lineRule="auto"/>
              <w:jc w:val="center"/>
              <w:rPr>
                <w:rFonts w:ascii="Georgia" w:hAnsi="Georgia" w:cs="Arial"/>
                <w:b/>
                <w:bCs/>
                <w:sz w:val="22"/>
                <w:szCs w:val="22"/>
              </w:rPr>
            </w:pPr>
            <w:r w:rsidRPr="001F17C8">
              <w:rPr>
                <w:rFonts w:ascii="Georgia" w:hAnsi="Georgia" w:cs="Arial"/>
                <w:b/>
                <w:bCs/>
                <w:sz w:val="22"/>
                <w:szCs w:val="22"/>
              </w:rPr>
              <w:t>£154,000</w:t>
            </w:r>
          </w:p>
        </w:tc>
        <w:tc>
          <w:tcPr>
            <w:tcW w:w="1985" w:type="dxa"/>
            <w:tcBorders>
              <w:top w:val="single" w:sz="4" w:space="0" w:color="auto"/>
              <w:left w:val="single" w:sz="4" w:space="0" w:color="auto"/>
              <w:bottom w:val="single" w:sz="4" w:space="0" w:color="auto"/>
              <w:right w:val="single" w:sz="4" w:space="0" w:color="auto"/>
            </w:tcBorders>
          </w:tcPr>
          <w:p w14:paraId="28CF1EC2" w14:textId="77777777" w:rsidR="001F17C8" w:rsidRPr="001F17C8" w:rsidRDefault="001F17C8" w:rsidP="001F17C8">
            <w:pPr>
              <w:spacing w:after="120" w:line="276" w:lineRule="auto"/>
              <w:jc w:val="center"/>
              <w:rPr>
                <w:rFonts w:ascii="Georgia" w:hAnsi="Georgia" w:cs="Arial"/>
                <w:b/>
                <w:bCs/>
                <w:sz w:val="22"/>
                <w:szCs w:val="22"/>
              </w:rPr>
            </w:pPr>
          </w:p>
          <w:p w14:paraId="2CDBBA31" w14:textId="77777777" w:rsidR="001F17C8" w:rsidRPr="001F17C8" w:rsidRDefault="001F17C8" w:rsidP="001F17C8">
            <w:pPr>
              <w:spacing w:after="120" w:line="276" w:lineRule="auto"/>
              <w:jc w:val="center"/>
              <w:rPr>
                <w:rFonts w:ascii="Georgia" w:hAnsi="Georgia" w:cs="Arial"/>
                <w:b/>
                <w:bCs/>
                <w:sz w:val="22"/>
                <w:szCs w:val="22"/>
              </w:rPr>
            </w:pPr>
            <w:r w:rsidRPr="001F17C8">
              <w:rPr>
                <w:rFonts w:ascii="Georgia" w:hAnsi="Georgia" w:cs="Arial"/>
                <w:b/>
                <w:bCs/>
                <w:sz w:val="22"/>
                <w:szCs w:val="22"/>
              </w:rPr>
              <w:t>£167,000</w:t>
            </w:r>
          </w:p>
        </w:tc>
        <w:tc>
          <w:tcPr>
            <w:tcW w:w="1842" w:type="dxa"/>
            <w:tcBorders>
              <w:top w:val="single" w:sz="4" w:space="0" w:color="auto"/>
              <w:left w:val="single" w:sz="4" w:space="0" w:color="auto"/>
              <w:bottom w:val="single" w:sz="4" w:space="0" w:color="auto"/>
              <w:right w:val="single" w:sz="4" w:space="0" w:color="auto"/>
            </w:tcBorders>
          </w:tcPr>
          <w:p w14:paraId="0482A8BF" w14:textId="77777777" w:rsidR="001F17C8" w:rsidRPr="001F17C8" w:rsidRDefault="001F17C8" w:rsidP="001F17C8">
            <w:pPr>
              <w:spacing w:after="120" w:line="276" w:lineRule="auto"/>
              <w:jc w:val="center"/>
              <w:rPr>
                <w:rFonts w:ascii="Georgia" w:hAnsi="Georgia" w:cs="Arial"/>
                <w:b/>
                <w:bCs/>
                <w:sz w:val="22"/>
                <w:szCs w:val="22"/>
              </w:rPr>
            </w:pPr>
          </w:p>
          <w:p w14:paraId="23904AAE" w14:textId="77777777" w:rsidR="001F17C8" w:rsidRPr="001F17C8" w:rsidRDefault="001F17C8" w:rsidP="001F17C8">
            <w:pPr>
              <w:spacing w:after="120" w:line="276" w:lineRule="auto"/>
              <w:jc w:val="center"/>
              <w:rPr>
                <w:rFonts w:ascii="Georgia" w:hAnsi="Georgia" w:cs="Arial"/>
                <w:b/>
                <w:bCs/>
                <w:sz w:val="22"/>
                <w:szCs w:val="22"/>
              </w:rPr>
            </w:pPr>
            <w:r w:rsidRPr="001F17C8">
              <w:rPr>
                <w:rFonts w:ascii="Georgia" w:hAnsi="Georgia" w:cs="Arial"/>
                <w:b/>
                <w:bCs/>
                <w:sz w:val="22"/>
                <w:szCs w:val="22"/>
              </w:rPr>
              <w:t>£222,000</w:t>
            </w:r>
          </w:p>
        </w:tc>
      </w:tr>
      <w:tr w:rsidR="001F17C8" w:rsidRPr="001F17C8" w14:paraId="4D7CD58F" w14:textId="77777777">
        <w:tc>
          <w:tcPr>
            <w:tcW w:w="2660" w:type="dxa"/>
            <w:tcBorders>
              <w:top w:val="single" w:sz="4" w:space="0" w:color="auto"/>
              <w:left w:val="single" w:sz="4" w:space="0" w:color="auto"/>
              <w:bottom w:val="single" w:sz="4" w:space="0" w:color="auto"/>
              <w:right w:val="single" w:sz="4" w:space="0" w:color="auto"/>
            </w:tcBorders>
            <w:shd w:val="clear" w:color="auto" w:fill="ADADAD"/>
            <w:hideMark/>
          </w:tcPr>
          <w:p w14:paraId="65BAB502" w14:textId="77777777" w:rsidR="001F17C8" w:rsidRPr="001F17C8" w:rsidRDefault="001F17C8" w:rsidP="001F17C8">
            <w:pPr>
              <w:spacing w:after="120" w:line="276" w:lineRule="auto"/>
              <w:rPr>
                <w:rFonts w:ascii="Georgia" w:hAnsi="Georgia" w:cs="Arial"/>
                <w:b/>
                <w:bCs/>
                <w:sz w:val="22"/>
                <w:szCs w:val="22"/>
              </w:rPr>
            </w:pPr>
            <w:r w:rsidRPr="001F17C8">
              <w:rPr>
                <w:rFonts w:ascii="Georgia" w:hAnsi="Georgia" w:cs="Arial"/>
                <w:b/>
                <w:bCs/>
                <w:sz w:val="22"/>
                <w:szCs w:val="22"/>
              </w:rPr>
              <w:t>Corporate / Commercial Sponsors (Unrestricted)</w:t>
            </w:r>
          </w:p>
        </w:tc>
        <w:tc>
          <w:tcPr>
            <w:tcW w:w="2126" w:type="dxa"/>
            <w:tcBorders>
              <w:top w:val="single" w:sz="4" w:space="0" w:color="auto"/>
              <w:left w:val="single" w:sz="4" w:space="0" w:color="auto"/>
              <w:bottom w:val="single" w:sz="4" w:space="0" w:color="auto"/>
              <w:right w:val="single" w:sz="4" w:space="0" w:color="auto"/>
            </w:tcBorders>
            <w:hideMark/>
          </w:tcPr>
          <w:p w14:paraId="46BEFE32" w14:textId="161D51C9" w:rsidR="001F17C8" w:rsidRPr="001F17C8" w:rsidRDefault="001F17C8" w:rsidP="001F17C8">
            <w:pPr>
              <w:spacing w:after="120" w:line="276" w:lineRule="auto"/>
              <w:jc w:val="center"/>
              <w:rPr>
                <w:rFonts w:ascii="Georgia" w:hAnsi="Georgia" w:cs="Arial"/>
                <w:b/>
                <w:bCs/>
                <w:sz w:val="22"/>
                <w:szCs w:val="22"/>
              </w:rPr>
            </w:pPr>
            <w:r w:rsidRPr="001F17C8">
              <w:rPr>
                <w:rFonts w:ascii="Georgia" w:hAnsi="Georgia" w:cs="Arial"/>
                <w:b/>
                <w:bCs/>
                <w:sz w:val="22"/>
                <w:szCs w:val="22"/>
              </w:rPr>
              <w:t>50%</w:t>
            </w:r>
          </w:p>
          <w:p w14:paraId="282A904B" w14:textId="77777777" w:rsidR="001F17C8" w:rsidRPr="001F17C8" w:rsidRDefault="001F17C8" w:rsidP="001F17C8">
            <w:pPr>
              <w:spacing w:after="120" w:line="276" w:lineRule="auto"/>
              <w:jc w:val="center"/>
              <w:rPr>
                <w:rFonts w:ascii="Georgia" w:hAnsi="Georgia" w:cs="Arial"/>
                <w:b/>
                <w:bCs/>
                <w:sz w:val="22"/>
                <w:szCs w:val="22"/>
              </w:rPr>
            </w:pPr>
            <w:r w:rsidRPr="001F17C8">
              <w:rPr>
                <w:rFonts w:ascii="Georgia" w:hAnsi="Georgia" w:cs="Arial"/>
                <w:b/>
                <w:bCs/>
                <w:sz w:val="22"/>
                <w:szCs w:val="22"/>
              </w:rPr>
              <w:t>£77,000</w:t>
            </w:r>
          </w:p>
          <w:p w14:paraId="03EE55B5" w14:textId="77777777" w:rsidR="001F17C8" w:rsidRPr="001F17C8" w:rsidRDefault="001F17C8" w:rsidP="001F17C8">
            <w:pPr>
              <w:spacing w:after="120" w:line="276" w:lineRule="auto"/>
              <w:jc w:val="center"/>
              <w:rPr>
                <w:rFonts w:ascii="Georgia" w:hAnsi="Georgia" w:cs="Arial"/>
                <w:sz w:val="22"/>
                <w:szCs w:val="22"/>
              </w:rPr>
            </w:pPr>
            <w:r w:rsidRPr="001F17C8">
              <w:rPr>
                <w:rFonts w:ascii="Georgia" w:hAnsi="Georgia" w:cs="Arial"/>
                <w:sz w:val="22"/>
                <w:szCs w:val="22"/>
              </w:rPr>
              <w:t>4 commercial / corporate sponsors</w:t>
            </w:r>
          </w:p>
        </w:tc>
        <w:tc>
          <w:tcPr>
            <w:tcW w:w="1985" w:type="dxa"/>
            <w:tcBorders>
              <w:top w:val="single" w:sz="4" w:space="0" w:color="auto"/>
              <w:left w:val="single" w:sz="4" w:space="0" w:color="auto"/>
              <w:bottom w:val="single" w:sz="4" w:space="0" w:color="auto"/>
              <w:right w:val="single" w:sz="4" w:space="0" w:color="auto"/>
            </w:tcBorders>
            <w:hideMark/>
          </w:tcPr>
          <w:p w14:paraId="695AA6AA" w14:textId="7DD7426A" w:rsidR="001F17C8" w:rsidRPr="001F17C8" w:rsidRDefault="001F17C8" w:rsidP="001F17C8">
            <w:pPr>
              <w:spacing w:after="120" w:line="276" w:lineRule="auto"/>
              <w:jc w:val="center"/>
              <w:rPr>
                <w:rFonts w:ascii="Georgia" w:hAnsi="Georgia" w:cs="Arial"/>
                <w:b/>
                <w:bCs/>
                <w:sz w:val="22"/>
                <w:szCs w:val="22"/>
              </w:rPr>
            </w:pPr>
            <w:r w:rsidRPr="001F17C8">
              <w:rPr>
                <w:rFonts w:ascii="Georgia" w:hAnsi="Georgia" w:cs="Arial"/>
                <w:b/>
                <w:bCs/>
                <w:sz w:val="22"/>
                <w:szCs w:val="22"/>
              </w:rPr>
              <w:t>50%</w:t>
            </w:r>
          </w:p>
          <w:p w14:paraId="55B8C483" w14:textId="77777777" w:rsidR="001F17C8" w:rsidRPr="001F17C8" w:rsidRDefault="001F17C8" w:rsidP="001F17C8">
            <w:pPr>
              <w:spacing w:after="120" w:line="276" w:lineRule="auto"/>
              <w:jc w:val="center"/>
              <w:rPr>
                <w:rFonts w:ascii="Georgia" w:hAnsi="Georgia" w:cs="Arial"/>
                <w:b/>
                <w:bCs/>
                <w:sz w:val="22"/>
                <w:szCs w:val="22"/>
              </w:rPr>
            </w:pPr>
            <w:r w:rsidRPr="001F17C8">
              <w:rPr>
                <w:rFonts w:ascii="Georgia" w:hAnsi="Georgia" w:cs="Arial"/>
                <w:b/>
                <w:bCs/>
                <w:sz w:val="22"/>
                <w:szCs w:val="22"/>
              </w:rPr>
              <w:t>£83,500</w:t>
            </w:r>
          </w:p>
          <w:p w14:paraId="2C57BFFD" w14:textId="77777777" w:rsidR="001F17C8" w:rsidRPr="001F17C8" w:rsidRDefault="001F17C8" w:rsidP="001F17C8">
            <w:pPr>
              <w:spacing w:after="120" w:line="276" w:lineRule="auto"/>
              <w:jc w:val="center"/>
              <w:rPr>
                <w:rFonts w:ascii="Georgia" w:hAnsi="Georgia" w:cs="Arial"/>
                <w:sz w:val="22"/>
                <w:szCs w:val="22"/>
              </w:rPr>
            </w:pPr>
            <w:r w:rsidRPr="001F17C8">
              <w:rPr>
                <w:rFonts w:ascii="Georgia" w:hAnsi="Georgia" w:cs="Arial"/>
                <w:sz w:val="22"/>
                <w:szCs w:val="22"/>
              </w:rPr>
              <w:t>4 commercial / corporate sponsors</w:t>
            </w:r>
          </w:p>
        </w:tc>
        <w:tc>
          <w:tcPr>
            <w:tcW w:w="1842" w:type="dxa"/>
            <w:tcBorders>
              <w:top w:val="single" w:sz="4" w:space="0" w:color="auto"/>
              <w:left w:val="single" w:sz="4" w:space="0" w:color="auto"/>
              <w:bottom w:val="single" w:sz="4" w:space="0" w:color="auto"/>
              <w:right w:val="single" w:sz="4" w:space="0" w:color="auto"/>
            </w:tcBorders>
            <w:hideMark/>
          </w:tcPr>
          <w:p w14:paraId="3D6D240D" w14:textId="77777777" w:rsidR="001F17C8" w:rsidRPr="001F17C8" w:rsidRDefault="001F17C8" w:rsidP="001F17C8">
            <w:pPr>
              <w:spacing w:after="120" w:line="276" w:lineRule="auto"/>
              <w:jc w:val="center"/>
              <w:rPr>
                <w:rFonts w:ascii="Georgia" w:hAnsi="Georgia" w:cs="Arial"/>
                <w:b/>
                <w:bCs/>
                <w:sz w:val="22"/>
                <w:szCs w:val="22"/>
              </w:rPr>
            </w:pPr>
            <w:r w:rsidRPr="001F17C8">
              <w:rPr>
                <w:rFonts w:ascii="Georgia" w:hAnsi="Georgia" w:cs="Arial"/>
                <w:b/>
                <w:bCs/>
                <w:sz w:val="22"/>
                <w:szCs w:val="22"/>
              </w:rPr>
              <w:t>50% £111,000</w:t>
            </w:r>
          </w:p>
          <w:p w14:paraId="1F0CEA14" w14:textId="77777777" w:rsidR="001F17C8" w:rsidRPr="001F17C8" w:rsidRDefault="001F17C8" w:rsidP="001F17C8">
            <w:pPr>
              <w:spacing w:after="120" w:line="276" w:lineRule="auto"/>
              <w:jc w:val="center"/>
              <w:rPr>
                <w:rFonts w:ascii="Georgia" w:hAnsi="Georgia" w:cs="Arial"/>
                <w:sz w:val="22"/>
                <w:szCs w:val="22"/>
              </w:rPr>
            </w:pPr>
            <w:r w:rsidRPr="001F17C8">
              <w:rPr>
                <w:rFonts w:ascii="Georgia" w:hAnsi="Georgia" w:cs="Arial"/>
                <w:sz w:val="22"/>
                <w:szCs w:val="22"/>
              </w:rPr>
              <w:t>6 commercial / corporate sponsors</w:t>
            </w:r>
          </w:p>
        </w:tc>
      </w:tr>
      <w:tr w:rsidR="001F17C8" w:rsidRPr="001F17C8" w14:paraId="2F306FB6" w14:textId="77777777">
        <w:tc>
          <w:tcPr>
            <w:tcW w:w="2660" w:type="dxa"/>
            <w:tcBorders>
              <w:top w:val="single" w:sz="4" w:space="0" w:color="auto"/>
              <w:left w:val="single" w:sz="4" w:space="0" w:color="auto"/>
              <w:bottom w:val="single" w:sz="4" w:space="0" w:color="auto"/>
              <w:right w:val="single" w:sz="4" w:space="0" w:color="auto"/>
            </w:tcBorders>
            <w:shd w:val="clear" w:color="auto" w:fill="ADADAD"/>
            <w:hideMark/>
          </w:tcPr>
          <w:p w14:paraId="4919B60D" w14:textId="77777777" w:rsidR="001F17C8" w:rsidRPr="001F17C8" w:rsidRDefault="001F17C8" w:rsidP="001F17C8">
            <w:pPr>
              <w:spacing w:after="120" w:line="276" w:lineRule="auto"/>
              <w:rPr>
                <w:rFonts w:ascii="Georgia" w:hAnsi="Georgia" w:cs="Arial"/>
                <w:b/>
                <w:bCs/>
                <w:sz w:val="22"/>
                <w:szCs w:val="22"/>
              </w:rPr>
            </w:pPr>
            <w:r w:rsidRPr="001F17C8">
              <w:rPr>
                <w:rFonts w:ascii="Georgia" w:hAnsi="Georgia" w:cs="Arial"/>
                <w:b/>
                <w:bCs/>
                <w:sz w:val="22"/>
                <w:szCs w:val="22"/>
              </w:rPr>
              <w:t>Grants Funding Charities and Non-Charities (Restricted)</w:t>
            </w:r>
          </w:p>
        </w:tc>
        <w:tc>
          <w:tcPr>
            <w:tcW w:w="2126" w:type="dxa"/>
            <w:tcBorders>
              <w:top w:val="single" w:sz="4" w:space="0" w:color="auto"/>
              <w:left w:val="single" w:sz="4" w:space="0" w:color="auto"/>
              <w:bottom w:val="single" w:sz="4" w:space="0" w:color="auto"/>
              <w:right w:val="single" w:sz="4" w:space="0" w:color="auto"/>
            </w:tcBorders>
            <w:hideMark/>
          </w:tcPr>
          <w:p w14:paraId="7A69E829" w14:textId="461BD7C4" w:rsidR="001F17C8" w:rsidRPr="001F17C8" w:rsidRDefault="001F17C8" w:rsidP="001F17C8">
            <w:pPr>
              <w:spacing w:after="120" w:line="276" w:lineRule="auto"/>
              <w:jc w:val="center"/>
              <w:rPr>
                <w:rFonts w:ascii="Georgia" w:hAnsi="Georgia" w:cs="Arial"/>
                <w:b/>
                <w:bCs/>
                <w:sz w:val="22"/>
                <w:szCs w:val="22"/>
              </w:rPr>
            </w:pPr>
            <w:r w:rsidRPr="001F17C8">
              <w:rPr>
                <w:rFonts w:ascii="Georgia" w:hAnsi="Georgia" w:cs="Arial"/>
                <w:b/>
                <w:bCs/>
                <w:sz w:val="22"/>
                <w:szCs w:val="22"/>
              </w:rPr>
              <w:t>20%</w:t>
            </w:r>
          </w:p>
          <w:p w14:paraId="4BFC6C1F" w14:textId="77777777" w:rsidR="001F17C8" w:rsidRPr="001F17C8" w:rsidRDefault="001F17C8" w:rsidP="001F17C8">
            <w:pPr>
              <w:spacing w:after="120" w:line="276" w:lineRule="auto"/>
              <w:jc w:val="center"/>
              <w:rPr>
                <w:rFonts w:ascii="Georgia" w:hAnsi="Georgia" w:cs="Arial"/>
                <w:b/>
                <w:bCs/>
                <w:sz w:val="22"/>
                <w:szCs w:val="22"/>
              </w:rPr>
            </w:pPr>
            <w:r w:rsidRPr="001F17C8">
              <w:rPr>
                <w:rFonts w:ascii="Georgia" w:hAnsi="Georgia" w:cs="Arial"/>
                <w:b/>
                <w:bCs/>
                <w:sz w:val="22"/>
                <w:szCs w:val="22"/>
              </w:rPr>
              <w:t>£30,800</w:t>
            </w:r>
          </w:p>
          <w:p w14:paraId="2DCCCB96" w14:textId="77777777" w:rsidR="001F17C8" w:rsidRPr="001F17C8" w:rsidRDefault="001F17C8" w:rsidP="001F17C8">
            <w:pPr>
              <w:spacing w:after="120" w:line="276" w:lineRule="auto"/>
              <w:jc w:val="center"/>
              <w:rPr>
                <w:rFonts w:ascii="Georgia" w:hAnsi="Georgia" w:cs="Arial"/>
                <w:sz w:val="22"/>
                <w:szCs w:val="22"/>
              </w:rPr>
            </w:pPr>
            <w:r w:rsidRPr="001F17C8">
              <w:rPr>
                <w:rFonts w:ascii="Georgia" w:hAnsi="Georgia" w:cs="Arial"/>
                <w:sz w:val="22"/>
                <w:szCs w:val="22"/>
              </w:rPr>
              <w:t>4 grant applications</w:t>
            </w:r>
          </w:p>
        </w:tc>
        <w:tc>
          <w:tcPr>
            <w:tcW w:w="1985" w:type="dxa"/>
            <w:tcBorders>
              <w:top w:val="single" w:sz="4" w:space="0" w:color="auto"/>
              <w:left w:val="single" w:sz="4" w:space="0" w:color="auto"/>
              <w:bottom w:val="single" w:sz="4" w:space="0" w:color="auto"/>
              <w:right w:val="single" w:sz="4" w:space="0" w:color="auto"/>
            </w:tcBorders>
            <w:hideMark/>
          </w:tcPr>
          <w:p w14:paraId="24AB09AB" w14:textId="35314C67" w:rsidR="001F17C8" w:rsidRPr="001F17C8" w:rsidRDefault="001F17C8" w:rsidP="001F17C8">
            <w:pPr>
              <w:spacing w:after="120" w:line="276" w:lineRule="auto"/>
              <w:jc w:val="center"/>
              <w:rPr>
                <w:rFonts w:ascii="Georgia" w:hAnsi="Georgia" w:cs="Arial"/>
                <w:b/>
                <w:bCs/>
                <w:sz w:val="22"/>
                <w:szCs w:val="22"/>
              </w:rPr>
            </w:pPr>
            <w:r w:rsidRPr="001F17C8">
              <w:rPr>
                <w:rFonts w:ascii="Georgia" w:hAnsi="Georgia" w:cs="Arial"/>
                <w:b/>
                <w:bCs/>
                <w:sz w:val="22"/>
                <w:szCs w:val="22"/>
              </w:rPr>
              <w:t>20%</w:t>
            </w:r>
          </w:p>
          <w:p w14:paraId="509EA63C" w14:textId="77777777" w:rsidR="001F17C8" w:rsidRPr="001F17C8" w:rsidRDefault="001F17C8" w:rsidP="001F17C8">
            <w:pPr>
              <w:spacing w:after="120" w:line="276" w:lineRule="auto"/>
              <w:jc w:val="center"/>
              <w:rPr>
                <w:rFonts w:ascii="Georgia" w:hAnsi="Georgia" w:cs="Arial"/>
                <w:b/>
                <w:bCs/>
                <w:sz w:val="22"/>
                <w:szCs w:val="22"/>
              </w:rPr>
            </w:pPr>
            <w:r w:rsidRPr="001F17C8">
              <w:rPr>
                <w:rFonts w:ascii="Georgia" w:hAnsi="Georgia" w:cs="Arial"/>
                <w:b/>
                <w:bCs/>
                <w:sz w:val="22"/>
                <w:szCs w:val="22"/>
              </w:rPr>
              <w:t>£33,400</w:t>
            </w:r>
          </w:p>
          <w:p w14:paraId="715C1FB7" w14:textId="77777777" w:rsidR="001F17C8" w:rsidRPr="001F17C8" w:rsidRDefault="001F17C8" w:rsidP="001F17C8">
            <w:pPr>
              <w:spacing w:after="120" w:line="276" w:lineRule="auto"/>
              <w:jc w:val="center"/>
              <w:rPr>
                <w:rFonts w:ascii="Georgia" w:hAnsi="Georgia" w:cs="Arial"/>
                <w:sz w:val="22"/>
                <w:szCs w:val="22"/>
              </w:rPr>
            </w:pPr>
            <w:r w:rsidRPr="001F17C8">
              <w:rPr>
                <w:rFonts w:ascii="Georgia" w:hAnsi="Georgia" w:cs="Arial"/>
                <w:sz w:val="22"/>
                <w:szCs w:val="22"/>
              </w:rPr>
              <w:t>5 grant applications</w:t>
            </w:r>
          </w:p>
        </w:tc>
        <w:tc>
          <w:tcPr>
            <w:tcW w:w="1842" w:type="dxa"/>
            <w:tcBorders>
              <w:top w:val="single" w:sz="4" w:space="0" w:color="auto"/>
              <w:left w:val="single" w:sz="4" w:space="0" w:color="auto"/>
              <w:bottom w:val="single" w:sz="4" w:space="0" w:color="auto"/>
              <w:right w:val="single" w:sz="4" w:space="0" w:color="auto"/>
            </w:tcBorders>
            <w:hideMark/>
          </w:tcPr>
          <w:p w14:paraId="76399A1A" w14:textId="77777777" w:rsidR="001F17C8" w:rsidRPr="001F17C8" w:rsidRDefault="001F17C8" w:rsidP="001F17C8">
            <w:pPr>
              <w:spacing w:after="120" w:line="276" w:lineRule="auto"/>
              <w:jc w:val="center"/>
              <w:rPr>
                <w:rFonts w:ascii="Georgia" w:hAnsi="Georgia" w:cs="Arial"/>
                <w:b/>
                <w:bCs/>
                <w:sz w:val="22"/>
                <w:szCs w:val="22"/>
              </w:rPr>
            </w:pPr>
            <w:r w:rsidRPr="001F17C8">
              <w:rPr>
                <w:rFonts w:ascii="Georgia" w:hAnsi="Georgia" w:cs="Arial"/>
                <w:b/>
                <w:bCs/>
                <w:sz w:val="22"/>
                <w:szCs w:val="22"/>
              </w:rPr>
              <w:t>20% £44,400</w:t>
            </w:r>
          </w:p>
          <w:p w14:paraId="1AD9C392" w14:textId="77777777" w:rsidR="001F17C8" w:rsidRPr="001F17C8" w:rsidRDefault="001F17C8" w:rsidP="001F17C8">
            <w:pPr>
              <w:spacing w:after="120" w:line="276" w:lineRule="auto"/>
              <w:jc w:val="center"/>
              <w:rPr>
                <w:rFonts w:ascii="Georgia" w:hAnsi="Georgia" w:cs="Arial"/>
                <w:sz w:val="22"/>
                <w:szCs w:val="22"/>
              </w:rPr>
            </w:pPr>
            <w:r w:rsidRPr="001F17C8">
              <w:rPr>
                <w:rFonts w:ascii="Georgia" w:hAnsi="Georgia" w:cs="Arial"/>
                <w:sz w:val="22"/>
                <w:szCs w:val="22"/>
              </w:rPr>
              <w:t>5 grant applications</w:t>
            </w:r>
          </w:p>
        </w:tc>
      </w:tr>
      <w:tr w:rsidR="001F17C8" w:rsidRPr="001F17C8" w14:paraId="360DC008" w14:textId="77777777">
        <w:tc>
          <w:tcPr>
            <w:tcW w:w="2660" w:type="dxa"/>
            <w:tcBorders>
              <w:top w:val="single" w:sz="4" w:space="0" w:color="auto"/>
              <w:left w:val="single" w:sz="4" w:space="0" w:color="auto"/>
              <w:bottom w:val="single" w:sz="4" w:space="0" w:color="auto"/>
              <w:right w:val="single" w:sz="4" w:space="0" w:color="auto"/>
            </w:tcBorders>
            <w:shd w:val="clear" w:color="auto" w:fill="ADADAD"/>
            <w:hideMark/>
          </w:tcPr>
          <w:p w14:paraId="703A7161" w14:textId="77777777" w:rsidR="001F17C8" w:rsidRPr="001F17C8" w:rsidRDefault="001F17C8" w:rsidP="001F17C8">
            <w:pPr>
              <w:spacing w:after="120" w:line="276" w:lineRule="auto"/>
              <w:rPr>
                <w:rFonts w:ascii="Georgia" w:hAnsi="Georgia" w:cs="Arial"/>
                <w:b/>
                <w:bCs/>
                <w:sz w:val="22"/>
                <w:szCs w:val="22"/>
              </w:rPr>
            </w:pPr>
            <w:r w:rsidRPr="001F17C8">
              <w:rPr>
                <w:rFonts w:ascii="Georgia" w:hAnsi="Georgia" w:cs="Arial"/>
                <w:b/>
                <w:bCs/>
                <w:sz w:val="22"/>
                <w:szCs w:val="22"/>
              </w:rPr>
              <w:t>Donations &amp; Individual Giving (unrestricted)</w:t>
            </w:r>
          </w:p>
        </w:tc>
        <w:tc>
          <w:tcPr>
            <w:tcW w:w="2126" w:type="dxa"/>
            <w:tcBorders>
              <w:top w:val="single" w:sz="4" w:space="0" w:color="auto"/>
              <w:left w:val="single" w:sz="4" w:space="0" w:color="auto"/>
              <w:bottom w:val="single" w:sz="4" w:space="0" w:color="auto"/>
              <w:right w:val="single" w:sz="4" w:space="0" w:color="auto"/>
            </w:tcBorders>
            <w:hideMark/>
          </w:tcPr>
          <w:p w14:paraId="0D1C9565" w14:textId="3F4CC8DC" w:rsidR="001F17C8" w:rsidRPr="001F17C8" w:rsidRDefault="001F17C8" w:rsidP="001F17C8">
            <w:pPr>
              <w:spacing w:after="120" w:line="276" w:lineRule="auto"/>
              <w:jc w:val="center"/>
              <w:rPr>
                <w:rFonts w:ascii="Georgia" w:hAnsi="Georgia" w:cs="Arial"/>
                <w:b/>
                <w:bCs/>
                <w:sz w:val="22"/>
                <w:szCs w:val="22"/>
              </w:rPr>
            </w:pPr>
            <w:r w:rsidRPr="001F17C8">
              <w:rPr>
                <w:rFonts w:ascii="Georgia" w:hAnsi="Georgia" w:cs="Arial"/>
                <w:b/>
                <w:bCs/>
                <w:sz w:val="22"/>
                <w:szCs w:val="22"/>
              </w:rPr>
              <w:t>10%</w:t>
            </w:r>
          </w:p>
          <w:p w14:paraId="1C9C009C" w14:textId="77777777" w:rsidR="001F17C8" w:rsidRPr="001F17C8" w:rsidRDefault="001F17C8" w:rsidP="001F17C8">
            <w:pPr>
              <w:spacing w:after="120" w:line="276" w:lineRule="auto"/>
              <w:jc w:val="center"/>
              <w:rPr>
                <w:rFonts w:ascii="Georgia" w:hAnsi="Georgia" w:cs="Arial"/>
                <w:b/>
                <w:bCs/>
                <w:sz w:val="22"/>
                <w:szCs w:val="22"/>
              </w:rPr>
            </w:pPr>
            <w:r w:rsidRPr="001F17C8">
              <w:rPr>
                <w:rFonts w:ascii="Georgia" w:hAnsi="Georgia" w:cs="Arial"/>
                <w:b/>
                <w:bCs/>
                <w:sz w:val="22"/>
                <w:szCs w:val="22"/>
              </w:rPr>
              <w:t>£15,400</w:t>
            </w:r>
          </w:p>
          <w:p w14:paraId="27D02E00" w14:textId="77777777" w:rsidR="001F17C8" w:rsidRPr="001F17C8" w:rsidRDefault="001F17C8" w:rsidP="001F17C8">
            <w:pPr>
              <w:spacing w:after="120" w:line="276" w:lineRule="auto"/>
              <w:jc w:val="center"/>
              <w:rPr>
                <w:rFonts w:ascii="Georgia" w:hAnsi="Georgia" w:cs="Arial"/>
                <w:sz w:val="22"/>
                <w:szCs w:val="22"/>
              </w:rPr>
            </w:pPr>
            <w:r w:rsidRPr="001F17C8">
              <w:rPr>
                <w:rFonts w:ascii="Georgia" w:hAnsi="Georgia" w:cs="Arial"/>
                <w:sz w:val="22"/>
                <w:szCs w:val="22"/>
              </w:rPr>
              <w:t>150 individual donations</w:t>
            </w:r>
          </w:p>
        </w:tc>
        <w:tc>
          <w:tcPr>
            <w:tcW w:w="1985" w:type="dxa"/>
            <w:tcBorders>
              <w:top w:val="single" w:sz="4" w:space="0" w:color="auto"/>
              <w:left w:val="single" w:sz="4" w:space="0" w:color="auto"/>
              <w:bottom w:val="single" w:sz="4" w:space="0" w:color="auto"/>
              <w:right w:val="single" w:sz="4" w:space="0" w:color="auto"/>
            </w:tcBorders>
            <w:hideMark/>
          </w:tcPr>
          <w:p w14:paraId="78817ADB" w14:textId="7FC277A9" w:rsidR="001F17C8" w:rsidRPr="001F17C8" w:rsidRDefault="001F17C8" w:rsidP="001F17C8">
            <w:pPr>
              <w:spacing w:after="120" w:line="276" w:lineRule="auto"/>
              <w:jc w:val="center"/>
              <w:rPr>
                <w:rFonts w:ascii="Georgia" w:hAnsi="Georgia" w:cs="Arial"/>
                <w:b/>
                <w:bCs/>
                <w:sz w:val="22"/>
                <w:szCs w:val="22"/>
              </w:rPr>
            </w:pPr>
            <w:r w:rsidRPr="001F17C8">
              <w:rPr>
                <w:rFonts w:ascii="Georgia" w:hAnsi="Georgia" w:cs="Arial"/>
                <w:b/>
                <w:bCs/>
                <w:sz w:val="22"/>
                <w:szCs w:val="22"/>
              </w:rPr>
              <w:t>10%</w:t>
            </w:r>
          </w:p>
          <w:p w14:paraId="1A5320FE" w14:textId="77777777" w:rsidR="001F17C8" w:rsidRPr="001F17C8" w:rsidRDefault="001F17C8" w:rsidP="001F17C8">
            <w:pPr>
              <w:spacing w:after="120" w:line="276" w:lineRule="auto"/>
              <w:jc w:val="center"/>
              <w:rPr>
                <w:rFonts w:ascii="Georgia" w:hAnsi="Georgia" w:cs="Arial"/>
                <w:b/>
                <w:bCs/>
                <w:sz w:val="22"/>
                <w:szCs w:val="22"/>
              </w:rPr>
            </w:pPr>
            <w:r w:rsidRPr="001F17C8">
              <w:rPr>
                <w:rFonts w:ascii="Georgia" w:hAnsi="Georgia" w:cs="Arial"/>
                <w:b/>
                <w:bCs/>
                <w:sz w:val="22"/>
                <w:szCs w:val="22"/>
              </w:rPr>
              <w:t>£16,700</w:t>
            </w:r>
          </w:p>
          <w:p w14:paraId="02256673" w14:textId="77777777" w:rsidR="001F17C8" w:rsidRPr="001F17C8" w:rsidRDefault="001F17C8" w:rsidP="001F17C8">
            <w:pPr>
              <w:spacing w:after="120" w:line="276" w:lineRule="auto"/>
              <w:jc w:val="center"/>
              <w:rPr>
                <w:rFonts w:ascii="Georgia" w:hAnsi="Georgia" w:cs="Arial"/>
                <w:sz w:val="22"/>
                <w:szCs w:val="22"/>
              </w:rPr>
            </w:pPr>
            <w:r w:rsidRPr="001F17C8">
              <w:rPr>
                <w:rFonts w:ascii="Georgia" w:hAnsi="Georgia" w:cs="Arial"/>
                <w:sz w:val="22"/>
                <w:szCs w:val="22"/>
              </w:rPr>
              <w:t>150 individual donations giving more</w:t>
            </w:r>
          </w:p>
        </w:tc>
        <w:tc>
          <w:tcPr>
            <w:tcW w:w="1842" w:type="dxa"/>
            <w:tcBorders>
              <w:top w:val="single" w:sz="4" w:space="0" w:color="auto"/>
              <w:left w:val="single" w:sz="4" w:space="0" w:color="auto"/>
              <w:bottom w:val="single" w:sz="4" w:space="0" w:color="auto"/>
              <w:right w:val="single" w:sz="4" w:space="0" w:color="auto"/>
            </w:tcBorders>
            <w:hideMark/>
          </w:tcPr>
          <w:p w14:paraId="6FD809C3" w14:textId="62758322" w:rsidR="001F17C8" w:rsidRPr="001F17C8" w:rsidRDefault="001F17C8" w:rsidP="001F17C8">
            <w:pPr>
              <w:spacing w:after="120" w:line="276" w:lineRule="auto"/>
              <w:jc w:val="center"/>
              <w:rPr>
                <w:rFonts w:ascii="Georgia" w:hAnsi="Georgia" w:cs="Arial"/>
                <w:b/>
                <w:bCs/>
                <w:sz w:val="22"/>
                <w:szCs w:val="22"/>
              </w:rPr>
            </w:pPr>
            <w:r w:rsidRPr="001F17C8">
              <w:rPr>
                <w:rFonts w:ascii="Georgia" w:hAnsi="Georgia" w:cs="Arial"/>
                <w:b/>
                <w:bCs/>
                <w:sz w:val="22"/>
                <w:szCs w:val="22"/>
              </w:rPr>
              <w:t>10%</w:t>
            </w:r>
          </w:p>
          <w:p w14:paraId="4DFB82B1" w14:textId="77777777" w:rsidR="001F17C8" w:rsidRPr="001F17C8" w:rsidRDefault="001F17C8" w:rsidP="001F17C8">
            <w:pPr>
              <w:spacing w:after="120" w:line="276" w:lineRule="auto"/>
              <w:jc w:val="center"/>
              <w:rPr>
                <w:rFonts w:ascii="Georgia" w:hAnsi="Georgia" w:cs="Arial"/>
                <w:b/>
                <w:bCs/>
                <w:sz w:val="22"/>
                <w:szCs w:val="22"/>
              </w:rPr>
            </w:pPr>
            <w:r w:rsidRPr="001F17C8">
              <w:rPr>
                <w:rFonts w:ascii="Georgia" w:hAnsi="Georgia" w:cs="Arial"/>
                <w:b/>
                <w:bCs/>
                <w:sz w:val="22"/>
                <w:szCs w:val="22"/>
              </w:rPr>
              <w:t>£22,200</w:t>
            </w:r>
          </w:p>
          <w:p w14:paraId="44D18CA7" w14:textId="77777777" w:rsidR="001F17C8" w:rsidRPr="001F17C8" w:rsidRDefault="001F17C8" w:rsidP="001F17C8">
            <w:pPr>
              <w:spacing w:after="120" w:line="276" w:lineRule="auto"/>
              <w:jc w:val="center"/>
              <w:rPr>
                <w:rFonts w:ascii="Georgia" w:hAnsi="Georgia" w:cs="Arial"/>
                <w:sz w:val="22"/>
                <w:szCs w:val="22"/>
              </w:rPr>
            </w:pPr>
            <w:r w:rsidRPr="001F17C8">
              <w:rPr>
                <w:rFonts w:ascii="Georgia" w:hAnsi="Georgia" w:cs="Arial"/>
                <w:sz w:val="22"/>
                <w:szCs w:val="22"/>
              </w:rPr>
              <w:t>200 individual donations</w:t>
            </w:r>
          </w:p>
        </w:tc>
      </w:tr>
      <w:tr w:rsidR="001F17C8" w:rsidRPr="001F17C8" w14:paraId="1BBA98AD" w14:textId="77777777">
        <w:tc>
          <w:tcPr>
            <w:tcW w:w="2660" w:type="dxa"/>
            <w:tcBorders>
              <w:top w:val="single" w:sz="4" w:space="0" w:color="auto"/>
              <w:left w:val="single" w:sz="4" w:space="0" w:color="auto"/>
              <w:bottom w:val="single" w:sz="4" w:space="0" w:color="auto"/>
              <w:right w:val="single" w:sz="4" w:space="0" w:color="auto"/>
            </w:tcBorders>
            <w:shd w:val="clear" w:color="auto" w:fill="ADADAD"/>
            <w:hideMark/>
          </w:tcPr>
          <w:p w14:paraId="488CB2D2" w14:textId="77777777" w:rsidR="001F17C8" w:rsidRPr="001F17C8" w:rsidRDefault="001F17C8" w:rsidP="001F17C8">
            <w:pPr>
              <w:spacing w:after="120" w:line="276" w:lineRule="auto"/>
              <w:rPr>
                <w:rFonts w:ascii="Georgia" w:hAnsi="Georgia" w:cs="Arial"/>
                <w:b/>
                <w:bCs/>
                <w:sz w:val="22"/>
                <w:szCs w:val="22"/>
              </w:rPr>
            </w:pPr>
            <w:r w:rsidRPr="001F17C8">
              <w:rPr>
                <w:rFonts w:ascii="Georgia" w:hAnsi="Georgia" w:cs="Arial"/>
                <w:b/>
                <w:bCs/>
                <w:sz w:val="22"/>
                <w:szCs w:val="22"/>
              </w:rPr>
              <w:t>Events (unrestricted)</w:t>
            </w:r>
          </w:p>
        </w:tc>
        <w:tc>
          <w:tcPr>
            <w:tcW w:w="2126" w:type="dxa"/>
            <w:tcBorders>
              <w:top w:val="single" w:sz="4" w:space="0" w:color="auto"/>
              <w:left w:val="single" w:sz="4" w:space="0" w:color="auto"/>
              <w:bottom w:val="single" w:sz="4" w:space="0" w:color="auto"/>
              <w:right w:val="single" w:sz="4" w:space="0" w:color="auto"/>
            </w:tcBorders>
            <w:hideMark/>
          </w:tcPr>
          <w:p w14:paraId="58B4F9CE" w14:textId="51348931" w:rsidR="001F17C8" w:rsidRPr="001F17C8" w:rsidRDefault="001F17C8" w:rsidP="001F17C8">
            <w:pPr>
              <w:spacing w:after="120" w:line="276" w:lineRule="auto"/>
              <w:jc w:val="center"/>
              <w:rPr>
                <w:rFonts w:ascii="Georgia" w:hAnsi="Georgia" w:cs="Arial"/>
                <w:b/>
                <w:bCs/>
                <w:sz w:val="22"/>
                <w:szCs w:val="22"/>
              </w:rPr>
            </w:pPr>
            <w:r w:rsidRPr="001F17C8">
              <w:rPr>
                <w:rFonts w:ascii="Georgia" w:hAnsi="Georgia" w:cs="Arial"/>
                <w:b/>
                <w:bCs/>
                <w:sz w:val="22"/>
                <w:szCs w:val="22"/>
              </w:rPr>
              <w:t>20%</w:t>
            </w:r>
          </w:p>
          <w:p w14:paraId="31E033AC" w14:textId="77777777" w:rsidR="001F17C8" w:rsidRPr="001F17C8" w:rsidRDefault="001F17C8" w:rsidP="001F17C8">
            <w:pPr>
              <w:spacing w:after="120" w:line="276" w:lineRule="auto"/>
              <w:jc w:val="center"/>
              <w:rPr>
                <w:rFonts w:ascii="Georgia" w:hAnsi="Georgia" w:cs="Arial"/>
                <w:b/>
                <w:bCs/>
                <w:sz w:val="22"/>
                <w:szCs w:val="22"/>
              </w:rPr>
            </w:pPr>
            <w:r w:rsidRPr="001F17C8">
              <w:rPr>
                <w:rFonts w:ascii="Georgia" w:hAnsi="Georgia" w:cs="Arial"/>
                <w:b/>
                <w:bCs/>
                <w:sz w:val="22"/>
                <w:szCs w:val="22"/>
              </w:rPr>
              <w:t>£30,800</w:t>
            </w:r>
          </w:p>
          <w:p w14:paraId="012B0D2D" w14:textId="77777777" w:rsidR="001F17C8" w:rsidRPr="001F17C8" w:rsidRDefault="001F17C8" w:rsidP="001F17C8">
            <w:pPr>
              <w:spacing w:after="120" w:line="276" w:lineRule="auto"/>
              <w:jc w:val="center"/>
              <w:rPr>
                <w:rFonts w:ascii="Georgia" w:hAnsi="Georgia" w:cs="Arial"/>
                <w:sz w:val="22"/>
                <w:szCs w:val="22"/>
              </w:rPr>
            </w:pPr>
            <w:r w:rsidRPr="001F17C8">
              <w:rPr>
                <w:rFonts w:ascii="Georgia" w:hAnsi="Georgia" w:cs="Arial"/>
                <w:sz w:val="22"/>
                <w:szCs w:val="22"/>
              </w:rPr>
              <w:t>3 Events</w:t>
            </w:r>
          </w:p>
        </w:tc>
        <w:tc>
          <w:tcPr>
            <w:tcW w:w="1985" w:type="dxa"/>
            <w:tcBorders>
              <w:top w:val="single" w:sz="4" w:space="0" w:color="auto"/>
              <w:left w:val="single" w:sz="4" w:space="0" w:color="auto"/>
              <w:bottom w:val="single" w:sz="4" w:space="0" w:color="auto"/>
              <w:right w:val="single" w:sz="4" w:space="0" w:color="auto"/>
            </w:tcBorders>
            <w:hideMark/>
          </w:tcPr>
          <w:p w14:paraId="6BA539F5" w14:textId="677FEE78" w:rsidR="001F17C8" w:rsidRPr="001F17C8" w:rsidRDefault="001F17C8" w:rsidP="001F17C8">
            <w:pPr>
              <w:spacing w:after="120" w:line="276" w:lineRule="auto"/>
              <w:jc w:val="center"/>
              <w:rPr>
                <w:rFonts w:ascii="Georgia" w:hAnsi="Georgia" w:cs="Arial"/>
                <w:b/>
                <w:bCs/>
                <w:sz w:val="22"/>
                <w:szCs w:val="22"/>
              </w:rPr>
            </w:pPr>
            <w:r w:rsidRPr="001F17C8">
              <w:rPr>
                <w:rFonts w:ascii="Georgia" w:hAnsi="Georgia" w:cs="Arial"/>
                <w:b/>
                <w:bCs/>
                <w:sz w:val="22"/>
                <w:szCs w:val="22"/>
              </w:rPr>
              <w:t>20%</w:t>
            </w:r>
          </w:p>
          <w:p w14:paraId="3CAD5834" w14:textId="77777777" w:rsidR="001F17C8" w:rsidRPr="001F17C8" w:rsidRDefault="001F17C8" w:rsidP="001F17C8">
            <w:pPr>
              <w:spacing w:after="120" w:line="276" w:lineRule="auto"/>
              <w:jc w:val="center"/>
              <w:rPr>
                <w:rFonts w:ascii="Georgia" w:hAnsi="Georgia" w:cs="Arial"/>
                <w:b/>
                <w:bCs/>
                <w:sz w:val="22"/>
                <w:szCs w:val="22"/>
              </w:rPr>
            </w:pPr>
            <w:r w:rsidRPr="001F17C8">
              <w:rPr>
                <w:rFonts w:ascii="Georgia" w:hAnsi="Georgia" w:cs="Arial"/>
                <w:b/>
                <w:bCs/>
                <w:sz w:val="22"/>
                <w:szCs w:val="22"/>
              </w:rPr>
              <w:t>£33,400</w:t>
            </w:r>
          </w:p>
          <w:p w14:paraId="611D8CFE" w14:textId="77777777" w:rsidR="001F17C8" w:rsidRPr="001F17C8" w:rsidRDefault="001F17C8" w:rsidP="001F17C8">
            <w:pPr>
              <w:spacing w:after="120" w:line="276" w:lineRule="auto"/>
              <w:jc w:val="center"/>
              <w:rPr>
                <w:rFonts w:ascii="Georgia" w:hAnsi="Georgia" w:cs="Arial"/>
                <w:sz w:val="22"/>
                <w:szCs w:val="22"/>
              </w:rPr>
            </w:pPr>
            <w:r w:rsidRPr="001F17C8">
              <w:rPr>
                <w:rFonts w:ascii="Georgia" w:hAnsi="Georgia" w:cs="Arial"/>
                <w:sz w:val="22"/>
                <w:szCs w:val="22"/>
              </w:rPr>
              <w:t>3 Events</w:t>
            </w:r>
          </w:p>
        </w:tc>
        <w:tc>
          <w:tcPr>
            <w:tcW w:w="1842" w:type="dxa"/>
            <w:tcBorders>
              <w:top w:val="single" w:sz="4" w:space="0" w:color="auto"/>
              <w:left w:val="single" w:sz="4" w:space="0" w:color="auto"/>
              <w:bottom w:val="single" w:sz="4" w:space="0" w:color="auto"/>
              <w:right w:val="single" w:sz="4" w:space="0" w:color="auto"/>
            </w:tcBorders>
            <w:hideMark/>
          </w:tcPr>
          <w:p w14:paraId="45B6DEC4" w14:textId="77777777" w:rsidR="001F17C8" w:rsidRPr="001F17C8" w:rsidRDefault="001F17C8" w:rsidP="001F17C8">
            <w:pPr>
              <w:spacing w:after="120" w:line="276" w:lineRule="auto"/>
              <w:jc w:val="center"/>
              <w:rPr>
                <w:rFonts w:ascii="Georgia" w:hAnsi="Georgia" w:cs="Arial"/>
                <w:b/>
                <w:bCs/>
                <w:sz w:val="22"/>
                <w:szCs w:val="22"/>
              </w:rPr>
            </w:pPr>
            <w:r w:rsidRPr="001F17C8">
              <w:rPr>
                <w:rFonts w:ascii="Georgia" w:hAnsi="Georgia" w:cs="Arial"/>
                <w:b/>
                <w:bCs/>
                <w:sz w:val="22"/>
                <w:szCs w:val="22"/>
              </w:rPr>
              <w:t>20% £44,400</w:t>
            </w:r>
          </w:p>
          <w:p w14:paraId="138CCDA9" w14:textId="77777777" w:rsidR="001F17C8" w:rsidRPr="001F17C8" w:rsidRDefault="001F17C8" w:rsidP="001F17C8">
            <w:pPr>
              <w:spacing w:after="120" w:line="276" w:lineRule="auto"/>
              <w:jc w:val="center"/>
              <w:rPr>
                <w:rFonts w:ascii="Georgia" w:hAnsi="Georgia" w:cs="Arial"/>
                <w:sz w:val="22"/>
                <w:szCs w:val="22"/>
              </w:rPr>
            </w:pPr>
            <w:r w:rsidRPr="001F17C8">
              <w:rPr>
                <w:rFonts w:ascii="Georgia" w:hAnsi="Georgia" w:cs="Arial"/>
                <w:sz w:val="22"/>
                <w:szCs w:val="22"/>
              </w:rPr>
              <w:t>4 Events</w:t>
            </w:r>
          </w:p>
        </w:tc>
      </w:tr>
    </w:tbl>
    <w:p w14:paraId="7BD88FB6" w14:textId="77777777" w:rsidR="001F17C8" w:rsidRPr="001F17C8" w:rsidRDefault="001F17C8" w:rsidP="001F17C8">
      <w:pPr>
        <w:spacing w:after="120" w:line="276" w:lineRule="auto"/>
        <w:rPr>
          <w:rFonts w:ascii="Georgia" w:hAnsi="Georgia" w:cs="Arial"/>
          <w:sz w:val="22"/>
          <w:szCs w:val="22"/>
        </w:rPr>
      </w:pPr>
    </w:p>
    <w:p w14:paraId="61DCB8F4" w14:textId="08915A42" w:rsidR="00CF2F13" w:rsidRPr="00CF2F13" w:rsidRDefault="00CF2F13" w:rsidP="00CF2F13">
      <w:pPr>
        <w:pStyle w:val="Default"/>
        <w:spacing w:after="120" w:line="276" w:lineRule="auto"/>
        <w:rPr>
          <w:rFonts w:ascii="Gill Sans MT" w:hAnsi="Gill Sans MT"/>
          <w:b/>
          <w:sz w:val="22"/>
          <w:szCs w:val="22"/>
        </w:rPr>
      </w:pPr>
      <w:r w:rsidRPr="00CF2F13">
        <w:rPr>
          <w:rFonts w:ascii="Gill Sans MT" w:hAnsi="Gill Sans MT"/>
          <w:b/>
          <w:sz w:val="22"/>
          <w:szCs w:val="22"/>
        </w:rPr>
        <w:t>EQUITY, DIVERSITY AND INCLUSION</w:t>
      </w:r>
    </w:p>
    <w:p w14:paraId="318BBA8F" w14:textId="4B404914" w:rsidR="00CF2F13" w:rsidRPr="00CF2F13" w:rsidRDefault="00CF2F13" w:rsidP="00CF2F13">
      <w:pPr>
        <w:spacing w:after="120" w:line="276" w:lineRule="auto"/>
        <w:rPr>
          <w:rFonts w:ascii="Georgia" w:hAnsi="Georgia"/>
          <w:sz w:val="22"/>
          <w:szCs w:val="22"/>
        </w:rPr>
      </w:pPr>
      <w:r w:rsidRPr="00CF2F13">
        <w:rPr>
          <w:rFonts w:ascii="Georgia" w:hAnsi="Georgia"/>
          <w:sz w:val="22"/>
          <w:szCs w:val="22"/>
        </w:rPr>
        <w:t>Nottinghamshire County Cricket Club is committed to being an Equal Opportunities Employer.</w:t>
      </w:r>
    </w:p>
    <w:p w14:paraId="620A8DBC" w14:textId="7C405975" w:rsidR="00CF2F13" w:rsidRPr="00CF2F13" w:rsidRDefault="00CF2F13" w:rsidP="00CF2F13">
      <w:pPr>
        <w:spacing w:after="120" w:line="276" w:lineRule="auto"/>
        <w:rPr>
          <w:rFonts w:ascii="Georgia" w:hAnsi="Georgia"/>
          <w:sz w:val="22"/>
          <w:szCs w:val="22"/>
        </w:rPr>
      </w:pPr>
      <w:r w:rsidRPr="00CF2F13">
        <w:rPr>
          <w:rFonts w:ascii="Georgia" w:hAnsi="Georgia"/>
          <w:sz w:val="22"/>
          <w:szCs w:val="22"/>
        </w:rPr>
        <w:t>The Club recognises the benefits of a diverse workforce and is committed to providing a working environment that is free from discrimination.</w:t>
      </w:r>
    </w:p>
    <w:p w14:paraId="097539EA" w14:textId="7136D74E" w:rsidR="00CF2F13" w:rsidRPr="00CF2F13" w:rsidRDefault="00CF2F13" w:rsidP="00CF2F13">
      <w:pPr>
        <w:spacing w:after="120" w:line="276" w:lineRule="auto"/>
        <w:rPr>
          <w:rFonts w:ascii="Georgia" w:hAnsi="Georgia"/>
          <w:sz w:val="22"/>
          <w:szCs w:val="22"/>
        </w:rPr>
      </w:pPr>
      <w:r w:rsidRPr="00CF2F13">
        <w:rPr>
          <w:rFonts w:ascii="Georgia" w:hAnsi="Georgia"/>
          <w:sz w:val="22"/>
          <w:szCs w:val="22"/>
        </w:rPr>
        <w:t>The Club will seek to promote the principles of equality and diversity in all its dealings with employees, workers, job applicants, clients, customers, suppliers, contractors, recruitment agencies and the pub</w:t>
      </w:r>
      <w:r w:rsidR="003224D2">
        <w:rPr>
          <w:rFonts w:ascii="Georgia" w:hAnsi="Georgia"/>
          <w:sz w:val="22"/>
          <w:szCs w:val="22"/>
        </w:rPr>
        <w:t>l</w:t>
      </w:r>
      <w:r w:rsidRPr="00CF2F13">
        <w:rPr>
          <w:rFonts w:ascii="Georgia" w:hAnsi="Georgia"/>
          <w:sz w:val="22"/>
          <w:szCs w:val="22"/>
        </w:rPr>
        <w:t>ic.</w:t>
      </w:r>
    </w:p>
    <w:p w14:paraId="713B72D0" w14:textId="77777777" w:rsidR="00CF2F13" w:rsidRPr="00CF2F13" w:rsidRDefault="00CF2F13" w:rsidP="00CF2F13">
      <w:pPr>
        <w:spacing w:after="120" w:line="276" w:lineRule="auto"/>
        <w:rPr>
          <w:rFonts w:ascii="Georgia" w:hAnsi="Georgia"/>
          <w:sz w:val="22"/>
          <w:szCs w:val="22"/>
        </w:rPr>
      </w:pPr>
      <w:r w:rsidRPr="00CF2F13">
        <w:rPr>
          <w:rFonts w:ascii="Georgia" w:hAnsi="Georgia"/>
          <w:sz w:val="22"/>
          <w:szCs w:val="22"/>
        </w:rPr>
        <w:t>All employees and those who act on the Club’s behalf are required to adhere to this policy when undertaking their duties or when representing the Club in any other guise.</w:t>
      </w:r>
    </w:p>
    <w:p w14:paraId="10B0873B" w14:textId="77777777" w:rsidR="00CF2F13" w:rsidRPr="001F17C8" w:rsidRDefault="00CF2F13" w:rsidP="00CF2F13">
      <w:pPr>
        <w:spacing w:after="120" w:line="276" w:lineRule="auto"/>
        <w:rPr>
          <w:rFonts w:ascii="Gill Sans MT" w:eastAsia="Cambria" w:hAnsi="Gill Sans MT" w:cs="Verdana"/>
          <w:b/>
          <w:color w:val="000000"/>
          <w:sz w:val="22"/>
          <w:szCs w:val="22"/>
          <w:lang w:val="en-US"/>
        </w:rPr>
      </w:pPr>
    </w:p>
    <w:p w14:paraId="4EEE78D9" w14:textId="101F7317" w:rsidR="00CF2F13" w:rsidRPr="001F17C8" w:rsidRDefault="00CF2F13" w:rsidP="00CF2F13">
      <w:pPr>
        <w:spacing w:after="120" w:line="276" w:lineRule="auto"/>
        <w:rPr>
          <w:rFonts w:ascii="Gill Sans MT" w:eastAsia="Cambria" w:hAnsi="Gill Sans MT" w:cs="Verdana"/>
          <w:b/>
          <w:color w:val="000000"/>
          <w:sz w:val="22"/>
          <w:szCs w:val="22"/>
          <w:lang w:val="en-US"/>
        </w:rPr>
      </w:pPr>
      <w:r w:rsidRPr="001F17C8">
        <w:rPr>
          <w:rFonts w:ascii="Gill Sans MT" w:eastAsia="Cambria" w:hAnsi="Gill Sans MT" w:cs="Verdana"/>
          <w:b/>
          <w:color w:val="000000"/>
          <w:sz w:val="22"/>
          <w:szCs w:val="22"/>
          <w:lang w:val="en-US"/>
        </w:rPr>
        <w:t>SAFEGUARDING</w:t>
      </w:r>
    </w:p>
    <w:p w14:paraId="44A98A55" w14:textId="58BF42E8" w:rsidR="00CF2F13" w:rsidRPr="00CF2F13" w:rsidRDefault="00CF2F13" w:rsidP="009C589F">
      <w:pPr>
        <w:pStyle w:val="Default"/>
        <w:spacing w:after="120" w:line="276" w:lineRule="auto"/>
        <w:rPr>
          <w:rFonts w:ascii="Georgia" w:hAnsi="Georgia"/>
          <w:sz w:val="22"/>
          <w:szCs w:val="22"/>
        </w:rPr>
      </w:pPr>
      <w:r w:rsidRPr="00CF2F13">
        <w:rPr>
          <w:rFonts w:ascii="Georgia" w:hAnsi="Georgia"/>
          <w:sz w:val="22"/>
          <w:szCs w:val="22"/>
        </w:rPr>
        <w:t>Nottinghamshire County Cricket Club is committed to safeguarding and promoting the welfare of children and young people and expects all staff and volunteers to share this commitment.</w:t>
      </w:r>
    </w:p>
    <w:p w14:paraId="203F0FF9" w14:textId="1B5AE9E3" w:rsidR="006A453B" w:rsidRPr="00ED57DA" w:rsidRDefault="00CF2F13" w:rsidP="009C589F">
      <w:pPr>
        <w:pStyle w:val="Default"/>
        <w:spacing w:after="120" w:line="276" w:lineRule="auto"/>
        <w:rPr>
          <w:rFonts w:ascii="Georgia" w:hAnsi="Georgia"/>
          <w:sz w:val="22"/>
          <w:szCs w:val="22"/>
        </w:rPr>
      </w:pPr>
      <w:r w:rsidRPr="00CF2F13">
        <w:rPr>
          <w:rFonts w:ascii="Georgia" w:hAnsi="Georgia"/>
          <w:sz w:val="22"/>
          <w:szCs w:val="22"/>
        </w:rPr>
        <w:t>We ensure that we have a range of policies and procedures in place which promote safeguarding and safer working practice across our services and are committed to ensuring safeguarding practice reflects statutory responsibilities, government guidance and complies with best practice and the ECB requirements to ensure that all children participating in Cricket have a safe, positive and fun experience, whatever their level of involvement.</w:t>
      </w:r>
    </w:p>
    <w:p w14:paraId="4C6CFB9B" w14:textId="77777777" w:rsidR="004A31B9" w:rsidRDefault="004A31B9" w:rsidP="00CF2F13">
      <w:pPr>
        <w:spacing w:after="120" w:line="276" w:lineRule="auto"/>
        <w:rPr>
          <w:rFonts w:ascii="Georgia" w:hAnsi="Georgia"/>
          <w:b/>
          <w:sz w:val="22"/>
          <w:szCs w:val="22"/>
        </w:rPr>
      </w:pPr>
    </w:p>
    <w:p w14:paraId="4D7BF669" w14:textId="77777777" w:rsidR="001F17C8" w:rsidRPr="001F17C8" w:rsidRDefault="001F17C8" w:rsidP="00CF2F13">
      <w:pPr>
        <w:spacing w:after="120" w:line="276" w:lineRule="auto"/>
        <w:rPr>
          <w:rFonts w:ascii="Gill Sans MT" w:eastAsia="Cambria" w:hAnsi="Gill Sans MT" w:cs="Verdana"/>
          <w:b/>
          <w:color w:val="000000"/>
          <w:sz w:val="22"/>
          <w:szCs w:val="22"/>
          <w:lang w:val="en-US"/>
        </w:rPr>
        <w:sectPr w:rsidR="001F17C8" w:rsidRPr="001F17C8" w:rsidSect="00D21D3E">
          <w:pgSz w:w="12240" w:h="15840"/>
          <w:pgMar w:top="1134" w:right="1134" w:bottom="1134" w:left="1134" w:header="284" w:footer="720" w:gutter="0"/>
          <w:cols w:space="708"/>
          <w:docGrid w:linePitch="360"/>
        </w:sectPr>
      </w:pPr>
    </w:p>
    <w:p w14:paraId="2C4FFF7F" w14:textId="77777777" w:rsidR="001F17C8" w:rsidRDefault="00E54740" w:rsidP="001F17C8">
      <w:pPr>
        <w:spacing w:after="120" w:line="276" w:lineRule="auto"/>
        <w:jc w:val="center"/>
        <w:rPr>
          <w:rFonts w:ascii="Gill Sans MT" w:eastAsia="Cambria" w:hAnsi="Gill Sans MT" w:cs="Verdana"/>
          <w:b/>
          <w:color w:val="000000"/>
          <w:sz w:val="22"/>
          <w:szCs w:val="22"/>
          <w:lang w:val="en-US"/>
        </w:rPr>
      </w:pPr>
      <w:r w:rsidRPr="001F17C8">
        <w:rPr>
          <w:rFonts w:ascii="Gill Sans MT" w:eastAsia="Cambria" w:hAnsi="Gill Sans MT" w:cs="Verdana"/>
          <w:b/>
          <w:color w:val="000000"/>
          <w:sz w:val="22"/>
          <w:szCs w:val="22"/>
          <w:lang w:val="en-US"/>
        </w:rPr>
        <w:t>PERSON SPECIFICATION</w:t>
      </w:r>
    </w:p>
    <w:p w14:paraId="19E7D089" w14:textId="2ACD9814" w:rsidR="001F17C8" w:rsidRDefault="001F17C8" w:rsidP="001F17C8">
      <w:pPr>
        <w:spacing w:after="120" w:line="276" w:lineRule="auto"/>
        <w:jc w:val="center"/>
        <w:rPr>
          <w:rFonts w:ascii="Georgia" w:hAnsi="Georgia"/>
          <w:b/>
          <w:bCs/>
          <w:sz w:val="22"/>
          <w:szCs w:val="22"/>
          <w:lang w:val="en-US"/>
        </w:rPr>
      </w:pPr>
      <w:r w:rsidRPr="001F17C8">
        <w:rPr>
          <w:rFonts w:ascii="Georgia" w:hAnsi="Georgia"/>
          <w:b/>
          <w:bCs/>
          <w:sz w:val="22"/>
          <w:szCs w:val="22"/>
          <w:lang w:val="en-US"/>
        </w:rPr>
        <w:t>Department: Trent Bridge Community Trust</w:t>
      </w:r>
    </w:p>
    <w:p w14:paraId="1B32B1D0" w14:textId="77777777" w:rsidR="00C14691" w:rsidRPr="001F17C8" w:rsidRDefault="00C14691" w:rsidP="001F17C8">
      <w:pPr>
        <w:spacing w:after="120" w:line="276" w:lineRule="auto"/>
        <w:jc w:val="center"/>
        <w:rPr>
          <w:rFonts w:ascii="Gill Sans MT" w:eastAsia="Cambria" w:hAnsi="Gill Sans MT" w:cs="Verdana"/>
          <w:b/>
          <w:color w:val="000000"/>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7"/>
        <w:gridCol w:w="3462"/>
        <w:gridCol w:w="3377"/>
      </w:tblGrid>
      <w:tr w:rsidR="00C14691" w:rsidRPr="00C14691" w14:paraId="530AFB5E" w14:textId="77777777">
        <w:tc>
          <w:tcPr>
            <w:tcW w:w="2447" w:type="dxa"/>
            <w:tcBorders>
              <w:top w:val="single" w:sz="4" w:space="0" w:color="auto"/>
              <w:left w:val="single" w:sz="4" w:space="0" w:color="auto"/>
              <w:bottom w:val="single" w:sz="4" w:space="0" w:color="auto"/>
              <w:right w:val="single" w:sz="4" w:space="0" w:color="auto"/>
            </w:tcBorders>
          </w:tcPr>
          <w:p w14:paraId="1804F672" w14:textId="77777777" w:rsidR="00C14691" w:rsidRPr="00C14691" w:rsidRDefault="00C14691">
            <w:pPr>
              <w:rPr>
                <w:rFonts w:ascii="Gill Sans MT" w:hAnsi="Gill Sans MT"/>
                <w:sz w:val="22"/>
                <w:szCs w:val="22"/>
                <w:lang w:val="en-US"/>
              </w:rPr>
            </w:pPr>
          </w:p>
        </w:tc>
        <w:tc>
          <w:tcPr>
            <w:tcW w:w="3462" w:type="dxa"/>
            <w:tcBorders>
              <w:top w:val="single" w:sz="4" w:space="0" w:color="auto"/>
              <w:left w:val="single" w:sz="4" w:space="0" w:color="auto"/>
              <w:bottom w:val="single" w:sz="4" w:space="0" w:color="auto"/>
              <w:right w:val="single" w:sz="4" w:space="0" w:color="auto"/>
            </w:tcBorders>
            <w:hideMark/>
          </w:tcPr>
          <w:p w14:paraId="116F1F07" w14:textId="77777777" w:rsidR="00C14691" w:rsidRPr="00C14691" w:rsidRDefault="00C14691">
            <w:pPr>
              <w:rPr>
                <w:rFonts w:ascii="Gill Sans MT" w:hAnsi="Gill Sans MT"/>
                <w:b/>
                <w:sz w:val="22"/>
                <w:szCs w:val="22"/>
                <w:lang w:val="en-US"/>
              </w:rPr>
            </w:pPr>
            <w:r w:rsidRPr="00C14691">
              <w:rPr>
                <w:rFonts w:ascii="Gill Sans MT" w:hAnsi="Gill Sans MT"/>
                <w:b/>
                <w:sz w:val="22"/>
                <w:szCs w:val="22"/>
                <w:lang w:val="en-US"/>
              </w:rPr>
              <w:t>ESSENTIAL</w:t>
            </w:r>
          </w:p>
        </w:tc>
        <w:tc>
          <w:tcPr>
            <w:tcW w:w="3377" w:type="dxa"/>
            <w:tcBorders>
              <w:top w:val="single" w:sz="4" w:space="0" w:color="auto"/>
              <w:left w:val="single" w:sz="4" w:space="0" w:color="auto"/>
              <w:bottom w:val="single" w:sz="4" w:space="0" w:color="auto"/>
              <w:right w:val="single" w:sz="4" w:space="0" w:color="auto"/>
            </w:tcBorders>
            <w:hideMark/>
          </w:tcPr>
          <w:p w14:paraId="6F05F814" w14:textId="77777777" w:rsidR="00C14691" w:rsidRPr="00C14691" w:rsidRDefault="00C14691">
            <w:pPr>
              <w:rPr>
                <w:rFonts w:ascii="Gill Sans MT" w:hAnsi="Gill Sans MT"/>
                <w:b/>
                <w:sz w:val="22"/>
                <w:szCs w:val="22"/>
                <w:lang w:val="en-US"/>
              </w:rPr>
            </w:pPr>
            <w:r w:rsidRPr="00C14691">
              <w:rPr>
                <w:rFonts w:ascii="Gill Sans MT" w:hAnsi="Gill Sans MT"/>
                <w:b/>
                <w:sz w:val="22"/>
                <w:szCs w:val="22"/>
                <w:lang w:val="en-US"/>
              </w:rPr>
              <w:t>DESIRABLE</w:t>
            </w:r>
          </w:p>
        </w:tc>
      </w:tr>
      <w:tr w:rsidR="00C14691" w:rsidRPr="00C14691" w14:paraId="3A3BC1B8" w14:textId="77777777">
        <w:tc>
          <w:tcPr>
            <w:tcW w:w="2447" w:type="dxa"/>
            <w:tcBorders>
              <w:top w:val="single" w:sz="4" w:space="0" w:color="auto"/>
              <w:left w:val="single" w:sz="4" w:space="0" w:color="auto"/>
              <w:bottom w:val="single" w:sz="4" w:space="0" w:color="auto"/>
              <w:right w:val="single" w:sz="4" w:space="0" w:color="auto"/>
            </w:tcBorders>
          </w:tcPr>
          <w:p w14:paraId="675A38C3" w14:textId="77777777" w:rsidR="00C14691" w:rsidRPr="00C14691" w:rsidRDefault="00C14691">
            <w:pPr>
              <w:rPr>
                <w:rFonts w:ascii="Gill Sans MT" w:hAnsi="Gill Sans MT"/>
                <w:b/>
                <w:sz w:val="22"/>
                <w:szCs w:val="22"/>
                <w:lang w:val="en-US"/>
              </w:rPr>
            </w:pPr>
            <w:r w:rsidRPr="00C14691">
              <w:rPr>
                <w:rFonts w:ascii="Gill Sans MT" w:hAnsi="Gill Sans MT"/>
                <w:b/>
                <w:sz w:val="22"/>
                <w:szCs w:val="22"/>
                <w:lang w:val="en-US"/>
              </w:rPr>
              <w:t>EXPERIENCE</w:t>
            </w:r>
          </w:p>
          <w:p w14:paraId="0B407519" w14:textId="77777777" w:rsidR="00C14691" w:rsidRPr="00C14691" w:rsidRDefault="00C14691">
            <w:pPr>
              <w:rPr>
                <w:rFonts w:ascii="Gill Sans MT" w:hAnsi="Gill Sans MT"/>
                <w:sz w:val="22"/>
                <w:szCs w:val="22"/>
                <w:lang w:val="en-US"/>
              </w:rPr>
            </w:pPr>
          </w:p>
        </w:tc>
        <w:tc>
          <w:tcPr>
            <w:tcW w:w="3462" w:type="dxa"/>
            <w:tcBorders>
              <w:top w:val="single" w:sz="4" w:space="0" w:color="auto"/>
              <w:left w:val="single" w:sz="4" w:space="0" w:color="auto"/>
              <w:bottom w:val="single" w:sz="4" w:space="0" w:color="auto"/>
              <w:right w:val="single" w:sz="4" w:space="0" w:color="auto"/>
            </w:tcBorders>
            <w:hideMark/>
          </w:tcPr>
          <w:p w14:paraId="42D8F4E8" w14:textId="77777777" w:rsidR="00C14691" w:rsidRPr="00C14691" w:rsidRDefault="00C14691" w:rsidP="00C14691">
            <w:pPr>
              <w:numPr>
                <w:ilvl w:val="0"/>
                <w:numId w:val="28"/>
              </w:numPr>
              <w:spacing w:before="100" w:beforeAutospacing="1" w:after="100" w:afterAutospacing="1" w:line="300" w:lineRule="atLeast"/>
              <w:rPr>
                <w:rFonts w:ascii="Georgia" w:hAnsi="Georgia" w:cs="Segoe UI"/>
                <w:sz w:val="22"/>
                <w:szCs w:val="22"/>
                <w:lang w:eastAsia="en-GB"/>
              </w:rPr>
            </w:pPr>
            <w:r w:rsidRPr="00C14691">
              <w:rPr>
                <w:rFonts w:ascii="Georgia" w:hAnsi="Georgia" w:cs="Segoe UI"/>
                <w:sz w:val="22"/>
                <w:szCs w:val="22"/>
                <w:lang w:eastAsia="en-GB"/>
              </w:rPr>
              <w:t>3-5 years proven track record in fundraising and income generation</w:t>
            </w:r>
          </w:p>
          <w:p w14:paraId="1838444C" w14:textId="77777777" w:rsidR="00C14691" w:rsidRPr="00C14691" w:rsidRDefault="00C14691" w:rsidP="00C14691">
            <w:pPr>
              <w:numPr>
                <w:ilvl w:val="0"/>
                <w:numId w:val="28"/>
              </w:numPr>
              <w:spacing w:before="100" w:beforeAutospacing="1" w:after="100" w:afterAutospacing="1" w:line="300" w:lineRule="atLeast"/>
              <w:rPr>
                <w:rFonts w:ascii="Georgia" w:hAnsi="Georgia" w:cs="Segoe UI"/>
                <w:sz w:val="22"/>
                <w:szCs w:val="22"/>
                <w:lang w:eastAsia="en-GB"/>
              </w:rPr>
            </w:pPr>
            <w:r w:rsidRPr="00C14691">
              <w:rPr>
                <w:rFonts w:ascii="Georgia" w:hAnsi="Georgia" w:cs="Segoe UI"/>
                <w:sz w:val="22"/>
                <w:szCs w:val="22"/>
                <w:lang w:eastAsia="en-GB"/>
              </w:rPr>
              <w:t xml:space="preserve">Success in securing funding from multiple streams: </w:t>
            </w:r>
          </w:p>
          <w:p w14:paraId="41A0CD2F" w14:textId="77777777" w:rsidR="00C14691" w:rsidRPr="00C14691" w:rsidRDefault="00C14691" w:rsidP="00C14691">
            <w:pPr>
              <w:numPr>
                <w:ilvl w:val="1"/>
                <w:numId w:val="28"/>
              </w:numPr>
              <w:spacing w:before="100" w:beforeAutospacing="1" w:after="100" w:afterAutospacing="1" w:line="300" w:lineRule="atLeast"/>
              <w:rPr>
                <w:rFonts w:ascii="Georgia" w:hAnsi="Georgia" w:cs="Segoe UI"/>
                <w:sz w:val="22"/>
                <w:szCs w:val="22"/>
                <w:lang w:eastAsia="en-GB"/>
              </w:rPr>
            </w:pPr>
            <w:r w:rsidRPr="00C14691">
              <w:rPr>
                <w:rFonts w:ascii="Georgia" w:hAnsi="Georgia" w:cs="Segoe UI"/>
                <w:sz w:val="22"/>
                <w:szCs w:val="22"/>
                <w:lang w:eastAsia="en-GB"/>
              </w:rPr>
              <w:t>Grants &amp; trusts</w:t>
            </w:r>
          </w:p>
          <w:p w14:paraId="50EC590B" w14:textId="77777777" w:rsidR="00C14691" w:rsidRPr="00C14691" w:rsidRDefault="00C14691" w:rsidP="00C14691">
            <w:pPr>
              <w:numPr>
                <w:ilvl w:val="1"/>
                <w:numId w:val="28"/>
              </w:numPr>
              <w:spacing w:before="100" w:beforeAutospacing="1" w:after="100" w:afterAutospacing="1" w:line="300" w:lineRule="atLeast"/>
              <w:rPr>
                <w:rFonts w:ascii="Georgia" w:hAnsi="Georgia" w:cs="Segoe UI"/>
                <w:sz w:val="22"/>
                <w:szCs w:val="22"/>
                <w:lang w:eastAsia="en-GB"/>
              </w:rPr>
            </w:pPr>
            <w:r w:rsidRPr="00C14691">
              <w:rPr>
                <w:rFonts w:ascii="Georgia" w:hAnsi="Georgia" w:cs="Segoe UI"/>
                <w:sz w:val="22"/>
                <w:szCs w:val="22"/>
                <w:lang w:eastAsia="en-GB"/>
              </w:rPr>
              <w:t>Corporate partnerships</w:t>
            </w:r>
          </w:p>
          <w:p w14:paraId="1620D417" w14:textId="77777777" w:rsidR="00C14691" w:rsidRPr="00C14691" w:rsidRDefault="00C14691" w:rsidP="00C14691">
            <w:pPr>
              <w:numPr>
                <w:ilvl w:val="1"/>
                <w:numId w:val="28"/>
              </w:numPr>
              <w:spacing w:before="100" w:beforeAutospacing="1" w:after="100" w:afterAutospacing="1" w:line="300" w:lineRule="atLeast"/>
              <w:rPr>
                <w:rFonts w:ascii="Georgia" w:hAnsi="Georgia" w:cs="Segoe UI"/>
                <w:sz w:val="22"/>
                <w:szCs w:val="22"/>
                <w:lang w:eastAsia="en-GB"/>
              </w:rPr>
            </w:pPr>
            <w:r w:rsidRPr="00C14691">
              <w:rPr>
                <w:rFonts w:ascii="Georgia" w:hAnsi="Georgia" w:cs="Segoe UI"/>
                <w:sz w:val="22"/>
                <w:szCs w:val="22"/>
                <w:lang w:eastAsia="en-GB"/>
              </w:rPr>
              <w:t>Events and individual giving</w:t>
            </w:r>
          </w:p>
          <w:p w14:paraId="047528B6" w14:textId="77777777" w:rsidR="00C14691" w:rsidRPr="00C14691" w:rsidRDefault="00C14691" w:rsidP="00C14691">
            <w:pPr>
              <w:numPr>
                <w:ilvl w:val="0"/>
                <w:numId w:val="28"/>
              </w:numPr>
              <w:spacing w:before="100" w:beforeAutospacing="1" w:after="100" w:afterAutospacing="1" w:line="300" w:lineRule="atLeast"/>
              <w:rPr>
                <w:rFonts w:ascii="Georgia" w:eastAsia="Calibri" w:hAnsi="Georgia"/>
                <w:sz w:val="22"/>
                <w:szCs w:val="22"/>
              </w:rPr>
            </w:pPr>
            <w:r w:rsidRPr="00C14691">
              <w:rPr>
                <w:rFonts w:ascii="Georgia" w:hAnsi="Georgia" w:cs="Segoe UI"/>
                <w:sz w:val="22"/>
                <w:szCs w:val="22"/>
                <w:lang w:eastAsia="en-GB"/>
              </w:rPr>
              <w:t>Experience managing fundraising pipelines and targets</w:t>
            </w:r>
          </w:p>
          <w:p w14:paraId="1DA783FE" w14:textId="77777777" w:rsidR="00C14691" w:rsidRPr="00C14691" w:rsidRDefault="00C14691" w:rsidP="00C14691">
            <w:pPr>
              <w:numPr>
                <w:ilvl w:val="0"/>
                <w:numId w:val="28"/>
              </w:numPr>
              <w:spacing w:before="100" w:beforeAutospacing="1" w:after="100" w:afterAutospacing="1" w:line="300" w:lineRule="atLeast"/>
              <w:rPr>
                <w:rFonts w:ascii="Georgia" w:eastAsia="Calibri" w:hAnsi="Georgia"/>
                <w:sz w:val="22"/>
                <w:szCs w:val="22"/>
              </w:rPr>
            </w:pPr>
            <w:r w:rsidRPr="00C14691">
              <w:rPr>
                <w:rFonts w:ascii="Georgia" w:eastAsia="Calibri" w:hAnsi="Georgia"/>
                <w:sz w:val="22"/>
                <w:szCs w:val="22"/>
              </w:rPr>
              <w:t>Experience of developing and managing strategic partnerships that deliver measurable outcomes</w:t>
            </w:r>
          </w:p>
        </w:tc>
        <w:tc>
          <w:tcPr>
            <w:tcW w:w="3377" w:type="dxa"/>
            <w:tcBorders>
              <w:top w:val="single" w:sz="4" w:space="0" w:color="auto"/>
              <w:left w:val="single" w:sz="4" w:space="0" w:color="auto"/>
              <w:bottom w:val="single" w:sz="4" w:space="0" w:color="auto"/>
              <w:right w:val="single" w:sz="4" w:space="0" w:color="auto"/>
            </w:tcBorders>
            <w:hideMark/>
          </w:tcPr>
          <w:p w14:paraId="3E7F71C1" w14:textId="77777777" w:rsidR="00C14691" w:rsidRPr="00C14691" w:rsidRDefault="00C14691" w:rsidP="00C14691">
            <w:pPr>
              <w:numPr>
                <w:ilvl w:val="0"/>
                <w:numId w:val="28"/>
              </w:numPr>
              <w:rPr>
                <w:rFonts w:ascii="Georgia" w:hAnsi="Georgia"/>
                <w:sz w:val="22"/>
                <w:szCs w:val="22"/>
                <w:lang w:val="en-US"/>
              </w:rPr>
            </w:pPr>
            <w:r w:rsidRPr="00C14691">
              <w:rPr>
                <w:rFonts w:ascii="Georgia" w:hAnsi="Georgia" w:cs="Segoe UI"/>
                <w:sz w:val="22"/>
                <w:szCs w:val="22"/>
                <w:lang w:eastAsia="en-GB"/>
              </w:rPr>
              <w:t>Experience in charity, sport, or community sector (desirable)</w:t>
            </w:r>
          </w:p>
        </w:tc>
      </w:tr>
      <w:tr w:rsidR="00C14691" w:rsidRPr="00C14691" w14:paraId="6DBFADE2" w14:textId="77777777">
        <w:tc>
          <w:tcPr>
            <w:tcW w:w="2447" w:type="dxa"/>
            <w:tcBorders>
              <w:top w:val="single" w:sz="4" w:space="0" w:color="auto"/>
              <w:left w:val="single" w:sz="4" w:space="0" w:color="auto"/>
              <w:bottom w:val="single" w:sz="4" w:space="0" w:color="auto"/>
              <w:right w:val="single" w:sz="4" w:space="0" w:color="auto"/>
            </w:tcBorders>
          </w:tcPr>
          <w:p w14:paraId="21838A0F" w14:textId="77777777" w:rsidR="00C14691" w:rsidRPr="00C14691" w:rsidRDefault="00C14691">
            <w:pPr>
              <w:rPr>
                <w:rFonts w:ascii="Gill Sans MT" w:hAnsi="Gill Sans MT"/>
                <w:b/>
                <w:sz w:val="22"/>
                <w:szCs w:val="22"/>
                <w:lang w:val="en-US"/>
              </w:rPr>
            </w:pPr>
            <w:r w:rsidRPr="00C14691">
              <w:rPr>
                <w:rFonts w:ascii="Gill Sans MT" w:hAnsi="Gill Sans MT"/>
                <w:b/>
                <w:sz w:val="22"/>
                <w:szCs w:val="22"/>
                <w:lang w:val="en-US"/>
              </w:rPr>
              <w:t>SKILLS &amp; KNOWLEDGE</w:t>
            </w:r>
          </w:p>
          <w:p w14:paraId="4E542F99" w14:textId="77777777" w:rsidR="00C14691" w:rsidRPr="00C14691" w:rsidRDefault="00C14691">
            <w:pPr>
              <w:rPr>
                <w:rFonts w:ascii="Gill Sans MT" w:hAnsi="Gill Sans MT"/>
                <w:sz w:val="22"/>
                <w:szCs w:val="22"/>
                <w:lang w:val="en-US"/>
              </w:rPr>
            </w:pPr>
          </w:p>
          <w:p w14:paraId="0EB2EBBC" w14:textId="77777777" w:rsidR="00C14691" w:rsidRPr="00C14691" w:rsidRDefault="00C14691">
            <w:pPr>
              <w:rPr>
                <w:rFonts w:ascii="Gill Sans MT" w:hAnsi="Gill Sans MT"/>
                <w:sz w:val="22"/>
                <w:szCs w:val="22"/>
                <w:lang w:val="en-US"/>
              </w:rPr>
            </w:pPr>
          </w:p>
          <w:p w14:paraId="010A3509" w14:textId="77777777" w:rsidR="00C14691" w:rsidRPr="00C14691" w:rsidRDefault="00C14691">
            <w:pPr>
              <w:rPr>
                <w:rFonts w:ascii="Gill Sans MT" w:hAnsi="Gill Sans MT"/>
                <w:sz w:val="22"/>
                <w:szCs w:val="22"/>
                <w:lang w:val="en-US"/>
              </w:rPr>
            </w:pPr>
          </w:p>
          <w:p w14:paraId="7FA15469" w14:textId="77777777" w:rsidR="00C14691" w:rsidRPr="00C14691" w:rsidRDefault="00C14691">
            <w:pPr>
              <w:rPr>
                <w:rFonts w:ascii="Gill Sans MT" w:hAnsi="Gill Sans MT"/>
                <w:sz w:val="22"/>
                <w:szCs w:val="22"/>
                <w:lang w:val="en-US"/>
              </w:rPr>
            </w:pPr>
          </w:p>
          <w:p w14:paraId="6B303E8C" w14:textId="77777777" w:rsidR="00C14691" w:rsidRPr="00C14691" w:rsidRDefault="00C14691">
            <w:pPr>
              <w:rPr>
                <w:rFonts w:ascii="Gill Sans MT" w:hAnsi="Gill Sans MT"/>
                <w:sz w:val="22"/>
                <w:szCs w:val="22"/>
                <w:lang w:val="en-US"/>
              </w:rPr>
            </w:pPr>
          </w:p>
          <w:p w14:paraId="34DC76B9" w14:textId="77777777" w:rsidR="00C14691" w:rsidRPr="00C14691" w:rsidRDefault="00C14691">
            <w:pPr>
              <w:rPr>
                <w:rFonts w:ascii="Gill Sans MT" w:hAnsi="Gill Sans MT"/>
                <w:sz w:val="22"/>
                <w:szCs w:val="22"/>
                <w:lang w:val="en-US"/>
              </w:rPr>
            </w:pPr>
          </w:p>
        </w:tc>
        <w:tc>
          <w:tcPr>
            <w:tcW w:w="3462" w:type="dxa"/>
            <w:tcBorders>
              <w:top w:val="single" w:sz="4" w:space="0" w:color="auto"/>
              <w:left w:val="single" w:sz="4" w:space="0" w:color="auto"/>
              <w:bottom w:val="single" w:sz="4" w:space="0" w:color="auto"/>
              <w:right w:val="single" w:sz="4" w:space="0" w:color="auto"/>
            </w:tcBorders>
            <w:hideMark/>
          </w:tcPr>
          <w:p w14:paraId="08C36669" w14:textId="77777777" w:rsidR="00C14691" w:rsidRPr="00C14691" w:rsidRDefault="00C14691" w:rsidP="00C14691">
            <w:pPr>
              <w:numPr>
                <w:ilvl w:val="0"/>
                <w:numId w:val="29"/>
              </w:numPr>
              <w:spacing w:before="100" w:beforeAutospacing="1" w:after="100" w:afterAutospacing="1" w:line="300" w:lineRule="atLeast"/>
              <w:rPr>
                <w:rFonts w:ascii="Georgia" w:hAnsi="Georgia" w:cs="Segoe UI"/>
                <w:sz w:val="22"/>
                <w:szCs w:val="22"/>
                <w:lang w:eastAsia="en-GB"/>
              </w:rPr>
            </w:pPr>
            <w:r w:rsidRPr="00C14691">
              <w:rPr>
                <w:rFonts w:ascii="Georgia" w:hAnsi="Georgia" w:cs="Segoe UI"/>
                <w:sz w:val="22"/>
                <w:szCs w:val="22"/>
                <w:lang w:eastAsia="en-GB"/>
              </w:rPr>
              <w:t>Exceptional skills in bid writing and grant applications</w:t>
            </w:r>
          </w:p>
          <w:p w14:paraId="4B3C7D65" w14:textId="77777777" w:rsidR="00C14691" w:rsidRPr="00C14691" w:rsidRDefault="00C14691" w:rsidP="00C14691">
            <w:pPr>
              <w:numPr>
                <w:ilvl w:val="0"/>
                <w:numId w:val="29"/>
              </w:numPr>
              <w:spacing w:before="100" w:beforeAutospacing="1" w:after="100" w:afterAutospacing="1" w:line="300" w:lineRule="atLeast"/>
              <w:rPr>
                <w:rFonts w:ascii="Georgia" w:eastAsia="Calibri" w:hAnsi="Georgia"/>
                <w:sz w:val="22"/>
                <w:szCs w:val="22"/>
              </w:rPr>
            </w:pPr>
            <w:r w:rsidRPr="00C14691">
              <w:rPr>
                <w:rFonts w:ascii="Georgia" w:eastAsia="Calibri" w:hAnsi="Georgia"/>
                <w:sz w:val="22"/>
                <w:szCs w:val="22"/>
              </w:rPr>
              <w:t>Strong understanding of funding landscapes</w:t>
            </w:r>
          </w:p>
          <w:p w14:paraId="6AA36ED2" w14:textId="77777777" w:rsidR="00C14691" w:rsidRPr="00C14691" w:rsidRDefault="00C14691" w:rsidP="00C14691">
            <w:pPr>
              <w:numPr>
                <w:ilvl w:val="0"/>
                <w:numId w:val="29"/>
              </w:numPr>
              <w:spacing w:before="100" w:beforeAutospacing="1" w:after="100" w:afterAutospacing="1" w:line="300" w:lineRule="atLeast"/>
              <w:rPr>
                <w:rFonts w:ascii="Georgia" w:hAnsi="Georgia" w:cs="Segoe UI"/>
                <w:sz w:val="22"/>
                <w:szCs w:val="22"/>
                <w:lang w:eastAsia="en-GB"/>
              </w:rPr>
            </w:pPr>
            <w:r w:rsidRPr="00C14691">
              <w:rPr>
                <w:rFonts w:ascii="Georgia" w:eastAsia="Calibri" w:hAnsi="Georgia"/>
                <w:sz w:val="22"/>
                <w:szCs w:val="22"/>
              </w:rPr>
              <w:t>Excellent relationship management and networking skills, with the ability to influence and engage a wide range of stakeholders</w:t>
            </w:r>
            <w:r w:rsidRPr="00C14691">
              <w:rPr>
                <w:rFonts w:ascii="Georgia" w:hAnsi="Georgia" w:cs="Segoe UI"/>
                <w:sz w:val="22"/>
                <w:szCs w:val="22"/>
                <w:lang w:eastAsia="en-GB"/>
              </w:rPr>
              <w:t xml:space="preserve"> </w:t>
            </w:r>
          </w:p>
          <w:p w14:paraId="1ADF540B" w14:textId="77777777" w:rsidR="00C14691" w:rsidRPr="00C14691" w:rsidRDefault="00C14691" w:rsidP="00C14691">
            <w:pPr>
              <w:numPr>
                <w:ilvl w:val="0"/>
                <w:numId w:val="29"/>
              </w:numPr>
              <w:spacing w:before="100" w:beforeAutospacing="1" w:after="100" w:afterAutospacing="1" w:line="300" w:lineRule="atLeast"/>
              <w:rPr>
                <w:rFonts w:ascii="Georgia" w:hAnsi="Georgia" w:cs="Segoe UI"/>
                <w:sz w:val="22"/>
                <w:szCs w:val="22"/>
                <w:lang w:eastAsia="en-GB"/>
              </w:rPr>
            </w:pPr>
            <w:r w:rsidRPr="00C14691">
              <w:rPr>
                <w:rFonts w:ascii="Georgia" w:hAnsi="Georgia" w:cs="Segoe UI"/>
                <w:sz w:val="22"/>
                <w:szCs w:val="22"/>
                <w:lang w:eastAsia="en-GB"/>
              </w:rPr>
              <w:lastRenderedPageBreak/>
              <w:t>Strategic thinking with strong delivery focus</w:t>
            </w:r>
          </w:p>
          <w:p w14:paraId="04A7F71A" w14:textId="77777777" w:rsidR="00C14691" w:rsidRPr="00C14691" w:rsidRDefault="00C14691" w:rsidP="00C14691">
            <w:pPr>
              <w:numPr>
                <w:ilvl w:val="0"/>
                <w:numId w:val="29"/>
              </w:numPr>
              <w:spacing w:before="100" w:beforeAutospacing="1" w:after="100" w:afterAutospacing="1" w:line="300" w:lineRule="atLeast"/>
              <w:rPr>
                <w:rFonts w:ascii="Georgia" w:hAnsi="Georgia" w:cs="Segoe UI"/>
                <w:sz w:val="22"/>
                <w:szCs w:val="22"/>
                <w:lang w:eastAsia="en-GB"/>
              </w:rPr>
            </w:pPr>
            <w:r w:rsidRPr="00C14691">
              <w:rPr>
                <w:rFonts w:ascii="Georgia" w:hAnsi="Georgia" w:cs="Segoe UI"/>
                <w:sz w:val="22"/>
                <w:szCs w:val="22"/>
                <w:lang w:eastAsia="en-GB"/>
              </w:rPr>
              <w:t>Strong competency in budgeting, forecasting and reporting.</w:t>
            </w:r>
          </w:p>
          <w:p w14:paraId="3ABF5066" w14:textId="77777777" w:rsidR="00C14691" w:rsidRPr="00C14691" w:rsidRDefault="00C14691" w:rsidP="00C14691">
            <w:pPr>
              <w:numPr>
                <w:ilvl w:val="0"/>
                <w:numId w:val="29"/>
              </w:numPr>
              <w:spacing w:before="100" w:beforeAutospacing="1" w:after="100" w:afterAutospacing="1" w:line="300" w:lineRule="atLeast"/>
              <w:rPr>
                <w:rFonts w:ascii="Georgia" w:hAnsi="Georgia" w:cs="Segoe UI"/>
                <w:sz w:val="22"/>
                <w:szCs w:val="22"/>
                <w:lang w:eastAsia="en-GB"/>
              </w:rPr>
            </w:pPr>
            <w:r w:rsidRPr="00C14691">
              <w:rPr>
                <w:rFonts w:ascii="Georgia" w:hAnsi="Georgia" w:cs="Segoe UI"/>
                <w:sz w:val="22"/>
                <w:szCs w:val="22"/>
                <w:lang w:eastAsia="en-GB"/>
              </w:rPr>
              <w:t>Ability to analyse data and drive performance</w:t>
            </w:r>
          </w:p>
          <w:p w14:paraId="587C3C7C" w14:textId="77777777" w:rsidR="00C14691" w:rsidRPr="00C14691" w:rsidRDefault="00C14691" w:rsidP="00C14691">
            <w:pPr>
              <w:numPr>
                <w:ilvl w:val="0"/>
                <w:numId w:val="29"/>
              </w:numPr>
              <w:spacing w:before="100" w:beforeAutospacing="1" w:after="100" w:afterAutospacing="1" w:line="300" w:lineRule="atLeast"/>
              <w:rPr>
                <w:rFonts w:ascii="Georgia" w:hAnsi="Georgia" w:cs="Segoe UI"/>
                <w:sz w:val="22"/>
                <w:szCs w:val="22"/>
                <w:lang w:eastAsia="en-GB"/>
              </w:rPr>
            </w:pPr>
            <w:r w:rsidRPr="00C14691">
              <w:rPr>
                <w:rFonts w:ascii="Georgia" w:hAnsi="Georgia" w:cs="Segoe UI"/>
                <w:sz w:val="22"/>
                <w:szCs w:val="22"/>
                <w:lang w:eastAsia="en-GB"/>
              </w:rPr>
              <w:t>Knowledge of fundraising compliance and best practice</w:t>
            </w:r>
          </w:p>
          <w:p w14:paraId="31293C50" w14:textId="77777777" w:rsidR="00C14691" w:rsidRPr="00C14691" w:rsidRDefault="00C14691" w:rsidP="00C14691">
            <w:pPr>
              <w:numPr>
                <w:ilvl w:val="0"/>
                <w:numId w:val="29"/>
              </w:numPr>
              <w:spacing w:before="100" w:beforeAutospacing="1" w:after="100" w:afterAutospacing="1" w:line="300" w:lineRule="atLeast"/>
              <w:rPr>
                <w:rFonts w:ascii="Georgia" w:hAnsi="Georgia"/>
                <w:sz w:val="22"/>
                <w:szCs w:val="22"/>
                <w:lang w:val="en-US"/>
              </w:rPr>
            </w:pPr>
            <w:r w:rsidRPr="00C14691">
              <w:rPr>
                <w:rFonts w:ascii="Georgia" w:hAnsi="Georgia" w:cs="Segoe UI"/>
                <w:sz w:val="22"/>
                <w:szCs w:val="22"/>
                <w:lang w:eastAsia="en-GB"/>
              </w:rPr>
              <w:t>Commercial awareness.</w:t>
            </w:r>
          </w:p>
        </w:tc>
        <w:tc>
          <w:tcPr>
            <w:tcW w:w="3377" w:type="dxa"/>
            <w:tcBorders>
              <w:top w:val="single" w:sz="4" w:space="0" w:color="auto"/>
              <w:left w:val="single" w:sz="4" w:space="0" w:color="auto"/>
              <w:bottom w:val="single" w:sz="4" w:space="0" w:color="auto"/>
              <w:right w:val="single" w:sz="4" w:space="0" w:color="auto"/>
            </w:tcBorders>
            <w:hideMark/>
          </w:tcPr>
          <w:p w14:paraId="15FB85AF" w14:textId="77777777" w:rsidR="00C14691" w:rsidRPr="00C14691" w:rsidRDefault="00C14691" w:rsidP="00C14691">
            <w:pPr>
              <w:numPr>
                <w:ilvl w:val="0"/>
                <w:numId w:val="29"/>
              </w:numPr>
              <w:rPr>
                <w:rFonts w:ascii="Georgia" w:hAnsi="Georgia"/>
                <w:sz w:val="22"/>
                <w:szCs w:val="22"/>
                <w:lang w:val="en-US"/>
              </w:rPr>
            </w:pPr>
            <w:r w:rsidRPr="00C14691">
              <w:rPr>
                <w:rFonts w:ascii="Georgia" w:hAnsi="Georgia"/>
                <w:sz w:val="22"/>
                <w:szCs w:val="22"/>
                <w:lang w:val="en-US"/>
              </w:rPr>
              <w:lastRenderedPageBreak/>
              <w:t>Good at building long-lasting relationships with key stakeholders</w:t>
            </w:r>
          </w:p>
          <w:p w14:paraId="6D443C06" w14:textId="77777777" w:rsidR="00C14691" w:rsidRPr="00C14691" w:rsidRDefault="00C14691" w:rsidP="00C14691">
            <w:pPr>
              <w:numPr>
                <w:ilvl w:val="0"/>
                <w:numId w:val="29"/>
              </w:numPr>
              <w:rPr>
                <w:rFonts w:ascii="Georgia" w:hAnsi="Georgia"/>
                <w:sz w:val="22"/>
                <w:szCs w:val="22"/>
                <w:lang w:val="en-US"/>
              </w:rPr>
            </w:pPr>
            <w:r w:rsidRPr="00C14691">
              <w:rPr>
                <w:rFonts w:ascii="Georgia" w:hAnsi="Georgia"/>
                <w:sz w:val="22"/>
                <w:szCs w:val="22"/>
                <w:lang w:val="en-US"/>
              </w:rPr>
              <w:t>Have knowledge of non-profit governance and structure</w:t>
            </w:r>
          </w:p>
        </w:tc>
      </w:tr>
      <w:tr w:rsidR="00C14691" w:rsidRPr="00C14691" w14:paraId="1828405D" w14:textId="77777777">
        <w:tc>
          <w:tcPr>
            <w:tcW w:w="2447" w:type="dxa"/>
            <w:tcBorders>
              <w:top w:val="single" w:sz="4" w:space="0" w:color="auto"/>
              <w:left w:val="single" w:sz="4" w:space="0" w:color="auto"/>
              <w:bottom w:val="single" w:sz="4" w:space="0" w:color="auto"/>
              <w:right w:val="single" w:sz="4" w:space="0" w:color="auto"/>
            </w:tcBorders>
            <w:hideMark/>
          </w:tcPr>
          <w:p w14:paraId="6D7EB31B" w14:textId="77777777" w:rsidR="00C14691" w:rsidRPr="00C14691" w:rsidRDefault="00C14691">
            <w:pPr>
              <w:rPr>
                <w:rFonts w:ascii="Gill Sans MT" w:hAnsi="Gill Sans MT"/>
                <w:b/>
                <w:sz w:val="22"/>
                <w:szCs w:val="22"/>
                <w:lang w:val="en-US"/>
              </w:rPr>
            </w:pPr>
            <w:r w:rsidRPr="00C14691">
              <w:rPr>
                <w:rFonts w:ascii="Gill Sans MT" w:hAnsi="Gill Sans MT"/>
                <w:b/>
                <w:sz w:val="22"/>
                <w:szCs w:val="22"/>
                <w:lang w:val="en-US"/>
              </w:rPr>
              <w:t>QUALIFICATIONS</w:t>
            </w:r>
          </w:p>
        </w:tc>
        <w:tc>
          <w:tcPr>
            <w:tcW w:w="3462" w:type="dxa"/>
            <w:tcBorders>
              <w:top w:val="single" w:sz="4" w:space="0" w:color="auto"/>
              <w:left w:val="single" w:sz="4" w:space="0" w:color="auto"/>
              <w:bottom w:val="single" w:sz="4" w:space="0" w:color="auto"/>
              <w:right w:val="single" w:sz="4" w:space="0" w:color="auto"/>
            </w:tcBorders>
          </w:tcPr>
          <w:p w14:paraId="30AA0454" w14:textId="77777777" w:rsidR="00C14691" w:rsidRPr="00C14691" w:rsidRDefault="00C14691" w:rsidP="00C14691">
            <w:pPr>
              <w:numPr>
                <w:ilvl w:val="0"/>
                <w:numId w:val="30"/>
              </w:numPr>
              <w:autoSpaceDE w:val="0"/>
              <w:autoSpaceDN w:val="0"/>
              <w:adjustRightInd w:val="0"/>
              <w:spacing w:line="256" w:lineRule="auto"/>
              <w:contextualSpacing/>
              <w:rPr>
                <w:rFonts w:ascii="Georgia" w:hAnsi="Georgia"/>
                <w:sz w:val="22"/>
                <w:szCs w:val="22"/>
                <w:lang w:val="en-US"/>
              </w:rPr>
            </w:pPr>
            <w:r w:rsidRPr="00C14691">
              <w:rPr>
                <w:rFonts w:ascii="Georgia" w:hAnsi="Georgia"/>
                <w:sz w:val="22"/>
                <w:szCs w:val="22"/>
                <w:lang w:val="en-US"/>
              </w:rPr>
              <w:t>Degree or Equivalent in business, marketing or communications</w:t>
            </w:r>
          </w:p>
          <w:p w14:paraId="0574C530" w14:textId="77777777" w:rsidR="00C14691" w:rsidRPr="00C14691" w:rsidRDefault="00C14691">
            <w:pPr>
              <w:autoSpaceDE w:val="0"/>
              <w:autoSpaceDN w:val="0"/>
              <w:adjustRightInd w:val="0"/>
              <w:spacing w:line="256" w:lineRule="auto"/>
              <w:rPr>
                <w:rFonts w:ascii="Georgia" w:hAnsi="Georgia"/>
                <w:sz w:val="22"/>
                <w:szCs w:val="22"/>
                <w:lang w:val="en-US"/>
              </w:rPr>
            </w:pPr>
          </w:p>
        </w:tc>
        <w:tc>
          <w:tcPr>
            <w:tcW w:w="3377" w:type="dxa"/>
            <w:tcBorders>
              <w:top w:val="single" w:sz="4" w:space="0" w:color="auto"/>
              <w:left w:val="single" w:sz="4" w:space="0" w:color="auto"/>
              <w:bottom w:val="single" w:sz="4" w:space="0" w:color="auto"/>
              <w:right w:val="single" w:sz="4" w:space="0" w:color="auto"/>
            </w:tcBorders>
            <w:hideMark/>
          </w:tcPr>
          <w:p w14:paraId="6BBD7E87" w14:textId="77777777" w:rsidR="00C14691" w:rsidRPr="00C14691" w:rsidRDefault="00C14691" w:rsidP="00C14691">
            <w:pPr>
              <w:numPr>
                <w:ilvl w:val="0"/>
                <w:numId w:val="31"/>
              </w:numPr>
              <w:rPr>
                <w:rFonts w:ascii="Georgia" w:hAnsi="Georgia"/>
                <w:sz w:val="22"/>
                <w:szCs w:val="22"/>
                <w:lang w:val="en-US"/>
              </w:rPr>
            </w:pPr>
            <w:r w:rsidRPr="00C14691">
              <w:rPr>
                <w:rFonts w:ascii="Georgia" w:hAnsi="Georgia"/>
                <w:sz w:val="22"/>
                <w:szCs w:val="22"/>
                <w:lang w:val="en-US"/>
              </w:rPr>
              <w:t>Introductory Certificate in Fundraising.</w:t>
            </w:r>
          </w:p>
          <w:p w14:paraId="5FABF4CE" w14:textId="77777777" w:rsidR="00C14691" w:rsidRPr="00C14691" w:rsidRDefault="00C14691" w:rsidP="00C14691">
            <w:pPr>
              <w:numPr>
                <w:ilvl w:val="0"/>
                <w:numId w:val="31"/>
              </w:numPr>
              <w:rPr>
                <w:rFonts w:ascii="Georgia" w:hAnsi="Georgia"/>
                <w:sz w:val="22"/>
                <w:szCs w:val="22"/>
                <w:lang w:val="en-US"/>
              </w:rPr>
            </w:pPr>
            <w:r w:rsidRPr="00C14691">
              <w:rPr>
                <w:rFonts w:ascii="Georgia" w:hAnsi="Georgia"/>
                <w:sz w:val="22"/>
                <w:szCs w:val="22"/>
                <w:lang w:val="en-US"/>
              </w:rPr>
              <w:t>Certified Fund-Raising Executive (CFRE)</w:t>
            </w:r>
          </w:p>
          <w:p w14:paraId="62DB751A" w14:textId="77777777" w:rsidR="00C14691" w:rsidRPr="00C14691" w:rsidRDefault="00C14691" w:rsidP="00C14691">
            <w:pPr>
              <w:numPr>
                <w:ilvl w:val="0"/>
                <w:numId w:val="31"/>
              </w:numPr>
              <w:rPr>
                <w:rFonts w:ascii="Georgia" w:hAnsi="Georgia"/>
                <w:sz w:val="22"/>
                <w:szCs w:val="22"/>
                <w:lang w:val="en-US"/>
              </w:rPr>
            </w:pPr>
            <w:r w:rsidRPr="00C14691">
              <w:rPr>
                <w:rFonts w:ascii="Georgia" w:hAnsi="Georgia"/>
                <w:sz w:val="22"/>
                <w:szCs w:val="22"/>
                <w:lang w:val="en-US"/>
              </w:rPr>
              <w:t>Specialized training from the Chartered Institute of Fundraising</w:t>
            </w:r>
          </w:p>
        </w:tc>
      </w:tr>
      <w:tr w:rsidR="00C14691" w:rsidRPr="00C14691" w14:paraId="27B3341D" w14:textId="77777777">
        <w:tc>
          <w:tcPr>
            <w:tcW w:w="2447" w:type="dxa"/>
            <w:tcBorders>
              <w:top w:val="single" w:sz="4" w:space="0" w:color="auto"/>
              <w:left w:val="single" w:sz="4" w:space="0" w:color="auto"/>
              <w:bottom w:val="single" w:sz="4" w:space="0" w:color="auto"/>
              <w:right w:val="single" w:sz="4" w:space="0" w:color="auto"/>
            </w:tcBorders>
          </w:tcPr>
          <w:p w14:paraId="5B39E210" w14:textId="77777777" w:rsidR="00C14691" w:rsidRPr="00C14691" w:rsidRDefault="00C14691">
            <w:pPr>
              <w:rPr>
                <w:rFonts w:ascii="Gill Sans MT" w:hAnsi="Gill Sans MT"/>
                <w:b/>
                <w:sz w:val="22"/>
                <w:szCs w:val="22"/>
                <w:lang w:val="en-US"/>
              </w:rPr>
            </w:pPr>
            <w:r w:rsidRPr="00C14691">
              <w:rPr>
                <w:rFonts w:ascii="Gill Sans MT" w:hAnsi="Gill Sans MT"/>
                <w:b/>
                <w:sz w:val="22"/>
                <w:szCs w:val="22"/>
                <w:lang w:val="en-US"/>
              </w:rPr>
              <w:t>QUALITIES &amp; ATTITUDE</w:t>
            </w:r>
          </w:p>
          <w:p w14:paraId="56A25514" w14:textId="77777777" w:rsidR="00C14691" w:rsidRPr="00C14691" w:rsidRDefault="00C14691">
            <w:pPr>
              <w:rPr>
                <w:rFonts w:ascii="Gill Sans MT" w:hAnsi="Gill Sans MT"/>
                <w:sz w:val="22"/>
                <w:szCs w:val="22"/>
                <w:lang w:val="en-US"/>
              </w:rPr>
            </w:pPr>
          </w:p>
          <w:p w14:paraId="2CA6D53B" w14:textId="77777777" w:rsidR="00C14691" w:rsidRPr="00C14691" w:rsidRDefault="00C14691">
            <w:pPr>
              <w:rPr>
                <w:rFonts w:ascii="Gill Sans MT" w:hAnsi="Gill Sans MT"/>
                <w:sz w:val="22"/>
                <w:szCs w:val="22"/>
                <w:lang w:val="en-US"/>
              </w:rPr>
            </w:pPr>
          </w:p>
          <w:p w14:paraId="174F00AB" w14:textId="77777777" w:rsidR="00C14691" w:rsidRPr="00C14691" w:rsidRDefault="00C14691">
            <w:pPr>
              <w:rPr>
                <w:rFonts w:ascii="Gill Sans MT" w:hAnsi="Gill Sans MT"/>
                <w:sz w:val="22"/>
                <w:szCs w:val="22"/>
                <w:lang w:val="en-US"/>
              </w:rPr>
            </w:pPr>
          </w:p>
          <w:p w14:paraId="4CD9577E" w14:textId="77777777" w:rsidR="00C14691" w:rsidRPr="00C14691" w:rsidRDefault="00C14691">
            <w:pPr>
              <w:rPr>
                <w:rFonts w:ascii="Gill Sans MT" w:hAnsi="Gill Sans MT"/>
                <w:sz w:val="22"/>
                <w:szCs w:val="22"/>
                <w:lang w:val="en-US"/>
              </w:rPr>
            </w:pPr>
          </w:p>
        </w:tc>
        <w:tc>
          <w:tcPr>
            <w:tcW w:w="3462" w:type="dxa"/>
            <w:tcBorders>
              <w:top w:val="single" w:sz="4" w:space="0" w:color="auto"/>
              <w:left w:val="single" w:sz="4" w:space="0" w:color="auto"/>
              <w:bottom w:val="single" w:sz="4" w:space="0" w:color="auto"/>
              <w:right w:val="single" w:sz="4" w:space="0" w:color="auto"/>
            </w:tcBorders>
            <w:hideMark/>
          </w:tcPr>
          <w:p w14:paraId="48FE5F87" w14:textId="77777777" w:rsidR="00C14691" w:rsidRPr="00C14691" w:rsidRDefault="00C14691" w:rsidP="00C14691">
            <w:pPr>
              <w:numPr>
                <w:ilvl w:val="0"/>
                <w:numId w:val="32"/>
              </w:numPr>
              <w:spacing w:before="100" w:beforeAutospacing="1" w:after="100" w:afterAutospacing="1" w:line="300" w:lineRule="atLeast"/>
              <w:ind w:left="360"/>
              <w:rPr>
                <w:rFonts w:ascii="Georgia" w:hAnsi="Georgia" w:cs="Segoe UI"/>
                <w:sz w:val="22"/>
                <w:szCs w:val="22"/>
                <w:lang w:eastAsia="en-GB"/>
              </w:rPr>
            </w:pPr>
            <w:r w:rsidRPr="00C14691">
              <w:rPr>
                <w:rFonts w:ascii="Georgia" w:hAnsi="Georgia" w:cs="Segoe UI"/>
                <w:sz w:val="22"/>
                <w:szCs w:val="22"/>
                <w:lang w:eastAsia="en-GB"/>
              </w:rPr>
              <w:t>Ability to think strategically</w:t>
            </w:r>
          </w:p>
          <w:p w14:paraId="61A3A751" w14:textId="77777777" w:rsidR="00C14691" w:rsidRPr="00C14691" w:rsidRDefault="00C14691" w:rsidP="00C14691">
            <w:pPr>
              <w:numPr>
                <w:ilvl w:val="0"/>
                <w:numId w:val="32"/>
              </w:numPr>
              <w:spacing w:before="100" w:beforeAutospacing="1" w:after="100" w:afterAutospacing="1" w:line="300" w:lineRule="atLeast"/>
              <w:ind w:left="360"/>
              <w:rPr>
                <w:rFonts w:ascii="Georgia" w:hAnsi="Georgia" w:cs="Segoe UI"/>
                <w:sz w:val="22"/>
                <w:szCs w:val="22"/>
                <w:lang w:eastAsia="en-GB"/>
              </w:rPr>
            </w:pPr>
            <w:r w:rsidRPr="00C14691">
              <w:rPr>
                <w:rFonts w:ascii="Georgia" w:hAnsi="Georgia" w:cs="Segoe UI"/>
                <w:sz w:val="22"/>
                <w:szCs w:val="22"/>
                <w:lang w:eastAsia="en-GB"/>
              </w:rPr>
              <w:t>Passion for community impact and social change</w:t>
            </w:r>
          </w:p>
          <w:p w14:paraId="5E56B021" w14:textId="77777777" w:rsidR="00C14691" w:rsidRPr="00C14691" w:rsidRDefault="00C14691" w:rsidP="00C14691">
            <w:pPr>
              <w:numPr>
                <w:ilvl w:val="0"/>
                <w:numId w:val="32"/>
              </w:numPr>
              <w:spacing w:before="100" w:beforeAutospacing="1" w:after="100" w:afterAutospacing="1" w:line="300" w:lineRule="atLeast"/>
              <w:ind w:left="360"/>
              <w:rPr>
                <w:rFonts w:ascii="Georgia" w:hAnsi="Georgia" w:cs="Segoe UI"/>
                <w:sz w:val="22"/>
                <w:szCs w:val="22"/>
                <w:lang w:eastAsia="en-GB"/>
              </w:rPr>
            </w:pPr>
            <w:r w:rsidRPr="00C14691">
              <w:rPr>
                <w:rFonts w:ascii="Georgia" w:hAnsi="Georgia" w:cs="Segoe UI"/>
                <w:sz w:val="22"/>
                <w:szCs w:val="22"/>
                <w:lang w:eastAsia="en-GB"/>
              </w:rPr>
              <w:t>Passion for community sport and increasing participation, particularly underrepresented groups.</w:t>
            </w:r>
          </w:p>
          <w:p w14:paraId="3EAFDCCC" w14:textId="77777777" w:rsidR="00C14691" w:rsidRPr="00C14691" w:rsidRDefault="00C14691" w:rsidP="00C14691">
            <w:pPr>
              <w:numPr>
                <w:ilvl w:val="0"/>
                <w:numId w:val="32"/>
              </w:numPr>
              <w:spacing w:before="100" w:beforeAutospacing="1" w:after="100" w:afterAutospacing="1" w:line="300" w:lineRule="atLeast"/>
              <w:ind w:left="360"/>
              <w:rPr>
                <w:rFonts w:ascii="Georgia" w:hAnsi="Georgia" w:cs="Segoe UI"/>
                <w:sz w:val="22"/>
                <w:szCs w:val="22"/>
                <w:lang w:eastAsia="en-GB"/>
              </w:rPr>
            </w:pPr>
            <w:r w:rsidRPr="00C14691">
              <w:rPr>
                <w:rFonts w:ascii="Georgia" w:hAnsi="Georgia" w:cs="Segoe UI"/>
                <w:sz w:val="22"/>
                <w:szCs w:val="22"/>
                <w:lang w:eastAsia="en-GB"/>
              </w:rPr>
              <w:t>Entrepreneurial and proactive mindset</w:t>
            </w:r>
          </w:p>
          <w:p w14:paraId="7BB64CC8" w14:textId="77777777" w:rsidR="00C14691" w:rsidRPr="00C14691" w:rsidRDefault="00C14691" w:rsidP="00C14691">
            <w:pPr>
              <w:numPr>
                <w:ilvl w:val="0"/>
                <w:numId w:val="32"/>
              </w:numPr>
              <w:spacing w:before="100" w:beforeAutospacing="1" w:after="100" w:afterAutospacing="1" w:line="300" w:lineRule="atLeast"/>
              <w:ind w:left="360"/>
              <w:rPr>
                <w:rFonts w:ascii="Georgia" w:hAnsi="Georgia" w:cs="Segoe UI"/>
                <w:sz w:val="22"/>
                <w:szCs w:val="22"/>
                <w:lang w:eastAsia="en-GB"/>
              </w:rPr>
            </w:pPr>
            <w:r w:rsidRPr="00C14691">
              <w:rPr>
                <w:rFonts w:ascii="Georgia" w:hAnsi="Georgia" w:cs="Segoe UI"/>
                <w:sz w:val="22"/>
                <w:szCs w:val="22"/>
                <w:lang w:eastAsia="en-GB"/>
              </w:rPr>
              <w:t>Highly organised and results-driven</w:t>
            </w:r>
          </w:p>
          <w:p w14:paraId="1BAC8A39" w14:textId="77777777" w:rsidR="00C14691" w:rsidRPr="00C14691" w:rsidRDefault="00C14691" w:rsidP="00C14691">
            <w:pPr>
              <w:numPr>
                <w:ilvl w:val="0"/>
                <w:numId w:val="32"/>
              </w:numPr>
              <w:spacing w:before="100" w:beforeAutospacing="1" w:after="100" w:afterAutospacing="1" w:line="300" w:lineRule="atLeast"/>
              <w:ind w:left="360"/>
              <w:rPr>
                <w:rFonts w:ascii="Georgia" w:hAnsi="Georgia" w:cs="Segoe UI"/>
                <w:sz w:val="22"/>
                <w:szCs w:val="22"/>
                <w:lang w:eastAsia="en-GB"/>
              </w:rPr>
            </w:pPr>
            <w:r w:rsidRPr="00C14691">
              <w:rPr>
                <w:rFonts w:ascii="Georgia" w:hAnsi="Georgia" w:cs="Segoe UI"/>
                <w:sz w:val="22"/>
                <w:szCs w:val="22"/>
                <w:lang w:eastAsia="en-GB"/>
              </w:rPr>
              <w:t>Collaborative team player</w:t>
            </w:r>
          </w:p>
          <w:p w14:paraId="453F6008" w14:textId="77777777" w:rsidR="00C14691" w:rsidRPr="00C14691" w:rsidRDefault="00C14691" w:rsidP="00C14691">
            <w:pPr>
              <w:numPr>
                <w:ilvl w:val="0"/>
                <w:numId w:val="32"/>
              </w:numPr>
              <w:spacing w:before="100" w:beforeAutospacing="1" w:after="100" w:afterAutospacing="1" w:line="300" w:lineRule="atLeast"/>
              <w:ind w:left="360"/>
              <w:rPr>
                <w:rFonts w:ascii="Georgia" w:hAnsi="Georgia"/>
                <w:sz w:val="22"/>
                <w:szCs w:val="22"/>
                <w:lang w:val="en-US"/>
              </w:rPr>
            </w:pPr>
            <w:r w:rsidRPr="00C14691">
              <w:rPr>
                <w:rFonts w:ascii="Georgia" w:hAnsi="Georgia" w:cs="Segoe UI"/>
                <w:sz w:val="22"/>
                <w:szCs w:val="22"/>
                <w:lang w:eastAsia="en-GB"/>
              </w:rPr>
              <w:t>Resilient and adaptable in a changing funding environment</w:t>
            </w:r>
          </w:p>
          <w:p w14:paraId="2B53FD02" w14:textId="77777777" w:rsidR="00C14691" w:rsidRPr="00C14691" w:rsidRDefault="00C14691" w:rsidP="00C14691">
            <w:pPr>
              <w:numPr>
                <w:ilvl w:val="0"/>
                <w:numId w:val="32"/>
              </w:numPr>
              <w:spacing w:before="100" w:beforeAutospacing="1" w:after="100" w:afterAutospacing="1" w:line="300" w:lineRule="atLeast"/>
              <w:ind w:left="360"/>
              <w:rPr>
                <w:rFonts w:ascii="Georgia" w:hAnsi="Georgia"/>
                <w:sz w:val="22"/>
                <w:szCs w:val="22"/>
                <w:lang w:val="en-US"/>
              </w:rPr>
            </w:pPr>
            <w:r w:rsidRPr="00C14691">
              <w:rPr>
                <w:rFonts w:ascii="Georgia" w:hAnsi="Georgia"/>
                <w:sz w:val="22"/>
                <w:szCs w:val="22"/>
                <w:lang w:val="en-US"/>
              </w:rPr>
              <w:t xml:space="preserve">Collaborative mindset with ability to work across teams and </w:t>
            </w:r>
            <w:proofErr w:type="spellStart"/>
            <w:r w:rsidRPr="00C14691">
              <w:rPr>
                <w:rFonts w:ascii="Georgia" w:hAnsi="Georgia"/>
                <w:sz w:val="22"/>
                <w:szCs w:val="22"/>
                <w:lang w:val="en-US"/>
              </w:rPr>
              <w:t>organisations</w:t>
            </w:r>
            <w:proofErr w:type="spellEnd"/>
            <w:r w:rsidRPr="00C14691">
              <w:rPr>
                <w:rFonts w:ascii="Georgia" w:hAnsi="Georgia"/>
                <w:sz w:val="22"/>
                <w:szCs w:val="22"/>
                <w:lang w:val="en-US"/>
              </w:rPr>
              <w:t>.</w:t>
            </w:r>
          </w:p>
        </w:tc>
        <w:tc>
          <w:tcPr>
            <w:tcW w:w="3377" w:type="dxa"/>
            <w:tcBorders>
              <w:top w:val="single" w:sz="4" w:space="0" w:color="auto"/>
              <w:left w:val="single" w:sz="4" w:space="0" w:color="auto"/>
              <w:bottom w:val="single" w:sz="4" w:space="0" w:color="auto"/>
              <w:right w:val="single" w:sz="4" w:space="0" w:color="auto"/>
            </w:tcBorders>
          </w:tcPr>
          <w:p w14:paraId="501DF0FF" w14:textId="77777777" w:rsidR="00C14691" w:rsidRPr="00C14691" w:rsidRDefault="00C14691">
            <w:pPr>
              <w:rPr>
                <w:rFonts w:ascii="Georgia" w:hAnsi="Georgia"/>
                <w:sz w:val="22"/>
                <w:szCs w:val="22"/>
                <w:lang w:val="en-US"/>
              </w:rPr>
            </w:pPr>
          </w:p>
        </w:tc>
      </w:tr>
      <w:tr w:rsidR="00C14691" w:rsidRPr="00C14691" w14:paraId="05B42CDE" w14:textId="77777777" w:rsidTr="006C14DC">
        <w:trPr>
          <w:trHeight w:val="805"/>
        </w:trPr>
        <w:tc>
          <w:tcPr>
            <w:tcW w:w="2447" w:type="dxa"/>
            <w:tcBorders>
              <w:top w:val="single" w:sz="4" w:space="0" w:color="auto"/>
              <w:left w:val="single" w:sz="4" w:space="0" w:color="auto"/>
              <w:bottom w:val="single" w:sz="4" w:space="0" w:color="auto"/>
              <w:right w:val="single" w:sz="4" w:space="0" w:color="auto"/>
            </w:tcBorders>
          </w:tcPr>
          <w:p w14:paraId="13B99AAD" w14:textId="6B835CAE" w:rsidR="00C14691" w:rsidRPr="006C14DC" w:rsidRDefault="00C14691">
            <w:pPr>
              <w:rPr>
                <w:rFonts w:ascii="Gill Sans MT" w:hAnsi="Gill Sans MT"/>
                <w:b/>
                <w:sz w:val="22"/>
                <w:szCs w:val="22"/>
                <w:lang w:val="en-US"/>
              </w:rPr>
            </w:pPr>
            <w:r w:rsidRPr="00C14691">
              <w:rPr>
                <w:rFonts w:ascii="Gill Sans MT" w:hAnsi="Gill Sans MT"/>
                <w:b/>
                <w:sz w:val="22"/>
                <w:szCs w:val="22"/>
                <w:lang w:val="en-US"/>
              </w:rPr>
              <w:t>OTHER</w:t>
            </w:r>
          </w:p>
          <w:p w14:paraId="526FA91A" w14:textId="77777777" w:rsidR="00C14691" w:rsidRPr="00C14691" w:rsidRDefault="00C14691">
            <w:pPr>
              <w:rPr>
                <w:rFonts w:ascii="Gill Sans MT" w:hAnsi="Gill Sans MT"/>
                <w:color w:val="FF0000"/>
                <w:sz w:val="22"/>
                <w:szCs w:val="22"/>
                <w:lang w:val="en-US"/>
              </w:rPr>
            </w:pPr>
          </w:p>
        </w:tc>
        <w:tc>
          <w:tcPr>
            <w:tcW w:w="3462" w:type="dxa"/>
            <w:tcBorders>
              <w:top w:val="single" w:sz="4" w:space="0" w:color="auto"/>
              <w:left w:val="single" w:sz="4" w:space="0" w:color="auto"/>
              <w:bottom w:val="single" w:sz="4" w:space="0" w:color="auto"/>
              <w:right w:val="single" w:sz="4" w:space="0" w:color="auto"/>
            </w:tcBorders>
            <w:hideMark/>
          </w:tcPr>
          <w:p w14:paraId="20B72483" w14:textId="7493C879" w:rsidR="00C14691" w:rsidRPr="00C14691" w:rsidRDefault="00C14691" w:rsidP="00C14691">
            <w:pPr>
              <w:numPr>
                <w:ilvl w:val="0"/>
                <w:numId w:val="33"/>
              </w:numPr>
              <w:spacing w:before="120"/>
              <w:rPr>
                <w:rFonts w:ascii="Georgia" w:hAnsi="Georgia" w:cs="Calibri Light"/>
                <w:sz w:val="22"/>
                <w:szCs w:val="22"/>
                <w:lang w:val="en-US"/>
              </w:rPr>
            </w:pPr>
            <w:r w:rsidRPr="00C14691">
              <w:rPr>
                <w:rFonts w:ascii="Georgia" w:hAnsi="Georgia" w:cs="Calibri Light"/>
                <w:sz w:val="22"/>
                <w:szCs w:val="22"/>
                <w:lang w:val="en-US"/>
              </w:rPr>
              <w:t xml:space="preserve">Ability to travel independently </w:t>
            </w:r>
            <w:r w:rsidR="006C14DC">
              <w:rPr>
                <w:rFonts w:ascii="Georgia" w:hAnsi="Georgia" w:cs="Calibri Light"/>
                <w:sz w:val="22"/>
                <w:szCs w:val="22"/>
                <w:lang w:val="en-US"/>
              </w:rPr>
              <w:t>b</w:t>
            </w:r>
            <w:r w:rsidRPr="00C14691">
              <w:rPr>
                <w:rFonts w:ascii="Georgia" w:hAnsi="Georgia" w:cs="Calibri Light"/>
                <w:sz w:val="22"/>
                <w:szCs w:val="22"/>
                <w:lang w:val="en-US"/>
              </w:rPr>
              <w:t xml:space="preserve">etween sites </w:t>
            </w:r>
          </w:p>
        </w:tc>
        <w:tc>
          <w:tcPr>
            <w:tcW w:w="3377" w:type="dxa"/>
            <w:tcBorders>
              <w:top w:val="single" w:sz="4" w:space="0" w:color="auto"/>
              <w:left w:val="single" w:sz="4" w:space="0" w:color="auto"/>
              <w:bottom w:val="single" w:sz="4" w:space="0" w:color="auto"/>
              <w:right w:val="single" w:sz="4" w:space="0" w:color="auto"/>
            </w:tcBorders>
          </w:tcPr>
          <w:p w14:paraId="2D0075CE" w14:textId="77777777" w:rsidR="00C14691" w:rsidRPr="00C14691" w:rsidRDefault="00C14691" w:rsidP="006C14DC">
            <w:pPr>
              <w:rPr>
                <w:rFonts w:ascii="Georgia" w:hAnsi="Georgia"/>
                <w:sz w:val="22"/>
                <w:szCs w:val="22"/>
                <w:lang w:val="en-US"/>
              </w:rPr>
            </w:pPr>
          </w:p>
        </w:tc>
      </w:tr>
    </w:tbl>
    <w:p w14:paraId="73C1271D" w14:textId="77777777" w:rsidR="008F0EC8" w:rsidRDefault="008F0EC8" w:rsidP="00E54740">
      <w:pPr>
        <w:pStyle w:val="Heading1"/>
        <w:spacing w:after="120" w:line="276" w:lineRule="auto"/>
        <w:jc w:val="center"/>
        <w:rPr>
          <w:rFonts w:ascii="Georgia" w:hAnsi="Georgia"/>
          <w:sz w:val="22"/>
          <w:szCs w:val="22"/>
        </w:rPr>
      </w:pPr>
    </w:p>
    <w:p w14:paraId="4FF24FAE" w14:textId="015AAC80" w:rsidR="003B39B3" w:rsidRPr="00C22E9A" w:rsidRDefault="00C335A9" w:rsidP="00C22E9A">
      <w:pPr>
        <w:pStyle w:val="Heading1"/>
        <w:spacing w:after="120" w:line="276" w:lineRule="auto"/>
        <w:jc w:val="center"/>
        <w:rPr>
          <w:rFonts w:ascii="Georgia" w:hAnsi="Georgia"/>
          <w:sz w:val="22"/>
          <w:szCs w:val="22"/>
        </w:rPr>
      </w:pPr>
      <w:r w:rsidRPr="00CF2F13">
        <w:rPr>
          <w:rFonts w:ascii="Georgia" w:hAnsi="Georgia"/>
          <w:sz w:val="22"/>
          <w:szCs w:val="22"/>
        </w:rPr>
        <w:br/>
        <w:t>HOW TO APPLY</w:t>
      </w:r>
    </w:p>
    <w:p w14:paraId="4DFBE03A" w14:textId="6E9B655F" w:rsidR="00C22E9A" w:rsidRDefault="00C22E9A" w:rsidP="00C22E9A">
      <w:pPr>
        <w:spacing w:after="120" w:line="276" w:lineRule="auto"/>
        <w:jc w:val="center"/>
        <w:rPr>
          <w:rFonts w:ascii="Georgia" w:hAnsi="Georgia" w:cs="Arial"/>
          <w:sz w:val="22"/>
          <w:szCs w:val="22"/>
        </w:rPr>
      </w:pPr>
      <w:r w:rsidRPr="00C22E9A">
        <w:rPr>
          <w:rFonts w:ascii="Georgia" w:hAnsi="Georgia" w:cs="Arial"/>
          <w:sz w:val="22"/>
          <w:szCs w:val="22"/>
        </w:rPr>
        <w:t>To apply, please submit</w:t>
      </w:r>
      <w:r>
        <w:rPr>
          <w:rFonts w:ascii="Georgia" w:hAnsi="Georgia" w:cs="Arial"/>
          <w:sz w:val="22"/>
          <w:szCs w:val="22"/>
        </w:rPr>
        <w:t xml:space="preserve"> y</w:t>
      </w:r>
      <w:r w:rsidRPr="00C22E9A">
        <w:rPr>
          <w:rFonts w:ascii="Georgia" w:hAnsi="Georgia" w:cs="Arial"/>
          <w:sz w:val="22"/>
          <w:szCs w:val="22"/>
        </w:rPr>
        <w:t>our CV and a covering letter outlining your suitability and experience</w:t>
      </w:r>
      <w:r>
        <w:rPr>
          <w:rFonts w:ascii="Georgia" w:hAnsi="Georgia" w:cs="Arial"/>
          <w:sz w:val="22"/>
          <w:szCs w:val="22"/>
        </w:rPr>
        <w:t xml:space="preserve"> to our recruitment link at </w:t>
      </w:r>
      <w:hyperlink r:id="rId15" w:history="1">
        <w:r w:rsidR="00804CAC" w:rsidRPr="00804CAC">
          <w:rPr>
            <w:rStyle w:val="Hyperlink"/>
            <w:rFonts w:ascii="Georgia" w:hAnsi="Georgia" w:cs="Arial"/>
            <w:sz w:val="22"/>
            <w:szCs w:val="22"/>
          </w:rPr>
          <w:t>Fundraising &amp; Income Generation Manager - Job page - Nottinghamshire Country Cricket Club Careers</w:t>
        </w:r>
      </w:hyperlink>
    </w:p>
    <w:p w14:paraId="59CDC983" w14:textId="77777777" w:rsidR="00C22E9A" w:rsidRPr="00C22E9A" w:rsidRDefault="00C22E9A" w:rsidP="00C22E9A">
      <w:pPr>
        <w:spacing w:after="120" w:line="276" w:lineRule="auto"/>
        <w:jc w:val="center"/>
        <w:rPr>
          <w:rFonts w:ascii="Georgia" w:hAnsi="Georgia" w:cs="Arial"/>
          <w:sz w:val="22"/>
          <w:szCs w:val="22"/>
        </w:rPr>
      </w:pPr>
    </w:p>
    <w:p w14:paraId="5BFC2CFC" w14:textId="0451C8E8" w:rsidR="003B39B3" w:rsidRDefault="00C22E9A" w:rsidP="00C22E9A">
      <w:pPr>
        <w:spacing w:after="120" w:line="276" w:lineRule="auto"/>
        <w:jc w:val="center"/>
        <w:rPr>
          <w:rFonts w:ascii="Georgia" w:hAnsi="Georgia" w:cs="Arial"/>
          <w:sz w:val="22"/>
          <w:szCs w:val="22"/>
        </w:rPr>
      </w:pPr>
      <w:r>
        <w:rPr>
          <w:rFonts w:ascii="Georgia" w:hAnsi="Georgia" w:cs="Arial"/>
          <w:sz w:val="22"/>
          <w:szCs w:val="22"/>
        </w:rPr>
        <w:t xml:space="preserve">If you are interested in other positions, please visit our career page at </w:t>
      </w:r>
      <w:hyperlink r:id="rId16" w:history="1">
        <w:r w:rsidRPr="00B16DAA">
          <w:rPr>
            <w:rStyle w:val="Hyperlink"/>
            <w:rFonts w:ascii="Georgia" w:hAnsi="Georgia" w:cs="Arial"/>
            <w:sz w:val="22"/>
            <w:szCs w:val="22"/>
          </w:rPr>
          <w:t>https://careers.trentbridge.co.uk/</w:t>
        </w:r>
      </w:hyperlink>
      <w:r>
        <w:rPr>
          <w:rFonts w:ascii="Georgia" w:hAnsi="Georgia" w:cs="Arial"/>
          <w:sz w:val="22"/>
          <w:szCs w:val="22"/>
        </w:rPr>
        <w:t xml:space="preserve"> </w:t>
      </w:r>
    </w:p>
    <w:p w14:paraId="0264E8EF" w14:textId="77777777" w:rsidR="00C22E9A" w:rsidRPr="00CF2F13" w:rsidRDefault="00C22E9A" w:rsidP="00C22E9A">
      <w:pPr>
        <w:spacing w:after="120" w:line="276" w:lineRule="auto"/>
        <w:jc w:val="center"/>
        <w:rPr>
          <w:rFonts w:ascii="Georgia" w:hAnsi="Georgia" w:cs="Arial"/>
          <w:sz w:val="22"/>
          <w:szCs w:val="22"/>
        </w:rPr>
      </w:pPr>
    </w:p>
    <w:p w14:paraId="7456AE4A" w14:textId="77777777" w:rsidR="003B39B3" w:rsidRDefault="003B39B3" w:rsidP="00CF2F13">
      <w:pPr>
        <w:spacing w:after="120" w:line="276" w:lineRule="auto"/>
        <w:jc w:val="center"/>
        <w:rPr>
          <w:rFonts w:ascii="Georgia" w:hAnsi="Georgia" w:cs="Arial"/>
          <w:sz w:val="22"/>
          <w:szCs w:val="22"/>
        </w:rPr>
      </w:pPr>
      <w:r w:rsidRPr="00CF2F13">
        <w:rPr>
          <w:rFonts w:ascii="Georgia" w:hAnsi="Georgia" w:cs="Arial"/>
          <w:sz w:val="22"/>
          <w:szCs w:val="22"/>
        </w:rPr>
        <w:t xml:space="preserve">If you have any questions please email the HR Department at: </w:t>
      </w:r>
      <w:hyperlink r:id="rId17" w:history="1">
        <w:r w:rsidRPr="00CF2F13">
          <w:rPr>
            <w:rStyle w:val="Hyperlink"/>
            <w:rFonts w:ascii="Georgia" w:hAnsi="Georgia" w:cs="Arial"/>
            <w:sz w:val="22"/>
            <w:szCs w:val="22"/>
          </w:rPr>
          <w:t>recruitment@trentbridge.co.uk</w:t>
        </w:r>
      </w:hyperlink>
      <w:r w:rsidRPr="00CF2F13">
        <w:rPr>
          <w:rFonts w:ascii="Georgia" w:hAnsi="Georgia" w:cs="Arial"/>
          <w:sz w:val="22"/>
          <w:szCs w:val="22"/>
        </w:rPr>
        <w:t xml:space="preserve"> </w:t>
      </w:r>
    </w:p>
    <w:p w14:paraId="63DAFC2A" w14:textId="77777777" w:rsidR="008F0EC8" w:rsidRPr="00CF2F13" w:rsidRDefault="008F0EC8" w:rsidP="00CF2F13">
      <w:pPr>
        <w:spacing w:after="120" w:line="276" w:lineRule="auto"/>
        <w:jc w:val="center"/>
        <w:rPr>
          <w:rFonts w:ascii="Georgia" w:hAnsi="Georgia" w:cs="Arial"/>
          <w:sz w:val="22"/>
          <w:szCs w:val="22"/>
        </w:rPr>
      </w:pPr>
    </w:p>
    <w:p w14:paraId="4576B100" w14:textId="77777777" w:rsidR="008F0EC8" w:rsidRPr="008F0EC8" w:rsidRDefault="008F0EC8" w:rsidP="008F0EC8">
      <w:pPr>
        <w:spacing w:after="120" w:line="276" w:lineRule="auto"/>
        <w:jc w:val="center"/>
        <w:rPr>
          <w:rFonts w:ascii="Georgia" w:hAnsi="Georgia" w:cs="Arial"/>
          <w:sz w:val="22"/>
          <w:szCs w:val="22"/>
        </w:rPr>
      </w:pPr>
      <w:r w:rsidRPr="008F0EC8">
        <w:rPr>
          <w:rFonts w:ascii="Georgia" w:hAnsi="Georgia" w:cs="Arial"/>
          <w:sz w:val="22"/>
          <w:szCs w:val="22"/>
        </w:rPr>
        <w:t>Upon appointment, the successful candidate may be required to undertake an ECB DBS check and complete relevant ECB Safeguarding training.</w:t>
      </w:r>
    </w:p>
    <w:p w14:paraId="3C69388E" w14:textId="77777777" w:rsidR="003B39B3" w:rsidRPr="00E54740" w:rsidRDefault="003B39B3" w:rsidP="00CF2F13">
      <w:pPr>
        <w:spacing w:after="120" w:line="276" w:lineRule="auto"/>
        <w:jc w:val="center"/>
        <w:rPr>
          <w:rFonts w:ascii="Georgia" w:hAnsi="Georgia" w:cs="Arial"/>
          <w:sz w:val="22"/>
          <w:szCs w:val="22"/>
        </w:rPr>
      </w:pPr>
    </w:p>
    <w:p w14:paraId="53A24D53" w14:textId="77777777" w:rsidR="00C22E9A" w:rsidRDefault="00C22E9A" w:rsidP="00CF2F13">
      <w:pPr>
        <w:spacing w:after="120" w:line="276" w:lineRule="auto"/>
        <w:jc w:val="center"/>
        <w:rPr>
          <w:rFonts w:ascii="Georgia" w:hAnsi="Georgia" w:cs="Arial"/>
          <w:sz w:val="22"/>
          <w:szCs w:val="22"/>
          <w:lang w:val="en-US"/>
        </w:rPr>
      </w:pPr>
      <w:r w:rsidRPr="00C22E9A">
        <w:rPr>
          <w:rFonts w:ascii="Georgia" w:hAnsi="Georgia" w:cs="Arial"/>
          <w:b/>
          <w:bCs/>
          <w:sz w:val="22"/>
          <w:szCs w:val="22"/>
          <w:lang w:val="en-US"/>
        </w:rPr>
        <w:t xml:space="preserve">Closing date: </w:t>
      </w:r>
      <w:r w:rsidRPr="00C22E9A">
        <w:rPr>
          <w:rFonts w:ascii="Georgia" w:hAnsi="Georgia" w:cs="Arial"/>
          <w:sz w:val="22"/>
          <w:szCs w:val="22"/>
          <w:lang w:val="en-US"/>
        </w:rPr>
        <w:t>Monday 28</w:t>
      </w:r>
      <w:r w:rsidRPr="00C22E9A">
        <w:rPr>
          <w:rFonts w:ascii="Georgia" w:hAnsi="Georgia" w:cs="Arial"/>
          <w:sz w:val="22"/>
          <w:szCs w:val="22"/>
          <w:vertAlign w:val="superscript"/>
          <w:lang w:val="en-US"/>
        </w:rPr>
        <w:t>th</w:t>
      </w:r>
      <w:r w:rsidRPr="00C22E9A">
        <w:rPr>
          <w:rFonts w:ascii="Georgia" w:hAnsi="Georgia" w:cs="Arial"/>
          <w:sz w:val="22"/>
          <w:szCs w:val="22"/>
          <w:lang w:val="en-US"/>
        </w:rPr>
        <w:t xml:space="preserve"> September 12noon. </w:t>
      </w:r>
    </w:p>
    <w:p w14:paraId="24E4776C" w14:textId="77777777" w:rsidR="00C22E9A" w:rsidRDefault="00C22E9A" w:rsidP="00CF2F13">
      <w:pPr>
        <w:spacing w:after="120" w:line="276" w:lineRule="auto"/>
        <w:jc w:val="center"/>
        <w:rPr>
          <w:rFonts w:ascii="Georgia" w:hAnsi="Georgia" w:cs="Arial"/>
          <w:sz w:val="22"/>
          <w:szCs w:val="22"/>
          <w:lang w:val="en-US"/>
        </w:rPr>
      </w:pPr>
    </w:p>
    <w:p w14:paraId="7935E4D4" w14:textId="274D1819" w:rsidR="003B39B3" w:rsidRDefault="00C22E9A" w:rsidP="00CF2F13">
      <w:pPr>
        <w:spacing w:after="120" w:line="276" w:lineRule="auto"/>
        <w:jc w:val="center"/>
        <w:rPr>
          <w:rFonts w:ascii="Georgia" w:hAnsi="Georgia" w:cs="Arial"/>
          <w:sz w:val="22"/>
          <w:szCs w:val="22"/>
          <w:lang w:val="en-US"/>
        </w:rPr>
      </w:pPr>
      <w:r w:rsidRPr="00C22E9A">
        <w:rPr>
          <w:rFonts w:ascii="Georgia" w:hAnsi="Georgia" w:cs="Arial"/>
          <w:b/>
          <w:bCs/>
          <w:sz w:val="22"/>
          <w:szCs w:val="22"/>
          <w:lang w:val="en-US"/>
        </w:rPr>
        <w:t>Interviews:</w:t>
      </w:r>
      <w:r w:rsidRPr="00C22E9A">
        <w:rPr>
          <w:rFonts w:ascii="Georgia" w:hAnsi="Georgia" w:cs="Arial"/>
          <w:sz w:val="22"/>
          <w:szCs w:val="22"/>
          <w:lang w:val="en-US"/>
        </w:rPr>
        <w:t xml:space="preserve"> Friday 2</w:t>
      </w:r>
      <w:r w:rsidRPr="00C22E9A">
        <w:rPr>
          <w:rFonts w:ascii="Georgia" w:hAnsi="Georgia" w:cs="Arial"/>
          <w:sz w:val="22"/>
          <w:szCs w:val="22"/>
          <w:vertAlign w:val="superscript"/>
          <w:lang w:val="en-US"/>
        </w:rPr>
        <w:t>nd</w:t>
      </w:r>
      <w:r w:rsidRPr="00C22E9A">
        <w:rPr>
          <w:rFonts w:ascii="Georgia" w:hAnsi="Georgia" w:cs="Arial"/>
          <w:sz w:val="22"/>
          <w:szCs w:val="22"/>
          <w:lang w:val="en-US"/>
        </w:rPr>
        <w:t xml:space="preserve"> October 2026</w:t>
      </w:r>
    </w:p>
    <w:p w14:paraId="2E3AF81C" w14:textId="77777777" w:rsidR="00C22E9A" w:rsidRPr="00CF2F13" w:rsidRDefault="00C22E9A" w:rsidP="00CF2F13">
      <w:pPr>
        <w:spacing w:after="120" w:line="276" w:lineRule="auto"/>
        <w:jc w:val="center"/>
        <w:rPr>
          <w:rFonts w:ascii="Georgia" w:hAnsi="Georgia" w:cs="Arial"/>
          <w:sz w:val="22"/>
          <w:szCs w:val="22"/>
        </w:rPr>
      </w:pPr>
    </w:p>
    <w:p w14:paraId="23989540" w14:textId="77777777" w:rsidR="003B39B3" w:rsidRPr="00CF2F13" w:rsidRDefault="003B39B3" w:rsidP="00CF2F13">
      <w:pPr>
        <w:spacing w:after="120" w:line="276" w:lineRule="auto"/>
        <w:jc w:val="center"/>
        <w:rPr>
          <w:rFonts w:ascii="Georgia" w:hAnsi="Georgia" w:cs="Arial"/>
          <w:sz w:val="22"/>
          <w:szCs w:val="22"/>
        </w:rPr>
      </w:pPr>
      <w:r w:rsidRPr="00CF2F13">
        <w:rPr>
          <w:rFonts w:ascii="Georgia" w:hAnsi="Georgia" w:cs="Arial"/>
          <w:sz w:val="22"/>
          <w:szCs w:val="22"/>
        </w:rPr>
        <w:t>We reserve the right to close this vacancy early if we receive sufficient applications for the role. Therefore, if you are interested, please submit your application as early as possible</w:t>
      </w:r>
    </w:p>
    <w:p w14:paraId="2FA27205" w14:textId="77777777" w:rsidR="003B39B3" w:rsidRPr="00CF2F13" w:rsidRDefault="003B39B3" w:rsidP="00CF2F13">
      <w:pPr>
        <w:spacing w:after="120" w:line="276" w:lineRule="auto"/>
        <w:jc w:val="center"/>
        <w:rPr>
          <w:rFonts w:ascii="Georgia" w:hAnsi="Georgia" w:cs="Arial"/>
          <w:sz w:val="22"/>
          <w:szCs w:val="22"/>
        </w:rPr>
      </w:pPr>
    </w:p>
    <w:p w14:paraId="05FD0562" w14:textId="77777777" w:rsidR="003B39B3" w:rsidRPr="00CF2F13" w:rsidRDefault="003B39B3" w:rsidP="00CF2F13">
      <w:pPr>
        <w:spacing w:after="120" w:line="276" w:lineRule="auto"/>
        <w:jc w:val="center"/>
        <w:rPr>
          <w:rFonts w:ascii="Georgia" w:hAnsi="Georgia" w:cs="Arial"/>
          <w:sz w:val="22"/>
          <w:szCs w:val="22"/>
        </w:rPr>
      </w:pPr>
      <w:r w:rsidRPr="00CF2F13">
        <w:rPr>
          <w:rFonts w:ascii="Georgia" w:hAnsi="Georgia" w:cs="Arial"/>
          <w:color w:val="000000"/>
          <w:sz w:val="22"/>
          <w:szCs w:val="22"/>
        </w:rPr>
        <w:t>We are committed to safeguarding and promoting the welfare of children, young people and adults and expect the same commitment from all staff and volunteers</w:t>
      </w:r>
    </w:p>
    <w:p w14:paraId="56C432BA" w14:textId="77777777" w:rsidR="003B39B3" w:rsidRPr="00CF2F13" w:rsidRDefault="003B39B3" w:rsidP="00CF2F13">
      <w:pPr>
        <w:spacing w:after="120" w:line="276" w:lineRule="auto"/>
        <w:jc w:val="center"/>
        <w:rPr>
          <w:rFonts w:ascii="Georgia" w:hAnsi="Georgia" w:cs="Arial"/>
          <w:sz w:val="22"/>
          <w:szCs w:val="22"/>
        </w:rPr>
      </w:pPr>
    </w:p>
    <w:p w14:paraId="3FDAF744" w14:textId="77777777" w:rsidR="003B39B3" w:rsidRPr="00CF2F13" w:rsidRDefault="003B39B3" w:rsidP="00CF2F13">
      <w:pPr>
        <w:spacing w:after="120" w:line="276" w:lineRule="auto"/>
        <w:jc w:val="center"/>
        <w:rPr>
          <w:rFonts w:ascii="Georgia" w:hAnsi="Georgia" w:cs="Arial"/>
          <w:color w:val="2D2D2D"/>
          <w:sz w:val="22"/>
          <w:szCs w:val="22"/>
          <w:shd w:val="clear" w:color="auto" w:fill="FFFFFF"/>
        </w:rPr>
      </w:pPr>
      <w:r w:rsidRPr="00CF2F13">
        <w:rPr>
          <w:rFonts w:ascii="Georgia" w:hAnsi="Georgia" w:cs="Arial"/>
          <w:sz w:val="22"/>
          <w:szCs w:val="22"/>
        </w:rPr>
        <w:t>We are</w:t>
      </w:r>
      <w:r w:rsidRPr="00CF2F13">
        <w:rPr>
          <w:rFonts w:ascii="Georgia" w:hAnsi="Georgia" w:cs="Arial"/>
          <w:color w:val="2D2D2D"/>
          <w:sz w:val="22"/>
          <w:szCs w:val="22"/>
          <w:shd w:val="clear" w:color="auto" w:fill="FFFFFF"/>
        </w:rPr>
        <w:t xml:space="preserve"> an equal opportunity employer. we celebrate diversity and are committed to building an inclusive environment for all employees. when submitting your details, please let us know if you require any support or reasonable adjustments during the interview process</w:t>
      </w:r>
    </w:p>
    <w:p w14:paraId="4E4CC28B" w14:textId="77777777" w:rsidR="003B39B3" w:rsidRPr="00CF2F13" w:rsidRDefault="003B39B3" w:rsidP="00CF2F13">
      <w:pPr>
        <w:spacing w:after="120" w:line="276" w:lineRule="auto"/>
        <w:jc w:val="center"/>
        <w:rPr>
          <w:rFonts w:ascii="Georgia" w:hAnsi="Georgia" w:cs="Arial"/>
          <w:color w:val="2D2D2D"/>
          <w:sz w:val="22"/>
          <w:szCs w:val="22"/>
          <w:shd w:val="clear" w:color="auto" w:fill="FFFFFF"/>
        </w:rPr>
      </w:pPr>
    </w:p>
    <w:p w14:paraId="71D03C57" w14:textId="77777777" w:rsidR="003B39B3" w:rsidRPr="00CF2F13" w:rsidRDefault="003B39B3" w:rsidP="00CF2F13">
      <w:pPr>
        <w:spacing w:after="120" w:line="276" w:lineRule="auto"/>
        <w:jc w:val="center"/>
        <w:rPr>
          <w:rFonts w:ascii="Georgia" w:hAnsi="Georgia" w:cs="Arial"/>
          <w:sz w:val="22"/>
          <w:szCs w:val="22"/>
        </w:rPr>
      </w:pPr>
      <w:r w:rsidRPr="00CF2F13">
        <w:rPr>
          <w:rFonts w:ascii="Georgia" w:hAnsi="Georgia" w:cs="Arial"/>
          <w:color w:val="2D2D2D"/>
          <w:sz w:val="22"/>
          <w:szCs w:val="22"/>
          <w:shd w:val="clear" w:color="auto" w:fill="FFFFFF"/>
        </w:rPr>
        <w:t>No agencies please</w:t>
      </w:r>
    </w:p>
    <w:p w14:paraId="5CA7BA62" w14:textId="77777777" w:rsidR="003B39B3" w:rsidRPr="00CF2F13" w:rsidRDefault="003B39B3" w:rsidP="00CF2F13">
      <w:pPr>
        <w:spacing w:after="120" w:line="276" w:lineRule="auto"/>
        <w:jc w:val="center"/>
        <w:rPr>
          <w:rFonts w:ascii="Georgia" w:hAnsi="Georgia" w:cs="Arial"/>
          <w:sz w:val="22"/>
          <w:szCs w:val="22"/>
        </w:rPr>
      </w:pPr>
    </w:p>
    <w:p w14:paraId="4EA184A7" w14:textId="77777777" w:rsidR="000B53A7" w:rsidRPr="00CF2F13" w:rsidRDefault="000B53A7" w:rsidP="00CF2F13">
      <w:pPr>
        <w:spacing w:after="120" w:line="276" w:lineRule="auto"/>
        <w:rPr>
          <w:rFonts w:ascii="Georgia" w:hAnsi="Georgia"/>
          <w:sz w:val="22"/>
          <w:szCs w:val="22"/>
        </w:rPr>
      </w:pPr>
    </w:p>
    <w:p w14:paraId="0B6DDE70" w14:textId="3287C6B7" w:rsidR="00820A25" w:rsidRPr="00DC4EF4" w:rsidRDefault="00820A25" w:rsidP="00ED57DA">
      <w:pPr>
        <w:numPr>
          <w:ilvl w:val="0"/>
          <w:numId w:val="1"/>
        </w:numPr>
        <w:spacing w:before="100" w:beforeAutospacing="1" w:after="120" w:line="276" w:lineRule="auto"/>
        <w:rPr>
          <w:rFonts w:ascii="Georgia" w:hAnsi="Georgia" w:cs="Segoe UI"/>
          <w:sz w:val="22"/>
          <w:szCs w:val="22"/>
        </w:rPr>
        <w:sectPr w:rsidR="00820A25" w:rsidRPr="00DC4EF4" w:rsidSect="004A31B9">
          <w:type w:val="continuous"/>
          <w:pgSz w:w="12240" w:h="15840"/>
          <w:pgMar w:top="1134" w:right="1134" w:bottom="1134" w:left="1134" w:header="284" w:footer="720" w:gutter="0"/>
          <w:cols w:space="708"/>
          <w:docGrid w:linePitch="360"/>
        </w:sectPr>
      </w:pPr>
    </w:p>
    <w:p w14:paraId="10FB2397" w14:textId="33346DDF" w:rsidR="00F416B1" w:rsidRPr="004C2A45" w:rsidRDefault="00252186" w:rsidP="00CF2F13">
      <w:pPr>
        <w:pStyle w:val="Heading1"/>
        <w:spacing w:after="120" w:line="276" w:lineRule="auto"/>
        <w:rPr>
          <w:rFonts w:ascii="Georgia" w:hAnsi="Georgia"/>
        </w:rPr>
      </w:pPr>
      <w:r>
        <w:rPr>
          <w:noProof/>
          <w:lang w:eastAsia="en-GB"/>
        </w:rPr>
        <w:lastRenderedPageBreak/>
        <mc:AlternateContent>
          <mc:Choice Requires="wps">
            <w:drawing>
              <wp:anchor distT="0" distB="0" distL="114300" distR="114300" simplePos="0" relativeHeight="251665408" behindDoc="0" locked="0" layoutInCell="1" allowOverlap="1" wp14:anchorId="54187713" wp14:editId="4807FF2B">
                <wp:simplePos x="0" y="0"/>
                <wp:positionH relativeFrom="column">
                  <wp:posOffset>2429510</wp:posOffset>
                </wp:positionH>
                <wp:positionV relativeFrom="paragraph">
                  <wp:posOffset>7939004</wp:posOffset>
                </wp:positionV>
                <wp:extent cx="2935605" cy="1323340"/>
                <wp:effectExtent l="0" t="0" r="0" b="0"/>
                <wp:wrapNone/>
                <wp:docPr id="742587613" name="Text Box 7"/>
                <wp:cNvGraphicFramePr/>
                <a:graphic xmlns:a="http://schemas.openxmlformats.org/drawingml/2006/main">
                  <a:graphicData uri="http://schemas.microsoft.com/office/word/2010/wordprocessingShape">
                    <wps:wsp>
                      <wps:cNvSpPr txBox="1"/>
                      <wps:spPr>
                        <a:xfrm>
                          <a:off x="0" y="0"/>
                          <a:ext cx="2935605" cy="1323340"/>
                        </a:xfrm>
                        <a:prstGeom prst="rect">
                          <a:avLst/>
                        </a:prstGeom>
                        <a:noFill/>
                        <a:ln w="6350">
                          <a:noFill/>
                        </a:ln>
                      </wps:spPr>
                      <wps:txbx>
                        <w:txbxContent>
                          <w:p w14:paraId="76D93F8B" w14:textId="77777777" w:rsidR="00252186" w:rsidRPr="000B53A7" w:rsidRDefault="00252186" w:rsidP="00252186">
                            <w:pPr>
                              <w:jc w:val="center"/>
                              <w:rPr>
                                <w:color w:val="FFFFFF" w:themeColor="background1"/>
                                <w:spacing w:val="8"/>
                              </w:rPr>
                            </w:pPr>
                            <w:r w:rsidRPr="000B53A7">
                              <w:rPr>
                                <w:color w:val="FFFFFF" w:themeColor="background1"/>
                                <w:spacing w:val="8"/>
                              </w:rPr>
                              <w:t>Nottinghamshire County Cricket Club</w:t>
                            </w:r>
                          </w:p>
                          <w:p w14:paraId="0767A14C" w14:textId="77777777" w:rsidR="00252186" w:rsidRPr="000B53A7" w:rsidRDefault="00252186" w:rsidP="00252186">
                            <w:pPr>
                              <w:jc w:val="center"/>
                              <w:rPr>
                                <w:color w:val="FFFFFF" w:themeColor="background1"/>
                                <w:spacing w:val="8"/>
                              </w:rPr>
                            </w:pPr>
                            <w:r w:rsidRPr="000B53A7">
                              <w:rPr>
                                <w:color w:val="FFFFFF" w:themeColor="background1"/>
                                <w:spacing w:val="8"/>
                              </w:rPr>
                              <w:t>Trent Bridge, Nottingham</w:t>
                            </w:r>
                          </w:p>
                          <w:p w14:paraId="2DA3A65E" w14:textId="77777777" w:rsidR="00252186" w:rsidRPr="000B53A7" w:rsidRDefault="00252186" w:rsidP="00252186">
                            <w:pPr>
                              <w:jc w:val="center"/>
                              <w:rPr>
                                <w:color w:val="FFFFFF" w:themeColor="background1"/>
                                <w:spacing w:val="8"/>
                              </w:rPr>
                            </w:pPr>
                            <w:r w:rsidRPr="000B53A7">
                              <w:rPr>
                                <w:color w:val="FFFFFF" w:themeColor="background1"/>
                                <w:spacing w:val="8"/>
                              </w:rPr>
                              <w:t>NG2 6AG</w:t>
                            </w:r>
                          </w:p>
                          <w:p w14:paraId="7A32421B" w14:textId="77777777" w:rsidR="00252186" w:rsidRPr="000B53A7" w:rsidRDefault="00252186" w:rsidP="00252186">
                            <w:pPr>
                              <w:jc w:val="center"/>
                              <w:rPr>
                                <w:color w:val="FFFFFF" w:themeColor="background1"/>
                                <w:spacing w:val="8"/>
                              </w:rPr>
                            </w:pPr>
                          </w:p>
                          <w:p w14:paraId="751EFD77" w14:textId="77777777" w:rsidR="00252186" w:rsidRPr="000B53A7" w:rsidRDefault="00252186" w:rsidP="00252186">
                            <w:pPr>
                              <w:jc w:val="center"/>
                              <w:rPr>
                                <w:color w:val="FFFFFF" w:themeColor="background1"/>
                                <w:spacing w:val="8"/>
                              </w:rPr>
                            </w:pPr>
                            <w:r w:rsidRPr="000B53A7">
                              <w:rPr>
                                <w:color w:val="FFFFFF" w:themeColor="background1"/>
                                <w:spacing w:val="8"/>
                              </w:rPr>
                              <w:t>0115 982 3000</w:t>
                            </w:r>
                          </w:p>
                          <w:p w14:paraId="40EEC194" w14:textId="77777777" w:rsidR="00252186" w:rsidRPr="000B53A7" w:rsidRDefault="00252186" w:rsidP="00252186">
                            <w:pPr>
                              <w:jc w:val="center"/>
                              <w:rPr>
                                <w:color w:val="FFFFFF" w:themeColor="background1"/>
                                <w:spacing w:val="8"/>
                              </w:rPr>
                            </w:pPr>
                          </w:p>
                          <w:p w14:paraId="228534A4" w14:textId="77777777" w:rsidR="00252186" w:rsidRPr="000B53A7" w:rsidRDefault="00252186" w:rsidP="00252186">
                            <w:pPr>
                              <w:jc w:val="center"/>
                              <w:rPr>
                                <w:color w:val="FFFFFF" w:themeColor="background1"/>
                                <w:spacing w:val="8"/>
                              </w:rPr>
                            </w:pPr>
                            <w:r w:rsidRPr="000B53A7">
                              <w:rPr>
                                <w:color w:val="FFFFFF" w:themeColor="background1"/>
                                <w:spacing w:val="8"/>
                              </w:rPr>
                              <w:t>recruitment@trentbridge.co.uk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4187713" id="_x0000_t202" coordsize="21600,21600" o:spt="202" path="m,l,21600r21600,l21600,xe">
                <v:stroke joinstyle="miter"/>
                <v:path gradientshapeok="t" o:connecttype="rect"/>
              </v:shapetype>
              <v:shape id="Text Box 7" o:spid="_x0000_s1026" type="#_x0000_t202" style="position:absolute;margin-left:191.3pt;margin-top:625.1pt;width:231.15pt;height:104.2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" filled="f" stroked="f" strokeweight=".5pt">
                <v:textbox>
                  <w:txbxContent>
                    <w:p w14:paraId="76D93F8B" w14:textId="77777777" w:rsidR="00252186" w:rsidRPr="000B53A7" w:rsidRDefault="00252186" w:rsidP="00252186">
                      <w:pPr>
                        <w:jc w:val="center"/>
                        <w:rPr>
                          <w:color w:val="FFFFFF" w:themeColor="background1"/>
                          <w:spacing w:val="8"/>
                        </w:rPr>
                      </w:pPr>
                      <w:r w:rsidRPr="000B53A7">
                        <w:rPr>
                          <w:color w:val="FFFFFF" w:themeColor="background1"/>
                          <w:spacing w:val="8"/>
                        </w:rPr>
                        <w:t>Nottinghamshire County Cricket Club</w:t>
                      </w:r>
                    </w:p>
                    <w:p w14:paraId="0767A14C" w14:textId="77777777" w:rsidR="00252186" w:rsidRPr="000B53A7" w:rsidRDefault="00252186" w:rsidP="00252186">
                      <w:pPr>
                        <w:jc w:val="center"/>
                        <w:rPr>
                          <w:color w:val="FFFFFF" w:themeColor="background1"/>
                          <w:spacing w:val="8"/>
                        </w:rPr>
                      </w:pPr>
                      <w:r w:rsidRPr="000B53A7">
                        <w:rPr>
                          <w:color w:val="FFFFFF" w:themeColor="background1"/>
                          <w:spacing w:val="8"/>
                        </w:rPr>
                        <w:t>Trent Bridge, Nottingham</w:t>
                      </w:r>
                    </w:p>
                    <w:p w14:paraId="2DA3A65E" w14:textId="77777777" w:rsidR="00252186" w:rsidRPr="000B53A7" w:rsidRDefault="00252186" w:rsidP="00252186">
                      <w:pPr>
                        <w:jc w:val="center"/>
                        <w:rPr>
                          <w:color w:val="FFFFFF" w:themeColor="background1"/>
                          <w:spacing w:val="8"/>
                        </w:rPr>
                      </w:pPr>
                      <w:r w:rsidRPr="000B53A7">
                        <w:rPr>
                          <w:color w:val="FFFFFF" w:themeColor="background1"/>
                          <w:spacing w:val="8"/>
                        </w:rPr>
                        <w:t>NG2 6AG</w:t>
                      </w:r>
                    </w:p>
                    <w:p w14:paraId="7A32421B" w14:textId="77777777" w:rsidR="00252186" w:rsidRPr="000B53A7" w:rsidRDefault="00252186" w:rsidP="00252186">
                      <w:pPr>
                        <w:jc w:val="center"/>
                        <w:rPr>
                          <w:color w:val="FFFFFF" w:themeColor="background1"/>
                          <w:spacing w:val="8"/>
                        </w:rPr>
                      </w:pPr>
                    </w:p>
                    <w:p w14:paraId="751EFD77" w14:textId="77777777" w:rsidR="00252186" w:rsidRPr="000B53A7" w:rsidRDefault="00252186" w:rsidP="00252186">
                      <w:pPr>
                        <w:jc w:val="center"/>
                        <w:rPr>
                          <w:color w:val="FFFFFF" w:themeColor="background1"/>
                          <w:spacing w:val="8"/>
                        </w:rPr>
                      </w:pPr>
                      <w:r w:rsidRPr="000B53A7">
                        <w:rPr>
                          <w:color w:val="FFFFFF" w:themeColor="background1"/>
                          <w:spacing w:val="8"/>
                        </w:rPr>
                        <w:t>0115 982 3000</w:t>
                      </w:r>
                    </w:p>
                    <w:p w14:paraId="40EEC194" w14:textId="77777777" w:rsidR="00252186" w:rsidRPr="000B53A7" w:rsidRDefault="00252186" w:rsidP="00252186">
                      <w:pPr>
                        <w:jc w:val="center"/>
                        <w:rPr>
                          <w:color w:val="FFFFFF" w:themeColor="background1"/>
                          <w:spacing w:val="8"/>
                        </w:rPr>
                      </w:pPr>
                    </w:p>
                    <w:p w14:paraId="228534A4" w14:textId="77777777" w:rsidR="00252186" w:rsidRPr="000B53A7" w:rsidRDefault="00252186" w:rsidP="00252186">
                      <w:pPr>
                        <w:jc w:val="center"/>
                        <w:rPr>
                          <w:color w:val="FFFFFF" w:themeColor="background1"/>
                          <w:spacing w:val="8"/>
                        </w:rPr>
                      </w:pPr>
                      <w:r w:rsidRPr="000B53A7">
                        <w:rPr>
                          <w:color w:val="FFFFFF" w:themeColor="background1"/>
                          <w:spacing w:val="8"/>
                        </w:rPr>
                        <w:t>recruitment@trentbridge.co.uk</w:t>
                      </w:r>
                    </w:p>
                  </w:txbxContent>
                </v:textbox>
              </v:shape>
            </w:pict>
          </mc:Fallback>
        </mc:AlternateContent>
      </w:r>
      <w:r>
        <w:rPr>
          <w:noProof/>
          <w:lang w:eastAsia="en-GB"/>
        </w:rPr>
        <w:drawing>
          <wp:anchor distT="0" distB="0" distL="114300" distR="114300" simplePos="0" relativeHeight="251664384" behindDoc="0" locked="0" layoutInCell="1" allowOverlap="1" wp14:anchorId="41E63E2D" wp14:editId="7D67E3EB">
            <wp:simplePos x="0" y="0"/>
            <wp:positionH relativeFrom="column">
              <wp:posOffset>3238500</wp:posOffset>
            </wp:positionH>
            <wp:positionV relativeFrom="paragraph">
              <wp:posOffset>7113270</wp:posOffset>
            </wp:positionV>
            <wp:extent cx="1299845" cy="603885"/>
            <wp:effectExtent l="0" t="0" r="0" b="5715"/>
            <wp:wrapNone/>
            <wp:docPr id="1302404828" name="Picture 1302404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404828" name="Picture 1302404828"/>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99845" cy="603885"/>
                    </a:xfrm>
                    <a:prstGeom prst="rect">
                      <a:avLst/>
                    </a:prstGeom>
                  </pic:spPr>
                </pic:pic>
              </a:graphicData>
            </a:graphic>
            <wp14:sizeRelH relativeFrom="page">
              <wp14:pctWidth>0</wp14:pctWidth>
            </wp14:sizeRelH>
            <wp14:sizeRelV relativeFrom="page">
              <wp14:pctHeight>0</wp14:pctHeight>
            </wp14:sizeRelV>
          </wp:anchor>
        </w:drawing>
      </w:r>
      <w:r w:rsidR="00D21D3E">
        <w:rPr>
          <w:rFonts w:ascii="Georgia" w:hAnsi="Georgia"/>
          <w:noProof/>
          <w:lang w:eastAsia="en-GB"/>
        </w:rPr>
        <w:drawing>
          <wp:inline distT="0" distB="0" distL="0" distR="0" wp14:anchorId="2FA52038" wp14:editId="75D502EA">
            <wp:extent cx="7793909" cy="9641205"/>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9" cstate="print">
                      <a:extLst>
                        <a:ext uri="{28A0092B-C50C-407E-A947-70E740481C1C}">
                          <a14:useLocalDpi xmlns:a14="http://schemas.microsoft.com/office/drawing/2010/main" val="0"/>
                        </a:ext>
                      </a:extLst>
                    </a:blip>
                    <a:srcRect l="32326" t="-1" r="13805" b="8"/>
                    <a:stretch/>
                  </pic:blipFill>
                  <pic:spPr bwMode="auto">
                    <a:xfrm>
                      <a:off x="0" y="0"/>
                      <a:ext cx="7794607" cy="9642068"/>
                    </a:xfrm>
                    <a:prstGeom prst="rect">
                      <a:avLst/>
                    </a:prstGeom>
                    <a:ln>
                      <a:noFill/>
                    </a:ln>
                    <a:extLst>
                      <a:ext uri="{53640926-AAD7-44D8-BBD7-CCE9431645EC}">
                        <a14:shadowObscured xmlns:a14="http://schemas.microsoft.com/office/drawing/2010/main"/>
                      </a:ext>
                    </a:extLst>
                  </pic:spPr>
                </pic:pic>
              </a:graphicData>
            </a:graphic>
          </wp:inline>
        </w:drawing>
      </w:r>
    </w:p>
    <w:sectPr w:rsidR="00F416B1" w:rsidRPr="004C2A45" w:rsidSect="00D21D3E">
      <w:pgSz w:w="12240" w:h="15840"/>
      <w:pgMar w:top="0" w:right="0" w:bottom="0" w:left="0" w:header="284"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7C8C5" w14:textId="77777777" w:rsidR="00425387" w:rsidRDefault="00425387" w:rsidP="00E74A2B">
      <w:r>
        <w:separator/>
      </w:r>
    </w:p>
  </w:endnote>
  <w:endnote w:type="continuationSeparator" w:id="0">
    <w:p w14:paraId="10477D43" w14:textId="77777777" w:rsidR="00425387" w:rsidRDefault="00425387" w:rsidP="00E74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61D4B" w14:textId="77777777" w:rsidR="00425387" w:rsidRDefault="00425387" w:rsidP="00E74A2B">
      <w:r>
        <w:separator/>
      </w:r>
    </w:p>
  </w:footnote>
  <w:footnote w:type="continuationSeparator" w:id="0">
    <w:p w14:paraId="22DF29F4" w14:textId="77777777" w:rsidR="00425387" w:rsidRDefault="00425387" w:rsidP="00E74A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211E5" w14:textId="2AC25A11" w:rsidR="00D21D3E" w:rsidRPr="00D21D3E" w:rsidRDefault="00E74A2B" w:rsidP="00C135C1">
    <w:pPr>
      <w:pStyle w:val="Header"/>
      <w:jc w:val="center"/>
      <w:rPr>
        <w:rFonts w:ascii="Georgia" w:hAnsi="Georgia"/>
        <w:sz w:val="16"/>
        <w:szCs w:val="16"/>
      </w:rPr>
    </w:pPr>
    <w:r w:rsidRPr="00D21D3E">
      <w:rPr>
        <w:rFonts w:ascii="Georgia" w:hAnsi="Georgia"/>
        <w:sz w:val="16"/>
        <w:szCs w:val="16"/>
      </w:rPr>
      <w:t xml:space="preserve">Candidate Brief </w:t>
    </w:r>
    <w:r w:rsidR="00C135C1">
      <w:rPr>
        <w:rFonts w:ascii="Georgia" w:hAnsi="Georgia"/>
        <w:sz w:val="16"/>
        <w:szCs w:val="16"/>
      </w:rPr>
      <w:t xml:space="preserve">// </w:t>
    </w:r>
    <w:r w:rsidR="001F17C8">
      <w:rPr>
        <w:rFonts w:ascii="Georgia" w:hAnsi="Georgia"/>
        <w:sz w:val="16"/>
        <w:szCs w:val="16"/>
      </w:rPr>
      <w:t>Fundraising &amp; Income Generation Manager</w:t>
    </w:r>
    <w:r w:rsidR="00C135C1">
      <w:rPr>
        <w:rFonts w:ascii="Georgia" w:hAnsi="Georgia"/>
        <w:sz w:val="16"/>
        <w:szCs w:val="16"/>
      </w:rPr>
      <w:t>/</w:t>
    </w:r>
    <w:r w:rsidR="00ED57DA">
      <w:rPr>
        <w:rFonts w:ascii="Georgia" w:hAnsi="Georgia"/>
        <w:sz w:val="16"/>
        <w:szCs w:val="16"/>
      </w:rPr>
      <w:t>/</w:t>
    </w:r>
    <w:r w:rsidR="001F17C8">
      <w:rPr>
        <w:rFonts w:ascii="Georgia" w:hAnsi="Georgia"/>
        <w:sz w:val="16"/>
        <w:szCs w:val="16"/>
      </w:rPr>
      <w:t>September</w:t>
    </w:r>
    <w:r w:rsidR="003B39B3">
      <w:rPr>
        <w:rFonts w:ascii="Georgia" w:hAnsi="Georgia"/>
        <w:sz w:val="16"/>
        <w:szCs w:val="16"/>
      </w:rPr>
      <w:t xml:space="preserv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43B9B"/>
    <w:multiLevelType w:val="hybridMultilevel"/>
    <w:tmpl w:val="34005E0A"/>
    <w:lvl w:ilvl="0" w:tplc="08090001">
      <w:start w:val="1"/>
      <w:numFmt w:val="bullet"/>
      <w:lvlText w:val=""/>
      <w:lvlJc w:val="left"/>
      <w:pPr>
        <w:ind w:left="360" w:hanging="360"/>
      </w:pPr>
      <w:rPr>
        <w:rFonts w:ascii="Symbol" w:hAnsi="Symbol" w:hint="default"/>
        <w:b w:val="0"/>
        <w:color w:val="auto"/>
        <w:sz w:val="20"/>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0A3E0CD8"/>
    <w:multiLevelType w:val="hybridMultilevel"/>
    <w:tmpl w:val="D49C15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0B29468C"/>
    <w:multiLevelType w:val="multilevel"/>
    <w:tmpl w:val="6AD024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5B2060"/>
    <w:multiLevelType w:val="hybridMultilevel"/>
    <w:tmpl w:val="621422D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0FD20D8D"/>
    <w:multiLevelType w:val="multilevel"/>
    <w:tmpl w:val="1B04B84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180A5AE9"/>
    <w:multiLevelType w:val="hybridMultilevel"/>
    <w:tmpl w:val="E96674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2332C7F"/>
    <w:multiLevelType w:val="hybridMultilevel"/>
    <w:tmpl w:val="75303F9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24352F0E"/>
    <w:multiLevelType w:val="hybridMultilevel"/>
    <w:tmpl w:val="57FE3EE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0C64670"/>
    <w:multiLevelType w:val="hybridMultilevel"/>
    <w:tmpl w:val="4426D46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32010AA1"/>
    <w:multiLevelType w:val="hybridMultilevel"/>
    <w:tmpl w:val="F48429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F6E2214"/>
    <w:multiLevelType w:val="hybridMultilevel"/>
    <w:tmpl w:val="54048DC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40A671E4"/>
    <w:multiLevelType w:val="multilevel"/>
    <w:tmpl w:val="1D1E68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D120A8"/>
    <w:multiLevelType w:val="multilevel"/>
    <w:tmpl w:val="228815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B66DC1"/>
    <w:multiLevelType w:val="hybridMultilevel"/>
    <w:tmpl w:val="C680CF6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B672FD"/>
    <w:multiLevelType w:val="hybridMultilevel"/>
    <w:tmpl w:val="3A3A26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828614F"/>
    <w:multiLevelType w:val="multilevel"/>
    <w:tmpl w:val="BD8E76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F808D2"/>
    <w:multiLevelType w:val="hybridMultilevel"/>
    <w:tmpl w:val="080AC7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9267BB2"/>
    <w:multiLevelType w:val="multilevel"/>
    <w:tmpl w:val="4A0626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BA30011"/>
    <w:multiLevelType w:val="multilevel"/>
    <w:tmpl w:val="96C8ED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1CA74E5"/>
    <w:multiLevelType w:val="multilevel"/>
    <w:tmpl w:val="ABB0F6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8533B02"/>
    <w:multiLevelType w:val="hybridMultilevel"/>
    <w:tmpl w:val="E0360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B3849C2"/>
    <w:multiLevelType w:val="hybridMultilevel"/>
    <w:tmpl w:val="BFC0DB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D56639F"/>
    <w:multiLevelType w:val="hybridMultilevel"/>
    <w:tmpl w:val="222A318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3" w15:restartNumberingAfterBreak="0">
    <w:nsid w:val="5F15786D"/>
    <w:multiLevelType w:val="multilevel"/>
    <w:tmpl w:val="869C86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11D525D"/>
    <w:multiLevelType w:val="multilevel"/>
    <w:tmpl w:val="E050DC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E95614"/>
    <w:multiLevelType w:val="multilevel"/>
    <w:tmpl w:val="0C2E8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54149E8"/>
    <w:multiLevelType w:val="multilevel"/>
    <w:tmpl w:val="2536FD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DD14851"/>
    <w:multiLevelType w:val="hybridMultilevel"/>
    <w:tmpl w:val="CA26C9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6F014519"/>
    <w:multiLevelType w:val="hybridMultilevel"/>
    <w:tmpl w:val="15F6E2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722C52D2"/>
    <w:multiLevelType w:val="hybridMultilevel"/>
    <w:tmpl w:val="1F0C6B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9F16E56"/>
    <w:multiLevelType w:val="multilevel"/>
    <w:tmpl w:val="2EA4AD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BC46255"/>
    <w:multiLevelType w:val="hybridMultilevel"/>
    <w:tmpl w:val="305A549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2" w15:restartNumberingAfterBreak="0">
    <w:nsid w:val="7BE4243A"/>
    <w:multiLevelType w:val="multilevel"/>
    <w:tmpl w:val="1C44A6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365721445">
    <w:abstractNumId w:val="25"/>
  </w:num>
  <w:num w:numId="2" w16cid:durableId="1445153042">
    <w:abstractNumId w:val="14"/>
  </w:num>
  <w:num w:numId="3" w16cid:durableId="2062704440">
    <w:abstractNumId w:val="21"/>
  </w:num>
  <w:num w:numId="4" w16cid:durableId="2125341495">
    <w:abstractNumId w:val="20"/>
  </w:num>
  <w:num w:numId="5" w16cid:durableId="447893306">
    <w:abstractNumId w:val="7"/>
  </w:num>
  <w:num w:numId="6" w16cid:durableId="255403506">
    <w:abstractNumId w:val="13"/>
  </w:num>
  <w:num w:numId="7" w16cid:durableId="1262880358">
    <w:abstractNumId w:val="5"/>
  </w:num>
  <w:num w:numId="8" w16cid:durableId="803036499">
    <w:abstractNumId w:val="9"/>
  </w:num>
  <w:num w:numId="9" w16cid:durableId="2137983369">
    <w:abstractNumId w:val="29"/>
  </w:num>
  <w:num w:numId="10" w16cid:durableId="599072215">
    <w:abstractNumId w:val="6"/>
  </w:num>
  <w:num w:numId="11" w16cid:durableId="2008626580">
    <w:abstractNumId w:val="27"/>
  </w:num>
  <w:num w:numId="12" w16cid:durableId="1602949426">
    <w:abstractNumId w:val="8"/>
  </w:num>
  <w:num w:numId="13" w16cid:durableId="1200892832">
    <w:abstractNumId w:val="1"/>
  </w:num>
  <w:num w:numId="14" w16cid:durableId="1911847316">
    <w:abstractNumId w:val="0"/>
  </w:num>
  <w:num w:numId="15" w16cid:durableId="618269134">
    <w:abstractNumId w:val="17"/>
  </w:num>
  <w:num w:numId="16" w16cid:durableId="115297843">
    <w:abstractNumId w:val="13"/>
  </w:num>
  <w:num w:numId="17" w16cid:durableId="1441532122">
    <w:abstractNumId w:val="23"/>
  </w:num>
  <w:num w:numId="18" w16cid:durableId="437453217">
    <w:abstractNumId w:val="11"/>
  </w:num>
  <w:num w:numId="19" w16cid:durableId="1431896975">
    <w:abstractNumId w:val="26"/>
  </w:num>
  <w:num w:numId="20" w16cid:durableId="1119379217">
    <w:abstractNumId w:val="32"/>
  </w:num>
  <w:num w:numId="21" w16cid:durableId="825706715">
    <w:abstractNumId w:val="15"/>
  </w:num>
  <w:num w:numId="22" w16cid:durableId="714812804">
    <w:abstractNumId w:val="19"/>
  </w:num>
  <w:num w:numId="23" w16cid:durableId="642851461">
    <w:abstractNumId w:val="24"/>
  </w:num>
  <w:num w:numId="24" w16cid:durableId="1719235589">
    <w:abstractNumId w:val="30"/>
  </w:num>
  <w:num w:numId="25" w16cid:durableId="113259525">
    <w:abstractNumId w:val="2"/>
  </w:num>
  <w:num w:numId="26" w16cid:durableId="1587107747">
    <w:abstractNumId w:val="18"/>
  </w:num>
  <w:num w:numId="27" w16cid:durableId="1187257927">
    <w:abstractNumId w:val="12"/>
  </w:num>
  <w:num w:numId="28" w16cid:durableId="229657769">
    <w:abstractNumId w:val="4"/>
  </w:num>
  <w:num w:numId="29" w16cid:durableId="1089889944">
    <w:abstractNumId w:val="10"/>
  </w:num>
  <w:num w:numId="30" w16cid:durableId="2051178281">
    <w:abstractNumId w:val="31"/>
  </w:num>
  <w:num w:numId="31" w16cid:durableId="1566255644">
    <w:abstractNumId w:val="3"/>
  </w:num>
  <w:num w:numId="32" w16cid:durableId="1808862398">
    <w:abstractNumId w:val="16"/>
  </w:num>
  <w:num w:numId="33" w16cid:durableId="1860728760">
    <w:abstractNumId w:val="22"/>
  </w:num>
  <w:num w:numId="34" w16cid:durableId="1736513636">
    <w:abstractNumId w:val="2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1A25A1"/>
  <w15:chartTrackingRefBased/>
  <w15:docId w15:val="{4AB9BF99-642C-2A4D-9574-4EBD116EA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rFonts w:ascii="Book Antiqua" w:hAnsi="Book Antiqua"/>
      <w:b/>
      <w:bCs/>
    </w:rPr>
  </w:style>
  <w:style w:type="paragraph" w:styleId="Heading2">
    <w:name w:val="heading 2"/>
    <w:basedOn w:val="Normal"/>
    <w:next w:val="Normal"/>
    <w:link w:val="Heading2Char"/>
    <w:qFormat/>
    <w:rsid w:val="005F7A5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semiHidden/>
    <w:unhideWhenUsed/>
    <w:qFormat/>
    <w:rsid w:val="00820A25"/>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Book Antiqua" w:hAnsi="Book Antiqua"/>
      <w:b/>
      <w:bCs/>
      <w:sz w:val="28"/>
    </w:rPr>
  </w:style>
  <w:style w:type="character" w:customStyle="1" w:styleId="Heading2Char">
    <w:name w:val="Heading 2 Char"/>
    <w:link w:val="Heading2"/>
    <w:rsid w:val="005F7A5B"/>
    <w:rPr>
      <w:rFonts w:ascii="Arial" w:hAnsi="Arial" w:cs="Arial"/>
      <w:b/>
      <w:bCs/>
      <w:i/>
      <w:iCs/>
      <w:sz w:val="28"/>
      <w:szCs w:val="28"/>
      <w:lang w:eastAsia="en-US"/>
    </w:rPr>
  </w:style>
  <w:style w:type="paragraph" w:styleId="BalloonText">
    <w:name w:val="Balloon Text"/>
    <w:basedOn w:val="Normal"/>
    <w:link w:val="BalloonTextChar"/>
    <w:rsid w:val="004C2A45"/>
    <w:rPr>
      <w:rFonts w:ascii="Tahoma" w:hAnsi="Tahoma" w:cs="Tahoma"/>
      <w:sz w:val="16"/>
      <w:szCs w:val="16"/>
    </w:rPr>
  </w:style>
  <w:style w:type="character" w:customStyle="1" w:styleId="BalloonTextChar">
    <w:name w:val="Balloon Text Char"/>
    <w:link w:val="BalloonText"/>
    <w:rsid w:val="004C2A45"/>
    <w:rPr>
      <w:rFonts w:ascii="Tahoma" w:hAnsi="Tahoma" w:cs="Tahoma"/>
      <w:sz w:val="16"/>
      <w:szCs w:val="16"/>
      <w:lang w:eastAsia="en-US"/>
    </w:rPr>
  </w:style>
  <w:style w:type="paragraph" w:styleId="NormalWeb">
    <w:name w:val="Normal (Web)"/>
    <w:basedOn w:val="Normal"/>
    <w:uiPriority w:val="99"/>
    <w:unhideWhenUsed/>
    <w:rsid w:val="00BF6B0D"/>
    <w:pPr>
      <w:spacing w:before="100" w:beforeAutospacing="1" w:after="100" w:afterAutospacing="1"/>
    </w:pPr>
  </w:style>
  <w:style w:type="character" w:styleId="Strong">
    <w:name w:val="Strong"/>
    <w:uiPriority w:val="22"/>
    <w:qFormat/>
    <w:rsid w:val="00BF6B0D"/>
    <w:rPr>
      <w:b/>
      <w:bCs/>
    </w:rPr>
  </w:style>
  <w:style w:type="paragraph" w:styleId="Header">
    <w:name w:val="header"/>
    <w:basedOn w:val="Normal"/>
    <w:link w:val="HeaderChar"/>
    <w:rsid w:val="00E74A2B"/>
    <w:pPr>
      <w:tabs>
        <w:tab w:val="center" w:pos="4680"/>
        <w:tab w:val="right" w:pos="9360"/>
      </w:tabs>
    </w:pPr>
  </w:style>
  <w:style w:type="character" w:customStyle="1" w:styleId="HeaderChar">
    <w:name w:val="Header Char"/>
    <w:basedOn w:val="DefaultParagraphFont"/>
    <w:link w:val="Header"/>
    <w:rsid w:val="00E74A2B"/>
    <w:rPr>
      <w:sz w:val="24"/>
      <w:szCs w:val="24"/>
    </w:rPr>
  </w:style>
  <w:style w:type="paragraph" w:styleId="Footer">
    <w:name w:val="footer"/>
    <w:basedOn w:val="Normal"/>
    <w:link w:val="FooterChar"/>
    <w:rsid w:val="00E74A2B"/>
    <w:pPr>
      <w:tabs>
        <w:tab w:val="center" w:pos="4680"/>
        <w:tab w:val="right" w:pos="9360"/>
      </w:tabs>
    </w:pPr>
  </w:style>
  <w:style w:type="character" w:customStyle="1" w:styleId="FooterChar">
    <w:name w:val="Footer Char"/>
    <w:basedOn w:val="DefaultParagraphFont"/>
    <w:link w:val="Footer"/>
    <w:rsid w:val="00E74A2B"/>
    <w:rPr>
      <w:sz w:val="24"/>
      <w:szCs w:val="24"/>
    </w:rPr>
  </w:style>
  <w:style w:type="character" w:styleId="Hyperlink">
    <w:name w:val="Hyperlink"/>
    <w:basedOn w:val="DefaultParagraphFont"/>
    <w:rsid w:val="00C335A9"/>
    <w:rPr>
      <w:color w:val="0563C1" w:themeColor="hyperlink"/>
      <w:u w:val="single"/>
    </w:rPr>
  </w:style>
  <w:style w:type="character" w:customStyle="1" w:styleId="UnresolvedMention1">
    <w:name w:val="Unresolved Mention1"/>
    <w:basedOn w:val="DefaultParagraphFont"/>
    <w:uiPriority w:val="99"/>
    <w:semiHidden/>
    <w:unhideWhenUsed/>
    <w:rsid w:val="00C335A9"/>
    <w:rPr>
      <w:color w:val="605E5C"/>
      <w:shd w:val="clear" w:color="auto" w:fill="E1DFDD"/>
    </w:rPr>
  </w:style>
  <w:style w:type="paragraph" w:customStyle="1" w:styleId="Default">
    <w:name w:val="Default"/>
    <w:rsid w:val="00FE6B89"/>
    <w:pPr>
      <w:autoSpaceDE w:val="0"/>
      <w:autoSpaceDN w:val="0"/>
      <w:adjustRightInd w:val="0"/>
    </w:pPr>
    <w:rPr>
      <w:rFonts w:ascii="Verdana" w:eastAsia="Cambria" w:hAnsi="Verdana" w:cs="Verdana"/>
      <w:color w:val="000000"/>
      <w:sz w:val="24"/>
      <w:szCs w:val="24"/>
      <w:lang w:val="en-US"/>
    </w:rPr>
  </w:style>
  <w:style w:type="character" w:styleId="UnresolvedMention">
    <w:name w:val="Unresolved Mention"/>
    <w:basedOn w:val="DefaultParagraphFont"/>
    <w:uiPriority w:val="99"/>
    <w:semiHidden/>
    <w:unhideWhenUsed/>
    <w:rsid w:val="00934939"/>
    <w:rPr>
      <w:color w:val="605E5C"/>
      <w:shd w:val="clear" w:color="auto" w:fill="E1DFDD"/>
    </w:rPr>
  </w:style>
  <w:style w:type="paragraph" w:styleId="ListParagraph">
    <w:name w:val="List Paragraph"/>
    <w:uiPriority w:val="34"/>
    <w:qFormat/>
    <w:rsid w:val="00C135C1"/>
    <w:pPr>
      <w:pBdr>
        <w:top w:val="nil"/>
        <w:left w:val="nil"/>
        <w:bottom w:val="nil"/>
        <w:right w:val="nil"/>
        <w:between w:val="nil"/>
        <w:bar w:val="nil"/>
      </w:pBdr>
      <w:spacing w:after="160" w:line="259" w:lineRule="auto"/>
      <w:ind w:left="720"/>
    </w:pPr>
    <w:rPr>
      <w:rFonts w:ascii="Calibri" w:eastAsia="Calibri" w:hAnsi="Calibri" w:cs="Calibri"/>
      <w:color w:val="000000"/>
      <w:sz w:val="22"/>
      <w:szCs w:val="22"/>
      <w:u w:color="000000"/>
      <w:bdr w:val="nil"/>
      <w:lang w:val="en-US" w:eastAsia="en-GB"/>
    </w:rPr>
  </w:style>
  <w:style w:type="character" w:customStyle="1" w:styleId="Heading3Char">
    <w:name w:val="Heading 3 Char"/>
    <w:basedOn w:val="DefaultParagraphFont"/>
    <w:link w:val="Heading3"/>
    <w:semiHidden/>
    <w:rsid w:val="00820A25"/>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999552">
      <w:bodyDiv w:val="1"/>
      <w:marLeft w:val="0"/>
      <w:marRight w:val="0"/>
      <w:marTop w:val="0"/>
      <w:marBottom w:val="0"/>
      <w:divBdr>
        <w:top w:val="none" w:sz="0" w:space="0" w:color="auto"/>
        <w:left w:val="none" w:sz="0" w:space="0" w:color="auto"/>
        <w:bottom w:val="none" w:sz="0" w:space="0" w:color="auto"/>
        <w:right w:val="none" w:sz="0" w:space="0" w:color="auto"/>
      </w:divBdr>
      <w:divsChild>
        <w:div w:id="1164279787">
          <w:marLeft w:val="0"/>
          <w:marRight w:val="0"/>
          <w:marTop w:val="0"/>
          <w:marBottom w:val="0"/>
          <w:divBdr>
            <w:top w:val="none" w:sz="0" w:space="0" w:color="auto"/>
            <w:left w:val="none" w:sz="0" w:space="0" w:color="auto"/>
            <w:bottom w:val="none" w:sz="0" w:space="0" w:color="auto"/>
            <w:right w:val="none" w:sz="0" w:space="0" w:color="auto"/>
          </w:divBdr>
        </w:div>
      </w:divsChild>
    </w:div>
    <w:div w:id="641740730">
      <w:bodyDiv w:val="1"/>
      <w:marLeft w:val="0"/>
      <w:marRight w:val="0"/>
      <w:marTop w:val="0"/>
      <w:marBottom w:val="0"/>
      <w:divBdr>
        <w:top w:val="none" w:sz="0" w:space="0" w:color="auto"/>
        <w:left w:val="none" w:sz="0" w:space="0" w:color="auto"/>
        <w:bottom w:val="none" w:sz="0" w:space="0" w:color="auto"/>
        <w:right w:val="none" w:sz="0" w:space="0" w:color="auto"/>
      </w:divBdr>
    </w:div>
    <w:div w:id="703754523">
      <w:bodyDiv w:val="1"/>
      <w:marLeft w:val="0"/>
      <w:marRight w:val="0"/>
      <w:marTop w:val="0"/>
      <w:marBottom w:val="0"/>
      <w:divBdr>
        <w:top w:val="none" w:sz="0" w:space="0" w:color="auto"/>
        <w:left w:val="none" w:sz="0" w:space="0" w:color="auto"/>
        <w:bottom w:val="none" w:sz="0" w:space="0" w:color="auto"/>
        <w:right w:val="none" w:sz="0" w:space="0" w:color="auto"/>
      </w:divBdr>
      <w:divsChild>
        <w:div w:id="738864442">
          <w:marLeft w:val="0"/>
          <w:marRight w:val="0"/>
          <w:marTop w:val="0"/>
          <w:marBottom w:val="0"/>
          <w:divBdr>
            <w:top w:val="none" w:sz="0" w:space="0" w:color="auto"/>
            <w:left w:val="none" w:sz="0" w:space="0" w:color="auto"/>
            <w:bottom w:val="none" w:sz="0" w:space="0" w:color="auto"/>
            <w:right w:val="none" w:sz="0" w:space="0" w:color="auto"/>
          </w:divBdr>
        </w:div>
      </w:divsChild>
    </w:div>
    <w:div w:id="776488333">
      <w:bodyDiv w:val="1"/>
      <w:marLeft w:val="0"/>
      <w:marRight w:val="0"/>
      <w:marTop w:val="0"/>
      <w:marBottom w:val="0"/>
      <w:divBdr>
        <w:top w:val="none" w:sz="0" w:space="0" w:color="auto"/>
        <w:left w:val="none" w:sz="0" w:space="0" w:color="auto"/>
        <w:bottom w:val="none" w:sz="0" w:space="0" w:color="auto"/>
        <w:right w:val="none" w:sz="0" w:space="0" w:color="auto"/>
      </w:divBdr>
      <w:divsChild>
        <w:div w:id="835540359">
          <w:marLeft w:val="0"/>
          <w:marRight w:val="0"/>
          <w:marTop w:val="0"/>
          <w:marBottom w:val="0"/>
          <w:divBdr>
            <w:top w:val="none" w:sz="0" w:space="0" w:color="auto"/>
            <w:left w:val="none" w:sz="0" w:space="0" w:color="auto"/>
            <w:bottom w:val="none" w:sz="0" w:space="0" w:color="auto"/>
            <w:right w:val="none" w:sz="0" w:space="0" w:color="auto"/>
          </w:divBdr>
        </w:div>
      </w:divsChild>
    </w:div>
    <w:div w:id="1279334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image" Target="media/image5.jpeg" Id="rId13" /><Relationship Type="http://schemas.openxmlformats.org/officeDocument/2006/relationships/image" Target="media/image7.png" Id="rId18" /><Relationship Type="http://schemas.openxmlformats.org/officeDocument/2006/relationships/styles" Target="styles.xml" Id="rId3" /><Relationship Type="http://schemas.openxmlformats.org/officeDocument/2006/relationships/theme" Target="theme/theme1.xml" Id="rId21" /><Relationship Type="http://schemas.openxmlformats.org/officeDocument/2006/relationships/endnotes" Target="endnotes.xml" Id="rId7" /><Relationship Type="http://schemas.openxmlformats.org/officeDocument/2006/relationships/image" Target="media/image4.jpeg" Id="rId12" /><Relationship Type="http://schemas.openxmlformats.org/officeDocument/2006/relationships/hyperlink" Target="mailto:recruitment@trentbridge.co.uk" TargetMode="External" Id="rId17" /><Relationship Type="http://schemas.openxmlformats.org/officeDocument/2006/relationships/numbering" Target="numbering.xml" Id="rId2" /><Relationship Type="http://schemas.openxmlformats.org/officeDocument/2006/relationships/hyperlink" Target="https://careers.trentbridge.co.uk/" TargetMode="External" Id="rId16" /><Relationship Type="http://schemas.openxmlformats.org/officeDocument/2006/relationships/fontTable" Target="fontTable.xml" Id="rId20" /><Relationship Type="http://schemas.openxmlformats.org/officeDocument/2006/relationships/footnotes" Target="footnotes.xml" Id="rId6" /><Relationship Type="http://schemas.openxmlformats.org/officeDocument/2006/relationships/image" Target="media/image3.jpeg" Id="rId11" /><Relationship Type="http://schemas.openxmlformats.org/officeDocument/2006/relationships/webSettings" Target="webSettings.xml" Id="rId5" /><Relationship Type="http://schemas.openxmlformats.org/officeDocument/2006/relationships/hyperlink" Target="https://careers.trentbridge.co.uk/job/a3b916fa-d078-4b7b-a5f9-bb0d2bce38db" TargetMode="External" Id="rId15" /><Relationship Type="http://schemas.openxmlformats.org/officeDocument/2006/relationships/image" Target="media/image2.jpeg" Id="rId10" /><Relationship Type="http://schemas.openxmlformats.org/officeDocument/2006/relationships/image" Target="media/image8.jpeg" Id="rId19"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image" Target="media/image6.jpeg"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