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1A209" w14:textId="0780132F" w:rsidR="000A2C5A" w:rsidRPr="00DB641D" w:rsidRDefault="000A2C5A">
      <w:pPr>
        <w:pStyle w:val="Title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576C9EA8" wp14:editId="724ADB45">
            <wp:extent cx="4630366" cy="1799590"/>
            <wp:effectExtent l="0" t="0" r="5715" b="3810"/>
            <wp:docPr id="20558565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85657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9148" cy="1841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0223F" w14:textId="58FBCCCB" w:rsidR="00CF3BDE" w:rsidRPr="00DB641D" w:rsidRDefault="00000000">
      <w:pPr>
        <w:pStyle w:val="Title"/>
        <w:rPr>
          <w:rFonts w:ascii="Calibri" w:hAnsi="Calibri" w:cs="Calibri"/>
          <w:sz w:val="36"/>
          <w:szCs w:val="36"/>
        </w:rPr>
      </w:pPr>
      <w:r w:rsidRPr="00DB641D">
        <w:rPr>
          <w:rFonts w:ascii="Calibri" w:hAnsi="Calibri" w:cs="Calibri"/>
          <w:sz w:val="36"/>
          <w:szCs w:val="36"/>
        </w:rPr>
        <w:t xml:space="preserve">Bereavement Café </w:t>
      </w:r>
      <w:r w:rsidR="000A2C5A" w:rsidRPr="00DB641D">
        <w:rPr>
          <w:rFonts w:ascii="Calibri" w:hAnsi="Calibri" w:cs="Calibri"/>
          <w:sz w:val="36"/>
          <w:szCs w:val="36"/>
        </w:rPr>
        <w:t xml:space="preserve">Manager </w:t>
      </w:r>
      <w:r w:rsidRPr="00DB641D">
        <w:rPr>
          <w:rFonts w:ascii="Calibri" w:hAnsi="Calibri" w:cs="Calibri"/>
          <w:sz w:val="36"/>
          <w:szCs w:val="36"/>
        </w:rPr>
        <w:t>(Schools – Dorset)</w:t>
      </w:r>
    </w:p>
    <w:p w14:paraId="06DE89C1" w14:textId="77777777" w:rsidR="00CF3BDE" w:rsidRPr="00DB641D" w:rsidRDefault="00000000">
      <w:pPr>
        <w:pStyle w:val="Heading1"/>
        <w:rPr>
          <w:rFonts w:ascii="Calibri" w:hAnsi="Calibri" w:cs="Calibri"/>
        </w:rPr>
      </w:pPr>
      <w:r w:rsidRPr="00DB641D">
        <w:rPr>
          <w:rFonts w:ascii="Calibri" w:hAnsi="Calibri" w:cs="Calibri"/>
        </w:rPr>
        <w:t>Job Details</w:t>
      </w:r>
    </w:p>
    <w:p w14:paraId="225773CD" w14:textId="77777777" w:rsidR="00CF3BDE" w:rsidRPr="00DB641D" w:rsidRDefault="00000000">
      <w:pPr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Location: Dorset (travel across the county required)</w:t>
      </w:r>
    </w:p>
    <w:p w14:paraId="10024C47" w14:textId="7A8A3CC7" w:rsidR="00CF3BDE" w:rsidRPr="00DB641D" w:rsidRDefault="00000000">
      <w:pPr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Contract Type: Part-Time –</w:t>
      </w:r>
      <w:r w:rsidR="000A2C5A" w:rsidRPr="00DB641D">
        <w:rPr>
          <w:rFonts w:ascii="Calibri" w:hAnsi="Calibri" w:cs="Calibri"/>
          <w:sz w:val="28"/>
          <w:szCs w:val="28"/>
        </w:rPr>
        <w:t xml:space="preserve">15 hours </w:t>
      </w:r>
      <w:r w:rsidRPr="00DB641D">
        <w:rPr>
          <w:rFonts w:ascii="Calibri" w:hAnsi="Calibri" w:cs="Calibri"/>
          <w:sz w:val="28"/>
          <w:szCs w:val="28"/>
        </w:rPr>
        <w:t>per week (</w:t>
      </w:r>
      <w:r w:rsidR="000A2C5A" w:rsidRPr="00DB641D">
        <w:rPr>
          <w:rFonts w:ascii="Calibri" w:hAnsi="Calibri" w:cs="Calibri"/>
          <w:sz w:val="28"/>
          <w:szCs w:val="28"/>
        </w:rPr>
        <w:t>must include a Tuesday, other days flexible</w:t>
      </w:r>
      <w:r w:rsidRPr="00DB641D">
        <w:rPr>
          <w:rFonts w:ascii="Calibri" w:hAnsi="Calibri" w:cs="Calibri"/>
          <w:sz w:val="28"/>
          <w:szCs w:val="28"/>
        </w:rPr>
        <w:t>)</w:t>
      </w:r>
    </w:p>
    <w:p w14:paraId="4334FA3D" w14:textId="0B28A357" w:rsidR="00CF3BDE" w:rsidRPr="00DB641D" w:rsidRDefault="00000000">
      <w:pPr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Salary: £</w:t>
      </w:r>
      <w:r w:rsidR="00F13EA9" w:rsidRPr="00DB641D">
        <w:rPr>
          <w:rFonts w:ascii="Calibri" w:hAnsi="Calibri" w:cs="Calibri"/>
          <w:sz w:val="28"/>
          <w:szCs w:val="28"/>
        </w:rPr>
        <w:t>18 per hour</w:t>
      </w:r>
      <w:r w:rsidR="000A2C5A" w:rsidRPr="00DB641D">
        <w:rPr>
          <w:rFonts w:ascii="Calibri" w:hAnsi="Calibri" w:cs="Calibri"/>
          <w:sz w:val="28"/>
          <w:szCs w:val="28"/>
        </w:rPr>
        <w:t xml:space="preserve">, £10.530 pa.  </w:t>
      </w:r>
      <w:r w:rsidR="00F13EA9" w:rsidRPr="00DB641D">
        <w:rPr>
          <w:rFonts w:ascii="Calibri" w:hAnsi="Calibri" w:cs="Calibri"/>
          <w:sz w:val="28"/>
          <w:szCs w:val="28"/>
        </w:rPr>
        <w:t xml:space="preserve">  Travel expenses paid at </w:t>
      </w:r>
      <w:r w:rsidR="000A2C5A" w:rsidRPr="00DB641D">
        <w:rPr>
          <w:rFonts w:ascii="Calibri" w:hAnsi="Calibri" w:cs="Calibri"/>
          <w:sz w:val="28"/>
          <w:szCs w:val="28"/>
        </w:rPr>
        <w:t>45</w:t>
      </w:r>
      <w:r w:rsidR="001F4233" w:rsidRPr="00DB641D">
        <w:rPr>
          <w:rFonts w:ascii="Calibri" w:hAnsi="Calibri" w:cs="Calibri"/>
          <w:sz w:val="28"/>
          <w:szCs w:val="28"/>
        </w:rPr>
        <w:t xml:space="preserve">p per mile. </w:t>
      </w:r>
    </w:p>
    <w:p w14:paraId="296A3105" w14:textId="77777777" w:rsidR="00B53706" w:rsidRPr="00DB641D" w:rsidRDefault="00B53706">
      <w:pPr>
        <w:rPr>
          <w:rFonts w:ascii="Calibri" w:hAnsi="Calibri" w:cs="Calibri"/>
          <w:sz w:val="28"/>
          <w:szCs w:val="28"/>
        </w:rPr>
      </w:pPr>
    </w:p>
    <w:p w14:paraId="1B10F6E2" w14:textId="284B3739" w:rsidR="00CF3BDE" w:rsidRPr="00DB641D" w:rsidRDefault="00000000" w:rsidP="00A56DCE">
      <w:pPr>
        <w:pStyle w:val="Heading1"/>
        <w:tabs>
          <w:tab w:val="left" w:pos="3539"/>
        </w:tabs>
        <w:rPr>
          <w:rFonts w:ascii="Calibri" w:hAnsi="Calibri" w:cs="Calibri"/>
        </w:rPr>
      </w:pPr>
      <w:r w:rsidRPr="00DB641D">
        <w:rPr>
          <w:rFonts w:ascii="Calibri" w:hAnsi="Calibri" w:cs="Calibri"/>
        </w:rPr>
        <w:t>Job Purpose</w:t>
      </w:r>
      <w:r w:rsidR="00A56DCE" w:rsidRPr="00DB641D">
        <w:rPr>
          <w:rFonts w:ascii="Calibri" w:hAnsi="Calibri" w:cs="Calibri"/>
        </w:rPr>
        <w:tab/>
      </w:r>
    </w:p>
    <w:p w14:paraId="74DC06CD" w14:textId="133889AF" w:rsidR="00CF3BDE" w:rsidRPr="00DB641D" w:rsidRDefault="00000000">
      <w:pPr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 xml:space="preserve">We are seeking a compassionate, organised, and proactive Bereavement Café </w:t>
      </w:r>
      <w:r w:rsidR="000A2C5A" w:rsidRPr="00DB641D">
        <w:rPr>
          <w:rFonts w:ascii="Calibri" w:hAnsi="Calibri" w:cs="Calibri"/>
          <w:sz w:val="28"/>
          <w:szCs w:val="28"/>
        </w:rPr>
        <w:t xml:space="preserve">Manager </w:t>
      </w:r>
      <w:r w:rsidRPr="00DB641D">
        <w:rPr>
          <w:rFonts w:ascii="Calibri" w:hAnsi="Calibri" w:cs="Calibri"/>
          <w:sz w:val="28"/>
          <w:szCs w:val="28"/>
        </w:rPr>
        <w:t xml:space="preserve">to support school-aged children who have experienced bereavement. Working </w:t>
      </w:r>
      <w:r w:rsidR="000A2C5A" w:rsidRPr="00DB641D">
        <w:rPr>
          <w:rFonts w:ascii="Calibri" w:hAnsi="Calibri" w:cs="Calibri"/>
          <w:sz w:val="28"/>
          <w:szCs w:val="28"/>
        </w:rPr>
        <w:t>15</w:t>
      </w:r>
      <w:r w:rsidRPr="00DB641D">
        <w:rPr>
          <w:rFonts w:ascii="Calibri" w:hAnsi="Calibri" w:cs="Calibri"/>
          <w:sz w:val="28"/>
          <w:szCs w:val="28"/>
        </w:rPr>
        <w:t xml:space="preserve"> hours per week across Dorset</w:t>
      </w:r>
      <w:r w:rsidR="000A2C5A" w:rsidRPr="00DB641D">
        <w:rPr>
          <w:rFonts w:ascii="Calibri" w:hAnsi="Calibri" w:cs="Calibri"/>
          <w:sz w:val="28"/>
          <w:szCs w:val="28"/>
        </w:rPr>
        <w:t xml:space="preserve"> during term-time </w:t>
      </w:r>
      <w:proofErr w:type="gramStart"/>
      <w:r w:rsidR="000A2C5A" w:rsidRPr="00DB641D">
        <w:rPr>
          <w:rFonts w:ascii="Calibri" w:hAnsi="Calibri" w:cs="Calibri"/>
          <w:sz w:val="28"/>
          <w:szCs w:val="28"/>
        </w:rPr>
        <w:t>only,</w:t>
      </w:r>
      <w:r w:rsidRPr="00DB641D">
        <w:rPr>
          <w:rFonts w:ascii="Calibri" w:hAnsi="Calibri" w:cs="Calibri"/>
          <w:sz w:val="28"/>
          <w:szCs w:val="28"/>
        </w:rPr>
        <w:t>,</w:t>
      </w:r>
      <w:proofErr w:type="gramEnd"/>
      <w:r w:rsidRPr="00DB641D">
        <w:rPr>
          <w:rFonts w:ascii="Calibri" w:hAnsi="Calibri" w:cs="Calibri"/>
          <w:sz w:val="28"/>
          <w:szCs w:val="28"/>
        </w:rPr>
        <w:t xml:space="preserve"> you will deliver Bereavement Cafés—guided, age-appropriate group sessions that help children process grief in a safe and supportive environment.</w:t>
      </w:r>
      <w:r w:rsidRPr="00DB641D">
        <w:rPr>
          <w:rFonts w:ascii="Calibri" w:hAnsi="Calibri" w:cs="Calibri"/>
          <w:sz w:val="28"/>
          <w:szCs w:val="28"/>
        </w:rPr>
        <w:br/>
      </w:r>
      <w:r w:rsidRPr="00DB641D">
        <w:rPr>
          <w:rFonts w:ascii="Calibri" w:hAnsi="Calibri" w:cs="Calibri"/>
          <w:sz w:val="28"/>
          <w:szCs w:val="28"/>
        </w:rPr>
        <w:br/>
        <w:t xml:space="preserve">This role is ideal for someone with a background in working with children, </w:t>
      </w:r>
      <w:r w:rsidR="000A2C5A" w:rsidRPr="00DB641D">
        <w:rPr>
          <w:rFonts w:ascii="Calibri" w:hAnsi="Calibri" w:cs="Calibri"/>
          <w:sz w:val="28"/>
          <w:szCs w:val="28"/>
        </w:rPr>
        <w:t xml:space="preserve">counselling, </w:t>
      </w:r>
      <w:r w:rsidRPr="00DB641D">
        <w:rPr>
          <w:rFonts w:ascii="Calibri" w:hAnsi="Calibri" w:cs="Calibri"/>
          <w:sz w:val="28"/>
          <w:szCs w:val="28"/>
        </w:rPr>
        <w:t>bereavement support</w:t>
      </w:r>
      <w:r w:rsidR="000A2C5A" w:rsidRPr="00DB641D">
        <w:rPr>
          <w:rFonts w:ascii="Calibri" w:hAnsi="Calibri" w:cs="Calibri"/>
          <w:sz w:val="28"/>
          <w:szCs w:val="28"/>
        </w:rPr>
        <w:t xml:space="preserve"> or education. </w:t>
      </w:r>
      <w:r w:rsidRPr="00DB641D">
        <w:rPr>
          <w:rFonts w:ascii="Calibri" w:hAnsi="Calibri" w:cs="Calibri"/>
          <w:sz w:val="28"/>
          <w:szCs w:val="28"/>
        </w:rPr>
        <w:t>. You’ll also play a key role in equipping school staff to support bereaved pupils and promoting Mosaic’s services and fundraising activities in schools and the wider community.</w:t>
      </w:r>
    </w:p>
    <w:p w14:paraId="37FDEA59" w14:textId="77777777" w:rsidR="00CF3BDE" w:rsidRPr="00DB641D" w:rsidRDefault="00000000">
      <w:pPr>
        <w:pStyle w:val="Heading1"/>
        <w:rPr>
          <w:rFonts w:ascii="Calibri" w:hAnsi="Calibri" w:cs="Calibri"/>
        </w:rPr>
      </w:pPr>
      <w:r w:rsidRPr="00DB641D">
        <w:rPr>
          <w:rFonts w:ascii="Calibri" w:hAnsi="Calibri" w:cs="Calibri"/>
        </w:rPr>
        <w:lastRenderedPageBreak/>
        <w:t>Key Responsibilities</w:t>
      </w:r>
    </w:p>
    <w:p w14:paraId="2314262F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Programme Design &amp; Delivery</w:t>
      </w:r>
    </w:p>
    <w:p w14:paraId="5F207994" w14:textId="77777777" w:rsidR="000A2C5A" w:rsidRPr="00DB641D" w:rsidRDefault="00000000" w:rsidP="000A2C5A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 xml:space="preserve">Develop and deliver Bereavement Café </w:t>
      </w:r>
      <w:proofErr w:type="spellStart"/>
      <w:r w:rsidRPr="00DB641D">
        <w:rPr>
          <w:rFonts w:ascii="Calibri" w:hAnsi="Calibri" w:cs="Calibri"/>
          <w:sz w:val="28"/>
          <w:szCs w:val="28"/>
        </w:rPr>
        <w:t>programmes</w:t>
      </w:r>
      <w:proofErr w:type="spellEnd"/>
      <w:r w:rsidR="000A2C5A" w:rsidRPr="00DB641D">
        <w:rPr>
          <w:rFonts w:ascii="Calibri" w:hAnsi="Calibri" w:cs="Calibri"/>
          <w:sz w:val="28"/>
          <w:szCs w:val="28"/>
        </w:rPr>
        <w:t xml:space="preserve"> in schools, for primary and secondary school students. </w:t>
      </w:r>
    </w:p>
    <w:p w14:paraId="288C3EEB" w14:textId="09EFA92D" w:rsidR="00CF3BDE" w:rsidRPr="00DB641D" w:rsidRDefault="00000000" w:rsidP="000A2C5A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 xml:space="preserve">Facilitate therapeutic group sessions (typically </w:t>
      </w:r>
      <w:r w:rsidR="000A2C5A" w:rsidRPr="00DB641D">
        <w:rPr>
          <w:rFonts w:ascii="Calibri" w:hAnsi="Calibri" w:cs="Calibri"/>
          <w:sz w:val="28"/>
          <w:szCs w:val="28"/>
        </w:rPr>
        <w:t>1</w:t>
      </w:r>
      <w:r w:rsidRPr="00DB641D">
        <w:rPr>
          <w:rFonts w:ascii="Calibri" w:hAnsi="Calibri" w:cs="Calibri"/>
          <w:sz w:val="28"/>
          <w:szCs w:val="28"/>
        </w:rPr>
        <w:t xml:space="preserve"> hour), using creative, age-appropriate activities.</w:t>
      </w:r>
    </w:p>
    <w:p w14:paraId="27567605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Adapt delivery to meet the emotional needs and developmental stages of the children and young people involved.</w:t>
      </w:r>
    </w:p>
    <w:p w14:paraId="3AFA5D95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Volunteer Coordination</w:t>
      </w:r>
    </w:p>
    <w:p w14:paraId="31E4E6B6" w14:textId="6E078AD8" w:rsidR="00CF3BDE" w:rsidRPr="00DB641D" w:rsidRDefault="000A2C5A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Coordinate a team of existing volunteers to support sessions.</w:t>
      </w:r>
    </w:p>
    <w:p w14:paraId="357395D5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Provide session briefings, guidance, and informal debriefing.</w:t>
      </w:r>
    </w:p>
    <w:p w14:paraId="2E47CB52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Support volunteers to maintain safe, child-centred, and emotionally supportive spaces.</w:t>
      </w:r>
    </w:p>
    <w:p w14:paraId="134FD272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School Liaison &amp; Staff Support</w:t>
      </w:r>
    </w:p>
    <w:p w14:paraId="78492817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Build and maintain strong working relationships with schools across Dorset.</w:t>
      </w:r>
    </w:p>
    <w:p w14:paraId="299401E7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Liaise with pastoral leads, SENCOs, and safeguarding staff to plan sessions and identify pupils.</w:t>
      </w:r>
    </w:p>
    <w:p w14:paraId="2E19C506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Share practical tools and strategies with school staff to enable them to support bereaved pupils beyond the café programme.</w:t>
      </w:r>
    </w:p>
    <w:p w14:paraId="2DA8434F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Resource Development</w:t>
      </w:r>
    </w:p>
    <w:p w14:paraId="2B2AF628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Create and maintain therapeutic activity plans and resource packs for both age groups.</w:t>
      </w:r>
    </w:p>
    <w:p w14:paraId="2A3228CF" w14:textId="326670A3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Develop tools for teachers and support staff.</w:t>
      </w:r>
    </w:p>
    <w:p w14:paraId="61546397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 xml:space="preserve">Ensure all materials are inclusive, accessible, and </w:t>
      </w:r>
      <w:proofErr w:type="gramStart"/>
      <w:r w:rsidRPr="00DB641D">
        <w:rPr>
          <w:rFonts w:ascii="Calibri" w:hAnsi="Calibri" w:cs="Calibri"/>
          <w:sz w:val="28"/>
          <w:szCs w:val="28"/>
        </w:rPr>
        <w:t>trauma-informed</w:t>
      </w:r>
      <w:proofErr w:type="gramEnd"/>
      <w:r w:rsidRPr="00DB641D">
        <w:rPr>
          <w:rFonts w:ascii="Calibri" w:hAnsi="Calibri" w:cs="Calibri"/>
          <w:sz w:val="28"/>
          <w:szCs w:val="28"/>
        </w:rPr>
        <w:t>.</w:t>
      </w:r>
    </w:p>
    <w:p w14:paraId="7D7D8240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Safeguarding &amp; Emotional Support</w:t>
      </w:r>
    </w:p>
    <w:p w14:paraId="52FACEC1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Monitor the wellbeing of children and young people during sessions.</w:t>
      </w:r>
    </w:p>
    <w:p w14:paraId="7ADAA58A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Uphold Mosaic’s safeguarding policies and escalate any concerns appropriately.</w:t>
      </w:r>
    </w:p>
    <w:p w14:paraId="310DA0C3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proofErr w:type="gramStart"/>
      <w:r w:rsidRPr="00DB641D">
        <w:rPr>
          <w:rFonts w:ascii="Calibri" w:hAnsi="Calibri" w:cs="Calibri"/>
          <w:sz w:val="28"/>
          <w:szCs w:val="28"/>
        </w:rPr>
        <w:lastRenderedPageBreak/>
        <w:t>Maintain confidentiality and professional boundaries at all times</w:t>
      </w:r>
      <w:proofErr w:type="gramEnd"/>
      <w:r w:rsidRPr="00DB641D">
        <w:rPr>
          <w:rFonts w:ascii="Calibri" w:hAnsi="Calibri" w:cs="Calibri"/>
          <w:sz w:val="28"/>
          <w:szCs w:val="28"/>
        </w:rPr>
        <w:t>.</w:t>
      </w:r>
    </w:p>
    <w:p w14:paraId="72DD1574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Monitoring &amp; Evaluation</w:t>
      </w:r>
    </w:p>
    <w:p w14:paraId="268D0152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Keep accurate records of attendance, engagement, and feedback.</w:t>
      </w:r>
    </w:p>
    <w:p w14:paraId="0A787C23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Support impact tracking and evaluation efforts.</w:t>
      </w:r>
    </w:p>
    <w:p w14:paraId="4B3EF9EB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Contribute to service reporting as required.</w:t>
      </w:r>
    </w:p>
    <w:p w14:paraId="4A0696D8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Awareness &amp; Engagement</w:t>
      </w:r>
    </w:p>
    <w:p w14:paraId="79D5BA93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Represent Mosaic positively in schools and the wider community.</w:t>
      </w:r>
    </w:p>
    <w:p w14:paraId="17639F01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Promote awareness of Mosaic’s bereavement services and fundraising activities.</w:t>
      </w:r>
    </w:p>
    <w:p w14:paraId="63D797BE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Encourage schools and families to support or participate in Mosaic’s fundraising events where appropriate.</w:t>
      </w:r>
    </w:p>
    <w:p w14:paraId="60E53E92" w14:textId="77777777" w:rsidR="00CF3BDE" w:rsidRPr="00DB641D" w:rsidRDefault="00000000">
      <w:pPr>
        <w:pStyle w:val="Heading1"/>
        <w:rPr>
          <w:rFonts w:ascii="Calibri" w:hAnsi="Calibri" w:cs="Calibri"/>
        </w:rPr>
      </w:pPr>
      <w:r w:rsidRPr="00DB641D">
        <w:rPr>
          <w:rFonts w:ascii="Calibri" w:hAnsi="Calibri" w:cs="Calibri"/>
        </w:rPr>
        <w:t>Person Specification</w:t>
      </w:r>
    </w:p>
    <w:p w14:paraId="559E4C1E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Essential:</w:t>
      </w:r>
    </w:p>
    <w:p w14:paraId="34DAF603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Experience working with children or young people in a supportive, educational, or therapeutic setting.</w:t>
      </w:r>
    </w:p>
    <w:p w14:paraId="191E466A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Confidence in leading group activities and supporting emotional expression.</w:t>
      </w:r>
    </w:p>
    <w:p w14:paraId="397FFEBD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Strong communication skills with both children and adults.</w:t>
      </w:r>
    </w:p>
    <w:p w14:paraId="7E5C7545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Safeguarding Level 3 training (or willingness to complete prior to starting).</w:t>
      </w:r>
    </w:p>
    <w:p w14:paraId="3C0BC563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Able to work independently, manage time effectively, and travel across Dorset.</w:t>
      </w:r>
    </w:p>
    <w:p w14:paraId="2AA04168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Full UK driving licence and access to a vehicle.</w:t>
      </w:r>
    </w:p>
    <w:p w14:paraId="60F9EF79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Enhanced DBS (or willingness to obtain).</w:t>
      </w:r>
    </w:p>
    <w:p w14:paraId="6F64D3BD" w14:textId="77777777" w:rsidR="00CF3BDE" w:rsidRPr="00DB641D" w:rsidRDefault="00000000">
      <w:pPr>
        <w:pStyle w:val="Heading2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Desirable:</w:t>
      </w:r>
    </w:p>
    <w:p w14:paraId="0A1BF140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Experience facilitating emotional wellbeing or support groups.</w:t>
      </w:r>
    </w:p>
    <w:p w14:paraId="6D02D3D4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Knowledge of trauma-informed or grief-informed practice.</w:t>
      </w:r>
    </w:p>
    <w:p w14:paraId="208552F8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Familiarity with Dorset’s education or community mental health systems.</w:t>
      </w:r>
    </w:p>
    <w:p w14:paraId="35CCBD99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lastRenderedPageBreak/>
        <w:t>Interest in community engagement or fundraising support.</w:t>
      </w:r>
    </w:p>
    <w:p w14:paraId="0A9277B1" w14:textId="77777777" w:rsidR="00CF3BDE" w:rsidRPr="00DB641D" w:rsidRDefault="00000000">
      <w:pPr>
        <w:pStyle w:val="Heading1"/>
        <w:rPr>
          <w:rFonts w:ascii="Calibri" w:hAnsi="Calibri" w:cs="Calibri"/>
        </w:rPr>
      </w:pPr>
      <w:r w:rsidRPr="00DB641D">
        <w:rPr>
          <w:rFonts w:ascii="Calibri" w:hAnsi="Calibri" w:cs="Calibri"/>
        </w:rPr>
        <w:t>What We Offer</w:t>
      </w:r>
    </w:p>
    <w:p w14:paraId="3006845D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A flexible, part-time role supporting bereaved children and young people across Dorset.</w:t>
      </w:r>
    </w:p>
    <w:p w14:paraId="0510AD12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Clinical supervision and guidance from an experienced Senior Counsellor.</w:t>
      </w:r>
    </w:p>
    <w:p w14:paraId="6BCC3160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Opportunities for ongoing training and reflective practice.</w:t>
      </w:r>
    </w:p>
    <w:p w14:paraId="138F25AA" w14:textId="77777777" w:rsidR="00CF3BDE" w:rsidRPr="00DB641D" w:rsidRDefault="00000000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>Reimbursement of travel expenses and access to a materials budget.</w:t>
      </w:r>
    </w:p>
    <w:p w14:paraId="42C8EB31" w14:textId="10657A14" w:rsidR="000A2C5A" w:rsidRPr="00DB641D" w:rsidRDefault="00000000" w:rsidP="000A2C5A">
      <w:pPr>
        <w:pStyle w:val="ListBullet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 xml:space="preserve">A chance to be part of Mosaic’s mission in delivering vital support to families experiencing </w:t>
      </w:r>
      <w:proofErr w:type="gramStart"/>
      <w:r w:rsidRPr="00DB641D">
        <w:rPr>
          <w:rFonts w:ascii="Calibri" w:hAnsi="Calibri" w:cs="Calibri"/>
          <w:sz w:val="28"/>
          <w:szCs w:val="28"/>
        </w:rPr>
        <w:t>grief</w:t>
      </w:r>
      <w:proofErr w:type="gramEnd"/>
    </w:p>
    <w:p w14:paraId="66559CFE" w14:textId="77777777" w:rsidR="00DB641D" w:rsidRPr="00DB641D" w:rsidRDefault="00DB641D" w:rsidP="00DB641D">
      <w:pPr>
        <w:spacing w:after="0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b/>
          <w:bCs/>
          <w:sz w:val="28"/>
          <w:szCs w:val="28"/>
        </w:rPr>
        <w:t>Equal Opportunities:</w:t>
      </w:r>
      <w:r w:rsidRPr="00DB641D">
        <w:rPr>
          <w:rFonts w:ascii="Calibri" w:hAnsi="Calibri" w:cs="Calibri"/>
          <w:sz w:val="28"/>
          <w:szCs w:val="28"/>
        </w:rPr>
        <w:t xml:space="preserve"> </w:t>
      </w:r>
    </w:p>
    <w:p w14:paraId="7D74B907" w14:textId="77777777" w:rsidR="00DB641D" w:rsidRPr="00DB641D" w:rsidRDefault="00DB641D" w:rsidP="00DB641D">
      <w:pPr>
        <w:spacing w:after="0"/>
        <w:rPr>
          <w:rFonts w:ascii="Calibri" w:hAnsi="Calibri" w:cs="Calibri"/>
          <w:sz w:val="28"/>
          <w:szCs w:val="28"/>
        </w:rPr>
      </w:pPr>
    </w:p>
    <w:p w14:paraId="01EB42F3" w14:textId="77777777" w:rsidR="00DB641D" w:rsidRPr="00DB641D" w:rsidRDefault="00DB641D" w:rsidP="00DB641D">
      <w:pPr>
        <w:pStyle w:val="ListParagraph"/>
        <w:numPr>
          <w:ilvl w:val="0"/>
          <w:numId w:val="10"/>
        </w:numPr>
        <w:spacing w:after="0" w:line="259" w:lineRule="auto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 xml:space="preserve">Mosaic is committed to the promotion and management of diversity and equality opportunities. </w:t>
      </w:r>
    </w:p>
    <w:p w14:paraId="39740C11" w14:textId="77777777" w:rsidR="00DB641D" w:rsidRPr="00DB641D" w:rsidRDefault="00DB641D" w:rsidP="00DB641D">
      <w:pPr>
        <w:pStyle w:val="ListParagraph"/>
        <w:numPr>
          <w:ilvl w:val="0"/>
          <w:numId w:val="10"/>
        </w:numPr>
        <w:spacing w:after="0" w:line="259" w:lineRule="auto"/>
        <w:rPr>
          <w:rFonts w:ascii="Calibri" w:hAnsi="Calibri" w:cs="Calibri"/>
          <w:sz w:val="28"/>
          <w:szCs w:val="28"/>
        </w:rPr>
      </w:pPr>
      <w:r w:rsidRPr="00DB641D">
        <w:rPr>
          <w:rFonts w:ascii="Calibri" w:hAnsi="Calibri" w:cs="Calibri"/>
          <w:sz w:val="28"/>
          <w:szCs w:val="28"/>
        </w:rPr>
        <w:t xml:space="preserve">We deliver services to ethnic minority families in a way which respects their values, culture, </w:t>
      </w:r>
      <w:proofErr w:type="gramStart"/>
      <w:r w:rsidRPr="00DB641D">
        <w:rPr>
          <w:rFonts w:ascii="Calibri" w:hAnsi="Calibri" w:cs="Calibri"/>
          <w:sz w:val="28"/>
          <w:szCs w:val="28"/>
        </w:rPr>
        <w:t>beliefs</w:t>
      </w:r>
      <w:proofErr w:type="gramEnd"/>
      <w:r w:rsidRPr="00DB641D">
        <w:rPr>
          <w:rFonts w:ascii="Calibri" w:hAnsi="Calibri" w:cs="Calibri"/>
          <w:sz w:val="28"/>
          <w:szCs w:val="28"/>
        </w:rPr>
        <w:t xml:space="preserve"> and traditions. </w:t>
      </w:r>
    </w:p>
    <w:p w14:paraId="33FFACF7" w14:textId="77777777" w:rsidR="00DB641D" w:rsidRPr="00DB641D" w:rsidRDefault="00DB641D" w:rsidP="00DB641D">
      <w:pPr>
        <w:pStyle w:val="ListParagraph"/>
        <w:spacing w:after="0"/>
        <w:rPr>
          <w:rFonts w:ascii="Calibri" w:hAnsi="Calibri" w:cs="Calibri"/>
          <w:sz w:val="28"/>
          <w:szCs w:val="28"/>
        </w:rPr>
      </w:pPr>
    </w:p>
    <w:p w14:paraId="729B4077" w14:textId="77777777" w:rsidR="00DB641D" w:rsidRPr="00DB641D" w:rsidRDefault="00DB641D" w:rsidP="00DB641D">
      <w:pPr>
        <w:pStyle w:val="ListParagraph"/>
        <w:spacing w:after="0"/>
        <w:rPr>
          <w:rFonts w:ascii="Calibri" w:hAnsi="Calibri" w:cs="Calibri"/>
          <w:sz w:val="28"/>
          <w:szCs w:val="28"/>
        </w:rPr>
      </w:pPr>
    </w:p>
    <w:p w14:paraId="02969819" w14:textId="77777777" w:rsidR="00DB641D" w:rsidRPr="00DB641D" w:rsidRDefault="00DB641D" w:rsidP="00DB641D">
      <w:pPr>
        <w:pStyle w:val="ListBullet"/>
        <w:numPr>
          <w:ilvl w:val="0"/>
          <w:numId w:val="0"/>
        </w:numPr>
        <w:ind w:left="360" w:hanging="360"/>
        <w:rPr>
          <w:rFonts w:ascii="Calibri" w:hAnsi="Calibri" w:cs="Calibri"/>
          <w:sz w:val="28"/>
          <w:szCs w:val="28"/>
        </w:rPr>
      </w:pPr>
    </w:p>
    <w:p w14:paraId="180A1C0A" w14:textId="77777777" w:rsidR="000A2C5A" w:rsidRPr="00DB641D" w:rsidRDefault="000A2C5A" w:rsidP="000A2C5A">
      <w:pPr>
        <w:pStyle w:val="ListBullet"/>
        <w:numPr>
          <w:ilvl w:val="0"/>
          <w:numId w:val="0"/>
        </w:numPr>
        <w:ind w:left="360" w:hanging="360"/>
        <w:rPr>
          <w:rFonts w:ascii="Calibri" w:hAnsi="Calibri" w:cs="Calibri"/>
          <w:sz w:val="28"/>
          <w:szCs w:val="28"/>
        </w:rPr>
      </w:pPr>
    </w:p>
    <w:p w14:paraId="468CB9A7" w14:textId="77777777" w:rsidR="000A2C5A" w:rsidRPr="00DB641D" w:rsidRDefault="000A2C5A" w:rsidP="000A2C5A">
      <w:pPr>
        <w:pStyle w:val="ListBullet"/>
        <w:numPr>
          <w:ilvl w:val="0"/>
          <w:numId w:val="0"/>
        </w:numPr>
        <w:ind w:left="360" w:hanging="360"/>
        <w:rPr>
          <w:rFonts w:ascii="Calibri" w:hAnsi="Calibri" w:cs="Calibri"/>
          <w:sz w:val="28"/>
          <w:szCs w:val="28"/>
        </w:rPr>
      </w:pPr>
    </w:p>
    <w:sectPr w:rsidR="000A2C5A" w:rsidRPr="00DB641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7220623"/>
    <w:multiLevelType w:val="hybridMultilevel"/>
    <w:tmpl w:val="44526B94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6741888">
    <w:abstractNumId w:val="8"/>
  </w:num>
  <w:num w:numId="2" w16cid:durableId="306250710">
    <w:abstractNumId w:val="6"/>
  </w:num>
  <w:num w:numId="3" w16cid:durableId="1611888361">
    <w:abstractNumId w:val="5"/>
  </w:num>
  <w:num w:numId="4" w16cid:durableId="1029262682">
    <w:abstractNumId w:val="4"/>
  </w:num>
  <w:num w:numId="5" w16cid:durableId="307053261">
    <w:abstractNumId w:val="7"/>
  </w:num>
  <w:num w:numId="6" w16cid:durableId="1244727510">
    <w:abstractNumId w:val="3"/>
  </w:num>
  <w:num w:numId="7" w16cid:durableId="655649772">
    <w:abstractNumId w:val="2"/>
  </w:num>
  <w:num w:numId="8" w16cid:durableId="376516048">
    <w:abstractNumId w:val="1"/>
  </w:num>
  <w:num w:numId="9" w16cid:durableId="899748415">
    <w:abstractNumId w:val="0"/>
  </w:num>
  <w:num w:numId="10" w16cid:durableId="21430354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2C5A"/>
    <w:rsid w:val="0015074B"/>
    <w:rsid w:val="001F4233"/>
    <w:rsid w:val="0029639D"/>
    <w:rsid w:val="00326F90"/>
    <w:rsid w:val="003E293B"/>
    <w:rsid w:val="00471015"/>
    <w:rsid w:val="00874A38"/>
    <w:rsid w:val="00A56DCE"/>
    <w:rsid w:val="00AA1D8D"/>
    <w:rsid w:val="00B47730"/>
    <w:rsid w:val="00B53706"/>
    <w:rsid w:val="00CB0664"/>
    <w:rsid w:val="00CF3BDE"/>
    <w:rsid w:val="00DB641D"/>
    <w:rsid w:val="00E11F94"/>
    <w:rsid w:val="00F13EA9"/>
    <w:rsid w:val="00FC693F"/>
    <w:rsid w:val="00FE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BDAABD"/>
  <w14:defaultImageDpi w14:val="300"/>
  <w15:docId w15:val="{8237CE8B-B42D-6C42-BE93-BFF651FBB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 Revill</cp:lastModifiedBy>
  <cp:revision>2</cp:revision>
  <cp:lastPrinted>2025-11-11T09:44:00Z</cp:lastPrinted>
  <dcterms:created xsi:type="dcterms:W3CDTF">2025-11-12T10:26:00Z</dcterms:created>
  <dcterms:modified xsi:type="dcterms:W3CDTF">2025-11-12T10:26:00Z</dcterms:modified>
  <cp:category/>
</cp:coreProperties>
</file>