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1B726" w14:textId="50485BA3" w:rsidR="00151571" w:rsidRPr="0065142D" w:rsidRDefault="00363E08" w:rsidP="00151571">
      <w:pPr>
        <w:pStyle w:val="Heading1"/>
        <w:rPr>
          <w:rFonts w:ascii="Aptos" w:hAnsi="Aptos" w:cstheme="minorHAnsi"/>
          <w:sz w:val="28"/>
          <w:szCs w:val="28"/>
        </w:rPr>
      </w:pPr>
      <w:r w:rsidRPr="0065142D">
        <w:rPr>
          <w:rFonts w:ascii="Aptos" w:hAnsi="Aptos" w:cstheme="minorHAnsi"/>
          <w:sz w:val="28"/>
          <w:szCs w:val="28"/>
        </w:rPr>
        <w:t xml:space="preserve">Role </w:t>
      </w:r>
      <w:r w:rsidR="00D42860" w:rsidRPr="0065142D">
        <w:rPr>
          <w:rFonts w:ascii="Aptos" w:hAnsi="Aptos" w:cstheme="minorHAnsi"/>
          <w:sz w:val="28"/>
          <w:szCs w:val="28"/>
        </w:rPr>
        <w:t>Profile</w:t>
      </w:r>
      <w:r w:rsidR="0065142D">
        <w:rPr>
          <w:rFonts w:ascii="Aptos" w:hAnsi="Aptos" w:cstheme="minorHAnsi"/>
          <w:sz w:val="28"/>
          <w:szCs w:val="28"/>
        </w:rPr>
        <w:t xml:space="preserve"> – Independent Sexual Violence Advocate (ISVA)</w:t>
      </w:r>
      <w:r w:rsidR="007E59DC">
        <w:rPr>
          <w:rFonts w:ascii="Aptos" w:hAnsi="Aptos" w:cstheme="minorHAnsi"/>
          <w:sz w:val="28"/>
          <w:szCs w:val="28"/>
        </w:rPr>
        <w:t xml:space="preserve"> - </w:t>
      </w:r>
      <w:r w:rsidR="0065142D">
        <w:rPr>
          <w:rFonts w:ascii="Aptos" w:hAnsi="Aptos" w:cstheme="minorHAnsi"/>
          <w:sz w:val="28"/>
          <w:szCs w:val="28"/>
        </w:rPr>
        <w:t xml:space="preserve">Operation </w:t>
      </w:r>
      <w:r w:rsidR="007E59DC">
        <w:rPr>
          <w:rFonts w:ascii="Aptos" w:hAnsi="Aptos" w:cstheme="minorHAnsi"/>
          <w:sz w:val="28"/>
          <w:szCs w:val="28"/>
        </w:rPr>
        <w:t>Beaconport</w:t>
      </w:r>
    </w:p>
    <w:tbl>
      <w:tblPr>
        <w:tblStyle w:val="TableGrid"/>
        <w:tblW w:w="0" w:type="auto"/>
        <w:tblLook w:val="04A0" w:firstRow="1" w:lastRow="0" w:firstColumn="1" w:lastColumn="0" w:noHBand="0" w:noVBand="1"/>
      </w:tblPr>
      <w:tblGrid>
        <w:gridCol w:w="2972"/>
        <w:gridCol w:w="7222"/>
      </w:tblGrid>
      <w:tr w:rsidR="00A7491E" w14:paraId="77F0E3EE" w14:textId="77777777" w:rsidTr="002D5748">
        <w:trPr>
          <w:trHeight w:val="397"/>
        </w:trPr>
        <w:tc>
          <w:tcPr>
            <w:tcW w:w="2972" w:type="dxa"/>
            <w:vAlign w:val="center"/>
          </w:tcPr>
          <w:p w14:paraId="607369EE" w14:textId="77777777" w:rsidR="00A7491E" w:rsidRPr="00A7491E" w:rsidRDefault="00A7491E" w:rsidP="002D5748">
            <w:pPr>
              <w:pStyle w:val="NoSpacing"/>
              <w:rPr>
                <w:rFonts w:ascii="Aptos" w:hAnsi="Aptos" w:cstheme="minorHAnsi"/>
                <w:b/>
                <w:sz w:val="24"/>
                <w:szCs w:val="24"/>
              </w:rPr>
            </w:pPr>
            <w:r w:rsidRPr="00A7491E">
              <w:rPr>
                <w:rFonts w:ascii="Aptos" w:hAnsi="Aptos" w:cstheme="minorHAnsi"/>
                <w:b/>
                <w:sz w:val="24"/>
                <w:szCs w:val="24"/>
              </w:rPr>
              <w:t>Role Title:</w:t>
            </w:r>
          </w:p>
        </w:tc>
        <w:tc>
          <w:tcPr>
            <w:tcW w:w="7222" w:type="dxa"/>
            <w:vAlign w:val="center"/>
          </w:tcPr>
          <w:p w14:paraId="46B3B9EF" w14:textId="311379DD" w:rsidR="00A7491E" w:rsidRPr="00A7491E" w:rsidRDefault="00A7491E" w:rsidP="002D5748">
            <w:pPr>
              <w:pStyle w:val="NoSpacing"/>
              <w:rPr>
                <w:rFonts w:ascii="Aptos" w:hAnsi="Aptos" w:cstheme="minorHAnsi"/>
                <w:b/>
                <w:sz w:val="24"/>
                <w:szCs w:val="24"/>
              </w:rPr>
            </w:pPr>
            <w:r>
              <w:rPr>
                <w:rFonts w:ascii="Aptos" w:hAnsi="Aptos" w:cstheme="minorHAnsi"/>
                <w:b/>
                <w:sz w:val="24"/>
                <w:szCs w:val="24"/>
              </w:rPr>
              <w:t xml:space="preserve">Op Beaconport </w:t>
            </w:r>
            <w:r w:rsidRPr="00A7491E">
              <w:rPr>
                <w:rFonts w:ascii="Aptos" w:hAnsi="Aptos" w:cstheme="minorHAnsi"/>
                <w:b/>
                <w:sz w:val="24"/>
                <w:szCs w:val="24"/>
              </w:rPr>
              <w:t>ISVA</w:t>
            </w:r>
          </w:p>
        </w:tc>
      </w:tr>
      <w:tr w:rsidR="00A7491E" w14:paraId="69BD256C" w14:textId="77777777" w:rsidTr="002D5748">
        <w:trPr>
          <w:trHeight w:val="397"/>
        </w:trPr>
        <w:tc>
          <w:tcPr>
            <w:tcW w:w="2972" w:type="dxa"/>
            <w:vAlign w:val="center"/>
          </w:tcPr>
          <w:p w14:paraId="6F65270E" w14:textId="77777777" w:rsidR="00A7491E" w:rsidRPr="00A7491E" w:rsidRDefault="00A7491E" w:rsidP="002D5748">
            <w:pPr>
              <w:pStyle w:val="NoSpacing"/>
              <w:rPr>
                <w:rFonts w:ascii="Aptos" w:hAnsi="Aptos" w:cstheme="minorHAnsi"/>
                <w:b/>
                <w:sz w:val="24"/>
                <w:szCs w:val="24"/>
              </w:rPr>
            </w:pPr>
            <w:r w:rsidRPr="00A7491E">
              <w:rPr>
                <w:rFonts w:ascii="Aptos" w:hAnsi="Aptos" w:cstheme="minorHAnsi"/>
                <w:b/>
                <w:sz w:val="24"/>
                <w:szCs w:val="24"/>
              </w:rPr>
              <w:t>Hours:</w:t>
            </w:r>
          </w:p>
        </w:tc>
        <w:tc>
          <w:tcPr>
            <w:tcW w:w="7222" w:type="dxa"/>
            <w:vAlign w:val="center"/>
          </w:tcPr>
          <w:p w14:paraId="16983F32" w14:textId="056838BF" w:rsidR="00A7491E" w:rsidRPr="00A7491E" w:rsidRDefault="00A7491E" w:rsidP="002D5748">
            <w:pPr>
              <w:pStyle w:val="NoSpacing"/>
              <w:rPr>
                <w:rFonts w:ascii="Aptos" w:hAnsi="Aptos" w:cstheme="minorHAnsi"/>
                <w:b/>
                <w:sz w:val="24"/>
                <w:szCs w:val="24"/>
              </w:rPr>
            </w:pPr>
            <w:r w:rsidRPr="00A7491E">
              <w:rPr>
                <w:rFonts w:ascii="Aptos" w:hAnsi="Aptos" w:cstheme="minorHAnsi"/>
                <w:b/>
                <w:sz w:val="24"/>
                <w:szCs w:val="24"/>
              </w:rPr>
              <w:t xml:space="preserve">21 and 35 hours per week (Monday-Friday) </w:t>
            </w:r>
          </w:p>
        </w:tc>
      </w:tr>
      <w:tr w:rsidR="00A7491E" w14:paraId="34F0F039" w14:textId="77777777" w:rsidTr="002D5748">
        <w:trPr>
          <w:trHeight w:val="397"/>
        </w:trPr>
        <w:tc>
          <w:tcPr>
            <w:tcW w:w="2972" w:type="dxa"/>
            <w:vAlign w:val="center"/>
          </w:tcPr>
          <w:p w14:paraId="18518C49" w14:textId="77777777" w:rsidR="00A7491E" w:rsidRPr="00A7491E" w:rsidRDefault="00A7491E" w:rsidP="002D5748">
            <w:pPr>
              <w:pStyle w:val="NoSpacing"/>
              <w:rPr>
                <w:rFonts w:ascii="Aptos" w:hAnsi="Aptos" w:cstheme="minorHAnsi"/>
                <w:b/>
                <w:sz w:val="24"/>
                <w:szCs w:val="24"/>
              </w:rPr>
            </w:pPr>
            <w:r w:rsidRPr="00A7491E">
              <w:rPr>
                <w:rFonts w:ascii="Aptos" w:hAnsi="Aptos" w:cstheme="minorHAnsi"/>
                <w:b/>
                <w:sz w:val="24"/>
                <w:szCs w:val="24"/>
              </w:rPr>
              <w:t>Salary:</w:t>
            </w:r>
          </w:p>
        </w:tc>
        <w:tc>
          <w:tcPr>
            <w:tcW w:w="7222" w:type="dxa"/>
            <w:vAlign w:val="center"/>
          </w:tcPr>
          <w:p w14:paraId="0B7F7D27" w14:textId="77777777" w:rsidR="00A7491E" w:rsidRPr="00A7491E" w:rsidRDefault="00A7491E" w:rsidP="002D5748">
            <w:pPr>
              <w:pStyle w:val="NoSpacing"/>
              <w:rPr>
                <w:rFonts w:ascii="Aptos" w:hAnsi="Aptos" w:cstheme="minorHAnsi"/>
                <w:b/>
                <w:sz w:val="24"/>
                <w:szCs w:val="24"/>
              </w:rPr>
            </w:pPr>
            <w:r w:rsidRPr="00A7491E">
              <w:rPr>
                <w:rFonts w:ascii="Aptos" w:hAnsi="Aptos" w:cstheme="minorHAnsi"/>
                <w:b/>
                <w:sz w:val="24"/>
                <w:szCs w:val="24"/>
              </w:rPr>
              <w:t>£25,206</w:t>
            </w:r>
          </w:p>
        </w:tc>
      </w:tr>
      <w:tr w:rsidR="00A7491E" w14:paraId="3B6B6EDC" w14:textId="77777777" w:rsidTr="002D5748">
        <w:trPr>
          <w:trHeight w:val="397"/>
        </w:trPr>
        <w:tc>
          <w:tcPr>
            <w:tcW w:w="2972" w:type="dxa"/>
            <w:vAlign w:val="center"/>
          </w:tcPr>
          <w:p w14:paraId="1A3C973F" w14:textId="77777777" w:rsidR="00A7491E" w:rsidRPr="00A7491E" w:rsidRDefault="00A7491E" w:rsidP="002D5748">
            <w:pPr>
              <w:pStyle w:val="NoSpacing"/>
              <w:rPr>
                <w:rFonts w:ascii="Aptos" w:hAnsi="Aptos" w:cstheme="minorHAnsi"/>
                <w:b/>
                <w:sz w:val="24"/>
                <w:szCs w:val="24"/>
              </w:rPr>
            </w:pPr>
            <w:r w:rsidRPr="00A7491E">
              <w:rPr>
                <w:rFonts w:ascii="Aptos" w:hAnsi="Aptos" w:cstheme="minorHAnsi"/>
                <w:b/>
                <w:sz w:val="24"/>
                <w:szCs w:val="24"/>
              </w:rPr>
              <w:t>Contract:</w:t>
            </w:r>
          </w:p>
        </w:tc>
        <w:tc>
          <w:tcPr>
            <w:tcW w:w="7222" w:type="dxa"/>
            <w:vAlign w:val="center"/>
          </w:tcPr>
          <w:p w14:paraId="21830BE1" w14:textId="31D729C5" w:rsidR="00A7491E" w:rsidRPr="00A7491E" w:rsidRDefault="00A7491E" w:rsidP="002D5748">
            <w:pPr>
              <w:pStyle w:val="NoSpacing"/>
              <w:rPr>
                <w:rFonts w:ascii="Aptos" w:hAnsi="Aptos" w:cstheme="minorHAnsi"/>
                <w:b/>
                <w:sz w:val="24"/>
                <w:szCs w:val="24"/>
              </w:rPr>
            </w:pPr>
            <w:r w:rsidRPr="00A7491E">
              <w:rPr>
                <w:rFonts w:ascii="Aptos" w:hAnsi="Aptos" w:cstheme="minorHAnsi"/>
                <w:b/>
                <w:sz w:val="24"/>
                <w:szCs w:val="24"/>
              </w:rPr>
              <w:t>24 months</w:t>
            </w:r>
          </w:p>
        </w:tc>
      </w:tr>
      <w:tr w:rsidR="00A7491E" w:rsidRPr="00151571" w14:paraId="5611B33F" w14:textId="77777777" w:rsidTr="002D5748">
        <w:trPr>
          <w:trHeight w:val="397"/>
        </w:trPr>
        <w:tc>
          <w:tcPr>
            <w:tcW w:w="2972" w:type="dxa"/>
            <w:vAlign w:val="center"/>
          </w:tcPr>
          <w:p w14:paraId="2388C9A3" w14:textId="77777777" w:rsidR="00A7491E" w:rsidRPr="00A7491E" w:rsidRDefault="00A7491E" w:rsidP="002D5748">
            <w:pPr>
              <w:pStyle w:val="NoSpacing"/>
              <w:rPr>
                <w:rFonts w:ascii="Aptos" w:hAnsi="Aptos" w:cstheme="minorHAnsi"/>
                <w:b/>
                <w:sz w:val="24"/>
                <w:szCs w:val="24"/>
              </w:rPr>
            </w:pPr>
            <w:r w:rsidRPr="00A7491E">
              <w:rPr>
                <w:rFonts w:ascii="Aptos" w:hAnsi="Aptos" w:cstheme="minorHAnsi"/>
                <w:b/>
                <w:sz w:val="24"/>
                <w:szCs w:val="24"/>
              </w:rPr>
              <w:t>Annual Leave Entitlement:</w:t>
            </w:r>
          </w:p>
        </w:tc>
        <w:tc>
          <w:tcPr>
            <w:tcW w:w="7222" w:type="dxa"/>
            <w:vAlign w:val="center"/>
          </w:tcPr>
          <w:p w14:paraId="51AC3247" w14:textId="77777777" w:rsidR="00A7491E" w:rsidRPr="00A7491E" w:rsidRDefault="00A7491E" w:rsidP="002D5748">
            <w:pPr>
              <w:pStyle w:val="NoSpacing"/>
              <w:rPr>
                <w:rFonts w:ascii="Aptos" w:hAnsi="Aptos" w:cstheme="minorHAnsi"/>
                <w:b/>
                <w:bCs/>
                <w:sz w:val="24"/>
                <w:szCs w:val="24"/>
              </w:rPr>
            </w:pPr>
            <w:r w:rsidRPr="00A7491E">
              <w:rPr>
                <w:rFonts w:ascii="Aptos" w:hAnsi="Aptos" w:cstheme="minorHAnsi"/>
                <w:b/>
                <w:bCs/>
                <w:sz w:val="24"/>
                <w:szCs w:val="24"/>
              </w:rPr>
              <w:t>25 days per annum plus statutory Bank Holiday entitlement</w:t>
            </w:r>
          </w:p>
        </w:tc>
      </w:tr>
      <w:tr w:rsidR="00A7491E" w14:paraId="1136A133" w14:textId="77777777" w:rsidTr="002D5748">
        <w:trPr>
          <w:trHeight w:val="397"/>
        </w:trPr>
        <w:tc>
          <w:tcPr>
            <w:tcW w:w="2972" w:type="dxa"/>
            <w:vAlign w:val="center"/>
          </w:tcPr>
          <w:p w14:paraId="00164F7B" w14:textId="77777777" w:rsidR="00A7491E" w:rsidRPr="00A7491E" w:rsidRDefault="00A7491E" w:rsidP="002D5748">
            <w:pPr>
              <w:pStyle w:val="NoSpacing"/>
              <w:rPr>
                <w:rFonts w:ascii="Aptos" w:hAnsi="Aptos" w:cstheme="minorHAnsi"/>
                <w:b/>
                <w:sz w:val="24"/>
                <w:szCs w:val="24"/>
              </w:rPr>
            </w:pPr>
            <w:r w:rsidRPr="00A7491E">
              <w:rPr>
                <w:rFonts w:ascii="Aptos" w:hAnsi="Aptos" w:cstheme="minorHAnsi"/>
                <w:b/>
                <w:sz w:val="24"/>
                <w:szCs w:val="24"/>
              </w:rPr>
              <w:t>Responsible To:</w:t>
            </w:r>
          </w:p>
        </w:tc>
        <w:tc>
          <w:tcPr>
            <w:tcW w:w="7222" w:type="dxa"/>
            <w:vAlign w:val="center"/>
          </w:tcPr>
          <w:p w14:paraId="72F3E21F" w14:textId="66D2CA80" w:rsidR="00A7491E" w:rsidRPr="00A7491E" w:rsidRDefault="00A7491E" w:rsidP="002D5748">
            <w:pPr>
              <w:pStyle w:val="NoSpacing"/>
              <w:rPr>
                <w:rFonts w:ascii="Aptos" w:hAnsi="Aptos" w:cstheme="minorHAnsi"/>
                <w:b/>
                <w:sz w:val="24"/>
                <w:szCs w:val="24"/>
              </w:rPr>
            </w:pPr>
            <w:r w:rsidRPr="00A7491E">
              <w:rPr>
                <w:rFonts w:ascii="Aptos" w:hAnsi="Aptos" w:cstheme="minorHAnsi"/>
                <w:b/>
                <w:sz w:val="24"/>
                <w:szCs w:val="24"/>
              </w:rPr>
              <w:t xml:space="preserve">PRCCG Centre Manager </w:t>
            </w:r>
          </w:p>
        </w:tc>
      </w:tr>
      <w:tr w:rsidR="00A7491E" w14:paraId="74D010FF" w14:textId="77777777" w:rsidTr="002D5748">
        <w:trPr>
          <w:trHeight w:val="397"/>
        </w:trPr>
        <w:tc>
          <w:tcPr>
            <w:tcW w:w="2972" w:type="dxa"/>
            <w:vAlign w:val="center"/>
          </w:tcPr>
          <w:p w14:paraId="77D2CBDC" w14:textId="77777777" w:rsidR="00A7491E" w:rsidRPr="00A7491E" w:rsidRDefault="00A7491E" w:rsidP="002D5748">
            <w:pPr>
              <w:pStyle w:val="NoSpacing"/>
              <w:rPr>
                <w:rFonts w:ascii="Aptos" w:hAnsi="Aptos" w:cstheme="minorHAnsi"/>
                <w:b/>
                <w:sz w:val="24"/>
                <w:szCs w:val="24"/>
              </w:rPr>
            </w:pPr>
            <w:r w:rsidRPr="00A7491E">
              <w:rPr>
                <w:rFonts w:ascii="Aptos" w:hAnsi="Aptos" w:cstheme="minorHAnsi"/>
                <w:b/>
                <w:sz w:val="24"/>
                <w:szCs w:val="24"/>
              </w:rPr>
              <w:t>Location:</w:t>
            </w:r>
          </w:p>
        </w:tc>
        <w:tc>
          <w:tcPr>
            <w:tcW w:w="7222" w:type="dxa"/>
            <w:vAlign w:val="center"/>
          </w:tcPr>
          <w:p w14:paraId="6CE3A8CF" w14:textId="4BF67328" w:rsidR="00A7491E" w:rsidRPr="00A7491E" w:rsidRDefault="00A7491E" w:rsidP="002D5748">
            <w:pPr>
              <w:pStyle w:val="NoSpacing"/>
              <w:rPr>
                <w:rFonts w:ascii="Aptos" w:hAnsi="Aptos" w:cstheme="minorHAnsi"/>
                <w:b/>
                <w:sz w:val="24"/>
                <w:szCs w:val="24"/>
              </w:rPr>
            </w:pPr>
            <w:r w:rsidRPr="00A7491E">
              <w:rPr>
                <w:rFonts w:ascii="Aptos" w:hAnsi="Aptos" w:cstheme="minorHAnsi"/>
                <w:b/>
                <w:sz w:val="24"/>
                <w:szCs w:val="24"/>
              </w:rPr>
              <w:t xml:space="preserve">Cambridgeshire Police HQ </w:t>
            </w:r>
          </w:p>
        </w:tc>
      </w:tr>
    </w:tbl>
    <w:p w14:paraId="283CB916" w14:textId="77777777" w:rsidR="00151571" w:rsidRPr="00967BDA" w:rsidRDefault="00151571" w:rsidP="00A04699">
      <w:pPr>
        <w:pStyle w:val="NoSpacing"/>
        <w:rPr>
          <w:rFonts w:ascii="Aptos" w:hAnsi="Aptos" w:cstheme="minorHAnsi"/>
          <w:b/>
          <w:sz w:val="24"/>
          <w:szCs w:val="24"/>
        </w:rPr>
      </w:pPr>
    </w:p>
    <w:p w14:paraId="20743EFE" w14:textId="77777777" w:rsidR="005900E2" w:rsidRDefault="005900E2" w:rsidP="00967BDA">
      <w:pPr>
        <w:pStyle w:val="NoSpacing"/>
        <w:rPr>
          <w:rFonts w:ascii="Aptos" w:hAnsi="Aptos" w:cstheme="minorHAnsi"/>
          <w:i/>
          <w:sz w:val="24"/>
          <w:szCs w:val="24"/>
        </w:rPr>
      </w:pPr>
    </w:p>
    <w:p w14:paraId="62408FA5" w14:textId="7C314D0B" w:rsidR="00967BDA" w:rsidRPr="00967BDA" w:rsidRDefault="00967BDA" w:rsidP="00967BDA">
      <w:pPr>
        <w:pStyle w:val="NoSpacing"/>
        <w:rPr>
          <w:rFonts w:ascii="Aptos" w:hAnsi="Aptos" w:cstheme="minorHAnsi"/>
          <w:i/>
          <w:sz w:val="24"/>
          <w:szCs w:val="24"/>
        </w:rPr>
      </w:pPr>
      <w:r w:rsidRPr="00967BDA">
        <w:rPr>
          <w:rFonts w:ascii="Aptos" w:hAnsi="Aptos" w:cstheme="minorHAnsi"/>
          <w:i/>
          <w:sz w:val="24"/>
          <w:szCs w:val="24"/>
        </w:rPr>
        <w:t>We require the post holder to be female - Genuine Occupational Requirement (GOR), Schedule</w:t>
      </w:r>
      <w:r w:rsidRPr="00967BDA">
        <w:rPr>
          <w:rFonts w:ascii="Aptos" w:hAnsi="Aptos" w:cstheme="minorHAnsi"/>
          <w:sz w:val="24"/>
          <w:szCs w:val="24"/>
        </w:rPr>
        <w:t xml:space="preserve"> </w:t>
      </w:r>
      <w:r w:rsidRPr="00967BDA">
        <w:rPr>
          <w:rFonts w:ascii="Aptos" w:hAnsi="Aptos" w:cstheme="minorHAnsi"/>
          <w:i/>
          <w:sz w:val="24"/>
          <w:szCs w:val="24"/>
        </w:rPr>
        <w:t xml:space="preserve">9 (Work; Exceptions), Part 1 (Occupational Requirements), of the Equality Act (2010) applies. PRCCG provide a women-only safe space in which women and children who have experienced sexual violence are supported and can access services. </w:t>
      </w:r>
    </w:p>
    <w:p w14:paraId="61D3A0B4" w14:textId="77777777" w:rsidR="00967BDA" w:rsidRPr="00967BDA" w:rsidRDefault="00967BDA" w:rsidP="00967BDA">
      <w:pPr>
        <w:pStyle w:val="NoSpacing"/>
        <w:rPr>
          <w:rFonts w:ascii="Aptos" w:hAnsi="Aptos" w:cstheme="minorHAnsi"/>
          <w:i/>
          <w:sz w:val="24"/>
          <w:szCs w:val="24"/>
        </w:rPr>
      </w:pPr>
    </w:p>
    <w:p w14:paraId="65D1728E" w14:textId="77777777" w:rsidR="00967BDA" w:rsidRPr="00967BDA" w:rsidRDefault="00967BDA" w:rsidP="00967BDA">
      <w:pPr>
        <w:pStyle w:val="NoSpacing"/>
        <w:rPr>
          <w:rFonts w:ascii="Aptos" w:hAnsi="Aptos" w:cstheme="minorHAnsi"/>
          <w:sz w:val="24"/>
          <w:szCs w:val="24"/>
        </w:rPr>
      </w:pPr>
    </w:p>
    <w:p w14:paraId="2F24A25B" w14:textId="77777777" w:rsidR="00967BDA" w:rsidRPr="00967BDA" w:rsidRDefault="00967BDA" w:rsidP="00967BDA">
      <w:pPr>
        <w:pStyle w:val="NoSpacing"/>
        <w:rPr>
          <w:rFonts w:ascii="Aptos" w:hAnsi="Aptos"/>
          <w:b/>
          <w:bCs/>
          <w:sz w:val="24"/>
          <w:szCs w:val="24"/>
          <w:lang w:val="en-US"/>
        </w:rPr>
      </w:pPr>
      <w:r w:rsidRPr="00967BDA">
        <w:rPr>
          <w:rFonts w:ascii="Aptos" w:hAnsi="Aptos"/>
          <w:b/>
          <w:bCs/>
          <w:sz w:val="24"/>
          <w:szCs w:val="24"/>
          <w:lang w:val="en-US"/>
        </w:rPr>
        <w:t>Key information:</w:t>
      </w:r>
    </w:p>
    <w:p w14:paraId="2B753EB3" w14:textId="77777777" w:rsidR="00967BDA" w:rsidRPr="00967BDA" w:rsidRDefault="00967BDA" w:rsidP="00967BDA">
      <w:pPr>
        <w:pStyle w:val="NoSpacing"/>
        <w:rPr>
          <w:rFonts w:ascii="Aptos" w:hAnsi="Aptos"/>
          <w:sz w:val="24"/>
          <w:szCs w:val="24"/>
          <w:lang w:val="en-US"/>
        </w:rPr>
      </w:pPr>
    </w:p>
    <w:p w14:paraId="4FC19EB1" w14:textId="77777777" w:rsidR="00084D6C" w:rsidRDefault="00967BDA" w:rsidP="00084D6C">
      <w:pPr>
        <w:pStyle w:val="NoSpacing"/>
        <w:numPr>
          <w:ilvl w:val="0"/>
          <w:numId w:val="18"/>
        </w:numPr>
        <w:suppressAutoHyphens/>
        <w:spacing w:line="100" w:lineRule="atLeast"/>
        <w:rPr>
          <w:rFonts w:ascii="Aptos" w:hAnsi="Aptos"/>
          <w:sz w:val="24"/>
          <w:szCs w:val="24"/>
          <w:lang w:val="en-US"/>
        </w:rPr>
      </w:pPr>
      <w:r w:rsidRPr="00967BDA">
        <w:rPr>
          <w:rFonts w:ascii="Aptos" w:hAnsi="Aptos"/>
          <w:sz w:val="24"/>
          <w:szCs w:val="24"/>
          <w:lang w:val="en-US"/>
        </w:rPr>
        <w:t>This post is restricted to women under Schedule 9 Part 1 Equalities Act 2010</w:t>
      </w:r>
    </w:p>
    <w:p w14:paraId="3FDCD98E" w14:textId="77777777" w:rsidR="00084D6C" w:rsidRDefault="00967BDA" w:rsidP="00084D6C">
      <w:pPr>
        <w:pStyle w:val="NoSpacing"/>
        <w:numPr>
          <w:ilvl w:val="0"/>
          <w:numId w:val="18"/>
        </w:numPr>
        <w:suppressAutoHyphens/>
        <w:spacing w:line="100" w:lineRule="atLeast"/>
        <w:rPr>
          <w:rFonts w:ascii="Aptos" w:hAnsi="Aptos"/>
          <w:sz w:val="24"/>
          <w:szCs w:val="24"/>
          <w:lang w:val="en-US"/>
        </w:rPr>
      </w:pPr>
      <w:r w:rsidRPr="00084D6C">
        <w:rPr>
          <w:rFonts w:ascii="Aptos" w:hAnsi="Aptos"/>
          <w:sz w:val="24"/>
          <w:szCs w:val="24"/>
          <w:lang w:val="en-US"/>
        </w:rPr>
        <w:t>This post is subject to an enhanced Disclosure and Barring Service (DBS) check and Police Vetting</w:t>
      </w:r>
    </w:p>
    <w:p w14:paraId="19A46C9A" w14:textId="055C7162" w:rsidR="00967BDA" w:rsidRDefault="00967BDA" w:rsidP="00084D6C">
      <w:pPr>
        <w:pStyle w:val="NoSpacing"/>
        <w:numPr>
          <w:ilvl w:val="0"/>
          <w:numId w:val="18"/>
        </w:numPr>
        <w:suppressAutoHyphens/>
        <w:spacing w:line="100" w:lineRule="atLeast"/>
        <w:rPr>
          <w:rFonts w:ascii="Aptos" w:hAnsi="Aptos"/>
          <w:sz w:val="24"/>
          <w:szCs w:val="24"/>
          <w:lang w:val="en-US"/>
        </w:rPr>
      </w:pPr>
      <w:r w:rsidRPr="00084D6C">
        <w:rPr>
          <w:rFonts w:ascii="Aptos" w:hAnsi="Aptos"/>
          <w:sz w:val="24"/>
          <w:szCs w:val="24"/>
          <w:lang w:val="en-US"/>
        </w:rPr>
        <w:t xml:space="preserve">The </w:t>
      </w:r>
      <w:r w:rsidR="005C012E">
        <w:rPr>
          <w:rFonts w:ascii="Aptos" w:hAnsi="Aptos"/>
          <w:sz w:val="24"/>
          <w:szCs w:val="24"/>
          <w:lang w:val="en-US"/>
        </w:rPr>
        <w:t>role</w:t>
      </w:r>
      <w:r w:rsidRPr="00084D6C">
        <w:rPr>
          <w:rFonts w:ascii="Aptos" w:hAnsi="Aptos"/>
          <w:sz w:val="24"/>
          <w:szCs w:val="24"/>
          <w:lang w:val="en-US"/>
        </w:rPr>
        <w:t xml:space="preserve"> involves </w:t>
      </w:r>
      <w:r w:rsidR="00081040">
        <w:rPr>
          <w:rFonts w:ascii="Aptos" w:hAnsi="Aptos"/>
          <w:sz w:val="24"/>
          <w:szCs w:val="24"/>
          <w:lang w:val="en-US"/>
        </w:rPr>
        <w:t xml:space="preserve">highly </w:t>
      </w:r>
      <w:r w:rsidRPr="00084D6C">
        <w:rPr>
          <w:rFonts w:ascii="Aptos" w:hAnsi="Aptos"/>
          <w:sz w:val="24"/>
          <w:szCs w:val="24"/>
          <w:lang w:val="en-US"/>
        </w:rPr>
        <w:t xml:space="preserve">flexible working hours </w:t>
      </w:r>
      <w:proofErr w:type="gramStart"/>
      <w:r w:rsidRPr="00084D6C">
        <w:rPr>
          <w:rFonts w:ascii="Aptos" w:hAnsi="Aptos"/>
          <w:sz w:val="24"/>
          <w:szCs w:val="24"/>
          <w:lang w:val="en-US"/>
        </w:rPr>
        <w:t>in order to</w:t>
      </w:r>
      <w:proofErr w:type="gramEnd"/>
      <w:r w:rsidRPr="00084D6C">
        <w:rPr>
          <w:rFonts w:ascii="Aptos" w:hAnsi="Aptos"/>
          <w:sz w:val="24"/>
          <w:szCs w:val="24"/>
          <w:lang w:val="en-US"/>
        </w:rPr>
        <w:t xml:space="preserve"> meet the needs of the </w:t>
      </w:r>
      <w:r w:rsidR="0081213C">
        <w:rPr>
          <w:rFonts w:ascii="Aptos" w:hAnsi="Aptos"/>
          <w:sz w:val="24"/>
          <w:szCs w:val="24"/>
          <w:lang w:val="en-US"/>
        </w:rPr>
        <w:t>survivors</w:t>
      </w:r>
    </w:p>
    <w:p w14:paraId="7A32A8CA" w14:textId="77777777" w:rsidR="00081040" w:rsidRDefault="005C012E" w:rsidP="00084D6C">
      <w:pPr>
        <w:pStyle w:val="NoSpacing"/>
        <w:numPr>
          <w:ilvl w:val="0"/>
          <w:numId w:val="18"/>
        </w:numPr>
        <w:suppressAutoHyphens/>
        <w:spacing w:line="100" w:lineRule="atLeast"/>
        <w:rPr>
          <w:rFonts w:ascii="Aptos" w:hAnsi="Aptos"/>
          <w:sz w:val="24"/>
          <w:szCs w:val="24"/>
          <w:lang w:val="en-US"/>
        </w:rPr>
      </w:pPr>
      <w:r>
        <w:rPr>
          <w:rFonts w:ascii="Aptos" w:hAnsi="Aptos"/>
          <w:sz w:val="24"/>
          <w:szCs w:val="24"/>
          <w:lang w:val="en-US"/>
        </w:rPr>
        <w:t xml:space="preserve">The role involves </w:t>
      </w:r>
      <w:r w:rsidR="00057920">
        <w:rPr>
          <w:rFonts w:ascii="Aptos" w:hAnsi="Aptos"/>
          <w:sz w:val="24"/>
          <w:szCs w:val="24"/>
          <w:lang w:val="en-US"/>
        </w:rPr>
        <w:t xml:space="preserve">travel in Peterborough, Cambridgeshire and </w:t>
      </w:r>
      <w:r w:rsidR="00630B53">
        <w:rPr>
          <w:rFonts w:ascii="Aptos" w:hAnsi="Aptos"/>
          <w:sz w:val="24"/>
          <w:szCs w:val="24"/>
          <w:lang w:val="en-US"/>
        </w:rPr>
        <w:t>other locations in England</w:t>
      </w:r>
    </w:p>
    <w:p w14:paraId="18C81B1A" w14:textId="34C00014" w:rsidR="005C012E" w:rsidRPr="00084D6C" w:rsidRDefault="00081040" w:rsidP="00084D6C">
      <w:pPr>
        <w:pStyle w:val="NoSpacing"/>
        <w:numPr>
          <w:ilvl w:val="0"/>
          <w:numId w:val="18"/>
        </w:numPr>
        <w:suppressAutoHyphens/>
        <w:spacing w:line="100" w:lineRule="atLeast"/>
        <w:rPr>
          <w:rFonts w:ascii="Aptos" w:hAnsi="Aptos"/>
          <w:sz w:val="24"/>
          <w:szCs w:val="24"/>
          <w:lang w:val="en-US"/>
        </w:rPr>
      </w:pPr>
      <w:r>
        <w:rPr>
          <w:rFonts w:ascii="Aptos" w:hAnsi="Aptos"/>
          <w:sz w:val="24"/>
          <w:szCs w:val="24"/>
          <w:lang w:val="en-US"/>
        </w:rPr>
        <w:t>A</w:t>
      </w:r>
      <w:r w:rsidR="009F0146">
        <w:rPr>
          <w:rFonts w:ascii="Aptos" w:hAnsi="Aptos"/>
          <w:sz w:val="24"/>
          <w:szCs w:val="24"/>
          <w:lang w:val="en-US"/>
        </w:rPr>
        <w:t xml:space="preserve">pplicants </w:t>
      </w:r>
      <w:r w:rsidR="009D5679">
        <w:rPr>
          <w:rFonts w:ascii="Aptos" w:hAnsi="Aptos"/>
          <w:sz w:val="24"/>
          <w:szCs w:val="24"/>
          <w:lang w:val="en-US"/>
        </w:rPr>
        <w:t>must hold a full UK driving licence</w:t>
      </w:r>
      <w:r w:rsidR="008D0E46">
        <w:rPr>
          <w:rFonts w:ascii="Aptos" w:hAnsi="Aptos"/>
          <w:sz w:val="24"/>
          <w:szCs w:val="24"/>
          <w:lang w:val="en-US"/>
        </w:rPr>
        <w:t xml:space="preserve">, </w:t>
      </w:r>
      <w:r w:rsidR="009D5679">
        <w:rPr>
          <w:rFonts w:ascii="Aptos" w:hAnsi="Aptos"/>
          <w:sz w:val="24"/>
          <w:szCs w:val="24"/>
          <w:lang w:val="en-US"/>
        </w:rPr>
        <w:t>have access to their own vehicle</w:t>
      </w:r>
      <w:r w:rsidR="008D0E46">
        <w:rPr>
          <w:rFonts w:ascii="Aptos" w:hAnsi="Aptos"/>
          <w:sz w:val="24"/>
          <w:szCs w:val="24"/>
          <w:lang w:val="en-US"/>
        </w:rPr>
        <w:t xml:space="preserve"> and hold appropriate levels of insurance</w:t>
      </w:r>
    </w:p>
    <w:p w14:paraId="53E70E49" w14:textId="77777777" w:rsidR="00967BDA" w:rsidRPr="00967BDA" w:rsidRDefault="00967BDA" w:rsidP="00967BDA">
      <w:pPr>
        <w:pStyle w:val="NoSpacing"/>
        <w:rPr>
          <w:rFonts w:ascii="Aptos" w:hAnsi="Aptos" w:cstheme="minorHAnsi"/>
          <w:sz w:val="24"/>
          <w:szCs w:val="24"/>
        </w:rPr>
      </w:pPr>
    </w:p>
    <w:p w14:paraId="0FE9E4D6" w14:textId="0946DD4E" w:rsidR="00151571" w:rsidRPr="00D10311" w:rsidRDefault="00922DA7" w:rsidP="00A04699">
      <w:pPr>
        <w:pStyle w:val="NoSpacing"/>
        <w:rPr>
          <w:rFonts w:ascii="Aptos" w:hAnsi="Aptos" w:cstheme="minorHAnsi"/>
          <w:b/>
          <w:bCs/>
          <w:sz w:val="24"/>
          <w:szCs w:val="24"/>
        </w:rPr>
      </w:pPr>
      <w:r w:rsidRPr="00D10311">
        <w:rPr>
          <w:rFonts w:ascii="Aptos" w:hAnsi="Aptos" w:cstheme="minorHAnsi"/>
          <w:b/>
          <w:bCs/>
          <w:sz w:val="24"/>
          <w:szCs w:val="24"/>
        </w:rPr>
        <w:t>Background</w:t>
      </w:r>
    </w:p>
    <w:p w14:paraId="69A4936D" w14:textId="77777777" w:rsidR="00692CA9" w:rsidRDefault="00692CA9" w:rsidP="00A04699">
      <w:pPr>
        <w:pStyle w:val="NoSpacing"/>
        <w:rPr>
          <w:rFonts w:ascii="Aptos" w:hAnsi="Aptos" w:cstheme="minorHAnsi"/>
          <w:sz w:val="24"/>
          <w:szCs w:val="24"/>
        </w:rPr>
      </w:pPr>
    </w:p>
    <w:p w14:paraId="7EFD21FE" w14:textId="053413D4" w:rsidR="008A442C" w:rsidRDefault="00945796" w:rsidP="00A04699">
      <w:pPr>
        <w:pStyle w:val="NoSpacing"/>
        <w:rPr>
          <w:rFonts w:ascii="Aptos" w:hAnsi="Aptos" w:cstheme="minorHAnsi"/>
          <w:sz w:val="24"/>
          <w:szCs w:val="24"/>
        </w:rPr>
      </w:pPr>
      <w:r>
        <w:rPr>
          <w:rFonts w:ascii="Aptos" w:hAnsi="Aptos" w:cstheme="minorHAnsi"/>
          <w:sz w:val="24"/>
          <w:szCs w:val="24"/>
        </w:rPr>
        <w:t xml:space="preserve">Operation Beaconport is a </w:t>
      </w:r>
      <w:r w:rsidR="00880F2E">
        <w:rPr>
          <w:rFonts w:ascii="Aptos" w:hAnsi="Aptos" w:cstheme="minorHAnsi"/>
          <w:sz w:val="24"/>
          <w:szCs w:val="24"/>
        </w:rPr>
        <w:t xml:space="preserve">new </w:t>
      </w:r>
      <w:r>
        <w:rPr>
          <w:rFonts w:ascii="Aptos" w:hAnsi="Aptos" w:cstheme="minorHAnsi"/>
          <w:sz w:val="24"/>
          <w:szCs w:val="24"/>
        </w:rPr>
        <w:t>polic</w:t>
      </w:r>
      <w:r w:rsidR="00880F2E">
        <w:rPr>
          <w:rFonts w:ascii="Aptos" w:hAnsi="Aptos" w:cstheme="minorHAnsi"/>
          <w:sz w:val="24"/>
          <w:szCs w:val="24"/>
        </w:rPr>
        <w:t>ing</w:t>
      </w:r>
      <w:r>
        <w:rPr>
          <w:rFonts w:ascii="Aptos" w:hAnsi="Aptos" w:cstheme="minorHAnsi"/>
          <w:sz w:val="24"/>
          <w:szCs w:val="24"/>
        </w:rPr>
        <w:t xml:space="preserve"> initiative to review cases where police forces (across England and Wales) </w:t>
      </w:r>
      <w:r w:rsidR="00517139">
        <w:rPr>
          <w:rFonts w:ascii="Aptos" w:hAnsi="Aptos" w:cstheme="minorHAnsi"/>
          <w:sz w:val="24"/>
          <w:szCs w:val="24"/>
        </w:rPr>
        <w:t xml:space="preserve">and the Crown Prosecution Service (CPS) made the decision to take no further action against suspects </w:t>
      </w:r>
      <w:r w:rsidR="00C06829">
        <w:rPr>
          <w:rFonts w:ascii="Aptos" w:hAnsi="Aptos" w:cstheme="minorHAnsi"/>
          <w:sz w:val="24"/>
          <w:szCs w:val="24"/>
        </w:rPr>
        <w:t>between 2010 and 2025 in cases of group-based child abuse and exploitation.</w:t>
      </w:r>
    </w:p>
    <w:p w14:paraId="3252A04A" w14:textId="77777777" w:rsidR="00C06829" w:rsidRDefault="00C06829" w:rsidP="00A04699">
      <w:pPr>
        <w:pStyle w:val="NoSpacing"/>
        <w:rPr>
          <w:rFonts w:ascii="Aptos" w:hAnsi="Aptos" w:cstheme="minorHAnsi"/>
          <w:sz w:val="24"/>
          <w:szCs w:val="24"/>
        </w:rPr>
      </w:pPr>
    </w:p>
    <w:p w14:paraId="641B53A2" w14:textId="4535C375" w:rsidR="00C06829" w:rsidRDefault="00412FE0" w:rsidP="00A04699">
      <w:pPr>
        <w:pStyle w:val="NoSpacing"/>
        <w:rPr>
          <w:rFonts w:ascii="Aptos" w:hAnsi="Aptos" w:cstheme="minorHAnsi"/>
          <w:sz w:val="24"/>
          <w:szCs w:val="24"/>
        </w:rPr>
      </w:pPr>
      <w:r>
        <w:rPr>
          <w:rFonts w:ascii="Aptos" w:hAnsi="Aptos" w:cstheme="minorHAnsi"/>
          <w:sz w:val="24"/>
          <w:szCs w:val="24"/>
        </w:rPr>
        <w:t>This role</w:t>
      </w:r>
      <w:r w:rsidR="00757E20">
        <w:rPr>
          <w:rFonts w:ascii="Aptos" w:hAnsi="Aptos" w:cstheme="minorHAnsi"/>
          <w:sz w:val="24"/>
          <w:szCs w:val="24"/>
        </w:rPr>
        <w:t xml:space="preserve"> will work exclusively alongside police officers </w:t>
      </w:r>
      <w:r>
        <w:rPr>
          <w:rFonts w:ascii="Aptos" w:hAnsi="Aptos" w:cstheme="minorHAnsi"/>
          <w:sz w:val="24"/>
          <w:szCs w:val="24"/>
        </w:rPr>
        <w:t>and other agencies investigating Operation Beaconport cases ensuring survivors receive timely, independent advocacy from the point cases are reopened through to the conclusion of any criminal justice proceedings.</w:t>
      </w:r>
    </w:p>
    <w:p w14:paraId="1CA01242" w14:textId="77777777" w:rsidR="00A633E4" w:rsidRDefault="00A633E4" w:rsidP="00A04699">
      <w:pPr>
        <w:pStyle w:val="NoSpacing"/>
        <w:rPr>
          <w:rFonts w:ascii="Aptos" w:hAnsi="Aptos" w:cstheme="minorHAnsi"/>
          <w:sz w:val="24"/>
          <w:szCs w:val="24"/>
        </w:rPr>
      </w:pPr>
    </w:p>
    <w:p w14:paraId="61B250F1" w14:textId="0CC2B621" w:rsidR="00A633E4" w:rsidRDefault="00A633E4" w:rsidP="00A04699">
      <w:pPr>
        <w:pStyle w:val="NoSpacing"/>
        <w:rPr>
          <w:rFonts w:ascii="Aptos" w:hAnsi="Aptos" w:cstheme="minorHAnsi"/>
          <w:sz w:val="24"/>
          <w:szCs w:val="24"/>
        </w:rPr>
      </w:pPr>
      <w:r>
        <w:rPr>
          <w:rFonts w:ascii="Aptos" w:hAnsi="Aptos" w:cstheme="minorHAnsi"/>
          <w:sz w:val="24"/>
          <w:szCs w:val="24"/>
        </w:rPr>
        <w:t xml:space="preserve">There is an expectation that applicants </w:t>
      </w:r>
      <w:proofErr w:type="gramStart"/>
      <w:r>
        <w:rPr>
          <w:rFonts w:ascii="Aptos" w:hAnsi="Aptos" w:cstheme="minorHAnsi"/>
          <w:sz w:val="24"/>
          <w:szCs w:val="24"/>
        </w:rPr>
        <w:t>are able to</w:t>
      </w:r>
      <w:proofErr w:type="gramEnd"/>
      <w:r>
        <w:rPr>
          <w:rFonts w:ascii="Aptos" w:hAnsi="Aptos" w:cstheme="minorHAnsi"/>
          <w:sz w:val="24"/>
          <w:szCs w:val="24"/>
        </w:rPr>
        <w:t xml:space="preserve"> provide highly responsive and flexible support</w:t>
      </w:r>
      <w:r w:rsidR="00E2198B">
        <w:rPr>
          <w:rFonts w:ascii="Aptos" w:hAnsi="Aptos" w:cstheme="minorHAnsi"/>
          <w:sz w:val="24"/>
          <w:szCs w:val="24"/>
        </w:rPr>
        <w:t xml:space="preserve"> enabling ISVAs and investigators to work collaboratively whilst maintaining the independence of the ISVA role.</w:t>
      </w:r>
    </w:p>
    <w:p w14:paraId="1F180B9C" w14:textId="77777777" w:rsidR="00E86336" w:rsidRDefault="00E86336" w:rsidP="00A04699">
      <w:pPr>
        <w:pStyle w:val="NoSpacing"/>
        <w:rPr>
          <w:rFonts w:ascii="Aptos" w:hAnsi="Aptos" w:cstheme="minorHAnsi"/>
          <w:sz w:val="24"/>
          <w:szCs w:val="24"/>
        </w:rPr>
      </w:pPr>
    </w:p>
    <w:p w14:paraId="70143EFB" w14:textId="69B8A712" w:rsidR="00151571" w:rsidRPr="00967BDA" w:rsidRDefault="00151571" w:rsidP="00A04699">
      <w:pPr>
        <w:pStyle w:val="NoSpacing"/>
        <w:rPr>
          <w:rFonts w:ascii="Aptos" w:hAnsi="Aptos" w:cs="Calibri"/>
          <w:color w:val="000000"/>
          <w:sz w:val="24"/>
          <w:szCs w:val="24"/>
        </w:rPr>
      </w:pPr>
      <w:r w:rsidRPr="00967BDA">
        <w:rPr>
          <w:rFonts w:ascii="Aptos" w:hAnsi="Aptos" w:cs="Calibri"/>
          <w:b/>
          <w:bCs/>
          <w:sz w:val="24"/>
          <w:szCs w:val="24"/>
        </w:rPr>
        <w:lastRenderedPageBreak/>
        <w:t>Main Purpose of the post</w:t>
      </w:r>
      <w:r w:rsidRPr="00967BDA">
        <w:rPr>
          <w:rFonts w:ascii="Aptos" w:hAnsi="Aptos" w:cs="Calibri"/>
          <w:color w:val="000000"/>
          <w:sz w:val="24"/>
          <w:szCs w:val="24"/>
        </w:rPr>
        <w:t>:</w:t>
      </w:r>
    </w:p>
    <w:p w14:paraId="0F03D9CA" w14:textId="21C6E1CB" w:rsidR="00352CA3" w:rsidRPr="00967BDA" w:rsidRDefault="00352CA3" w:rsidP="00A04699">
      <w:pPr>
        <w:pStyle w:val="NoSpacing"/>
        <w:rPr>
          <w:rFonts w:ascii="Aptos" w:hAnsi="Aptos" w:cs="Calibri"/>
          <w:color w:val="000000"/>
          <w:sz w:val="24"/>
          <w:szCs w:val="24"/>
        </w:rPr>
      </w:pPr>
    </w:p>
    <w:p w14:paraId="65D0E031" w14:textId="2C08997C" w:rsidR="00352CA3" w:rsidRPr="00967BDA" w:rsidRDefault="00352CA3" w:rsidP="00C41677">
      <w:pPr>
        <w:pStyle w:val="NoSpacing"/>
        <w:numPr>
          <w:ilvl w:val="0"/>
          <w:numId w:val="3"/>
        </w:numPr>
        <w:rPr>
          <w:rFonts w:ascii="Aptos" w:hAnsi="Aptos" w:cs="Calibri"/>
          <w:color w:val="000000"/>
          <w:sz w:val="24"/>
          <w:szCs w:val="24"/>
        </w:rPr>
      </w:pPr>
      <w:r w:rsidRPr="00967BDA">
        <w:rPr>
          <w:rFonts w:ascii="Aptos" w:hAnsi="Aptos" w:cs="Calibri"/>
          <w:color w:val="000000"/>
          <w:sz w:val="24"/>
          <w:szCs w:val="24"/>
        </w:rPr>
        <w:t xml:space="preserve">To provide </w:t>
      </w:r>
      <w:r w:rsidR="00AD6BF3">
        <w:rPr>
          <w:rFonts w:ascii="Aptos" w:hAnsi="Aptos" w:cs="Calibri"/>
          <w:color w:val="000000"/>
          <w:sz w:val="24"/>
          <w:szCs w:val="24"/>
        </w:rPr>
        <w:t>specialist</w:t>
      </w:r>
      <w:r w:rsidR="006B4721">
        <w:rPr>
          <w:rFonts w:ascii="Aptos" w:hAnsi="Aptos" w:cs="Calibri"/>
          <w:color w:val="000000"/>
          <w:sz w:val="24"/>
          <w:szCs w:val="24"/>
        </w:rPr>
        <w:t xml:space="preserve"> </w:t>
      </w:r>
      <w:r w:rsidRPr="00967BDA">
        <w:rPr>
          <w:rFonts w:ascii="Aptos" w:hAnsi="Aptos" w:cs="Calibri"/>
          <w:color w:val="000000"/>
          <w:sz w:val="24"/>
          <w:szCs w:val="24"/>
        </w:rPr>
        <w:t>advocac</w:t>
      </w:r>
      <w:r w:rsidR="006B4721">
        <w:rPr>
          <w:rFonts w:ascii="Aptos" w:hAnsi="Aptos" w:cs="Calibri"/>
          <w:color w:val="000000"/>
          <w:sz w:val="24"/>
          <w:szCs w:val="24"/>
        </w:rPr>
        <w:t xml:space="preserve">y and trauma informed </w:t>
      </w:r>
      <w:r w:rsidRPr="00967BDA">
        <w:rPr>
          <w:rFonts w:ascii="Aptos" w:hAnsi="Aptos" w:cs="Calibri"/>
          <w:color w:val="000000"/>
          <w:sz w:val="24"/>
          <w:szCs w:val="24"/>
        </w:rPr>
        <w:t>support</w:t>
      </w:r>
      <w:r w:rsidR="00AD6BF3">
        <w:rPr>
          <w:rFonts w:ascii="Aptos" w:hAnsi="Aptos" w:cs="Calibri"/>
          <w:color w:val="000000"/>
          <w:sz w:val="24"/>
          <w:szCs w:val="24"/>
        </w:rPr>
        <w:t xml:space="preserve"> to survivors involved in Operation Beaconport</w:t>
      </w:r>
    </w:p>
    <w:p w14:paraId="786CAB9F" w14:textId="77777777" w:rsidR="004F2CAD" w:rsidRDefault="004F2CAD" w:rsidP="00A04699">
      <w:pPr>
        <w:pStyle w:val="NoSpacing"/>
        <w:rPr>
          <w:rFonts w:ascii="Aptos" w:hAnsi="Aptos" w:cs="Calibri"/>
          <w:b/>
          <w:bCs/>
          <w:sz w:val="24"/>
          <w:szCs w:val="24"/>
        </w:rPr>
      </w:pPr>
    </w:p>
    <w:p w14:paraId="455DABF5" w14:textId="77777777" w:rsidR="004F27B5" w:rsidRDefault="004F27B5" w:rsidP="00A04699">
      <w:pPr>
        <w:pStyle w:val="NoSpacing"/>
        <w:rPr>
          <w:rFonts w:ascii="Aptos" w:hAnsi="Aptos" w:cs="Calibri"/>
          <w:b/>
          <w:bCs/>
          <w:sz w:val="24"/>
          <w:szCs w:val="24"/>
        </w:rPr>
      </w:pPr>
    </w:p>
    <w:p w14:paraId="0881585B" w14:textId="77777777" w:rsidR="004F27B5" w:rsidRDefault="004F27B5" w:rsidP="00A04699">
      <w:pPr>
        <w:pStyle w:val="NoSpacing"/>
        <w:rPr>
          <w:rFonts w:ascii="Aptos" w:hAnsi="Aptos" w:cs="Calibri"/>
          <w:b/>
          <w:bCs/>
          <w:sz w:val="24"/>
          <w:szCs w:val="24"/>
        </w:rPr>
      </w:pPr>
    </w:p>
    <w:p w14:paraId="23DF5760" w14:textId="359AA38E" w:rsidR="00151571" w:rsidRPr="00967BDA" w:rsidRDefault="00151571" w:rsidP="00A04699">
      <w:pPr>
        <w:pStyle w:val="NoSpacing"/>
        <w:rPr>
          <w:rFonts w:ascii="Aptos" w:hAnsi="Aptos" w:cs="Calibri"/>
          <w:b/>
          <w:bCs/>
          <w:sz w:val="24"/>
          <w:szCs w:val="24"/>
        </w:rPr>
      </w:pPr>
      <w:r w:rsidRPr="00967BDA">
        <w:rPr>
          <w:rFonts w:ascii="Aptos" w:hAnsi="Aptos" w:cs="Calibri"/>
          <w:b/>
          <w:bCs/>
          <w:sz w:val="24"/>
          <w:szCs w:val="24"/>
        </w:rPr>
        <w:t>Duties and Responsibilities</w:t>
      </w:r>
      <w:r w:rsidR="004F3947" w:rsidRPr="00967BDA">
        <w:rPr>
          <w:rFonts w:ascii="Aptos" w:hAnsi="Aptos" w:cs="Calibri"/>
          <w:b/>
          <w:bCs/>
          <w:sz w:val="24"/>
          <w:szCs w:val="24"/>
        </w:rPr>
        <w:t>:</w:t>
      </w:r>
    </w:p>
    <w:p w14:paraId="005D52D6" w14:textId="77777777" w:rsidR="00A04699" w:rsidRPr="00967BDA" w:rsidRDefault="00A04699" w:rsidP="00A04699">
      <w:pPr>
        <w:pStyle w:val="NoSpacing"/>
        <w:rPr>
          <w:rFonts w:ascii="Aptos" w:hAnsi="Aptos" w:cs="Calibri"/>
          <w:b/>
          <w:bCs/>
          <w:sz w:val="24"/>
          <w:szCs w:val="24"/>
          <w:u w:val="single"/>
        </w:rPr>
      </w:pPr>
    </w:p>
    <w:p w14:paraId="109E837D" w14:textId="146939AC" w:rsidR="00352CA3" w:rsidRPr="00967BDA" w:rsidRDefault="00352CA3" w:rsidP="00C41677">
      <w:pPr>
        <w:pStyle w:val="NoSpacing"/>
        <w:numPr>
          <w:ilvl w:val="0"/>
          <w:numId w:val="4"/>
        </w:numPr>
        <w:rPr>
          <w:rFonts w:ascii="Aptos" w:hAnsi="Aptos"/>
          <w:sz w:val="24"/>
          <w:szCs w:val="24"/>
        </w:rPr>
      </w:pPr>
      <w:r w:rsidRPr="00967BDA">
        <w:rPr>
          <w:rFonts w:ascii="Aptos" w:hAnsi="Aptos"/>
          <w:sz w:val="24"/>
          <w:szCs w:val="24"/>
        </w:rPr>
        <w:t>For all survivors accessing the service</w:t>
      </w:r>
    </w:p>
    <w:p w14:paraId="23D62752" w14:textId="77777777" w:rsidR="00352CA3" w:rsidRPr="00967BDA" w:rsidRDefault="00352CA3" w:rsidP="00352CA3">
      <w:pPr>
        <w:pStyle w:val="NoSpacing"/>
        <w:ind w:left="720"/>
        <w:rPr>
          <w:rFonts w:ascii="Aptos" w:hAnsi="Aptos"/>
          <w:sz w:val="24"/>
          <w:szCs w:val="24"/>
        </w:rPr>
      </w:pPr>
    </w:p>
    <w:p w14:paraId="4D099A4E" w14:textId="7CFDBA39" w:rsidR="00352CA3" w:rsidRPr="00967BDA" w:rsidRDefault="00352CA3" w:rsidP="00C41677">
      <w:pPr>
        <w:pStyle w:val="NoSpacing"/>
        <w:numPr>
          <w:ilvl w:val="0"/>
          <w:numId w:val="5"/>
        </w:numPr>
        <w:rPr>
          <w:rFonts w:ascii="Aptos" w:hAnsi="Aptos"/>
          <w:sz w:val="24"/>
          <w:szCs w:val="24"/>
        </w:rPr>
      </w:pPr>
      <w:r w:rsidRPr="00967BDA">
        <w:rPr>
          <w:rFonts w:ascii="Aptos" w:hAnsi="Aptos"/>
          <w:sz w:val="24"/>
          <w:szCs w:val="24"/>
        </w:rPr>
        <w:t>Undertake needs-led assessments and develop individual support plans</w:t>
      </w:r>
    </w:p>
    <w:p w14:paraId="05A35034" w14:textId="77C193EA" w:rsidR="00352CA3" w:rsidRPr="00967BDA" w:rsidRDefault="00352CA3" w:rsidP="00C41677">
      <w:pPr>
        <w:pStyle w:val="NoSpacing"/>
        <w:numPr>
          <w:ilvl w:val="0"/>
          <w:numId w:val="5"/>
        </w:numPr>
        <w:rPr>
          <w:rFonts w:ascii="Aptos" w:hAnsi="Aptos"/>
          <w:sz w:val="24"/>
          <w:szCs w:val="24"/>
        </w:rPr>
      </w:pPr>
      <w:r w:rsidRPr="00967BDA">
        <w:rPr>
          <w:rFonts w:ascii="Aptos" w:hAnsi="Aptos"/>
          <w:sz w:val="24"/>
          <w:szCs w:val="24"/>
        </w:rPr>
        <w:t xml:space="preserve">Support survivors to </w:t>
      </w:r>
      <w:r w:rsidR="00740D76">
        <w:rPr>
          <w:rFonts w:ascii="Aptos" w:hAnsi="Aptos"/>
          <w:sz w:val="24"/>
          <w:szCs w:val="24"/>
        </w:rPr>
        <w:t xml:space="preserve">understand their rights and ensure they </w:t>
      </w:r>
      <w:r w:rsidR="00C3154F">
        <w:rPr>
          <w:rFonts w:ascii="Aptos" w:hAnsi="Aptos"/>
          <w:sz w:val="24"/>
          <w:szCs w:val="24"/>
        </w:rPr>
        <w:t>can</w:t>
      </w:r>
      <w:r w:rsidR="00740D76">
        <w:rPr>
          <w:rFonts w:ascii="Aptos" w:hAnsi="Aptos"/>
          <w:sz w:val="24"/>
          <w:szCs w:val="24"/>
        </w:rPr>
        <w:t xml:space="preserve"> </w:t>
      </w:r>
      <w:r w:rsidRPr="00967BDA">
        <w:rPr>
          <w:rFonts w:ascii="Aptos" w:hAnsi="Aptos"/>
          <w:sz w:val="24"/>
          <w:szCs w:val="24"/>
        </w:rPr>
        <w:t>access services to which they are entitled</w:t>
      </w:r>
    </w:p>
    <w:p w14:paraId="1CEF367E" w14:textId="69134DEC" w:rsidR="00352CA3" w:rsidRPr="00967BDA" w:rsidRDefault="00352CA3" w:rsidP="00C41677">
      <w:pPr>
        <w:pStyle w:val="NoSpacing"/>
        <w:numPr>
          <w:ilvl w:val="0"/>
          <w:numId w:val="5"/>
        </w:numPr>
        <w:rPr>
          <w:rFonts w:ascii="Aptos" w:hAnsi="Aptos"/>
          <w:sz w:val="24"/>
          <w:szCs w:val="24"/>
        </w:rPr>
      </w:pPr>
      <w:r w:rsidRPr="00967BDA">
        <w:rPr>
          <w:rFonts w:ascii="Aptos" w:hAnsi="Aptos"/>
          <w:sz w:val="24"/>
          <w:szCs w:val="24"/>
        </w:rPr>
        <w:t xml:space="preserve">Provide </w:t>
      </w:r>
      <w:r w:rsidR="00BB4DA7">
        <w:rPr>
          <w:rFonts w:ascii="Aptos" w:hAnsi="Aptos"/>
          <w:sz w:val="24"/>
          <w:szCs w:val="24"/>
        </w:rPr>
        <w:t xml:space="preserve">trauma informed </w:t>
      </w:r>
      <w:r w:rsidRPr="00967BDA">
        <w:rPr>
          <w:rFonts w:ascii="Aptos" w:hAnsi="Aptos"/>
          <w:sz w:val="24"/>
          <w:szCs w:val="24"/>
        </w:rPr>
        <w:t>support</w:t>
      </w:r>
      <w:r w:rsidR="00BB4DA7">
        <w:rPr>
          <w:rFonts w:ascii="Aptos" w:hAnsi="Aptos"/>
          <w:sz w:val="24"/>
          <w:szCs w:val="24"/>
        </w:rPr>
        <w:t xml:space="preserve"> and advocacy to survivors</w:t>
      </w:r>
    </w:p>
    <w:p w14:paraId="456D0747" w14:textId="145728BA" w:rsidR="00352CA3" w:rsidRPr="00967BDA" w:rsidRDefault="00F657D3" w:rsidP="00C41677">
      <w:pPr>
        <w:pStyle w:val="NoSpacing"/>
        <w:numPr>
          <w:ilvl w:val="0"/>
          <w:numId w:val="5"/>
        </w:numPr>
        <w:rPr>
          <w:rFonts w:ascii="Aptos" w:hAnsi="Aptos"/>
          <w:sz w:val="24"/>
          <w:szCs w:val="24"/>
        </w:rPr>
      </w:pPr>
      <w:r>
        <w:rPr>
          <w:rFonts w:ascii="Aptos" w:hAnsi="Aptos"/>
          <w:sz w:val="24"/>
          <w:szCs w:val="24"/>
        </w:rPr>
        <w:t xml:space="preserve">Ensure effective communication and relationships with </w:t>
      </w:r>
      <w:r w:rsidR="00A12C7B">
        <w:rPr>
          <w:rFonts w:ascii="Aptos" w:hAnsi="Aptos"/>
          <w:sz w:val="24"/>
          <w:szCs w:val="24"/>
        </w:rPr>
        <w:t>investigators connected to Operation Beaconport</w:t>
      </w:r>
    </w:p>
    <w:p w14:paraId="2EC79083" w14:textId="77777777" w:rsidR="00151571" w:rsidRPr="00967BDA" w:rsidRDefault="00151571" w:rsidP="00352CA3">
      <w:pPr>
        <w:pStyle w:val="NoSpacing"/>
        <w:rPr>
          <w:rFonts w:ascii="Aptos" w:hAnsi="Aptos"/>
          <w:sz w:val="24"/>
          <w:szCs w:val="24"/>
        </w:rPr>
      </w:pPr>
    </w:p>
    <w:p w14:paraId="38FFB075" w14:textId="2315E22C" w:rsidR="00151571" w:rsidRPr="00967BDA" w:rsidRDefault="006807B5" w:rsidP="00C41677">
      <w:pPr>
        <w:pStyle w:val="NoSpacing"/>
        <w:numPr>
          <w:ilvl w:val="0"/>
          <w:numId w:val="4"/>
        </w:numPr>
        <w:rPr>
          <w:rFonts w:ascii="Aptos" w:hAnsi="Aptos"/>
          <w:sz w:val="24"/>
          <w:szCs w:val="24"/>
        </w:rPr>
      </w:pPr>
      <w:r>
        <w:rPr>
          <w:rFonts w:ascii="Aptos" w:hAnsi="Aptos"/>
          <w:sz w:val="24"/>
          <w:szCs w:val="24"/>
        </w:rPr>
        <w:t>Supporting reopened investigations</w:t>
      </w:r>
    </w:p>
    <w:p w14:paraId="21FF07A6" w14:textId="4FD5315D" w:rsidR="001907BE" w:rsidRPr="00967BDA" w:rsidRDefault="001907BE" w:rsidP="001907BE">
      <w:pPr>
        <w:pStyle w:val="NoSpacing"/>
        <w:rPr>
          <w:rFonts w:ascii="Aptos" w:hAnsi="Aptos"/>
          <w:sz w:val="24"/>
          <w:szCs w:val="24"/>
        </w:rPr>
      </w:pPr>
    </w:p>
    <w:p w14:paraId="230B71DB" w14:textId="0118CAB4" w:rsidR="006807B5" w:rsidRDefault="006807B5" w:rsidP="00C41677">
      <w:pPr>
        <w:pStyle w:val="NoSpacing"/>
        <w:numPr>
          <w:ilvl w:val="0"/>
          <w:numId w:val="6"/>
        </w:numPr>
        <w:rPr>
          <w:rFonts w:ascii="Aptos" w:hAnsi="Aptos"/>
          <w:sz w:val="24"/>
          <w:szCs w:val="24"/>
        </w:rPr>
      </w:pPr>
      <w:r>
        <w:rPr>
          <w:rFonts w:ascii="Aptos" w:hAnsi="Aptos"/>
          <w:sz w:val="24"/>
          <w:szCs w:val="24"/>
        </w:rPr>
        <w:t xml:space="preserve">Make initial contact with survivors when investigations are </w:t>
      </w:r>
      <w:r w:rsidR="00FB7E6C">
        <w:rPr>
          <w:rFonts w:ascii="Aptos" w:hAnsi="Aptos"/>
          <w:sz w:val="24"/>
          <w:szCs w:val="24"/>
        </w:rPr>
        <w:t>reopened</w:t>
      </w:r>
    </w:p>
    <w:p w14:paraId="3C1CC7CC" w14:textId="27A6548C" w:rsidR="00FB7E6C" w:rsidRDefault="00FB7E6C" w:rsidP="00C41677">
      <w:pPr>
        <w:pStyle w:val="NoSpacing"/>
        <w:numPr>
          <w:ilvl w:val="0"/>
          <w:numId w:val="6"/>
        </w:numPr>
        <w:rPr>
          <w:rFonts w:ascii="Aptos" w:hAnsi="Aptos"/>
          <w:sz w:val="24"/>
          <w:szCs w:val="24"/>
        </w:rPr>
      </w:pPr>
      <w:r>
        <w:rPr>
          <w:rFonts w:ascii="Aptos" w:hAnsi="Aptos"/>
          <w:sz w:val="24"/>
          <w:szCs w:val="24"/>
        </w:rPr>
        <w:t>Undertake joint visits with investigating officers where appropriate</w:t>
      </w:r>
    </w:p>
    <w:p w14:paraId="157FDCF6" w14:textId="17DB663B" w:rsidR="00FB7E6C" w:rsidRDefault="00FB7E6C" w:rsidP="00C41677">
      <w:pPr>
        <w:pStyle w:val="NoSpacing"/>
        <w:numPr>
          <w:ilvl w:val="0"/>
          <w:numId w:val="6"/>
        </w:numPr>
        <w:rPr>
          <w:rFonts w:ascii="Aptos" w:hAnsi="Aptos"/>
          <w:sz w:val="24"/>
          <w:szCs w:val="24"/>
        </w:rPr>
      </w:pPr>
      <w:r>
        <w:rPr>
          <w:rFonts w:ascii="Aptos" w:hAnsi="Aptos"/>
          <w:sz w:val="24"/>
          <w:szCs w:val="24"/>
        </w:rPr>
        <w:t xml:space="preserve">Support </w:t>
      </w:r>
      <w:r w:rsidR="00E56712">
        <w:rPr>
          <w:rFonts w:ascii="Aptos" w:hAnsi="Aptos"/>
          <w:sz w:val="24"/>
          <w:szCs w:val="24"/>
        </w:rPr>
        <w:t>survivor understanding of Operation Beaconport</w:t>
      </w:r>
      <w:r w:rsidR="00DC4427">
        <w:rPr>
          <w:rFonts w:ascii="Aptos" w:hAnsi="Aptos"/>
          <w:sz w:val="24"/>
          <w:szCs w:val="24"/>
        </w:rPr>
        <w:t xml:space="preserve"> and enable informed decisions regarding continued engagement</w:t>
      </w:r>
    </w:p>
    <w:p w14:paraId="251CCFC7" w14:textId="77777777" w:rsidR="001907BE" w:rsidRPr="00967BDA" w:rsidRDefault="001907BE" w:rsidP="00352CA3">
      <w:pPr>
        <w:pStyle w:val="NoSpacing"/>
        <w:rPr>
          <w:rFonts w:ascii="Aptos" w:hAnsi="Aptos"/>
          <w:sz w:val="24"/>
          <w:szCs w:val="24"/>
        </w:rPr>
      </w:pPr>
    </w:p>
    <w:p w14:paraId="3B88B79E" w14:textId="65337CA3" w:rsidR="001907BE" w:rsidRPr="00967BDA" w:rsidRDefault="00421D6A" w:rsidP="00C41677">
      <w:pPr>
        <w:pStyle w:val="NoSpacing"/>
        <w:numPr>
          <w:ilvl w:val="0"/>
          <w:numId w:val="4"/>
        </w:numPr>
        <w:rPr>
          <w:rFonts w:ascii="Aptos" w:hAnsi="Aptos"/>
          <w:sz w:val="24"/>
          <w:szCs w:val="24"/>
        </w:rPr>
      </w:pPr>
      <w:r>
        <w:rPr>
          <w:rFonts w:ascii="Aptos" w:hAnsi="Aptos"/>
          <w:sz w:val="24"/>
          <w:szCs w:val="24"/>
        </w:rPr>
        <w:t>Criminal Justice</w:t>
      </w:r>
    </w:p>
    <w:p w14:paraId="74EC3696" w14:textId="24F71ADF" w:rsidR="001907BE" w:rsidRPr="00967BDA" w:rsidRDefault="001907BE" w:rsidP="001907BE">
      <w:pPr>
        <w:pStyle w:val="NoSpacing"/>
        <w:rPr>
          <w:rFonts w:ascii="Aptos" w:hAnsi="Aptos"/>
          <w:sz w:val="24"/>
          <w:szCs w:val="24"/>
        </w:rPr>
      </w:pPr>
    </w:p>
    <w:p w14:paraId="1918FA4D" w14:textId="3C9F10EC" w:rsidR="00421D6A" w:rsidRPr="00042F35" w:rsidRDefault="00421D6A" w:rsidP="00C41677">
      <w:pPr>
        <w:pStyle w:val="NoSpacing"/>
        <w:numPr>
          <w:ilvl w:val="0"/>
          <w:numId w:val="7"/>
        </w:numPr>
        <w:rPr>
          <w:rFonts w:ascii="Aptos" w:hAnsi="Aptos"/>
          <w:sz w:val="24"/>
          <w:szCs w:val="24"/>
        </w:rPr>
      </w:pPr>
      <w:r>
        <w:rPr>
          <w:rFonts w:ascii="Aptos" w:hAnsi="Aptos" w:cs="Calibri"/>
          <w:color w:val="000000"/>
          <w:sz w:val="24"/>
          <w:szCs w:val="24"/>
        </w:rPr>
        <w:t xml:space="preserve">Provide specialist </w:t>
      </w:r>
      <w:r w:rsidRPr="00967BDA">
        <w:rPr>
          <w:rFonts w:ascii="Aptos" w:hAnsi="Aptos" w:cs="Calibri"/>
          <w:color w:val="000000"/>
          <w:sz w:val="24"/>
          <w:szCs w:val="24"/>
        </w:rPr>
        <w:t>advocac</w:t>
      </w:r>
      <w:r>
        <w:rPr>
          <w:rFonts w:ascii="Aptos" w:hAnsi="Aptos" w:cs="Calibri"/>
          <w:color w:val="000000"/>
          <w:sz w:val="24"/>
          <w:szCs w:val="24"/>
        </w:rPr>
        <w:t xml:space="preserve">y and trauma informed </w:t>
      </w:r>
      <w:r w:rsidRPr="00967BDA">
        <w:rPr>
          <w:rFonts w:ascii="Aptos" w:hAnsi="Aptos" w:cs="Calibri"/>
          <w:color w:val="000000"/>
          <w:sz w:val="24"/>
          <w:szCs w:val="24"/>
        </w:rPr>
        <w:t>support</w:t>
      </w:r>
      <w:r>
        <w:rPr>
          <w:rFonts w:ascii="Aptos" w:hAnsi="Aptos" w:cs="Calibri"/>
          <w:color w:val="000000"/>
          <w:sz w:val="24"/>
          <w:szCs w:val="24"/>
        </w:rPr>
        <w:t xml:space="preserve"> </w:t>
      </w:r>
      <w:r w:rsidR="00042F35">
        <w:rPr>
          <w:rFonts w:ascii="Aptos" w:hAnsi="Aptos" w:cs="Calibri"/>
          <w:color w:val="000000"/>
          <w:sz w:val="24"/>
          <w:szCs w:val="24"/>
        </w:rPr>
        <w:t>throughout the criminal justice process including</w:t>
      </w:r>
      <w:r w:rsidR="00330A30">
        <w:rPr>
          <w:rFonts w:ascii="Aptos" w:hAnsi="Aptos" w:cs="Calibri"/>
          <w:color w:val="000000"/>
          <w:sz w:val="24"/>
          <w:szCs w:val="24"/>
        </w:rPr>
        <w:t>:</w:t>
      </w:r>
    </w:p>
    <w:p w14:paraId="2887DAF7" w14:textId="44779331" w:rsidR="008741C2" w:rsidRPr="00330A30" w:rsidRDefault="00042F35" w:rsidP="008741C2">
      <w:pPr>
        <w:pStyle w:val="NoSpacing"/>
        <w:numPr>
          <w:ilvl w:val="1"/>
          <w:numId w:val="7"/>
        </w:numPr>
        <w:rPr>
          <w:rFonts w:ascii="Aptos" w:hAnsi="Aptos"/>
          <w:sz w:val="24"/>
          <w:szCs w:val="24"/>
        </w:rPr>
      </w:pPr>
      <w:r>
        <w:rPr>
          <w:rFonts w:ascii="Aptos" w:hAnsi="Aptos" w:cs="Calibri"/>
          <w:color w:val="000000"/>
          <w:sz w:val="24"/>
          <w:szCs w:val="24"/>
        </w:rPr>
        <w:t xml:space="preserve">Police </w:t>
      </w:r>
      <w:r w:rsidR="00330A30">
        <w:rPr>
          <w:rFonts w:ascii="Aptos" w:hAnsi="Aptos" w:cs="Calibri"/>
          <w:color w:val="000000"/>
          <w:sz w:val="24"/>
          <w:szCs w:val="24"/>
        </w:rPr>
        <w:t>contact and interviews</w:t>
      </w:r>
    </w:p>
    <w:p w14:paraId="26D46122" w14:textId="58A54D6B" w:rsidR="00330A30" w:rsidRDefault="00330A30" w:rsidP="008741C2">
      <w:pPr>
        <w:pStyle w:val="NoSpacing"/>
        <w:numPr>
          <w:ilvl w:val="1"/>
          <w:numId w:val="7"/>
        </w:numPr>
        <w:rPr>
          <w:rFonts w:ascii="Aptos" w:hAnsi="Aptos"/>
          <w:sz w:val="24"/>
          <w:szCs w:val="24"/>
        </w:rPr>
      </w:pPr>
      <w:r>
        <w:rPr>
          <w:rFonts w:ascii="Aptos" w:hAnsi="Aptos"/>
          <w:sz w:val="24"/>
          <w:szCs w:val="24"/>
        </w:rPr>
        <w:t>Further witness statements, ABEs and Victim Personal Statements</w:t>
      </w:r>
    </w:p>
    <w:p w14:paraId="0FC45D08" w14:textId="776A7976" w:rsidR="00E93507" w:rsidRDefault="00E93507" w:rsidP="008741C2">
      <w:pPr>
        <w:pStyle w:val="NoSpacing"/>
        <w:numPr>
          <w:ilvl w:val="1"/>
          <w:numId w:val="7"/>
        </w:numPr>
        <w:rPr>
          <w:rFonts w:ascii="Aptos" w:hAnsi="Aptos"/>
          <w:sz w:val="24"/>
          <w:szCs w:val="24"/>
        </w:rPr>
      </w:pPr>
      <w:r>
        <w:rPr>
          <w:rFonts w:ascii="Aptos" w:hAnsi="Aptos"/>
          <w:sz w:val="24"/>
          <w:szCs w:val="24"/>
        </w:rPr>
        <w:t>Charging decisions</w:t>
      </w:r>
    </w:p>
    <w:p w14:paraId="24BBDF4A" w14:textId="5BC790C1" w:rsidR="00E93507" w:rsidRDefault="00E93507" w:rsidP="008741C2">
      <w:pPr>
        <w:pStyle w:val="NoSpacing"/>
        <w:numPr>
          <w:ilvl w:val="1"/>
          <w:numId w:val="7"/>
        </w:numPr>
        <w:rPr>
          <w:rFonts w:ascii="Aptos" w:hAnsi="Aptos"/>
          <w:sz w:val="24"/>
          <w:szCs w:val="24"/>
        </w:rPr>
      </w:pPr>
      <w:r>
        <w:rPr>
          <w:rFonts w:ascii="Aptos" w:hAnsi="Aptos"/>
          <w:sz w:val="24"/>
          <w:szCs w:val="24"/>
        </w:rPr>
        <w:t>Bail conditions and court updates</w:t>
      </w:r>
    </w:p>
    <w:p w14:paraId="0567979B" w14:textId="16BDC888" w:rsidR="00E93507" w:rsidRDefault="00E93507" w:rsidP="008741C2">
      <w:pPr>
        <w:pStyle w:val="NoSpacing"/>
        <w:numPr>
          <w:ilvl w:val="1"/>
          <w:numId w:val="7"/>
        </w:numPr>
        <w:rPr>
          <w:rFonts w:ascii="Aptos" w:hAnsi="Aptos"/>
          <w:sz w:val="24"/>
          <w:szCs w:val="24"/>
        </w:rPr>
      </w:pPr>
      <w:r>
        <w:rPr>
          <w:rFonts w:ascii="Aptos" w:hAnsi="Aptos"/>
          <w:sz w:val="24"/>
          <w:szCs w:val="24"/>
        </w:rPr>
        <w:t>Pre Trial visits</w:t>
      </w:r>
    </w:p>
    <w:p w14:paraId="0FE32F9F" w14:textId="01AF496A" w:rsidR="00E93507" w:rsidRDefault="00E93507" w:rsidP="008741C2">
      <w:pPr>
        <w:pStyle w:val="NoSpacing"/>
        <w:numPr>
          <w:ilvl w:val="1"/>
          <w:numId w:val="7"/>
        </w:numPr>
        <w:rPr>
          <w:rFonts w:ascii="Aptos" w:hAnsi="Aptos"/>
          <w:sz w:val="24"/>
          <w:szCs w:val="24"/>
        </w:rPr>
      </w:pPr>
      <w:r>
        <w:rPr>
          <w:rFonts w:ascii="Aptos" w:hAnsi="Aptos"/>
          <w:sz w:val="24"/>
          <w:szCs w:val="24"/>
        </w:rPr>
        <w:t>Special measures applications</w:t>
      </w:r>
    </w:p>
    <w:p w14:paraId="65660526" w14:textId="415212BB" w:rsidR="00E93507" w:rsidRDefault="00E93507" w:rsidP="008741C2">
      <w:pPr>
        <w:pStyle w:val="NoSpacing"/>
        <w:numPr>
          <w:ilvl w:val="1"/>
          <w:numId w:val="7"/>
        </w:numPr>
        <w:rPr>
          <w:rFonts w:ascii="Aptos" w:hAnsi="Aptos"/>
          <w:sz w:val="24"/>
          <w:szCs w:val="24"/>
        </w:rPr>
      </w:pPr>
      <w:r>
        <w:rPr>
          <w:rFonts w:ascii="Aptos" w:hAnsi="Aptos"/>
          <w:sz w:val="24"/>
          <w:szCs w:val="24"/>
        </w:rPr>
        <w:t>Attendance at trial</w:t>
      </w:r>
      <w:r w:rsidR="00B60007">
        <w:rPr>
          <w:rFonts w:ascii="Aptos" w:hAnsi="Aptos"/>
          <w:sz w:val="24"/>
          <w:szCs w:val="24"/>
        </w:rPr>
        <w:t xml:space="preserve"> and sentencing</w:t>
      </w:r>
    </w:p>
    <w:p w14:paraId="0571C5E2" w14:textId="77777777" w:rsidR="00B60007" w:rsidRDefault="00B60007" w:rsidP="00B60007">
      <w:pPr>
        <w:pStyle w:val="NoSpacing"/>
        <w:rPr>
          <w:rFonts w:ascii="Aptos" w:hAnsi="Aptos"/>
          <w:sz w:val="24"/>
          <w:szCs w:val="24"/>
        </w:rPr>
      </w:pPr>
    </w:p>
    <w:p w14:paraId="23360680" w14:textId="64A62375" w:rsidR="00B60007" w:rsidRDefault="008A1BD6" w:rsidP="008A1BD6">
      <w:pPr>
        <w:pStyle w:val="NoSpacing"/>
        <w:numPr>
          <w:ilvl w:val="0"/>
          <w:numId w:val="4"/>
        </w:numPr>
        <w:rPr>
          <w:rFonts w:ascii="Aptos" w:hAnsi="Aptos"/>
          <w:sz w:val="24"/>
          <w:szCs w:val="24"/>
        </w:rPr>
      </w:pPr>
      <w:r>
        <w:rPr>
          <w:rFonts w:ascii="Aptos" w:hAnsi="Aptos"/>
          <w:sz w:val="24"/>
          <w:szCs w:val="24"/>
        </w:rPr>
        <w:t>Partnership working</w:t>
      </w:r>
    </w:p>
    <w:p w14:paraId="2DB80991" w14:textId="77777777" w:rsidR="004F27B5" w:rsidRDefault="004F27B5" w:rsidP="004F27B5">
      <w:pPr>
        <w:pStyle w:val="NoSpacing"/>
        <w:ind w:left="720"/>
        <w:rPr>
          <w:rFonts w:ascii="Aptos" w:hAnsi="Aptos"/>
          <w:sz w:val="24"/>
          <w:szCs w:val="24"/>
        </w:rPr>
      </w:pPr>
    </w:p>
    <w:p w14:paraId="44932426" w14:textId="39087CDB" w:rsidR="008A1BD6" w:rsidRDefault="00EE165F" w:rsidP="008A1BD6">
      <w:pPr>
        <w:pStyle w:val="NoSpacing"/>
        <w:numPr>
          <w:ilvl w:val="0"/>
          <w:numId w:val="7"/>
        </w:numPr>
        <w:rPr>
          <w:rFonts w:ascii="Aptos" w:hAnsi="Aptos"/>
          <w:sz w:val="24"/>
          <w:szCs w:val="24"/>
        </w:rPr>
      </w:pPr>
      <w:r>
        <w:rPr>
          <w:rFonts w:ascii="Aptos" w:hAnsi="Aptos"/>
          <w:sz w:val="24"/>
          <w:szCs w:val="24"/>
        </w:rPr>
        <w:t>Attend</w:t>
      </w:r>
      <w:r w:rsidR="00D40843">
        <w:rPr>
          <w:rFonts w:ascii="Aptos" w:hAnsi="Aptos"/>
          <w:sz w:val="24"/>
          <w:szCs w:val="24"/>
        </w:rPr>
        <w:t xml:space="preserve"> regular operational,</w:t>
      </w:r>
      <w:r>
        <w:rPr>
          <w:rFonts w:ascii="Aptos" w:hAnsi="Aptos"/>
          <w:sz w:val="24"/>
          <w:szCs w:val="24"/>
        </w:rPr>
        <w:t xml:space="preserve"> planning and case review meetings</w:t>
      </w:r>
    </w:p>
    <w:p w14:paraId="2A7E8B85" w14:textId="6ABD4D41" w:rsidR="00EE165F" w:rsidRDefault="00EE165F" w:rsidP="008A1BD6">
      <w:pPr>
        <w:pStyle w:val="NoSpacing"/>
        <w:numPr>
          <w:ilvl w:val="0"/>
          <w:numId w:val="7"/>
        </w:numPr>
        <w:rPr>
          <w:rFonts w:ascii="Aptos" w:hAnsi="Aptos"/>
          <w:sz w:val="24"/>
          <w:szCs w:val="24"/>
        </w:rPr>
      </w:pPr>
      <w:r>
        <w:rPr>
          <w:rFonts w:ascii="Aptos" w:hAnsi="Aptos"/>
          <w:sz w:val="24"/>
          <w:szCs w:val="24"/>
        </w:rPr>
        <w:t>Share appropriate information in accordance with PRCCG policies</w:t>
      </w:r>
      <w:r w:rsidR="0087692A">
        <w:rPr>
          <w:rFonts w:ascii="Aptos" w:hAnsi="Aptos"/>
          <w:sz w:val="24"/>
          <w:szCs w:val="24"/>
        </w:rPr>
        <w:t xml:space="preserve"> and Information Sharing Agreements</w:t>
      </w:r>
    </w:p>
    <w:p w14:paraId="550E6C12" w14:textId="04CB276E" w:rsidR="0087692A" w:rsidRDefault="0087692A" w:rsidP="008A1BD6">
      <w:pPr>
        <w:pStyle w:val="NoSpacing"/>
        <w:numPr>
          <w:ilvl w:val="0"/>
          <w:numId w:val="7"/>
        </w:numPr>
        <w:rPr>
          <w:rFonts w:ascii="Aptos" w:hAnsi="Aptos"/>
          <w:sz w:val="24"/>
          <w:szCs w:val="24"/>
        </w:rPr>
      </w:pPr>
      <w:r>
        <w:rPr>
          <w:rFonts w:ascii="Aptos" w:hAnsi="Aptos"/>
          <w:sz w:val="24"/>
          <w:szCs w:val="24"/>
        </w:rPr>
        <w:t xml:space="preserve">Support police with trauma informed responses to support survivor engagement </w:t>
      </w:r>
      <w:r w:rsidR="00654BF5">
        <w:rPr>
          <w:rFonts w:ascii="Aptos" w:hAnsi="Aptos"/>
          <w:sz w:val="24"/>
          <w:szCs w:val="24"/>
        </w:rPr>
        <w:t>and identify any barriers</w:t>
      </w:r>
    </w:p>
    <w:p w14:paraId="2814BACE" w14:textId="6C5EE85D" w:rsidR="00654BF5" w:rsidRDefault="00654BF5" w:rsidP="008A1BD6">
      <w:pPr>
        <w:pStyle w:val="NoSpacing"/>
        <w:numPr>
          <w:ilvl w:val="0"/>
          <w:numId w:val="7"/>
        </w:numPr>
        <w:rPr>
          <w:rFonts w:ascii="Aptos" w:hAnsi="Aptos"/>
          <w:sz w:val="24"/>
          <w:szCs w:val="24"/>
        </w:rPr>
      </w:pPr>
      <w:r>
        <w:rPr>
          <w:rFonts w:ascii="Aptos" w:hAnsi="Aptos"/>
          <w:sz w:val="24"/>
          <w:szCs w:val="24"/>
        </w:rPr>
        <w:t>Respond rapidly to operational developments</w:t>
      </w:r>
    </w:p>
    <w:p w14:paraId="302E1A18" w14:textId="77777777" w:rsidR="00654BF5" w:rsidRDefault="00654BF5" w:rsidP="00945390">
      <w:pPr>
        <w:pStyle w:val="NoSpacing"/>
        <w:rPr>
          <w:rFonts w:ascii="Aptos" w:hAnsi="Aptos"/>
          <w:sz w:val="24"/>
          <w:szCs w:val="24"/>
        </w:rPr>
      </w:pPr>
    </w:p>
    <w:p w14:paraId="4A854C6B" w14:textId="472C008B" w:rsidR="00945390" w:rsidRDefault="00945390" w:rsidP="00945390">
      <w:pPr>
        <w:pStyle w:val="NoSpacing"/>
        <w:numPr>
          <w:ilvl w:val="0"/>
          <w:numId w:val="4"/>
        </w:numPr>
        <w:rPr>
          <w:rFonts w:ascii="Aptos" w:hAnsi="Aptos"/>
          <w:sz w:val="24"/>
          <w:szCs w:val="24"/>
        </w:rPr>
      </w:pPr>
      <w:r>
        <w:rPr>
          <w:rFonts w:ascii="Aptos" w:hAnsi="Aptos"/>
          <w:sz w:val="24"/>
          <w:szCs w:val="24"/>
        </w:rPr>
        <w:t xml:space="preserve">Quality </w:t>
      </w:r>
      <w:r w:rsidR="000F57FE">
        <w:rPr>
          <w:rFonts w:ascii="Aptos" w:hAnsi="Aptos"/>
          <w:sz w:val="24"/>
          <w:szCs w:val="24"/>
        </w:rPr>
        <w:t>Assurance</w:t>
      </w:r>
    </w:p>
    <w:p w14:paraId="12008352" w14:textId="77777777" w:rsidR="004F27B5" w:rsidRPr="00421D6A" w:rsidRDefault="004F27B5" w:rsidP="004F27B5">
      <w:pPr>
        <w:pStyle w:val="NoSpacing"/>
        <w:ind w:left="720"/>
        <w:rPr>
          <w:rFonts w:ascii="Aptos" w:hAnsi="Aptos"/>
          <w:sz w:val="24"/>
          <w:szCs w:val="24"/>
        </w:rPr>
      </w:pPr>
    </w:p>
    <w:p w14:paraId="36CE9296" w14:textId="6A600909" w:rsidR="001907BE" w:rsidRPr="00967BDA" w:rsidRDefault="001907BE" w:rsidP="00C41677">
      <w:pPr>
        <w:pStyle w:val="NoSpacing"/>
        <w:numPr>
          <w:ilvl w:val="0"/>
          <w:numId w:val="7"/>
        </w:numPr>
        <w:rPr>
          <w:rFonts w:ascii="Aptos" w:hAnsi="Aptos"/>
          <w:sz w:val="24"/>
          <w:szCs w:val="24"/>
        </w:rPr>
      </w:pPr>
      <w:r w:rsidRPr="00967BDA">
        <w:rPr>
          <w:rFonts w:ascii="Aptos" w:hAnsi="Aptos"/>
          <w:sz w:val="24"/>
          <w:szCs w:val="24"/>
        </w:rPr>
        <w:t>Maintain confidential client records, sharing and managing information in accordance with PRCCG Policies</w:t>
      </w:r>
      <w:r w:rsidR="00945390">
        <w:rPr>
          <w:rFonts w:ascii="Aptos" w:hAnsi="Aptos"/>
          <w:sz w:val="24"/>
          <w:szCs w:val="24"/>
        </w:rPr>
        <w:t>, procedures and Information Sharing Agreements</w:t>
      </w:r>
    </w:p>
    <w:p w14:paraId="349D6A64" w14:textId="6A044DF9" w:rsidR="001907BE" w:rsidRPr="00967BDA" w:rsidRDefault="001907BE" w:rsidP="00C41677">
      <w:pPr>
        <w:pStyle w:val="NoSpacing"/>
        <w:numPr>
          <w:ilvl w:val="0"/>
          <w:numId w:val="7"/>
        </w:numPr>
        <w:rPr>
          <w:rFonts w:ascii="Aptos" w:hAnsi="Aptos"/>
          <w:sz w:val="24"/>
          <w:szCs w:val="24"/>
        </w:rPr>
      </w:pPr>
      <w:r w:rsidRPr="00967BDA">
        <w:rPr>
          <w:rFonts w:ascii="Aptos" w:hAnsi="Aptos"/>
          <w:sz w:val="24"/>
          <w:szCs w:val="24"/>
        </w:rPr>
        <w:t>Develop and maintain effective working relationships with agencies supporting survivors</w:t>
      </w:r>
    </w:p>
    <w:p w14:paraId="51CBEF0E" w14:textId="423049BC" w:rsidR="001907BE" w:rsidRPr="00967BDA" w:rsidRDefault="001907BE" w:rsidP="00C41677">
      <w:pPr>
        <w:pStyle w:val="NoSpacing"/>
        <w:numPr>
          <w:ilvl w:val="0"/>
          <w:numId w:val="7"/>
        </w:numPr>
        <w:rPr>
          <w:rFonts w:ascii="Aptos" w:hAnsi="Aptos"/>
          <w:sz w:val="24"/>
          <w:szCs w:val="24"/>
        </w:rPr>
      </w:pPr>
      <w:r w:rsidRPr="00967BDA">
        <w:rPr>
          <w:rFonts w:ascii="Aptos" w:hAnsi="Aptos"/>
          <w:sz w:val="24"/>
          <w:szCs w:val="24"/>
        </w:rPr>
        <w:t>Ensure survivors receive the best possible standard of support in line with Rape Crisis National Service Standards</w:t>
      </w:r>
    </w:p>
    <w:p w14:paraId="03384261" w14:textId="518989F0" w:rsidR="001907BE" w:rsidRPr="00967BDA" w:rsidRDefault="001907BE" w:rsidP="00C41677">
      <w:pPr>
        <w:pStyle w:val="NoSpacing"/>
        <w:numPr>
          <w:ilvl w:val="0"/>
          <w:numId w:val="7"/>
        </w:numPr>
        <w:rPr>
          <w:rFonts w:ascii="Aptos" w:hAnsi="Aptos"/>
          <w:sz w:val="24"/>
          <w:szCs w:val="24"/>
        </w:rPr>
      </w:pPr>
      <w:r w:rsidRPr="00967BDA">
        <w:rPr>
          <w:rFonts w:ascii="Aptos" w:hAnsi="Aptos"/>
          <w:sz w:val="24"/>
          <w:szCs w:val="24"/>
        </w:rPr>
        <w:t>Attend and participate in regular Team Meetings, Peer Review Meetings and Clinical Supervision</w:t>
      </w:r>
    </w:p>
    <w:p w14:paraId="7CC64A33" w14:textId="5E197D23" w:rsidR="0065537A" w:rsidRDefault="0065537A" w:rsidP="0065537A">
      <w:pPr>
        <w:pStyle w:val="NoSpacing"/>
        <w:rPr>
          <w:rFonts w:ascii="Aptos" w:hAnsi="Aptos"/>
          <w:sz w:val="24"/>
          <w:szCs w:val="24"/>
        </w:rPr>
      </w:pPr>
    </w:p>
    <w:p w14:paraId="0042041C" w14:textId="77777777" w:rsidR="00E339DC" w:rsidRDefault="00E339DC" w:rsidP="0065537A">
      <w:pPr>
        <w:pStyle w:val="NoSpacing"/>
        <w:rPr>
          <w:rFonts w:ascii="Aptos" w:hAnsi="Aptos"/>
          <w:sz w:val="24"/>
          <w:szCs w:val="24"/>
        </w:rPr>
      </w:pPr>
    </w:p>
    <w:p w14:paraId="5C6C855E" w14:textId="77777777" w:rsidR="00E339DC" w:rsidRDefault="00E339DC" w:rsidP="0065537A">
      <w:pPr>
        <w:pStyle w:val="NoSpacing"/>
        <w:rPr>
          <w:rFonts w:ascii="Aptos" w:hAnsi="Aptos"/>
          <w:sz w:val="24"/>
          <w:szCs w:val="24"/>
        </w:rPr>
      </w:pPr>
    </w:p>
    <w:p w14:paraId="615BD33B" w14:textId="77777777" w:rsidR="00E339DC" w:rsidRPr="00967BDA" w:rsidRDefault="00E339DC" w:rsidP="0065537A">
      <w:pPr>
        <w:pStyle w:val="NoSpacing"/>
        <w:rPr>
          <w:rFonts w:ascii="Aptos" w:hAnsi="Aptos"/>
          <w:sz w:val="24"/>
          <w:szCs w:val="24"/>
        </w:rPr>
      </w:pPr>
    </w:p>
    <w:p w14:paraId="12E2963D" w14:textId="1A2F8620" w:rsidR="0065537A" w:rsidRPr="00967BDA" w:rsidRDefault="0065537A" w:rsidP="00C41677">
      <w:pPr>
        <w:pStyle w:val="NoSpacing"/>
        <w:numPr>
          <w:ilvl w:val="0"/>
          <w:numId w:val="4"/>
        </w:numPr>
        <w:rPr>
          <w:rFonts w:ascii="Aptos" w:hAnsi="Aptos"/>
          <w:sz w:val="24"/>
          <w:szCs w:val="24"/>
        </w:rPr>
      </w:pPr>
      <w:r w:rsidRPr="00967BDA">
        <w:rPr>
          <w:rFonts w:ascii="Aptos" w:hAnsi="Aptos"/>
          <w:sz w:val="24"/>
          <w:szCs w:val="24"/>
        </w:rPr>
        <w:t>General</w:t>
      </w:r>
    </w:p>
    <w:p w14:paraId="2C392F6D" w14:textId="28DD2C1C" w:rsidR="0065537A" w:rsidRPr="00967BDA" w:rsidRDefault="0065537A" w:rsidP="0065537A">
      <w:pPr>
        <w:pStyle w:val="NoSpacing"/>
        <w:rPr>
          <w:rFonts w:ascii="Aptos" w:hAnsi="Aptos"/>
          <w:sz w:val="24"/>
          <w:szCs w:val="24"/>
        </w:rPr>
      </w:pPr>
    </w:p>
    <w:p w14:paraId="0C83E684" w14:textId="1AC36A68" w:rsidR="0065537A" w:rsidRPr="00967BDA" w:rsidRDefault="0065537A" w:rsidP="00C41677">
      <w:pPr>
        <w:pStyle w:val="NoSpacing"/>
        <w:numPr>
          <w:ilvl w:val="0"/>
          <w:numId w:val="9"/>
        </w:numPr>
        <w:rPr>
          <w:rFonts w:ascii="Aptos" w:hAnsi="Aptos"/>
          <w:sz w:val="24"/>
          <w:szCs w:val="24"/>
        </w:rPr>
      </w:pPr>
      <w:r w:rsidRPr="00967BDA">
        <w:rPr>
          <w:rFonts w:ascii="Aptos" w:hAnsi="Aptos"/>
          <w:sz w:val="24"/>
          <w:szCs w:val="24"/>
        </w:rPr>
        <w:t>Manage a caseload while taking responsibility for scheduling time off to ensure a healthy work/life balance</w:t>
      </w:r>
    </w:p>
    <w:p w14:paraId="47F1FAE6" w14:textId="55D5E7CE" w:rsidR="0065537A" w:rsidRPr="00967BDA" w:rsidRDefault="0065537A" w:rsidP="00C41677">
      <w:pPr>
        <w:pStyle w:val="NoSpacing"/>
        <w:numPr>
          <w:ilvl w:val="0"/>
          <w:numId w:val="9"/>
        </w:numPr>
        <w:rPr>
          <w:rFonts w:ascii="Aptos" w:hAnsi="Aptos"/>
          <w:sz w:val="24"/>
          <w:szCs w:val="24"/>
        </w:rPr>
      </w:pPr>
      <w:r w:rsidRPr="00967BDA">
        <w:rPr>
          <w:rFonts w:ascii="Aptos" w:hAnsi="Aptos"/>
          <w:sz w:val="24"/>
          <w:szCs w:val="24"/>
        </w:rPr>
        <w:t>Work flexible hours where required and dependent on the needs of PRCCG and its service users</w:t>
      </w:r>
    </w:p>
    <w:p w14:paraId="2D6DD240" w14:textId="0A2AA361" w:rsidR="0065537A" w:rsidRPr="00967BDA" w:rsidRDefault="0065537A" w:rsidP="00C41677">
      <w:pPr>
        <w:pStyle w:val="NoSpacing"/>
        <w:numPr>
          <w:ilvl w:val="0"/>
          <w:numId w:val="9"/>
        </w:numPr>
        <w:rPr>
          <w:rFonts w:ascii="Aptos" w:hAnsi="Aptos"/>
          <w:sz w:val="24"/>
          <w:szCs w:val="24"/>
        </w:rPr>
      </w:pPr>
      <w:r w:rsidRPr="00967BDA">
        <w:rPr>
          <w:rFonts w:ascii="Aptos" w:hAnsi="Aptos"/>
          <w:sz w:val="24"/>
          <w:szCs w:val="24"/>
        </w:rPr>
        <w:t>Participate in PRCCG training and development opportunities</w:t>
      </w:r>
    </w:p>
    <w:p w14:paraId="6C1F5B65" w14:textId="20CA760A" w:rsidR="0065537A" w:rsidRPr="00967BDA" w:rsidRDefault="0065537A" w:rsidP="00C41677">
      <w:pPr>
        <w:pStyle w:val="NoSpacing"/>
        <w:numPr>
          <w:ilvl w:val="0"/>
          <w:numId w:val="9"/>
        </w:numPr>
        <w:rPr>
          <w:rFonts w:ascii="Aptos" w:hAnsi="Aptos"/>
          <w:sz w:val="24"/>
          <w:szCs w:val="24"/>
        </w:rPr>
      </w:pPr>
      <w:r w:rsidRPr="00967BDA">
        <w:rPr>
          <w:rFonts w:ascii="Aptos" w:hAnsi="Aptos"/>
          <w:sz w:val="24"/>
          <w:szCs w:val="24"/>
        </w:rPr>
        <w:t xml:space="preserve">Support the monitoring and evaluation of PRCCG </w:t>
      </w:r>
      <w:r w:rsidR="00C6178A" w:rsidRPr="00967BDA">
        <w:rPr>
          <w:rFonts w:ascii="Aptos" w:hAnsi="Aptos"/>
          <w:sz w:val="24"/>
          <w:szCs w:val="24"/>
        </w:rPr>
        <w:t>services</w:t>
      </w:r>
    </w:p>
    <w:p w14:paraId="043936A2" w14:textId="77777777" w:rsidR="00151571" w:rsidRPr="00967BDA" w:rsidRDefault="00151571" w:rsidP="00A04699">
      <w:pPr>
        <w:pStyle w:val="NoSpacing"/>
        <w:rPr>
          <w:rFonts w:ascii="Aptos" w:hAnsi="Aptos" w:cs="Calibri"/>
          <w:sz w:val="24"/>
          <w:szCs w:val="24"/>
        </w:rPr>
      </w:pPr>
    </w:p>
    <w:p w14:paraId="01740882" w14:textId="77777777" w:rsidR="00B53B96" w:rsidRDefault="00B53B96" w:rsidP="00C6178A">
      <w:pPr>
        <w:pStyle w:val="NoSpacing"/>
        <w:rPr>
          <w:rFonts w:ascii="Aptos" w:hAnsi="Aptos"/>
          <w:sz w:val="24"/>
          <w:szCs w:val="24"/>
        </w:rPr>
      </w:pPr>
    </w:p>
    <w:p w14:paraId="1E9877A7" w14:textId="77777777" w:rsidR="00B53B96" w:rsidRDefault="00B53B96" w:rsidP="00C6178A">
      <w:pPr>
        <w:pStyle w:val="NoSpacing"/>
        <w:rPr>
          <w:rFonts w:ascii="Aptos" w:hAnsi="Aptos"/>
          <w:sz w:val="24"/>
          <w:szCs w:val="24"/>
        </w:rPr>
      </w:pPr>
      <w:r w:rsidRPr="00B53B96">
        <w:rPr>
          <w:rFonts w:ascii="Aptos" w:hAnsi="Aptos"/>
          <w:b/>
          <w:bCs/>
          <w:sz w:val="24"/>
          <w:szCs w:val="24"/>
        </w:rPr>
        <w:t>Equal Opportunities</w:t>
      </w:r>
      <w:r w:rsidRPr="00B53B96">
        <w:rPr>
          <w:rFonts w:ascii="Aptos" w:hAnsi="Aptos"/>
          <w:sz w:val="24"/>
          <w:szCs w:val="24"/>
        </w:rPr>
        <w:br/>
      </w:r>
    </w:p>
    <w:p w14:paraId="0175772A" w14:textId="56EDFC77" w:rsidR="00B53B96" w:rsidRDefault="00B53B96" w:rsidP="00C6178A">
      <w:pPr>
        <w:pStyle w:val="NoSpacing"/>
        <w:rPr>
          <w:rFonts w:ascii="Aptos" w:hAnsi="Aptos"/>
          <w:sz w:val="24"/>
          <w:szCs w:val="24"/>
        </w:rPr>
      </w:pPr>
      <w:r>
        <w:rPr>
          <w:rFonts w:ascii="Aptos" w:hAnsi="Aptos"/>
          <w:sz w:val="24"/>
          <w:szCs w:val="24"/>
        </w:rPr>
        <w:t>Peterborough Rape Crisis</w:t>
      </w:r>
      <w:r w:rsidRPr="00B53B96">
        <w:rPr>
          <w:rFonts w:ascii="Aptos" w:hAnsi="Aptos"/>
          <w:sz w:val="24"/>
          <w:szCs w:val="24"/>
        </w:rPr>
        <w:t xml:space="preserve"> is committed to promoting equality of opportunity and values the diversity of our staff, volunteers and the survivors we support. We welcome applications from all suitably qualified candidates regardless of age, disability, gender reassignment, marriage or civil partnership, pregnancy or maternity, race, religion or belief, sex, or sexual orientation. As noted above, this post is restricted to women under Schedule 9, Part 1 of the Equality Act 2010, as a Genuine Occupational Requirement; within that requirement, we are committed to fair and inclusive recruitment practice.</w:t>
      </w:r>
    </w:p>
    <w:p w14:paraId="059255E1" w14:textId="77777777" w:rsidR="00D415CB" w:rsidRDefault="00D415CB" w:rsidP="00C6178A">
      <w:pPr>
        <w:pStyle w:val="NoSpacing"/>
        <w:rPr>
          <w:rFonts w:ascii="Aptos" w:hAnsi="Aptos"/>
          <w:sz w:val="24"/>
          <w:szCs w:val="24"/>
        </w:rPr>
      </w:pPr>
    </w:p>
    <w:p w14:paraId="633AB93E" w14:textId="77777777" w:rsidR="00D415CB" w:rsidRPr="00967BDA" w:rsidRDefault="00D415CB" w:rsidP="00D415CB">
      <w:pPr>
        <w:pStyle w:val="NoSpacing"/>
        <w:rPr>
          <w:rFonts w:ascii="Aptos" w:hAnsi="Aptos" w:cs="Calibri"/>
          <w:b/>
          <w:sz w:val="24"/>
          <w:szCs w:val="24"/>
        </w:rPr>
      </w:pPr>
      <w:r w:rsidRPr="00967BDA">
        <w:rPr>
          <w:rFonts w:ascii="Aptos" w:hAnsi="Aptos" w:cs="Calibri"/>
          <w:b/>
          <w:sz w:val="24"/>
          <w:szCs w:val="24"/>
        </w:rPr>
        <w:t>Flexibility Statement</w:t>
      </w:r>
    </w:p>
    <w:p w14:paraId="5EE16C9E" w14:textId="77777777" w:rsidR="00D415CB" w:rsidRPr="00967BDA" w:rsidRDefault="00D415CB" w:rsidP="00D415CB">
      <w:pPr>
        <w:pStyle w:val="NoSpacing"/>
        <w:rPr>
          <w:rFonts w:ascii="Aptos" w:hAnsi="Aptos" w:cs="Calibri"/>
          <w:b/>
          <w:sz w:val="24"/>
          <w:szCs w:val="24"/>
        </w:rPr>
      </w:pPr>
    </w:p>
    <w:p w14:paraId="0910D539" w14:textId="77777777" w:rsidR="00D415CB" w:rsidRPr="00967BDA" w:rsidRDefault="00D415CB" w:rsidP="00D415CB">
      <w:pPr>
        <w:pStyle w:val="NoSpacing"/>
        <w:rPr>
          <w:rFonts w:ascii="Aptos" w:hAnsi="Aptos" w:cs="Calibri"/>
          <w:bCs/>
          <w:sz w:val="24"/>
          <w:szCs w:val="24"/>
        </w:rPr>
      </w:pPr>
      <w:r w:rsidRPr="00967BDA">
        <w:rPr>
          <w:rFonts w:ascii="Aptos" w:hAnsi="Aptos" w:cs="Calibri"/>
          <w:bCs/>
          <w:sz w:val="24"/>
          <w:szCs w:val="24"/>
        </w:rPr>
        <w:t>The content of this Role Profile represents an outline of the post only and is therefore not a precise catalogue of duties and responsibilities. This document is therefore intended to be flexible and is subject to review and amendment in the light of changing circumstances and following consultation with the post holder.</w:t>
      </w:r>
    </w:p>
    <w:p w14:paraId="32402E3D" w14:textId="77777777" w:rsidR="00D415CB" w:rsidRPr="00967BDA" w:rsidRDefault="00D415CB" w:rsidP="00C6178A">
      <w:pPr>
        <w:pStyle w:val="NoSpacing"/>
        <w:rPr>
          <w:rFonts w:ascii="Aptos" w:hAnsi="Aptos"/>
          <w:sz w:val="24"/>
          <w:szCs w:val="24"/>
        </w:rPr>
      </w:pPr>
    </w:p>
    <w:p w14:paraId="7BD0CACD" w14:textId="77777777" w:rsidR="00152A27" w:rsidRDefault="00152A27" w:rsidP="00C6178A">
      <w:pPr>
        <w:pStyle w:val="NoSpacing"/>
        <w:rPr>
          <w:rFonts w:ascii="Aptos" w:hAnsi="Aptos"/>
          <w:b/>
          <w:bCs/>
          <w:sz w:val="24"/>
          <w:szCs w:val="24"/>
        </w:rPr>
      </w:pPr>
    </w:p>
    <w:p w14:paraId="32E547D8" w14:textId="02FB3FF2" w:rsidR="00C6178A" w:rsidRPr="00967BDA" w:rsidRDefault="00C6178A" w:rsidP="00C6178A">
      <w:pPr>
        <w:pStyle w:val="NoSpacing"/>
        <w:rPr>
          <w:rFonts w:ascii="Aptos" w:hAnsi="Aptos"/>
          <w:b/>
          <w:bCs/>
          <w:sz w:val="24"/>
          <w:szCs w:val="24"/>
        </w:rPr>
      </w:pPr>
      <w:r w:rsidRPr="00967BDA">
        <w:rPr>
          <w:rFonts w:ascii="Aptos" w:hAnsi="Aptos"/>
          <w:b/>
          <w:bCs/>
          <w:sz w:val="24"/>
          <w:szCs w:val="24"/>
        </w:rPr>
        <w:t>Person Specification:</w:t>
      </w:r>
    </w:p>
    <w:p w14:paraId="682022ED" w14:textId="77777777" w:rsidR="00C6178A" w:rsidRPr="00967BDA" w:rsidRDefault="00C6178A" w:rsidP="00C6178A">
      <w:pPr>
        <w:pStyle w:val="NoSpacing"/>
        <w:rPr>
          <w:rFonts w:ascii="Aptos" w:hAnsi="Aptos"/>
          <w:sz w:val="24"/>
          <w:szCs w:val="24"/>
        </w:rPr>
      </w:pPr>
    </w:p>
    <w:tbl>
      <w:tblPr>
        <w:tblW w:w="106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8"/>
        <w:gridCol w:w="7204"/>
        <w:gridCol w:w="1537"/>
      </w:tblGrid>
      <w:tr w:rsidR="00E20BA0" w:rsidRPr="00967BDA" w14:paraId="0F4FC0A4" w14:textId="77777777" w:rsidTr="009A611D">
        <w:trPr>
          <w:trHeight w:hRule="exact" w:val="397"/>
          <w:jc w:val="center"/>
        </w:trPr>
        <w:tc>
          <w:tcPr>
            <w:tcW w:w="9082" w:type="dxa"/>
            <w:gridSpan w:val="2"/>
            <w:shd w:val="clear" w:color="auto" w:fill="D9D9D9" w:themeFill="background1" w:themeFillShade="D9"/>
            <w:vAlign w:val="center"/>
          </w:tcPr>
          <w:p w14:paraId="67CE6620" w14:textId="77777777" w:rsidR="00E20BA0" w:rsidRPr="00967BDA" w:rsidRDefault="00E20BA0" w:rsidP="00C6178A">
            <w:pPr>
              <w:pStyle w:val="NoSpacing"/>
              <w:jc w:val="center"/>
              <w:rPr>
                <w:rFonts w:ascii="Aptos" w:hAnsi="Aptos"/>
                <w:b/>
                <w:bCs/>
                <w:noProof/>
                <w:sz w:val="24"/>
                <w:szCs w:val="24"/>
              </w:rPr>
            </w:pPr>
            <w:r w:rsidRPr="00967BDA">
              <w:rPr>
                <w:rFonts w:ascii="Aptos" w:hAnsi="Aptos"/>
                <w:b/>
                <w:bCs/>
                <w:noProof/>
                <w:sz w:val="24"/>
                <w:szCs w:val="24"/>
              </w:rPr>
              <w:t>Essential Criteria</w:t>
            </w:r>
          </w:p>
        </w:tc>
        <w:tc>
          <w:tcPr>
            <w:tcW w:w="1537" w:type="dxa"/>
            <w:shd w:val="clear" w:color="auto" w:fill="D9D9D9" w:themeFill="background1" w:themeFillShade="D9"/>
            <w:vAlign w:val="center"/>
          </w:tcPr>
          <w:p w14:paraId="7430CDB0" w14:textId="77777777" w:rsidR="00E20BA0" w:rsidRPr="00967BDA" w:rsidRDefault="00E20BA0" w:rsidP="00C6178A">
            <w:pPr>
              <w:pStyle w:val="NoSpacing"/>
              <w:jc w:val="center"/>
              <w:rPr>
                <w:rFonts w:ascii="Aptos" w:hAnsi="Aptos"/>
                <w:b/>
                <w:bCs/>
                <w:noProof/>
                <w:sz w:val="24"/>
                <w:szCs w:val="24"/>
              </w:rPr>
            </w:pPr>
            <w:r w:rsidRPr="00967BDA">
              <w:rPr>
                <w:rFonts w:ascii="Aptos" w:hAnsi="Aptos"/>
                <w:b/>
                <w:bCs/>
                <w:noProof/>
                <w:sz w:val="24"/>
                <w:szCs w:val="24"/>
              </w:rPr>
              <w:t>Assessed by</w:t>
            </w:r>
          </w:p>
        </w:tc>
      </w:tr>
      <w:tr w:rsidR="00151571" w:rsidRPr="00967BDA" w14:paraId="6470373B" w14:textId="77777777" w:rsidTr="009A611D">
        <w:trPr>
          <w:trHeight w:val="454"/>
          <w:jc w:val="center"/>
        </w:trPr>
        <w:tc>
          <w:tcPr>
            <w:tcW w:w="1878" w:type="dxa"/>
            <w:vAlign w:val="center"/>
          </w:tcPr>
          <w:p w14:paraId="019E160B" w14:textId="77777777" w:rsidR="00151571" w:rsidRPr="00967BDA" w:rsidRDefault="00151571" w:rsidP="00C6178A">
            <w:pPr>
              <w:pStyle w:val="NoSpacing"/>
              <w:jc w:val="center"/>
              <w:rPr>
                <w:rFonts w:ascii="Aptos" w:hAnsi="Aptos"/>
                <w:noProof/>
                <w:sz w:val="24"/>
                <w:szCs w:val="24"/>
              </w:rPr>
            </w:pPr>
            <w:r w:rsidRPr="00967BDA">
              <w:rPr>
                <w:rFonts w:ascii="Aptos" w:hAnsi="Aptos"/>
                <w:noProof/>
                <w:sz w:val="24"/>
                <w:szCs w:val="24"/>
              </w:rPr>
              <w:t>Experience</w:t>
            </w:r>
          </w:p>
        </w:tc>
        <w:tc>
          <w:tcPr>
            <w:tcW w:w="7204" w:type="dxa"/>
            <w:vAlign w:val="center"/>
          </w:tcPr>
          <w:p w14:paraId="17C184C2" w14:textId="0E6455CB" w:rsidR="00E20BA0" w:rsidRPr="00967BDA" w:rsidRDefault="00C6178A" w:rsidP="00C41677">
            <w:pPr>
              <w:pStyle w:val="NoSpacing"/>
              <w:numPr>
                <w:ilvl w:val="0"/>
                <w:numId w:val="10"/>
              </w:numPr>
              <w:rPr>
                <w:rFonts w:ascii="Aptos" w:hAnsi="Aptos"/>
                <w:sz w:val="24"/>
                <w:szCs w:val="24"/>
              </w:rPr>
            </w:pPr>
            <w:r w:rsidRPr="00967BDA">
              <w:rPr>
                <w:rFonts w:ascii="Aptos" w:hAnsi="Aptos"/>
                <w:sz w:val="24"/>
                <w:szCs w:val="24"/>
              </w:rPr>
              <w:t>Significant experience of managing a caseload of clients, providing practical and emotional support</w:t>
            </w:r>
          </w:p>
          <w:p w14:paraId="528E80F4" w14:textId="20B3823A" w:rsidR="00C6178A" w:rsidRPr="00967BDA" w:rsidRDefault="00C6178A" w:rsidP="00C41677">
            <w:pPr>
              <w:pStyle w:val="NoSpacing"/>
              <w:numPr>
                <w:ilvl w:val="0"/>
                <w:numId w:val="10"/>
              </w:numPr>
              <w:rPr>
                <w:rFonts w:ascii="Aptos" w:hAnsi="Aptos"/>
                <w:sz w:val="24"/>
                <w:szCs w:val="24"/>
              </w:rPr>
            </w:pPr>
            <w:r w:rsidRPr="00967BDA">
              <w:rPr>
                <w:rFonts w:ascii="Aptos" w:hAnsi="Aptos"/>
                <w:sz w:val="24"/>
                <w:szCs w:val="24"/>
              </w:rPr>
              <w:t xml:space="preserve">Experience of working with </w:t>
            </w:r>
            <w:r w:rsidR="005D6761">
              <w:rPr>
                <w:rFonts w:ascii="Aptos" w:hAnsi="Aptos"/>
                <w:sz w:val="24"/>
                <w:szCs w:val="24"/>
              </w:rPr>
              <w:t>vulnerable people</w:t>
            </w:r>
          </w:p>
          <w:p w14:paraId="3B03AE66" w14:textId="3A3BF68F" w:rsidR="00C6178A" w:rsidRDefault="00C6178A" w:rsidP="00C41677">
            <w:pPr>
              <w:pStyle w:val="NoSpacing"/>
              <w:numPr>
                <w:ilvl w:val="0"/>
                <w:numId w:val="10"/>
              </w:numPr>
              <w:rPr>
                <w:rFonts w:ascii="Aptos" w:hAnsi="Aptos"/>
                <w:sz w:val="24"/>
                <w:szCs w:val="24"/>
              </w:rPr>
            </w:pPr>
            <w:r w:rsidRPr="00967BDA">
              <w:rPr>
                <w:rFonts w:ascii="Aptos" w:hAnsi="Aptos"/>
                <w:sz w:val="24"/>
                <w:szCs w:val="24"/>
              </w:rPr>
              <w:lastRenderedPageBreak/>
              <w:t>Experience of working with differen</w:t>
            </w:r>
            <w:r w:rsidR="00E76DB7">
              <w:rPr>
                <w:rFonts w:ascii="Aptos" w:hAnsi="Aptos"/>
                <w:sz w:val="24"/>
                <w:szCs w:val="24"/>
              </w:rPr>
              <w:t>t</w:t>
            </w:r>
            <w:r w:rsidRPr="00967BDA">
              <w:rPr>
                <w:rFonts w:ascii="Aptos" w:hAnsi="Aptos"/>
                <w:sz w:val="24"/>
                <w:szCs w:val="24"/>
              </w:rPr>
              <w:t xml:space="preserve"> agencies/professionals</w:t>
            </w:r>
          </w:p>
          <w:p w14:paraId="7278F867" w14:textId="419383E4" w:rsidR="00672E90" w:rsidRPr="00967BDA" w:rsidRDefault="00672E90" w:rsidP="00C41677">
            <w:pPr>
              <w:pStyle w:val="NoSpacing"/>
              <w:numPr>
                <w:ilvl w:val="0"/>
                <w:numId w:val="10"/>
              </w:numPr>
              <w:rPr>
                <w:rFonts w:ascii="Aptos" w:hAnsi="Aptos"/>
                <w:sz w:val="24"/>
                <w:szCs w:val="24"/>
              </w:rPr>
            </w:pPr>
            <w:r>
              <w:rPr>
                <w:rFonts w:ascii="Aptos" w:hAnsi="Aptos"/>
                <w:sz w:val="24"/>
                <w:szCs w:val="24"/>
              </w:rPr>
              <w:t>Experience of delivering needs/risk assessments and identifying appropriate safeguarding responses</w:t>
            </w:r>
          </w:p>
        </w:tc>
        <w:tc>
          <w:tcPr>
            <w:tcW w:w="1537" w:type="dxa"/>
            <w:vAlign w:val="center"/>
          </w:tcPr>
          <w:p w14:paraId="0A7AF5BF" w14:textId="77777777" w:rsidR="00E20BA0" w:rsidRPr="00967BDA" w:rsidRDefault="00151571" w:rsidP="00C6178A">
            <w:pPr>
              <w:pStyle w:val="NoSpacing"/>
              <w:jc w:val="center"/>
              <w:rPr>
                <w:rFonts w:ascii="Aptos" w:hAnsi="Aptos"/>
                <w:noProof/>
                <w:sz w:val="24"/>
                <w:szCs w:val="24"/>
              </w:rPr>
            </w:pPr>
            <w:r w:rsidRPr="00967BDA">
              <w:rPr>
                <w:rFonts w:ascii="Aptos" w:hAnsi="Aptos"/>
                <w:noProof/>
                <w:sz w:val="24"/>
                <w:szCs w:val="24"/>
              </w:rPr>
              <w:lastRenderedPageBreak/>
              <w:t>Application/</w:t>
            </w:r>
          </w:p>
          <w:p w14:paraId="25DE83BA" w14:textId="5B0C85EF" w:rsidR="00151571" w:rsidRPr="00967BDA" w:rsidRDefault="00151571" w:rsidP="00C6178A">
            <w:pPr>
              <w:pStyle w:val="NoSpacing"/>
              <w:jc w:val="center"/>
              <w:rPr>
                <w:rFonts w:ascii="Aptos" w:hAnsi="Aptos"/>
                <w:noProof/>
                <w:sz w:val="24"/>
                <w:szCs w:val="24"/>
              </w:rPr>
            </w:pPr>
            <w:r w:rsidRPr="00967BDA">
              <w:rPr>
                <w:rFonts w:ascii="Aptos" w:hAnsi="Aptos"/>
                <w:noProof/>
                <w:sz w:val="24"/>
                <w:szCs w:val="24"/>
              </w:rPr>
              <w:t>Interview</w:t>
            </w:r>
          </w:p>
        </w:tc>
      </w:tr>
      <w:tr w:rsidR="00151571" w:rsidRPr="00967BDA" w14:paraId="1E89B1A6" w14:textId="77777777" w:rsidTr="009A611D">
        <w:trPr>
          <w:trHeight w:val="454"/>
          <w:jc w:val="center"/>
        </w:trPr>
        <w:tc>
          <w:tcPr>
            <w:tcW w:w="1878" w:type="dxa"/>
            <w:vAlign w:val="center"/>
          </w:tcPr>
          <w:p w14:paraId="4003C945" w14:textId="77777777" w:rsidR="00151571" w:rsidRPr="00967BDA" w:rsidRDefault="00151571" w:rsidP="00C6178A">
            <w:pPr>
              <w:pStyle w:val="NoSpacing"/>
              <w:jc w:val="center"/>
              <w:rPr>
                <w:rFonts w:ascii="Aptos" w:hAnsi="Aptos"/>
                <w:noProof/>
                <w:sz w:val="24"/>
                <w:szCs w:val="24"/>
              </w:rPr>
            </w:pPr>
            <w:r w:rsidRPr="00967BDA">
              <w:rPr>
                <w:rFonts w:ascii="Aptos" w:hAnsi="Aptos"/>
                <w:noProof/>
                <w:sz w:val="24"/>
                <w:szCs w:val="24"/>
              </w:rPr>
              <w:t>Knowledge</w:t>
            </w:r>
          </w:p>
        </w:tc>
        <w:tc>
          <w:tcPr>
            <w:tcW w:w="7204" w:type="dxa"/>
            <w:vAlign w:val="center"/>
          </w:tcPr>
          <w:p w14:paraId="04D4FEEA" w14:textId="296E8D10" w:rsidR="00E20BA0" w:rsidRPr="00967BDA" w:rsidRDefault="00C6178A" w:rsidP="00C41677">
            <w:pPr>
              <w:pStyle w:val="NoSpacing"/>
              <w:numPr>
                <w:ilvl w:val="0"/>
                <w:numId w:val="11"/>
              </w:numPr>
              <w:rPr>
                <w:rFonts w:ascii="Aptos" w:hAnsi="Aptos"/>
                <w:sz w:val="24"/>
                <w:szCs w:val="24"/>
              </w:rPr>
            </w:pPr>
            <w:r w:rsidRPr="00967BDA">
              <w:rPr>
                <w:rFonts w:ascii="Aptos" w:hAnsi="Aptos"/>
                <w:sz w:val="24"/>
                <w:szCs w:val="24"/>
              </w:rPr>
              <w:t>Knowledge of all forms of sexual violence</w:t>
            </w:r>
          </w:p>
          <w:p w14:paraId="799C4EEE" w14:textId="112672BC" w:rsidR="00C6178A" w:rsidRPr="00967BDA" w:rsidRDefault="00C6178A" w:rsidP="00C41677">
            <w:pPr>
              <w:pStyle w:val="NoSpacing"/>
              <w:numPr>
                <w:ilvl w:val="0"/>
                <w:numId w:val="11"/>
              </w:numPr>
              <w:rPr>
                <w:rFonts w:ascii="Aptos" w:hAnsi="Aptos"/>
                <w:sz w:val="24"/>
                <w:szCs w:val="24"/>
              </w:rPr>
            </w:pPr>
            <w:r w:rsidRPr="00967BDA">
              <w:rPr>
                <w:rFonts w:ascii="Aptos" w:hAnsi="Aptos"/>
                <w:sz w:val="24"/>
                <w:szCs w:val="24"/>
              </w:rPr>
              <w:t xml:space="preserve">Knowledge of the myths and facts </w:t>
            </w:r>
            <w:r w:rsidR="004F3947" w:rsidRPr="00967BDA">
              <w:rPr>
                <w:rFonts w:ascii="Aptos" w:hAnsi="Aptos"/>
                <w:sz w:val="24"/>
                <w:szCs w:val="24"/>
              </w:rPr>
              <w:t xml:space="preserve">that surround </w:t>
            </w:r>
            <w:r w:rsidRPr="00967BDA">
              <w:rPr>
                <w:rFonts w:ascii="Aptos" w:hAnsi="Aptos"/>
                <w:sz w:val="24"/>
                <w:szCs w:val="24"/>
              </w:rPr>
              <w:t>sexual violence</w:t>
            </w:r>
          </w:p>
          <w:p w14:paraId="39EB5595" w14:textId="0B0C5A8F" w:rsidR="00C6178A" w:rsidRDefault="00C6178A" w:rsidP="00C41677">
            <w:pPr>
              <w:pStyle w:val="NoSpacing"/>
              <w:numPr>
                <w:ilvl w:val="0"/>
                <w:numId w:val="11"/>
              </w:numPr>
              <w:rPr>
                <w:rFonts w:ascii="Aptos" w:hAnsi="Aptos"/>
                <w:sz w:val="24"/>
                <w:szCs w:val="24"/>
              </w:rPr>
            </w:pPr>
            <w:r w:rsidRPr="00967BDA">
              <w:rPr>
                <w:rFonts w:ascii="Aptos" w:hAnsi="Aptos"/>
                <w:sz w:val="24"/>
                <w:szCs w:val="24"/>
              </w:rPr>
              <w:t>Knowledge of the potential impacts of sexual violence on survivors</w:t>
            </w:r>
          </w:p>
          <w:p w14:paraId="69929185" w14:textId="73FAE5A1" w:rsidR="00BF172E" w:rsidRPr="00967BDA" w:rsidRDefault="009A611D" w:rsidP="00841C91">
            <w:pPr>
              <w:pStyle w:val="NoSpacing"/>
              <w:numPr>
                <w:ilvl w:val="0"/>
                <w:numId w:val="11"/>
              </w:numPr>
              <w:rPr>
                <w:rFonts w:ascii="Aptos" w:hAnsi="Aptos"/>
                <w:sz w:val="24"/>
                <w:szCs w:val="24"/>
              </w:rPr>
            </w:pPr>
            <w:r w:rsidRPr="00967BDA">
              <w:rPr>
                <w:rFonts w:ascii="Aptos" w:hAnsi="Aptos"/>
                <w:sz w:val="24"/>
                <w:szCs w:val="24"/>
              </w:rPr>
              <w:t>An understanding of child and adult safeguarding responsibilities</w:t>
            </w:r>
          </w:p>
        </w:tc>
        <w:tc>
          <w:tcPr>
            <w:tcW w:w="1537" w:type="dxa"/>
            <w:vAlign w:val="center"/>
          </w:tcPr>
          <w:p w14:paraId="1AE1C00E" w14:textId="77777777" w:rsidR="00E20BA0" w:rsidRPr="00967BDA" w:rsidRDefault="00151571" w:rsidP="00C6178A">
            <w:pPr>
              <w:pStyle w:val="NoSpacing"/>
              <w:jc w:val="center"/>
              <w:rPr>
                <w:rFonts w:ascii="Aptos" w:hAnsi="Aptos"/>
                <w:noProof/>
                <w:sz w:val="24"/>
                <w:szCs w:val="24"/>
              </w:rPr>
            </w:pPr>
            <w:r w:rsidRPr="00967BDA">
              <w:rPr>
                <w:rFonts w:ascii="Aptos" w:hAnsi="Aptos"/>
                <w:noProof/>
                <w:sz w:val="24"/>
                <w:szCs w:val="24"/>
              </w:rPr>
              <w:t>Application/</w:t>
            </w:r>
          </w:p>
          <w:p w14:paraId="36E58770" w14:textId="473A1919" w:rsidR="00151571" w:rsidRPr="00967BDA" w:rsidRDefault="00151571" w:rsidP="00C6178A">
            <w:pPr>
              <w:pStyle w:val="NoSpacing"/>
              <w:jc w:val="center"/>
              <w:rPr>
                <w:rFonts w:ascii="Aptos" w:hAnsi="Aptos"/>
                <w:noProof/>
                <w:sz w:val="24"/>
                <w:szCs w:val="24"/>
              </w:rPr>
            </w:pPr>
            <w:r w:rsidRPr="00967BDA">
              <w:rPr>
                <w:rFonts w:ascii="Aptos" w:hAnsi="Aptos"/>
                <w:noProof/>
                <w:sz w:val="24"/>
                <w:szCs w:val="24"/>
              </w:rPr>
              <w:t>Interview</w:t>
            </w:r>
          </w:p>
        </w:tc>
      </w:tr>
      <w:tr w:rsidR="00151571" w:rsidRPr="00967BDA" w14:paraId="3447F838" w14:textId="77777777" w:rsidTr="009A611D">
        <w:trPr>
          <w:trHeight w:val="454"/>
          <w:jc w:val="center"/>
        </w:trPr>
        <w:tc>
          <w:tcPr>
            <w:tcW w:w="1878" w:type="dxa"/>
            <w:vAlign w:val="center"/>
          </w:tcPr>
          <w:p w14:paraId="2370FE9B" w14:textId="77777777" w:rsidR="00151571" w:rsidRPr="00967BDA" w:rsidRDefault="00151571" w:rsidP="00C6178A">
            <w:pPr>
              <w:pStyle w:val="NoSpacing"/>
              <w:jc w:val="center"/>
              <w:rPr>
                <w:rFonts w:ascii="Aptos" w:hAnsi="Aptos"/>
                <w:noProof/>
                <w:sz w:val="24"/>
                <w:szCs w:val="24"/>
              </w:rPr>
            </w:pPr>
            <w:r w:rsidRPr="00967BDA">
              <w:rPr>
                <w:rFonts w:ascii="Aptos" w:hAnsi="Aptos"/>
                <w:noProof/>
                <w:sz w:val="24"/>
                <w:szCs w:val="24"/>
              </w:rPr>
              <w:t>Skills/ Attributes</w:t>
            </w:r>
          </w:p>
        </w:tc>
        <w:tc>
          <w:tcPr>
            <w:tcW w:w="7204" w:type="dxa"/>
            <w:vAlign w:val="center"/>
          </w:tcPr>
          <w:p w14:paraId="7DFC44FD" w14:textId="200589F7" w:rsidR="00E20BA0" w:rsidRPr="00967BDA" w:rsidRDefault="009A611D" w:rsidP="00C41677">
            <w:pPr>
              <w:pStyle w:val="NoSpacing"/>
              <w:numPr>
                <w:ilvl w:val="0"/>
                <w:numId w:val="13"/>
              </w:numPr>
              <w:rPr>
                <w:rFonts w:ascii="Aptos" w:hAnsi="Aptos"/>
                <w:sz w:val="24"/>
                <w:szCs w:val="24"/>
              </w:rPr>
            </w:pPr>
            <w:r w:rsidRPr="00967BDA">
              <w:rPr>
                <w:rFonts w:ascii="Aptos" w:hAnsi="Aptos"/>
                <w:sz w:val="24"/>
                <w:szCs w:val="24"/>
              </w:rPr>
              <w:t>Communicate clearly, tactfully and effectively with a range of individuals</w:t>
            </w:r>
          </w:p>
          <w:p w14:paraId="60F61B99" w14:textId="0F8A85F3" w:rsidR="009A611D" w:rsidRPr="00967BDA" w:rsidRDefault="009A611D" w:rsidP="00C41677">
            <w:pPr>
              <w:pStyle w:val="NoSpacing"/>
              <w:numPr>
                <w:ilvl w:val="0"/>
                <w:numId w:val="13"/>
              </w:numPr>
              <w:rPr>
                <w:rFonts w:ascii="Aptos" w:hAnsi="Aptos"/>
                <w:sz w:val="24"/>
                <w:szCs w:val="24"/>
              </w:rPr>
            </w:pPr>
            <w:r w:rsidRPr="00967BDA">
              <w:rPr>
                <w:rFonts w:ascii="Aptos" w:hAnsi="Aptos"/>
                <w:sz w:val="24"/>
                <w:szCs w:val="24"/>
              </w:rPr>
              <w:t>Ability to prioritise and manage high caseloads and plan time effectively</w:t>
            </w:r>
          </w:p>
          <w:p w14:paraId="6BF65558" w14:textId="50417E1D" w:rsidR="009A611D" w:rsidRPr="00967BDA" w:rsidRDefault="009A611D" w:rsidP="00C41677">
            <w:pPr>
              <w:pStyle w:val="NoSpacing"/>
              <w:numPr>
                <w:ilvl w:val="0"/>
                <w:numId w:val="13"/>
              </w:numPr>
              <w:rPr>
                <w:rFonts w:ascii="Aptos" w:hAnsi="Aptos"/>
                <w:sz w:val="24"/>
                <w:szCs w:val="24"/>
              </w:rPr>
            </w:pPr>
            <w:r w:rsidRPr="00967BDA">
              <w:rPr>
                <w:rFonts w:ascii="Aptos" w:hAnsi="Aptos"/>
                <w:sz w:val="24"/>
                <w:szCs w:val="24"/>
              </w:rPr>
              <w:t>Ability to take initiative and problem solve</w:t>
            </w:r>
          </w:p>
          <w:p w14:paraId="3C97909E" w14:textId="7B8FF945" w:rsidR="009A611D" w:rsidRPr="00967BDA" w:rsidRDefault="009A611D" w:rsidP="00C41677">
            <w:pPr>
              <w:pStyle w:val="NoSpacing"/>
              <w:numPr>
                <w:ilvl w:val="0"/>
                <w:numId w:val="13"/>
              </w:numPr>
              <w:rPr>
                <w:rFonts w:ascii="Aptos" w:hAnsi="Aptos"/>
                <w:sz w:val="24"/>
                <w:szCs w:val="24"/>
              </w:rPr>
            </w:pPr>
            <w:r w:rsidRPr="00967BDA">
              <w:rPr>
                <w:rFonts w:ascii="Aptos" w:hAnsi="Aptos"/>
                <w:sz w:val="24"/>
                <w:szCs w:val="24"/>
              </w:rPr>
              <w:t>High level of influencing and advocacy skills</w:t>
            </w:r>
          </w:p>
          <w:p w14:paraId="41C16771" w14:textId="1546CF3A" w:rsidR="009A611D" w:rsidRPr="00967BDA" w:rsidRDefault="009A611D" w:rsidP="00C41677">
            <w:pPr>
              <w:pStyle w:val="NoSpacing"/>
              <w:numPr>
                <w:ilvl w:val="0"/>
                <w:numId w:val="13"/>
              </w:numPr>
              <w:rPr>
                <w:rFonts w:ascii="Aptos" w:hAnsi="Aptos"/>
                <w:sz w:val="24"/>
                <w:szCs w:val="24"/>
              </w:rPr>
            </w:pPr>
            <w:r w:rsidRPr="00967BDA">
              <w:rPr>
                <w:rFonts w:ascii="Aptos" w:hAnsi="Aptos"/>
                <w:sz w:val="24"/>
                <w:szCs w:val="24"/>
              </w:rPr>
              <w:t xml:space="preserve">Ability to work </w:t>
            </w:r>
            <w:r w:rsidR="00E36305">
              <w:rPr>
                <w:rFonts w:ascii="Aptos" w:hAnsi="Aptos"/>
                <w:sz w:val="24"/>
                <w:szCs w:val="24"/>
              </w:rPr>
              <w:t>independently</w:t>
            </w:r>
            <w:r w:rsidRPr="00967BDA">
              <w:rPr>
                <w:rFonts w:ascii="Aptos" w:hAnsi="Aptos"/>
                <w:sz w:val="24"/>
                <w:szCs w:val="24"/>
              </w:rPr>
              <w:t xml:space="preserve"> </w:t>
            </w:r>
            <w:r w:rsidR="00E36305">
              <w:rPr>
                <w:rFonts w:ascii="Aptos" w:hAnsi="Aptos"/>
                <w:sz w:val="24"/>
                <w:szCs w:val="24"/>
              </w:rPr>
              <w:t>and</w:t>
            </w:r>
            <w:r w:rsidRPr="00967BDA">
              <w:rPr>
                <w:rFonts w:ascii="Aptos" w:hAnsi="Aptos"/>
                <w:sz w:val="24"/>
                <w:szCs w:val="24"/>
              </w:rPr>
              <w:t xml:space="preserve"> within a team</w:t>
            </w:r>
          </w:p>
          <w:p w14:paraId="4FB38B9F" w14:textId="5888A136" w:rsidR="009A611D" w:rsidRPr="00967BDA" w:rsidRDefault="009A611D" w:rsidP="00C41677">
            <w:pPr>
              <w:pStyle w:val="NoSpacing"/>
              <w:numPr>
                <w:ilvl w:val="0"/>
                <w:numId w:val="13"/>
              </w:numPr>
              <w:rPr>
                <w:rFonts w:ascii="Aptos" w:hAnsi="Aptos"/>
                <w:sz w:val="24"/>
                <w:szCs w:val="24"/>
              </w:rPr>
            </w:pPr>
            <w:r w:rsidRPr="00967BDA">
              <w:rPr>
                <w:rFonts w:ascii="Aptos" w:hAnsi="Aptos"/>
                <w:sz w:val="24"/>
                <w:szCs w:val="24"/>
              </w:rPr>
              <w:t>High level of administrative and IT skills</w:t>
            </w:r>
          </w:p>
          <w:p w14:paraId="36F275F2" w14:textId="3E3415E6" w:rsidR="009A611D" w:rsidRPr="00967BDA" w:rsidRDefault="009A611D" w:rsidP="00C41677">
            <w:pPr>
              <w:pStyle w:val="NoSpacing"/>
              <w:numPr>
                <w:ilvl w:val="0"/>
                <w:numId w:val="13"/>
              </w:numPr>
              <w:rPr>
                <w:rFonts w:ascii="Aptos" w:hAnsi="Aptos"/>
                <w:sz w:val="24"/>
                <w:szCs w:val="24"/>
              </w:rPr>
            </w:pPr>
            <w:r w:rsidRPr="00967BDA">
              <w:rPr>
                <w:rFonts w:ascii="Aptos" w:hAnsi="Aptos"/>
                <w:sz w:val="24"/>
                <w:szCs w:val="24"/>
              </w:rPr>
              <w:t>Ability to travel using own vehicle</w:t>
            </w:r>
          </w:p>
        </w:tc>
        <w:tc>
          <w:tcPr>
            <w:tcW w:w="1537" w:type="dxa"/>
            <w:vAlign w:val="center"/>
          </w:tcPr>
          <w:p w14:paraId="2C1170B6" w14:textId="77777777" w:rsidR="00E20BA0" w:rsidRPr="00967BDA" w:rsidRDefault="00151571" w:rsidP="00C6178A">
            <w:pPr>
              <w:pStyle w:val="NoSpacing"/>
              <w:jc w:val="center"/>
              <w:rPr>
                <w:rFonts w:ascii="Aptos" w:hAnsi="Aptos"/>
                <w:noProof/>
                <w:sz w:val="24"/>
                <w:szCs w:val="24"/>
              </w:rPr>
            </w:pPr>
            <w:r w:rsidRPr="00967BDA">
              <w:rPr>
                <w:rFonts w:ascii="Aptos" w:hAnsi="Aptos"/>
                <w:noProof/>
                <w:sz w:val="24"/>
                <w:szCs w:val="24"/>
              </w:rPr>
              <w:t>Application/</w:t>
            </w:r>
          </w:p>
          <w:p w14:paraId="0EA392EB" w14:textId="6191A91C" w:rsidR="00151571" w:rsidRPr="00967BDA" w:rsidRDefault="00151571" w:rsidP="00C6178A">
            <w:pPr>
              <w:pStyle w:val="NoSpacing"/>
              <w:jc w:val="center"/>
              <w:rPr>
                <w:rFonts w:ascii="Aptos" w:hAnsi="Aptos"/>
                <w:noProof/>
                <w:sz w:val="24"/>
                <w:szCs w:val="24"/>
              </w:rPr>
            </w:pPr>
            <w:r w:rsidRPr="00967BDA">
              <w:rPr>
                <w:rFonts w:ascii="Aptos" w:hAnsi="Aptos"/>
                <w:noProof/>
                <w:sz w:val="24"/>
                <w:szCs w:val="24"/>
              </w:rPr>
              <w:t>Interview</w:t>
            </w:r>
          </w:p>
        </w:tc>
      </w:tr>
      <w:tr w:rsidR="00151571" w:rsidRPr="00967BDA" w14:paraId="34A83DCD" w14:textId="77777777" w:rsidTr="009A611D">
        <w:trPr>
          <w:trHeight w:val="454"/>
          <w:jc w:val="center"/>
        </w:trPr>
        <w:tc>
          <w:tcPr>
            <w:tcW w:w="1878" w:type="dxa"/>
            <w:vAlign w:val="center"/>
          </w:tcPr>
          <w:p w14:paraId="480A54AF" w14:textId="30E533CD" w:rsidR="00151571" w:rsidRPr="00967BDA" w:rsidRDefault="00151571" w:rsidP="00C6178A">
            <w:pPr>
              <w:pStyle w:val="NoSpacing"/>
              <w:jc w:val="center"/>
              <w:rPr>
                <w:rFonts w:ascii="Aptos" w:hAnsi="Aptos"/>
                <w:noProof/>
                <w:sz w:val="24"/>
                <w:szCs w:val="24"/>
              </w:rPr>
            </w:pPr>
            <w:r w:rsidRPr="00967BDA">
              <w:rPr>
                <w:rFonts w:ascii="Aptos" w:hAnsi="Aptos"/>
                <w:noProof/>
                <w:sz w:val="24"/>
                <w:szCs w:val="24"/>
              </w:rPr>
              <w:t>Values</w:t>
            </w:r>
            <w:r w:rsidR="00C6178A" w:rsidRPr="00967BDA">
              <w:rPr>
                <w:rFonts w:ascii="Aptos" w:hAnsi="Aptos"/>
                <w:noProof/>
                <w:sz w:val="24"/>
                <w:szCs w:val="24"/>
              </w:rPr>
              <w:t>/</w:t>
            </w:r>
            <w:r w:rsidRPr="00967BDA">
              <w:rPr>
                <w:rFonts w:ascii="Aptos" w:hAnsi="Aptos"/>
                <w:noProof/>
                <w:sz w:val="24"/>
                <w:szCs w:val="24"/>
              </w:rPr>
              <w:t xml:space="preserve"> Attitudes</w:t>
            </w:r>
          </w:p>
        </w:tc>
        <w:tc>
          <w:tcPr>
            <w:tcW w:w="7204" w:type="dxa"/>
            <w:vAlign w:val="center"/>
          </w:tcPr>
          <w:p w14:paraId="3106D33E" w14:textId="0C9D76DA" w:rsidR="00E20BA0" w:rsidRDefault="009A611D" w:rsidP="00C41677">
            <w:pPr>
              <w:pStyle w:val="NoSpacing"/>
              <w:numPr>
                <w:ilvl w:val="0"/>
                <w:numId w:val="15"/>
              </w:numPr>
              <w:rPr>
                <w:rFonts w:ascii="Aptos" w:hAnsi="Aptos"/>
                <w:noProof/>
                <w:sz w:val="24"/>
                <w:szCs w:val="24"/>
              </w:rPr>
            </w:pPr>
            <w:r w:rsidRPr="00967BDA">
              <w:rPr>
                <w:rFonts w:ascii="Aptos" w:hAnsi="Aptos"/>
                <w:noProof/>
                <w:sz w:val="24"/>
                <w:szCs w:val="24"/>
              </w:rPr>
              <w:t>Commitment to improving the lives of survivors of sexual violence</w:t>
            </w:r>
          </w:p>
          <w:p w14:paraId="5CD3458E" w14:textId="23B6C0B1" w:rsidR="00462FF6" w:rsidRPr="00967BDA" w:rsidRDefault="00462FF6" w:rsidP="00C41677">
            <w:pPr>
              <w:pStyle w:val="NoSpacing"/>
              <w:numPr>
                <w:ilvl w:val="0"/>
                <w:numId w:val="15"/>
              </w:numPr>
              <w:rPr>
                <w:rFonts w:ascii="Aptos" w:hAnsi="Aptos"/>
                <w:noProof/>
                <w:sz w:val="24"/>
                <w:szCs w:val="24"/>
              </w:rPr>
            </w:pPr>
            <w:r>
              <w:rPr>
                <w:rFonts w:ascii="Aptos" w:hAnsi="Aptos"/>
                <w:noProof/>
                <w:sz w:val="24"/>
                <w:szCs w:val="24"/>
              </w:rPr>
              <w:t>Commitment to safeguarding children and adults</w:t>
            </w:r>
          </w:p>
          <w:p w14:paraId="0D4E1294" w14:textId="6FE5FB9B" w:rsidR="009A611D" w:rsidRPr="00967BDA" w:rsidRDefault="009A611D" w:rsidP="00C41677">
            <w:pPr>
              <w:pStyle w:val="NoSpacing"/>
              <w:numPr>
                <w:ilvl w:val="0"/>
                <w:numId w:val="15"/>
              </w:numPr>
              <w:rPr>
                <w:rFonts w:ascii="Aptos" w:hAnsi="Aptos"/>
                <w:noProof/>
                <w:sz w:val="24"/>
                <w:szCs w:val="24"/>
              </w:rPr>
            </w:pPr>
            <w:r w:rsidRPr="00967BDA">
              <w:rPr>
                <w:rFonts w:ascii="Aptos" w:hAnsi="Aptos"/>
                <w:noProof/>
                <w:sz w:val="24"/>
                <w:szCs w:val="24"/>
              </w:rPr>
              <w:t>Wil</w:t>
            </w:r>
            <w:r w:rsidR="00A962F7">
              <w:rPr>
                <w:rFonts w:ascii="Aptos" w:hAnsi="Aptos"/>
                <w:noProof/>
                <w:sz w:val="24"/>
                <w:szCs w:val="24"/>
              </w:rPr>
              <w:t>l</w:t>
            </w:r>
            <w:r w:rsidRPr="00967BDA">
              <w:rPr>
                <w:rFonts w:ascii="Aptos" w:hAnsi="Aptos"/>
                <w:noProof/>
                <w:sz w:val="24"/>
                <w:szCs w:val="24"/>
              </w:rPr>
              <w:t>ingness to participate in professional development</w:t>
            </w:r>
          </w:p>
          <w:p w14:paraId="4809FDD8" w14:textId="6915FB7D" w:rsidR="009A611D" w:rsidRPr="00967BDA" w:rsidRDefault="004F3947" w:rsidP="00C41677">
            <w:pPr>
              <w:pStyle w:val="NoSpacing"/>
              <w:numPr>
                <w:ilvl w:val="0"/>
                <w:numId w:val="15"/>
              </w:numPr>
              <w:rPr>
                <w:rFonts w:ascii="Aptos" w:hAnsi="Aptos"/>
                <w:noProof/>
                <w:sz w:val="24"/>
                <w:szCs w:val="24"/>
              </w:rPr>
            </w:pPr>
            <w:r w:rsidRPr="00967BDA">
              <w:rPr>
                <w:rFonts w:ascii="Aptos" w:hAnsi="Aptos" w:cstheme="minorHAnsi"/>
                <w:sz w:val="24"/>
                <w:szCs w:val="24"/>
              </w:rPr>
              <w:t>To p</w:t>
            </w:r>
            <w:r w:rsidR="009A611D" w:rsidRPr="00967BDA">
              <w:rPr>
                <w:rFonts w:ascii="Aptos" w:hAnsi="Aptos" w:cstheme="minorHAnsi"/>
                <w:sz w:val="24"/>
                <w:szCs w:val="24"/>
              </w:rPr>
              <w:t>rioritise the good of the organisation and actively promote PRCCG values in all aspects of work</w:t>
            </w:r>
          </w:p>
          <w:p w14:paraId="78780D74" w14:textId="0B5DE299" w:rsidR="009A611D" w:rsidRPr="00967BDA" w:rsidRDefault="004F3947" w:rsidP="00C41677">
            <w:pPr>
              <w:pStyle w:val="NoSpacing"/>
              <w:numPr>
                <w:ilvl w:val="0"/>
                <w:numId w:val="15"/>
              </w:numPr>
              <w:rPr>
                <w:rFonts w:ascii="Aptos" w:hAnsi="Aptos"/>
                <w:noProof/>
                <w:sz w:val="24"/>
                <w:szCs w:val="24"/>
              </w:rPr>
            </w:pPr>
            <w:r w:rsidRPr="00967BDA">
              <w:rPr>
                <w:rFonts w:ascii="Aptos" w:hAnsi="Aptos" w:cstheme="minorHAnsi"/>
                <w:sz w:val="24"/>
                <w:szCs w:val="24"/>
              </w:rPr>
              <w:t>Be a</w:t>
            </w:r>
            <w:r w:rsidR="009A611D" w:rsidRPr="00967BDA">
              <w:rPr>
                <w:rFonts w:ascii="Aptos" w:hAnsi="Aptos" w:cstheme="minorHAnsi"/>
                <w:sz w:val="24"/>
                <w:szCs w:val="24"/>
              </w:rPr>
              <w:t>daptable and responsive to the changing needs of the organisation</w:t>
            </w:r>
          </w:p>
          <w:p w14:paraId="30A90DA2" w14:textId="2BCAC88C" w:rsidR="009A611D" w:rsidRPr="00967BDA" w:rsidRDefault="004F3947" w:rsidP="00C41677">
            <w:pPr>
              <w:pStyle w:val="NoSpacing"/>
              <w:numPr>
                <w:ilvl w:val="0"/>
                <w:numId w:val="15"/>
              </w:numPr>
              <w:rPr>
                <w:rFonts w:ascii="Aptos" w:hAnsi="Aptos" w:cstheme="minorHAnsi"/>
                <w:sz w:val="24"/>
                <w:szCs w:val="24"/>
              </w:rPr>
            </w:pPr>
            <w:r w:rsidRPr="00967BDA">
              <w:rPr>
                <w:rFonts w:ascii="Aptos" w:hAnsi="Aptos" w:cstheme="minorHAnsi"/>
                <w:sz w:val="24"/>
                <w:szCs w:val="24"/>
              </w:rPr>
              <w:t>Be p</w:t>
            </w:r>
            <w:r w:rsidR="009A611D" w:rsidRPr="00967BDA">
              <w:rPr>
                <w:rFonts w:ascii="Aptos" w:hAnsi="Aptos" w:cstheme="minorHAnsi"/>
                <w:sz w:val="24"/>
                <w:szCs w:val="24"/>
              </w:rPr>
              <w:t>rofessional and approachable and make efforts to understand the viewpoints of others</w:t>
            </w:r>
          </w:p>
          <w:p w14:paraId="7C7130EA" w14:textId="1D7C68D8" w:rsidR="009A611D" w:rsidRPr="00967BDA" w:rsidRDefault="009A611D" w:rsidP="00C41677">
            <w:pPr>
              <w:pStyle w:val="NoSpacing"/>
              <w:numPr>
                <w:ilvl w:val="0"/>
                <w:numId w:val="15"/>
              </w:numPr>
              <w:rPr>
                <w:rFonts w:ascii="Aptos" w:hAnsi="Aptos"/>
                <w:noProof/>
                <w:sz w:val="24"/>
                <w:szCs w:val="24"/>
              </w:rPr>
            </w:pPr>
            <w:r w:rsidRPr="00967BDA">
              <w:rPr>
                <w:rFonts w:ascii="Aptos" w:hAnsi="Aptos" w:cstheme="minorHAnsi"/>
                <w:sz w:val="24"/>
                <w:szCs w:val="24"/>
              </w:rPr>
              <w:t>Take responsibility for own work and share responsibility for the work of the organisation as a whole</w:t>
            </w:r>
          </w:p>
          <w:p w14:paraId="012D0864" w14:textId="48CEF2F8" w:rsidR="009A611D" w:rsidRPr="00967BDA" w:rsidRDefault="004F3947" w:rsidP="00C41677">
            <w:pPr>
              <w:pStyle w:val="NoSpacing"/>
              <w:numPr>
                <w:ilvl w:val="0"/>
                <w:numId w:val="15"/>
              </w:numPr>
              <w:rPr>
                <w:rFonts w:ascii="Aptos" w:hAnsi="Aptos" w:cstheme="minorHAnsi"/>
                <w:sz w:val="24"/>
                <w:szCs w:val="24"/>
              </w:rPr>
            </w:pPr>
            <w:r w:rsidRPr="00967BDA">
              <w:rPr>
                <w:rFonts w:ascii="Aptos" w:hAnsi="Aptos" w:cstheme="minorHAnsi"/>
                <w:sz w:val="24"/>
                <w:szCs w:val="24"/>
              </w:rPr>
              <w:t>Do</w:t>
            </w:r>
            <w:r w:rsidR="009A611D" w:rsidRPr="00967BDA">
              <w:rPr>
                <w:rFonts w:ascii="Aptos" w:hAnsi="Aptos" w:cstheme="minorHAnsi"/>
                <w:sz w:val="24"/>
                <w:szCs w:val="24"/>
              </w:rPr>
              <w:t xml:space="preserve"> not seek to blame others but take responsibility for what they can do to be part of the solution</w:t>
            </w:r>
          </w:p>
        </w:tc>
        <w:tc>
          <w:tcPr>
            <w:tcW w:w="1537" w:type="dxa"/>
            <w:vAlign w:val="center"/>
          </w:tcPr>
          <w:p w14:paraId="7718D7AA" w14:textId="77777777" w:rsidR="00E20BA0" w:rsidRPr="00967BDA" w:rsidRDefault="00151571" w:rsidP="00C6178A">
            <w:pPr>
              <w:pStyle w:val="NoSpacing"/>
              <w:jc w:val="center"/>
              <w:rPr>
                <w:rFonts w:ascii="Aptos" w:hAnsi="Aptos"/>
                <w:noProof/>
                <w:sz w:val="24"/>
                <w:szCs w:val="24"/>
              </w:rPr>
            </w:pPr>
            <w:r w:rsidRPr="00967BDA">
              <w:rPr>
                <w:rFonts w:ascii="Aptos" w:hAnsi="Aptos"/>
                <w:noProof/>
                <w:sz w:val="24"/>
                <w:szCs w:val="24"/>
              </w:rPr>
              <w:t>Application/</w:t>
            </w:r>
          </w:p>
          <w:p w14:paraId="37A79FBF" w14:textId="38638BB8" w:rsidR="00151571" w:rsidRPr="00967BDA" w:rsidRDefault="00151571" w:rsidP="00C6178A">
            <w:pPr>
              <w:pStyle w:val="NoSpacing"/>
              <w:jc w:val="center"/>
              <w:rPr>
                <w:rFonts w:ascii="Aptos" w:hAnsi="Aptos"/>
                <w:noProof/>
                <w:sz w:val="24"/>
                <w:szCs w:val="24"/>
              </w:rPr>
            </w:pPr>
            <w:r w:rsidRPr="00967BDA">
              <w:rPr>
                <w:rFonts w:ascii="Aptos" w:hAnsi="Aptos"/>
                <w:noProof/>
                <w:sz w:val="24"/>
                <w:szCs w:val="24"/>
              </w:rPr>
              <w:t>Interview</w:t>
            </w:r>
          </w:p>
        </w:tc>
      </w:tr>
      <w:tr w:rsidR="00C6178A" w:rsidRPr="00967BDA" w14:paraId="65F669D2" w14:textId="77777777" w:rsidTr="009A611D">
        <w:trPr>
          <w:trHeight w:val="454"/>
          <w:jc w:val="center"/>
        </w:trPr>
        <w:tc>
          <w:tcPr>
            <w:tcW w:w="9082" w:type="dxa"/>
            <w:gridSpan w:val="2"/>
            <w:shd w:val="clear" w:color="auto" w:fill="D9D9D9" w:themeFill="background1" w:themeFillShade="D9"/>
            <w:vAlign w:val="center"/>
          </w:tcPr>
          <w:p w14:paraId="01272456" w14:textId="77777777" w:rsidR="00C6178A" w:rsidRPr="00967BDA" w:rsidRDefault="00C6178A" w:rsidP="00C6178A">
            <w:pPr>
              <w:pStyle w:val="NoSpacing"/>
              <w:jc w:val="center"/>
              <w:rPr>
                <w:rFonts w:ascii="Aptos" w:hAnsi="Aptos"/>
                <w:b/>
                <w:bCs/>
                <w:noProof/>
                <w:sz w:val="24"/>
                <w:szCs w:val="24"/>
              </w:rPr>
            </w:pPr>
            <w:r w:rsidRPr="00967BDA">
              <w:rPr>
                <w:rFonts w:ascii="Aptos" w:hAnsi="Aptos"/>
                <w:b/>
                <w:bCs/>
                <w:noProof/>
                <w:sz w:val="24"/>
                <w:szCs w:val="24"/>
              </w:rPr>
              <w:t>Desirable Criteria</w:t>
            </w:r>
          </w:p>
        </w:tc>
        <w:tc>
          <w:tcPr>
            <w:tcW w:w="1537" w:type="dxa"/>
            <w:shd w:val="clear" w:color="auto" w:fill="D9D9D9" w:themeFill="background1" w:themeFillShade="D9"/>
            <w:vAlign w:val="center"/>
          </w:tcPr>
          <w:p w14:paraId="55A99643" w14:textId="77777777" w:rsidR="00C6178A" w:rsidRPr="00967BDA" w:rsidRDefault="00C6178A" w:rsidP="00C6178A">
            <w:pPr>
              <w:pStyle w:val="NoSpacing"/>
              <w:jc w:val="center"/>
              <w:rPr>
                <w:rFonts w:ascii="Aptos" w:hAnsi="Aptos"/>
                <w:b/>
                <w:bCs/>
                <w:noProof/>
                <w:sz w:val="24"/>
                <w:szCs w:val="24"/>
              </w:rPr>
            </w:pPr>
            <w:r w:rsidRPr="00967BDA">
              <w:rPr>
                <w:rFonts w:ascii="Aptos" w:hAnsi="Aptos"/>
                <w:b/>
                <w:bCs/>
                <w:noProof/>
                <w:sz w:val="24"/>
                <w:szCs w:val="24"/>
              </w:rPr>
              <w:t>Assessed by</w:t>
            </w:r>
          </w:p>
        </w:tc>
      </w:tr>
      <w:tr w:rsidR="00151571" w:rsidRPr="00967BDA" w14:paraId="36353BF8" w14:textId="77777777" w:rsidTr="009A611D">
        <w:trPr>
          <w:trHeight w:val="454"/>
          <w:jc w:val="center"/>
        </w:trPr>
        <w:tc>
          <w:tcPr>
            <w:tcW w:w="1878" w:type="dxa"/>
            <w:vAlign w:val="center"/>
          </w:tcPr>
          <w:p w14:paraId="39468EA8" w14:textId="77777777" w:rsidR="00151571" w:rsidRPr="00967BDA" w:rsidRDefault="00151571" w:rsidP="00C6178A">
            <w:pPr>
              <w:pStyle w:val="NoSpacing"/>
              <w:jc w:val="center"/>
              <w:rPr>
                <w:rFonts w:ascii="Aptos" w:hAnsi="Aptos"/>
                <w:noProof/>
                <w:sz w:val="24"/>
                <w:szCs w:val="24"/>
              </w:rPr>
            </w:pPr>
            <w:r w:rsidRPr="00967BDA">
              <w:rPr>
                <w:rFonts w:ascii="Aptos" w:hAnsi="Aptos"/>
                <w:noProof/>
                <w:sz w:val="24"/>
                <w:szCs w:val="24"/>
              </w:rPr>
              <w:t>Experience</w:t>
            </w:r>
          </w:p>
        </w:tc>
        <w:tc>
          <w:tcPr>
            <w:tcW w:w="7204" w:type="dxa"/>
            <w:vAlign w:val="center"/>
          </w:tcPr>
          <w:p w14:paraId="51175933" w14:textId="77777777" w:rsidR="00C6178A" w:rsidRDefault="00C6178A" w:rsidP="00CC3BC2">
            <w:pPr>
              <w:pStyle w:val="NoSpacing"/>
              <w:numPr>
                <w:ilvl w:val="0"/>
                <w:numId w:val="10"/>
              </w:numPr>
              <w:rPr>
                <w:rFonts w:ascii="Aptos" w:hAnsi="Aptos"/>
                <w:sz w:val="24"/>
                <w:szCs w:val="24"/>
              </w:rPr>
            </w:pPr>
            <w:r w:rsidRPr="00967BDA">
              <w:rPr>
                <w:rFonts w:ascii="Aptos" w:hAnsi="Aptos"/>
                <w:sz w:val="24"/>
                <w:szCs w:val="24"/>
              </w:rPr>
              <w:t xml:space="preserve">Experience of </w:t>
            </w:r>
            <w:r w:rsidR="001E72B2">
              <w:rPr>
                <w:rFonts w:ascii="Aptos" w:hAnsi="Aptos"/>
                <w:sz w:val="24"/>
                <w:szCs w:val="24"/>
              </w:rPr>
              <w:t>supporting survivors of sexual violence</w:t>
            </w:r>
          </w:p>
          <w:p w14:paraId="4D2F7E51" w14:textId="77777777" w:rsidR="00CF20E5" w:rsidRDefault="00CF20E5" w:rsidP="00CC3BC2">
            <w:pPr>
              <w:pStyle w:val="NoSpacing"/>
              <w:numPr>
                <w:ilvl w:val="0"/>
                <w:numId w:val="10"/>
              </w:numPr>
              <w:rPr>
                <w:rFonts w:ascii="Aptos" w:hAnsi="Aptos"/>
                <w:sz w:val="24"/>
                <w:szCs w:val="24"/>
              </w:rPr>
            </w:pPr>
            <w:r>
              <w:rPr>
                <w:rFonts w:ascii="Aptos" w:hAnsi="Aptos"/>
                <w:sz w:val="24"/>
                <w:szCs w:val="24"/>
              </w:rPr>
              <w:t xml:space="preserve">Experience of working with </w:t>
            </w:r>
            <w:r w:rsidR="00165CEE">
              <w:rPr>
                <w:rFonts w:ascii="Aptos" w:hAnsi="Aptos"/>
                <w:sz w:val="24"/>
                <w:szCs w:val="24"/>
              </w:rPr>
              <w:t xml:space="preserve">survivors of </w:t>
            </w:r>
            <w:proofErr w:type="gramStart"/>
            <w:r w:rsidR="00165CEE">
              <w:rPr>
                <w:rFonts w:ascii="Aptos" w:hAnsi="Aptos"/>
                <w:sz w:val="24"/>
                <w:szCs w:val="24"/>
              </w:rPr>
              <w:t>group based</w:t>
            </w:r>
            <w:proofErr w:type="gramEnd"/>
            <w:r w:rsidR="00165CEE">
              <w:rPr>
                <w:rFonts w:ascii="Aptos" w:hAnsi="Aptos"/>
                <w:sz w:val="24"/>
                <w:szCs w:val="24"/>
              </w:rPr>
              <w:t xml:space="preserve"> child abuse and exploitation</w:t>
            </w:r>
          </w:p>
          <w:p w14:paraId="49F08B2D" w14:textId="3988FB2A" w:rsidR="00884214" w:rsidRPr="00967BDA" w:rsidRDefault="00884214" w:rsidP="00CC3BC2">
            <w:pPr>
              <w:pStyle w:val="NoSpacing"/>
              <w:numPr>
                <w:ilvl w:val="0"/>
                <w:numId w:val="10"/>
              </w:numPr>
              <w:rPr>
                <w:rFonts w:ascii="Aptos" w:hAnsi="Aptos"/>
                <w:sz w:val="24"/>
                <w:szCs w:val="24"/>
              </w:rPr>
            </w:pPr>
            <w:r>
              <w:rPr>
                <w:rFonts w:ascii="Aptos" w:hAnsi="Aptos"/>
                <w:sz w:val="24"/>
                <w:szCs w:val="24"/>
              </w:rPr>
              <w:t>Experience of working in a multi-agency/police environment</w:t>
            </w:r>
          </w:p>
        </w:tc>
        <w:tc>
          <w:tcPr>
            <w:tcW w:w="1537" w:type="dxa"/>
            <w:vAlign w:val="center"/>
          </w:tcPr>
          <w:p w14:paraId="29856BB4" w14:textId="77777777" w:rsidR="00E20BA0" w:rsidRPr="00967BDA" w:rsidRDefault="00151571" w:rsidP="00C6178A">
            <w:pPr>
              <w:pStyle w:val="NoSpacing"/>
              <w:jc w:val="center"/>
              <w:rPr>
                <w:rFonts w:ascii="Aptos" w:hAnsi="Aptos"/>
                <w:noProof/>
                <w:sz w:val="24"/>
                <w:szCs w:val="24"/>
              </w:rPr>
            </w:pPr>
            <w:r w:rsidRPr="00967BDA">
              <w:rPr>
                <w:rFonts w:ascii="Aptos" w:hAnsi="Aptos"/>
                <w:noProof/>
                <w:sz w:val="24"/>
                <w:szCs w:val="24"/>
              </w:rPr>
              <w:t>Application/</w:t>
            </w:r>
          </w:p>
          <w:p w14:paraId="2C182AF8" w14:textId="53958112" w:rsidR="00151571" w:rsidRPr="00967BDA" w:rsidRDefault="00151571" w:rsidP="00C6178A">
            <w:pPr>
              <w:pStyle w:val="NoSpacing"/>
              <w:jc w:val="center"/>
              <w:rPr>
                <w:rFonts w:ascii="Aptos" w:hAnsi="Aptos"/>
                <w:noProof/>
                <w:sz w:val="24"/>
                <w:szCs w:val="24"/>
              </w:rPr>
            </w:pPr>
            <w:r w:rsidRPr="00967BDA">
              <w:rPr>
                <w:rFonts w:ascii="Aptos" w:hAnsi="Aptos"/>
                <w:noProof/>
                <w:sz w:val="24"/>
                <w:szCs w:val="24"/>
              </w:rPr>
              <w:t>interview</w:t>
            </w:r>
          </w:p>
        </w:tc>
      </w:tr>
      <w:tr w:rsidR="00C6178A" w:rsidRPr="00967BDA" w14:paraId="0C060409" w14:textId="77777777" w:rsidTr="009A611D">
        <w:trPr>
          <w:trHeight w:val="454"/>
          <w:jc w:val="center"/>
        </w:trPr>
        <w:tc>
          <w:tcPr>
            <w:tcW w:w="1878" w:type="dxa"/>
            <w:vAlign w:val="center"/>
          </w:tcPr>
          <w:p w14:paraId="2DECB66E" w14:textId="34E3B2CD" w:rsidR="00C6178A" w:rsidRPr="00967BDA" w:rsidRDefault="00C6178A" w:rsidP="00C6178A">
            <w:pPr>
              <w:pStyle w:val="NoSpacing"/>
              <w:jc w:val="center"/>
              <w:rPr>
                <w:rFonts w:ascii="Aptos" w:hAnsi="Aptos"/>
                <w:noProof/>
                <w:sz w:val="24"/>
                <w:szCs w:val="24"/>
              </w:rPr>
            </w:pPr>
            <w:r w:rsidRPr="00967BDA">
              <w:rPr>
                <w:rFonts w:ascii="Aptos" w:hAnsi="Aptos"/>
                <w:noProof/>
                <w:sz w:val="24"/>
                <w:szCs w:val="24"/>
              </w:rPr>
              <w:t>Knowledge</w:t>
            </w:r>
          </w:p>
        </w:tc>
        <w:tc>
          <w:tcPr>
            <w:tcW w:w="7204" w:type="dxa"/>
            <w:vAlign w:val="center"/>
          </w:tcPr>
          <w:p w14:paraId="6412415F" w14:textId="464BFF64" w:rsidR="00C6178A" w:rsidRPr="00967BDA" w:rsidRDefault="00C6178A" w:rsidP="00C41677">
            <w:pPr>
              <w:pStyle w:val="NoSpacing"/>
              <w:numPr>
                <w:ilvl w:val="0"/>
                <w:numId w:val="12"/>
              </w:numPr>
              <w:rPr>
                <w:rFonts w:ascii="Aptos" w:hAnsi="Aptos"/>
                <w:sz w:val="24"/>
                <w:szCs w:val="24"/>
              </w:rPr>
            </w:pPr>
            <w:r w:rsidRPr="00967BDA">
              <w:rPr>
                <w:rFonts w:ascii="Aptos" w:hAnsi="Aptos"/>
                <w:sz w:val="24"/>
                <w:szCs w:val="24"/>
              </w:rPr>
              <w:t>Knowledge of the criminal justice system and processes</w:t>
            </w:r>
          </w:p>
          <w:p w14:paraId="6D1F584D" w14:textId="6C917D5C" w:rsidR="009A611D" w:rsidRPr="00967BDA" w:rsidRDefault="009A611D" w:rsidP="00C41677">
            <w:pPr>
              <w:pStyle w:val="NoSpacing"/>
              <w:numPr>
                <w:ilvl w:val="0"/>
                <w:numId w:val="12"/>
              </w:numPr>
              <w:rPr>
                <w:rFonts w:ascii="Aptos" w:hAnsi="Aptos"/>
                <w:sz w:val="24"/>
                <w:szCs w:val="24"/>
              </w:rPr>
            </w:pPr>
            <w:r w:rsidRPr="00967BDA">
              <w:rPr>
                <w:rFonts w:ascii="Aptos" w:hAnsi="Aptos"/>
                <w:sz w:val="24"/>
                <w:szCs w:val="24"/>
              </w:rPr>
              <w:t xml:space="preserve">Knowledge of the range of statutory and voluntary agencies a survivor may </w:t>
            </w:r>
            <w:proofErr w:type="gramStart"/>
            <w:r w:rsidRPr="00967BDA">
              <w:rPr>
                <w:rFonts w:ascii="Aptos" w:hAnsi="Aptos"/>
                <w:sz w:val="24"/>
                <w:szCs w:val="24"/>
              </w:rPr>
              <w:t>come into contact with</w:t>
            </w:r>
            <w:proofErr w:type="gramEnd"/>
          </w:p>
        </w:tc>
        <w:tc>
          <w:tcPr>
            <w:tcW w:w="1537" w:type="dxa"/>
            <w:vAlign w:val="center"/>
          </w:tcPr>
          <w:p w14:paraId="6B408943" w14:textId="77777777" w:rsidR="00C6178A" w:rsidRPr="00967BDA" w:rsidRDefault="00C6178A" w:rsidP="00C6178A">
            <w:pPr>
              <w:pStyle w:val="NoSpacing"/>
              <w:jc w:val="center"/>
              <w:rPr>
                <w:rFonts w:ascii="Aptos" w:hAnsi="Aptos"/>
                <w:noProof/>
                <w:sz w:val="24"/>
                <w:szCs w:val="24"/>
              </w:rPr>
            </w:pPr>
            <w:r w:rsidRPr="00967BDA">
              <w:rPr>
                <w:rFonts w:ascii="Aptos" w:hAnsi="Aptos"/>
                <w:noProof/>
                <w:sz w:val="24"/>
                <w:szCs w:val="24"/>
              </w:rPr>
              <w:t>Application/</w:t>
            </w:r>
          </w:p>
          <w:p w14:paraId="668B609B" w14:textId="25DEBCE3" w:rsidR="00C6178A" w:rsidRPr="00967BDA" w:rsidRDefault="00C6178A" w:rsidP="00C6178A">
            <w:pPr>
              <w:pStyle w:val="NoSpacing"/>
              <w:jc w:val="center"/>
              <w:rPr>
                <w:rFonts w:ascii="Aptos" w:hAnsi="Aptos"/>
                <w:noProof/>
                <w:sz w:val="24"/>
                <w:szCs w:val="24"/>
              </w:rPr>
            </w:pPr>
            <w:r w:rsidRPr="00967BDA">
              <w:rPr>
                <w:rFonts w:ascii="Aptos" w:hAnsi="Aptos"/>
                <w:noProof/>
                <w:sz w:val="24"/>
                <w:szCs w:val="24"/>
              </w:rPr>
              <w:t>interview</w:t>
            </w:r>
          </w:p>
        </w:tc>
      </w:tr>
      <w:tr w:rsidR="00C6178A" w:rsidRPr="00967BDA" w14:paraId="15BC35E2" w14:textId="77777777" w:rsidTr="009A611D">
        <w:trPr>
          <w:trHeight w:val="454"/>
          <w:jc w:val="center"/>
        </w:trPr>
        <w:tc>
          <w:tcPr>
            <w:tcW w:w="1878" w:type="dxa"/>
            <w:vAlign w:val="center"/>
          </w:tcPr>
          <w:p w14:paraId="4DDD530E" w14:textId="512595FE" w:rsidR="00C6178A" w:rsidRPr="00967BDA" w:rsidRDefault="00C6178A" w:rsidP="00C6178A">
            <w:pPr>
              <w:pStyle w:val="NoSpacing"/>
              <w:jc w:val="center"/>
              <w:rPr>
                <w:rFonts w:ascii="Aptos" w:hAnsi="Aptos"/>
                <w:noProof/>
                <w:sz w:val="24"/>
                <w:szCs w:val="24"/>
              </w:rPr>
            </w:pPr>
            <w:r w:rsidRPr="00967BDA">
              <w:rPr>
                <w:rFonts w:ascii="Aptos" w:hAnsi="Aptos"/>
                <w:noProof/>
                <w:sz w:val="24"/>
                <w:szCs w:val="24"/>
              </w:rPr>
              <w:t>Skills/ Attributes</w:t>
            </w:r>
          </w:p>
        </w:tc>
        <w:tc>
          <w:tcPr>
            <w:tcW w:w="7204" w:type="dxa"/>
            <w:vAlign w:val="center"/>
          </w:tcPr>
          <w:p w14:paraId="3EC82025" w14:textId="57FD98A9" w:rsidR="00C6178A" w:rsidRPr="00967BDA" w:rsidRDefault="009A611D" w:rsidP="00C41677">
            <w:pPr>
              <w:pStyle w:val="NoSpacing"/>
              <w:numPr>
                <w:ilvl w:val="0"/>
                <w:numId w:val="14"/>
              </w:numPr>
              <w:rPr>
                <w:rFonts w:ascii="Aptos" w:hAnsi="Aptos"/>
                <w:sz w:val="24"/>
                <w:szCs w:val="24"/>
              </w:rPr>
            </w:pPr>
            <w:r w:rsidRPr="00967BDA">
              <w:rPr>
                <w:rFonts w:ascii="Aptos" w:hAnsi="Aptos"/>
                <w:sz w:val="24"/>
                <w:szCs w:val="24"/>
              </w:rPr>
              <w:t>Experience of working with MS Office</w:t>
            </w:r>
          </w:p>
        </w:tc>
        <w:tc>
          <w:tcPr>
            <w:tcW w:w="1537" w:type="dxa"/>
            <w:vAlign w:val="center"/>
          </w:tcPr>
          <w:p w14:paraId="6D011984" w14:textId="77777777" w:rsidR="00C6178A" w:rsidRPr="00967BDA" w:rsidRDefault="00C6178A" w:rsidP="00C6178A">
            <w:pPr>
              <w:pStyle w:val="NoSpacing"/>
              <w:jc w:val="center"/>
              <w:rPr>
                <w:rFonts w:ascii="Aptos" w:hAnsi="Aptos"/>
                <w:noProof/>
                <w:sz w:val="24"/>
                <w:szCs w:val="24"/>
              </w:rPr>
            </w:pPr>
            <w:r w:rsidRPr="00967BDA">
              <w:rPr>
                <w:rFonts w:ascii="Aptos" w:hAnsi="Aptos"/>
                <w:noProof/>
                <w:sz w:val="24"/>
                <w:szCs w:val="24"/>
              </w:rPr>
              <w:t>Application/</w:t>
            </w:r>
          </w:p>
          <w:p w14:paraId="1E86000A" w14:textId="5E3CE0FA" w:rsidR="00C6178A" w:rsidRPr="00967BDA" w:rsidRDefault="00C6178A" w:rsidP="00C6178A">
            <w:pPr>
              <w:pStyle w:val="NoSpacing"/>
              <w:jc w:val="center"/>
              <w:rPr>
                <w:rFonts w:ascii="Aptos" w:hAnsi="Aptos"/>
                <w:noProof/>
                <w:sz w:val="24"/>
                <w:szCs w:val="24"/>
              </w:rPr>
            </w:pPr>
            <w:r w:rsidRPr="00967BDA">
              <w:rPr>
                <w:rFonts w:ascii="Aptos" w:hAnsi="Aptos"/>
                <w:noProof/>
                <w:sz w:val="24"/>
                <w:szCs w:val="24"/>
              </w:rPr>
              <w:t>interview</w:t>
            </w:r>
          </w:p>
        </w:tc>
      </w:tr>
    </w:tbl>
    <w:p w14:paraId="301DD301" w14:textId="03349F30" w:rsidR="002016B7" w:rsidRPr="00967BDA" w:rsidRDefault="002016B7" w:rsidP="002016B7">
      <w:pPr>
        <w:rPr>
          <w:rFonts w:ascii="Aptos" w:hAnsi="Aptos"/>
          <w:sz w:val="24"/>
          <w:szCs w:val="24"/>
        </w:rPr>
      </w:pPr>
    </w:p>
    <w:p w14:paraId="14CBB567" w14:textId="65FAF667" w:rsidR="002016B7" w:rsidRPr="00967BDA" w:rsidRDefault="002016B7" w:rsidP="002016B7">
      <w:pPr>
        <w:rPr>
          <w:rFonts w:ascii="Aptos" w:hAnsi="Aptos" w:cstheme="minorHAnsi"/>
          <w:sz w:val="24"/>
          <w:szCs w:val="24"/>
        </w:rPr>
      </w:pPr>
    </w:p>
    <w:p w14:paraId="67CBB0EC" w14:textId="0C4F2FF8" w:rsidR="002016B7" w:rsidRPr="00967BDA" w:rsidRDefault="002016B7" w:rsidP="002016B7">
      <w:pPr>
        <w:tabs>
          <w:tab w:val="left" w:pos="5640"/>
        </w:tabs>
        <w:rPr>
          <w:rFonts w:ascii="Aptos" w:hAnsi="Aptos"/>
          <w:sz w:val="24"/>
          <w:szCs w:val="24"/>
        </w:rPr>
      </w:pPr>
      <w:r w:rsidRPr="00967BDA">
        <w:rPr>
          <w:rFonts w:ascii="Aptos" w:hAnsi="Aptos"/>
          <w:sz w:val="24"/>
          <w:szCs w:val="24"/>
        </w:rPr>
        <w:lastRenderedPageBreak/>
        <w:tab/>
      </w:r>
    </w:p>
    <w:sectPr w:rsidR="002016B7" w:rsidRPr="00967BDA" w:rsidSect="00C144EA">
      <w:headerReference w:type="default" r:id="rId11"/>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40875" w14:textId="77777777" w:rsidR="009733BD" w:rsidRDefault="009733BD" w:rsidP="00EF509F">
      <w:pPr>
        <w:spacing w:after="0" w:line="240" w:lineRule="auto"/>
      </w:pPr>
      <w:r>
        <w:separator/>
      </w:r>
    </w:p>
  </w:endnote>
  <w:endnote w:type="continuationSeparator" w:id="0">
    <w:p w14:paraId="3688008E" w14:textId="77777777" w:rsidR="009733BD" w:rsidRDefault="009733BD" w:rsidP="00EF50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43" w:usb2="00000009" w:usb3="00000000" w:csb0="000001FF" w:csb1="00000000"/>
  </w:font>
  <w:font w:name="Gill Sans">
    <w:altName w:val="Calibri"/>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E15C8" w14:textId="77777777" w:rsidR="009733BD" w:rsidRDefault="009733BD" w:rsidP="00EF509F">
      <w:pPr>
        <w:spacing w:after="0" w:line="240" w:lineRule="auto"/>
      </w:pPr>
      <w:r>
        <w:separator/>
      </w:r>
    </w:p>
  </w:footnote>
  <w:footnote w:type="continuationSeparator" w:id="0">
    <w:p w14:paraId="2DAE277A" w14:textId="77777777" w:rsidR="009733BD" w:rsidRDefault="009733BD" w:rsidP="00EF50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3760E" w14:textId="427E66FF" w:rsidR="006827BD" w:rsidRDefault="006827BD">
    <w:pPr>
      <w:pStyle w:val="Header"/>
    </w:pPr>
    <w:r>
      <w:tab/>
    </w:r>
    <w:r>
      <w:tab/>
    </w:r>
    <w:r>
      <w:rPr>
        <w:rFonts w:ascii="Calibri" w:hAnsi="Calibri" w:cs="Calibri"/>
        <w:noProof/>
        <w:color w:val="242424"/>
        <w:lang w:eastAsia="en-GB"/>
      </w:rPr>
      <w:drawing>
        <wp:inline distT="0" distB="0" distL="0" distR="0" wp14:anchorId="643DDBF3" wp14:editId="7F280B04">
          <wp:extent cx="2222500" cy="647700"/>
          <wp:effectExtent l="0" t="0" r="6350" b="0"/>
          <wp:docPr id="353491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612994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222500" cy="647700"/>
                  </a:xfrm>
                  <a:prstGeom prst="rect">
                    <a:avLst/>
                  </a:prstGeom>
                  <a:noFill/>
                  <a:ln>
                    <a:noFill/>
                  </a:ln>
                </pic:spPr>
              </pic:pic>
            </a:graphicData>
          </a:graphic>
        </wp:inline>
      </w:drawing>
    </w:r>
  </w:p>
  <w:p w14:paraId="03B3901F" w14:textId="77777777" w:rsidR="006827BD" w:rsidRDefault="006827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13C4B"/>
    <w:multiLevelType w:val="hybridMultilevel"/>
    <w:tmpl w:val="7BE20C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F515628"/>
    <w:multiLevelType w:val="hybridMultilevel"/>
    <w:tmpl w:val="EB083E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A7B1581"/>
    <w:multiLevelType w:val="hybridMultilevel"/>
    <w:tmpl w:val="7FAEA3DA"/>
    <w:lvl w:ilvl="0" w:tplc="05BC4912">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C37108"/>
    <w:multiLevelType w:val="hybridMultilevel"/>
    <w:tmpl w:val="177EB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3229E1"/>
    <w:multiLevelType w:val="hybridMultilevel"/>
    <w:tmpl w:val="A2EE00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DD92CA6"/>
    <w:multiLevelType w:val="hybridMultilevel"/>
    <w:tmpl w:val="D636758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6BD3A5E"/>
    <w:multiLevelType w:val="hybridMultilevel"/>
    <w:tmpl w:val="3AD0C1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6F2A6D"/>
    <w:multiLevelType w:val="hybridMultilevel"/>
    <w:tmpl w:val="BAD4F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941174"/>
    <w:multiLevelType w:val="hybridMultilevel"/>
    <w:tmpl w:val="840895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C4A05C7"/>
    <w:multiLevelType w:val="hybridMultilevel"/>
    <w:tmpl w:val="B642AA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4080F8C"/>
    <w:multiLevelType w:val="hybridMultilevel"/>
    <w:tmpl w:val="52C25F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5C10570"/>
    <w:multiLevelType w:val="hybridMultilevel"/>
    <w:tmpl w:val="987682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6E2EE8"/>
    <w:multiLevelType w:val="hybridMultilevel"/>
    <w:tmpl w:val="8C2012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65063C8"/>
    <w:multiLevelType w:val="hybridMultilevel"/>
    <w:tmpl w:val="568EF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F3875D3"/>
    <w:multiLevelType w:val="hybridMultilevel"/>
    <w:tmpl w:val="FE3C00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1604838"/>
    <w:multiLevelType w:val="hybridMultilevel"/>
    <w:tmpl w:val="CCB267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7170A4F"/>
    <w:multiLevelType w:val="hybridMultilevel"/>
    <w:tmpl w:val="50121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9B4F7B"/>
    <w:multiLevelType w:val="hybridMultilevel"/>
    <w:tmpl w:val="DFCE8A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78152932">
    <w:abstractNumId w:val="2"/>
  </w:num>
  <w:num w:numId="2" w16cid:durableId="549460078">
    <w:abstractNumId w:val="7"/>
  </w:num>
  <w:num w:numId="3" w16cid:durableId="1150026942">
    <w:abstractNumId w:val="3"/>
  </w:num>
  <w:num w:numId="4" w16cid:durableId="1942684660">
    <w:abstractNumId w:val="6"/>
  </w:num>
  <w:num w:numId="5" w16cid:durableId="1449619338">
    <w:abstractNumId w:val="10"/>
  </w:num>
  <w:num w:numId="6" w16cid:durableId="2015524407">
    <w:abstractNumId w:val="1"/>
  </w:num>
  <w:num w:numId="7" w16cid:durableId="629746180">
    <w:abstractNumId w:val="5"/>
  </w:num>
  <w:num w:numId="8" w16cid:durableId="1946305883">
    <w:abstractNumId w:val="11"/>
  </w:num>
  <w:num w:numId="9" w16cid:durableId="1397895701">
    <w:abstractNumId w:val="4"/>
  </w:num>
  <w:num w:numId="10" w16cid:durableId="18625265">
    <w:abstractNumId w:val="15"/>
  </w:num>
  <w:num w:numId="11" w16cid:durableId="1612739610">
    <w:abstractNumId w:val="12"/>
  </w:num>
  <w:num w:numId="12" w16cid:durableId="1380013373">
    <w:abstractNumId w:val="17"/>
  </w:num>
  <w:num w:numId="13" w16cid:durableId="463809916">
    <w:abstractNumId w:val="8"/>
  </w:num>
  <w:num w:numId="14" w16cid:durableId="1604803517">
    <w:abstractNumId w:val="9"/>
  </w:num>
  <w:num w:numId="15" w16cid:durableId="1928155568">
    <w:abstractNumId w:val="14"/>
  </w:num>
  <w:num w:numId="16" w16cid:durableId="2047950216">
    <w:abstractNumId w:val="0"/>
  </w:num>
  <w:num w:numId="17" w16cid:durableId="936252063">
    <w:abstractNumId w:val="16"/>
  </w:num>
  <w:num w:numId="18" w16cid:durableId="144443761">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008B7"/>
  <w15:docId w15:val="{01ABD672-06C6-476F-B868-162B7F018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09F"/>
  </w:style>
  <w:style w:type="paragraph" w:styleId="Heading1">
    <w:name w:val="heading 1"/>
    <w:basedOn w:val="Normal"/>
    <w:next w:val="Normal"/>
    <w:link w:val="Heading1Char"/>
    <w:uiPriority w:val="9"/>
    <w:qFormat/>
    <w:rsid w:val="00EF509F"/>
    <w:pPr>
      <w:pBdr>
        <w:bottom w:val="single" w:sz="4" w:space="1" w:color="auto"/>
      </w:pBdr>
      <w:outlineLvl w:val="0"/>
    </w:pPr>
    <w:rPr>
      <w:b/>
      <w:sz w:val="24"/>
      <w:szCs w:val="24"/>
    </w:rPr>
  </w:style>
  <w:style w:type="paragraph" w:styleId="Heading2">
    <w:name w:val="heading 2"/>
    <w:basedOn w:val="Normal"/>
    <w:next w:val="Normal"/>
    <w:link w:val="Heading2Char"/>
    <w:uiPriority w:val="9"/>
    <w:unhideWhenUsed/>
    <w:qFormat/>
    <w:rsid w:val="005803F7"/>
    <w:pPr>
      <w:keepNext/>
      <w:spacing w:after="120"/>
      <w:outlineLvl w:val="1"/>
    </w:pPr>
    <w:rPr>
      <w:b/>
      <w:sz w:val="24"/>
    </w:rPr>
  </w:style>
  <w:style w:type="paragraph" w:styleId="Heading3">
    <w:name w:val="heading 3"/>
    <w:basedOn w:val="Normal"/>
    <w:next w:val="Normal"/>
    <w:link w:val="Heading3Char"/>
    <w:uiPriority w:val="9"/>
    <w:semiHidden/>
    <w:unhideWhenUsed/>
    <w:qFormat/>
    <w:rsid w:val="00C770A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03F7"/>
    <w:pPr>
      <w:numPr>
        <w:numId w:val="1"/>
      </w:numPr>
      <w:spacing w:after="120" w:line="240" w:lineRule="auto"/>
      <w:ind w:left="714" w:hanging="357"/>
    </w:pPr>
  </w:style>
  <w:style w:type="paragraph" w:styleId="Header">
    <w:name w:val="header"/>
    <w:basedOn w:val="Normal"/>
    <w:link w:val="HeaderChar"/>
    <w:uiPriority w:val="99"/>
    <w:unhideWhenUsed/>
    <w:rsid w:val="00EF50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509F"/>
  </w:style>
  <w:style w:type="paragraph" w:styleId="Footer">
    <w:name w:val="footer"/>
    <w:basedOn w:val="Normal"/>
    <w:link w:val="FooterChar"/>
    <w:uiPriority w:val="99"/>
    <w:unhideWhenUsed/>
    <w:qFormat/>
    <w:rsid w:val="00EF50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509F"/>
  </w:style>
  <w:style w:type="character" w:customStyle="1" w:styleId="Heading1Char">
    <w:name w:val="Heading 1 Char"/>
    <w:basedOn w:val="DefaultParagraphFont"/>
    <w:link w:val="Heading1"/>
    <w:uiPriority w:val="9"/>
    <w:rsid w:val="00EF509F"/>
    <w:rPr>
      <w:b/>
      <w:sz w:val="24"/>
      <w:szCs w:val="24"/>
    </w:rPr>
  </w:style>
  <w:style w:type="character" w:customStyle="1" w:styleId="Heading2Char">
    <w:name w:val="Heading 2 Char"/>
    <w:basedOn w:val="DefaultParagraphFont"/>
    <w:link w:val="Heading2"/>
    <w:uiPriority w:val="9"/>
    <w:rsid w:val="005803F7"/>
    <w:rPr>
      <w:b/>
      <w:sz w:val="24"/>
    </w:rPr>
  </w:style>
  <w:style w:type="paragraph" w:styleId="BalloonText">
    <w:name w:val="Balloon Text"/>
    <w:basedOn w:val="Normal"/>
    <w:link w:val="BalloonTextChar"/>
    <w:uiPriority w:val="99"/>
    <w:semiHidden/>
    <w:unhideWhenUsed/>
    <w:rsid w:val="001C6B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6B51"/>
    <w:rPr>
      <w:rFonts w:ascii="Segoe UI" w:hAnsi="Segoe UI" w:cs="Segoe UI"/>
      <w:sz w:val="18"/>
      <w:szCs w:val="18"/>
    </w:rPr>
  </w:style>
  <w:style w:type="character" w:styleId="Hyperlink">
    <w:name w:val="Hyperlink"/>
    <w:basedOn w:val="DefaultParagraphFont"/>
    <w:uiPriority w:val="99"/>
    <w:unhideWhenUsed/>
    <w:rsid w:val="002B2F27"/>
    <w:rPr>
      <w:color w:val="0000FF" w:themeColor="hyperlink"/>
      <w:u w:val="single"/>
    </w:rPr>
  </w:style>
  <w:style w:type="character" w:customStyle="1" w:styleId="Heading3Char">
    <w:name w:val="Heading 3 Char"/>
    <w:basedOn w:val="DefaultParagraphFont"/>
    <w:link w:val="Heading3"/>
    <w:uiPriority w:val="9"/>
    <w:semiHidden/>
    <w:rsid w:val="00C770A4"/>
    <w:rPr>
      <w:rFonts w:asciiTheme="majorHAnsi" w:eastAsiaTheme="majorEastAsia" w:hAnsiTheme="majorHAnsi" w:cstheme="majorBidi"/>
      <w:color w:val="243F60" w:themeColor="accent1" w:themeShade="7F"/>
      <w:sz w:val="24"/>
      <w:szCs w:val="24"/>
    </w:rPr>
  </w:style>
  <w:style w:type="paragraph" w:styleId="NoSpacing">
    <w:name w:val="No Spacing"/>
    <w:link w:val="NoSpacingChar"/>
    <w:qFormat/>
    <w:rsid w:val="00151571"/>
    <w:pPr>
      <w:spacing w:after="0" w:line="240" w:lineRule="auto"/>
    </w:pPr>
  </w:style>
  <w:style w:type="paragraph" w:customStyle="1" w:styleId="logo">
    <w:name w:val="logo"/>
    <w:basedOn w:val="Normal"/>
    <w:rsid w:val="00151571"/>
    <w:pPr>
      <w:spacing w:line="240" w:lineRule="auto"/>
    </w:pPr>
    <w:rPr>
      <w:rFonts w:ascii="Times" w:eastAsia="Times New Roman" w:hAnsi="Times" w:cs="Times New Roman"/>
      <w:sz w:val="24"/>
      <w:szCs w:val="20"/>
      <w:lang w:val="en-US" w:eastAsia="en-GB"/>
    </w:rPr>
  </w:style>
  <w:style w:type="character" w:customStyle="1" w:styleId="NoSpacingChar">
    <w:name w:val="No Spacing Char"/>
    <w:link w:val="NoSpacing"/>
    <w:uiPriority w:val="1"/>
    <w:rsid w:val="00151571"/>
  </w:style>
  <w:style w:type="table" w:styleId="TableGrid">
    <w:name w:val="Table Grid"/>
    <w:basedOn w:val="TableNormal"/>
    <w:uiPriority w:val="59"/>
    <w:rsid w:val="001515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51571"/>
    <w:pPr>
      <w:spacing w:before="100" w:beforeAutospacing="1" w:after="100" w:afterAutospacing="1" w:line="240" w:lineRule="auto"/>
    </w:pPr>
    <w:rPr>
      <w:rFonts w:ascii="Times New Roman" w:hAnsi="Times New Roman" w:cs="Times New Roman"/>
      <w:sz w:val="24"/>
      <w:szCs w:val="24"/>
      <w:lang w:val="en-US"/>
    </w:rPr>
  </w:style>
  <w:style w:type="paragraph" w:customStyle="1" w:styleId="DefaultText">
    <w:name w:val="Default Text"/>
    <w:basedOn w:val="Normal"/>
    <w:rsid w:val="00151571"/>
    <w:pPr>
      <w:spacing w:after="0" w:line="240" w:lineRule="auto"/>
    </w:pPr>
    <w:rPr>
      <w:rFonts w:ascii="Gill Sans" w:eastAsia="Times New Roman" w:hAnsi="Gill San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64922">
      <w:bodyDiv w:val="1"/>
      <w:marLeft w:val="0"/>
      <w:marRight w:val="0"/>
      <w:marTop w:val="0"/>
      <w:marBottom w:val="0"/>
      <w:divBdr>
        <w:top w:val="none" w:sz="0" w:space="0" w:color="auto"/>
        <w:left w:val="none" w:sz="0" w:space="0" w:color="auto"/>
        <w:bottom w:val="none" w:sz="0" w:space="0" w:color="auto"/>
        <w:right w:val="none" w:sz="0" w:space="0" w:color="auto"/>
      </w:divBdr>
    </w:div>
    <w:div w:id="901065190">
      <w:bodyDiv w:val="1"/>
      <w:marLeft w:val="0"/>
      <w:marRight w:val="0"/>
      <w:marTop w:val="0"/>
      <w:marBottom w:val="0"/>
      <w:divBdr>
        <w:top w:val="none" w:sz="0" w:space="0" w:color="auto"/>
        <w:left w:val="none" w:sz="0" w:space="0" w:color="auto"/>
        <w:bottom w:val="none" w:sz="0" w:space="0" w:color="auto"/>
        <w:right w:val="none" w:sz="0" w:space="0" w:color="auto"/>
      </w:divBdr>
    </w:div>
    <w:div w:id="1223521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header1.xml.rels><?xml version="1.0" encoding="UTF-8" standalone="yes"?>
<Relationships xmlns="http://schemas.openxmlformats.org/package/2006/relationships"><Relationship Id="rId2" Type="http://schemas.openxmlformats.org/officeDocument/2006/relationships/image" Target="cid:image001.png@01DD4CEF.2AB6F13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